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21567" w14:textId="77777777" w:rsidR="003C261A" w:rsidRPr="00DB3461" w:rsidRDefault="003C261A" w:rsidP="00FD033C">
      <w:pPr>
        <w:pStyle w:val="affffff5"/>
        <w:framePr w:wrap="around"/>
        <w:rPr>
          <w:rFonts w:hAnsi="黑体"/>
        </w:rPr>
      </w:pPr>
      <w:r w:rsidRPr="00DB3461">
        <w:rPr>
          <w:rFonts w:hAnsi="黑体"/>
        </w:rPr>
        <w:t>ICS 13.040.40</w:t>
      </w:r>
    </w:p>
    <w:p w14:paraId="56FC05E8" w14:textId="2F04042D" w:rsidR="003C261A" w:rsidRPr="00DB3461" w:rsidRDefault="00B4645D" w:rsidP="00FD033C">
      <w:pPr>
        <w:pStyle w:val="affffff5"/>
        <w:framePr w:wrap="around"/>
        <w:rPr>
          <w:rFonts w:hAnsi="黑体"/>
        </w:rPr>
      </w:pPr>
      <w:r w:rsidRPr="00DB3461">
        <w:rPr>
          <w:rFonts w:hAnsi="黑体"/>
        </w:rPr>
        <w:t xml:space="preserve">CCS </w:t>
      </w:r>
      <w:r w:rsidR="003C261A" w:rsidRPr="00DB3461">
        <w:rPr>
          <w:rFonts w:hAnsi="黑体"/>
        </w:rPr>
        <w:t>Z 60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4312CA" w:rsidRPr="00004C1E" w14:paraId="13D42F8C" w14:textId="77777777" w:rsidTr="00CE7D6E">
        <w:tc>
          <w:tcPr>
            <w:tcW w:w="9854" w:type="dxa"/>
            <w:tcBorders>
              <w:top w:val="nil"/>
              <w:left w:val="nil"/>
              <w:bottom w:val="nil"/>
              <w:right w:val="nil"/>
            </w:tcBorders>
            <w:shd w:val="clear" w:color="auto" w:fill="auto"/>
          </w:tcPr>
          <w:p w14:paraId="4C9539B8" w14:textId="368BB213" w:rsidR="004312CA" w:rsidRPr="00004C1E" w:rsidRDefault="00BC1045" w:rsidP="00CE7D6E">
            <w:pPr>
              <w:pStyle w:val="affffff5"/>
              <w:framePr w:wrap="around"/>
              <w:rPr>
                <w:rFonts w:ascii="Times New Roman"/>
              </w:rPr>
            </w:pPr>
            <w:r w:rsidRPr="00004C1E">
              <w:rPr>
                <w:rFonts w:ascii="Times New Roman"/>
                <w:noProof/>
              </w:rPr>
              <mc:AlternateContent>
                <mc:Choice Requires="wps">
                  <w:drawing>
                    <wp:anchor distT="0" distB="0" distL="114300" distR="114300" simplePos="0" relativeHeight="251658245" behindDoc="1" locked="0" layoutInCell="1" allowOverlap="1" wp14:anchorId="10F09BFF" wp14:editId="5811E412">
                      <wp:simplePos x="0" y="0"/>
                      <wp:positionH relativeFrom="column">
                        <wp:posOffset>-66675</wp:posOffset>
                      </wp:positionH>
                      <wp:positionV relativeFrom="paragraph">
                        <wp:posOffset>0</wp:posOffset>
                      </wp:positionV>
                      <wp:extent cx="866775" cy="198120"/>
                      <wp:effectExtent l="0" t="3810" r="4445" b="0"/>
                      <wp:wrapNone/>
                      <wp:docPr id="8"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05BA36" id="BAH" o:spid="_x0000_s1026" style="position:absolute;left:0;text-align:left;margin-left:-5.25pt;margin-top:0;width:68.25pt;height:15.6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" stroked="f"/>
                  </w:pict>
                </mc:Fallback>
              </mc:AlternateContent>
            </w:r>
            <w:r w:rsidR="004312CA" w:rsidRPr="00004C1E">
              <w:rPr>
                <w:rFonts w:ascii="Times New Roman"/>
              </w:rPr>
              <w:fldChar w:fldCharType="begin">
                <w:ffData>
                  <w:name w:val="BAH"/>
                  <w:enabled/>
                  <w:calcOnExit w:val="0"/>
                  <w:textInput/>
                </w:ffData>
              </w:fldChar>
            </w:r>
            <w:bookmarkStart w:id="0" w:name="BAH"/>
            <w:r w:rsidR="004312CA" w:rsidRPr="00004C1E">
              <w:rPr>
                <w:rFonts w:ascii="Times New Roman"/>
              </w:rPr>
              <w:instrText xml:space="preserve"> FORMTEXT </w:instrText>
            </w:r>
            <w:r w:rsidR="004312CA" w:rsidRPr="00004C1E">
              <w:rPr>
                <w:rFonts w:ascii="Times New Roman"/>
              </w:rPr>
            </w:r>
            <w:r w:rsidR="004312CA" w:rsidRPr="00004C1E">
              <w:rPr>
                <w:rFonts w:ascii="Times New Roman"/>
              </w:rPr>
              <w:fldChar w:fldCharType="separate"/>
            </w:r>
            <w:r w:rsidR="004312CA" w:rsidRPr="00004C1E">
              <w:rPr>
                <w:rFonts w:ascii="Times New Roman"/>
                <w:noProof/>
              </w:rPr>
              <w:t> </w:t>
            </w:r>
            <w:r w:rsidR="004312CA" w:rsidRPr="00004C1E">
              <w:rPr>
                <w:rFonts w:ascii="Times New Roman"/>
                <w:noProof/>
              </w:rPr>
              <w:t> </w:t>
            </w:r>
            <w:r w:rsidR="004312CA" w:rsidRPr="00004C1E">
              <w:rPr>
                <w:rFonts w:ascii="Times New Roman"/>
                <w:noProof/>
              </w:rPr>
              <w:t> </w:t>
            </w:r>
            <w:r w:rsidR="004312CA" w:rsidRPr="00004C1E">
              <w:rPr>
                <w:rFonts w:ascii="Times New Roman"/>
                <w:noProof/>
              </w:rPr>
              <w:t> </w:t>
            </w:r>
            <w:r w:rsidR="004312CA" w:rsidRPr="00004C1E">
              <w:rPr>
                <w:rFonts w:ascii="Times New Roman"/>
                <w:noProof/>
              </w:rPr>
              <w:t> </w:t>
            </w:r>
            <w:r w:rsidR="004312CA" w:rsidRPr="00004C1E">
              <w:rPr>
                <w:rFonts w:ascii="Times New Roman"/>
              </w:rPr>
              <w:fldChar w:fldCharType="end"/>
            </w:r>
            <w:bookmarkEnd w:id="0"/>
          </w:p>
        </w:tc>
      </w:tr>
    </w:tbl>
    <w:p w14:paraId="4E30D052" w14:textId="49A1C7AC" w:rsidR="004312CA" w:rsidRPr="00004C1E" w:rsidRDefault="004312CA" w:rsidP="004312CA">
      <w:pPr>
        <w:pStyle w:val="afffff4"/>
        <w:framePr w:wrap="around"/>
      </w:pPr>
      <w:r w:rsidRPr="00004C1E">
        <w:t>DB</w:t>
      </w:r>
      <w:r w:rsidRPr="00004C1E">
        <w:fldChar w:fldCharType="begin">
          <w:ffData>
            <w:name w:val="c3"/>
            <w:enabled/>
            <w:calcOnExit w:val="0"/>
            <w:textInput>
              <w:maxLength w:val="2"/>
            </w:textInput>
          </w:ffData>
        </w:fldChar>
      </w:r>
      <w:bookmarkStart w:id="1" w:name="c3"/>
      <w:r w:rsidRPr="00004C1E">
        <w:instrText xml:space="preserve"> FORMTEXT </w:instrText>
      </w:r>
      <w:r w:rsidRPr="00004C1E">
        <w:fldChar w:fldCharType="separate"/>
      </w:r>
      <w:r w:rsidR="0093078A" w:rsidRPr="00004C1E">
        <w:rPr>
          <w:noProof/>
        </w:rPr>
        <w:t>32</w:t>
      </w:r>
      <w:r w:rsidRPr="00004C1E">
        <w:fldChar w:fldCharType="end"/>
      </w:r>
      <w:bookmarkEnd w:id="1"/>
    </w:p>
    <w:p w14:paraId="41B4B80D" w14:textId="61854793" w:rsidR="004312CA" w:rsidRPr="00004C1E" w:rsidRDefault="004312CA" w:rsidP="004312CA">
      <w:pPr>
        <w:pStyle w:val="afffff5"/>
        <w:framePr w:wrap="around"/>
        <w:rPr>
          <w:rFonts w:ascii="Times New Roman" w:hAnsi="Times New Roman"/>
        </w:rPr>
      </w:pPr>
      <w:r w:rsidRPr="00004C1E">
        <w:rPr>
          <w:rFonts w:ascii="Times New Roman" w:hAnsi="Times New Roman"/>
        </w:rPr>
        <w:fldChar w:fldCharType="begin">
          <w:ffData>
            <w:name w:val="c4"/>
            <w:enabled/>
            <w:calcOnExit w:val="0"/>
            <w:textInput/>
          </w:ffData>
        </w:fldChar>
      </w:r>
      <w:bookmarkStart w:id="2" w:name="c4"/>
      <w:r w:rsidRPr="00004C1E">
        <w:rPr>
          <w:rFonts w:ascii="Times New Roman" w:hAnsi="Times New Roman"/>
        </w:rPr>
        <w:instrText xml:space="preserve"> FORMTEXT </w:instrText>
      </w:r>
      <w:r w:rsidRPr="00004C1E">
        <w:rPr>
          <w:rFonts w:ascii="Times New Roman" w:hAnsi="Times New Roman"/>
        </w:rPr>
      </w:r>
      <w:r w:rsidRPr="00004C1E">
        <w:rPr>
          <w:rFonts w:ascii="Times New Roman" w:hAnsi="Times New Roman"/>
        </w:rPr>
        <w:fldChar w:fldCharType="separate"/>
      </w:r>
      <w:r w:rsidR="0093078A" w:rsidRPr="00004C1E">
        <w:rPr>
          <w:rFonts w:ascii="Times New Roman" w:hAnsi="Times New Roman" w:hint="eastAsia"/>
          <w:noProof/>
        </w:rPr>
        <w:t>江苏省</w:t>
      </w:r>
      <w:r w:rsidRPr="00004C1E">
        <w:rPr>
          <w:rFonts w:ascii="Times New Roman" w:hAnsi="Times New Roman"/>
        </w:rPr>
        <w:fldChar w:fldCharType="end"/>
      </w:r>
      <w:bookmarkEnd w:id="2"/>
      <w:r w:rsidRPr="00004C1E">
        <w:rPr>
          <w:rFonts w:ascii="Times New Roman" w:hAnsi="Times New Roman" w:hint="eastAsia"/>
        </w:rPr>
        <w:t>地方标准</w:t>
      </w:r>
    </w:p>
    <w:p w14:paraId="4D059188" w14:textId="5D74DD28" w:rsidR="004312CA" w:rsidRPr="00F01FAB" w:rsidRDefault="004312CA" w:rsidP="004312CA">
      <w:pPr>
        <w:pStyle w:val="20"/>
        <w:framePr w:wrap="around"/>
        <w:rPr>
          <w:rFonts w:hAnsi="黑体"/>
        </w:rPr>
      </w:pPr>
      <w:r w:rsidRPr="00F01FAB">
        <w:rPr>
          <w:rFonts w:hAnsi="黑体"/>
        </w:rPr>
        <w:t>DB</w:t>
      </w:r>
      <w:r w:rsidRPr="00F01FAB">
        <w:rPr>
          <w:rFonts w:hAnsi="黑体"/>
        </w:rPr>
        <w:fldChar w:fldCharType="begin">
          <w:ffData>
            <w:name w:val="StdNo0"/>
            <w:enabled/>
            <w:calcOnExit w:val="0"/>
            <w:textInput>
              <w:default w:val="XX"/>
              <w:maxLength w:val="2"/>
            </w:textInput>
          </w:ffData>
        </w:fldChar>
      </w:r>
      <w:bookmarkStart w:id="3" w:name="StdNo0"/>
      <w:r w:rsidRPr="00F01FAB">
        <w:rPr>
          <w:rFonts w:hAnsi="黑体"/>
        </w:rPr>
        <w:instrText xml:space="preserve"> FORMTEXT </w:instrText>
      </w:r>
      <w:r w:rsidRPr="00F01FAB">
        <w:rPr>
          <w:rFonts w:hAnsi="黑体"/>
        </w:rPr>
      </w:r>
      <w:r w:rsidRPr="00F01FAB">
        <w:rPr>
          <w:rFonts w:hAnsi="黑体"/>
        </w:rPr>
        <w:fldChar w:fldCharType="separate"/>
      </w:r>
      <w:r w:rsidR="0093078A" w:rsidRPr="00F01FAB">
        <w:rPr>
          <w:rFonts w:hAnsi="黑体"/>
        </w:rPr>
        <w:t>32</w:t>
      </w:r>
      <w:r w:rsidRPr="00F01FAB">
        <w:rPr>
          <w:rFonts w:hAnsi="黑体"/>
        </w:rPr>
        <w:fldChar w:fldCharType="end"/>
      </w:r>
      <w:bookmarkEnd w:id="3"/>
      <w:r w:rsidRPr="00F01FAB">
        <w:rPr>
          <w:rFonts w:hAnsi="黑体"/>
        </w:rPr>
        <w:t>/</w:t>
      </w:r>
      <w:r w:rsidR="00232DCE">
        <w:rPr>
          <w:rFonts w:hAnsi="黑体" w:hint="eastAsia"/>
        </w:rPr>
        <w:t>4041</w:t>
      </w:r>
      <w:r w:rsidRPr="00F01FAB">
        <w:rPr>
          <w:rFonts w:hAnsi="黑体"/>
        </w:rPr>
        <w:t>—</w:t>
      </w:r>
      <w:r w:rsidR="004602F5" w:rsidRPr="00F01FAB">
        <w:rPr>
          <w:rFonts w:hAnsi="黑体"/>
        </w:rPr>
        <w:fldChar w:fldCharType="begin">
          <w:ffData>
            <w:name w:val="StdNo2"/>
            <w:enabled/>
            <w:calcOnExit w:val="0"/>
            <w:textInput>
              <w:default w:val="2021"/>
              <w:maxLength w:val="4"/>
            </w:textInput>
          </w:ffData>
        </w:fldChar>
      </w:r>
      <w:r w:rsidR="004602F5" w:rsidRPr="00F01FAB">
        <w:rPr>
          <w:rFonts w:hAnsi="黑体"/>
        </w:rPr>
        <w:instrText xml:space="preserve"> </w:instrText>
      </w:r>
      <w:bookmarkStart w:id="4" w:name="StdNo2"/>
      <w:r w:rsidR="004602F5" w:rsidRPr="00F01FAB">
        <w:rPr>
          <w:rFonts w:hAnsi="黑体"/>
        </w:rPr>
        <w:instrText xml:space="preserve">FORMTEXT </w:instrText>
      </w:r>
      <w:r w:rsidR="004602F5" w:rsidRPr="00F01FAB">
        <w:rPr>
          <w:rFonts w:hAnsi="黑体"/>
        </w:rPr>
      </w:r>
      <w:r w:rsidR="004602F5" w:rsidRPr="00F01FAB">
        <w:rPr>
          <w:rFonts w:hAnsi="黑体"/>
        </w:rPr>
        <w:fldChar w:fldCharType="separate"/>
      </w:r>
      <w:r w:rsidR="004602F5" w:rsidRPr="00F01FAB">
        <w:rPr>
          <w:rFonts w:hAnsi="黑体"/>
          <w:noProof/>
        </w:rPr>
        <w:t>2021</w:t>
      </w:r>
      <w:r w:rsidR="004602F5" w:rsidRPr="00F01FAB">
        <w:rPr>
          <w:rFonts w:hAnsi="黑体"/>
        </w:rPr>
        <w:fldChar w:fldCharType="end"/>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4312CA" w:rsidRPr="00004C1E" w14:paraId="275401B6" w14:textId="77777777" w:rsidTr="00CE7D6E">
        <w:tc>
          <w:tcPr>
            <w:tcW w:w="9356" w:type="dxa"/>
            <w:tcBorders>
              <w:top w:val="nil"/>
              <w:left w:val="nil"/>
              <w:bottom w:val="nil"/>
              <w:right w:val="nil"/>
            </w:tcBorders>
            <w:shd w:val="clear" w:color="auto" w:fill="auto"/>
          </w:tcPr>
          <w:p w14:paraId="69ACDAD5" w14:textId="51CCA3FB" w:rsidR="004312CA" w:rsidRPr="00004C1E" w:rsidRDefault="00BC1045" w:rsidP="00CE7D6E">
            <w:pPr>
              <w:pStyle w:val="affff1"/>
              <w:framePr w:wrap="around"/>
              <w:rPr>
                <w:rFonts w:ascii="Times New Roman"/>
              </w:rPr>
            </w:pPr>
            <w:r w:rsidRPr="00004C1E">
              <w:rPr>
                <w:rFonts w:ascii="Times New Roman"/>
                <w:noProof/>
              </w:rPr>
              <mc:AlternateContent>
                <mc:Choice Requires="wps">
                  <w:drawing>
                    <wp:anchor distT="0" distB="0" distL="114300" distR="114300" simplePos="0" relativeHeight="251658242" behindDoc="1" locked="0" layoutInCell="1" allowOverlap="1" wp14:anchorId="799D4C24" wp14:editId="63C83C98">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AE7F91" id="DT" o:spid="_x0000_s1026" style="position:absolute;left:0;text-align:left;margin-left:372.8pt;margin-top:2.7pt;width:90pt;height:1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BC4u2X1AQAA0gMAAA4AAAAAAAAAAAAAAAAALgIAAGRy&#10;cy9lMm9Eb2MueG1sUEsBAi0AFAAGAAgAAAAhAMy57rjdAAAACAEAAA8AAAAAAAAAAAAAAAAATwQA&#10;AGRycy9kb3ducmV2LnhtbFBLBQYAAAAABAAEAPMAAABZBQAAAAA=&#10;" stroked="f"/>
                  </w:pict>
                </mc:Fallback>
              </mc:AlternateContent>
            </w:r>
            <w:r w:rsidR="004312CA" w:rsidRPr="00004C1E">
              <w:rPr>
                <w:rFonts w:ascii="Times New Roman"/>
              </w:rPr>
              <w:fldChar w:fldCharType="begin">
                <w:ffData>
                  <w:name w:val="DT"/>
                  <w:enabled/>
                  <w:calcOnExit w:val="0"/>
                  <w:textInput/>
                </w:ffData>
              </w:fldChar>
            </w:r>
            <w:bookmarkStart w:id="5" w:name="DT"/>
            <w:r w:rsidR="004312CA" w:rsidRPr="00004C1E">
              <w:rPr>
                <w:rFonts w:ascii="Times New Roman"/>
              </w:rPr>
              <w:instrText xml:space="preserve"> FORMTEXT </w:instrText>
            </w:r>
            <w:r w:rsidR="004312CA" w:rsidRPr="00004C1E">
              <w:rPr>
                <w:rFonts w:ascii="Times New Roman"/>
              </w:rPr>
            </w:r>
            <w:r w:rsidR="004312CA" w:rsidRPr="00004C1E">
              <w:rPr>
                <w:rFonts w:ascii="Times New Roman"/>
              </w:rPr>
              <w:fldChar w:fldCharType="separate"/>
            </w:r>
            <w:r w:rsidR="004312CA" w:rsidRPr="00004C1E">
              <w:rPr>
                <w:rFonts w:ascii="Times New Roman"/>
                <w:noProof/>
              </w:rPr>
              <w:t> </w:t>
            </w:r>
            <w:r w:rsidR="004312CA" w:rsidRPr="00004C1E">
              <w:rPr>
                <w:rFonts w:ascii="Times New Roman"/>
                <w:noProof/>
              </w:rPr>
              <w:t> </w:t>
            </w:r>
            <w:r w:rsidR="004312CA" w:rsidRPr="00004C1E">
              <w:rPr>
                <w:rFonts w:ascii="Times New Roman"/>
                <w:noProof/>
              </w:rPr>
              <w:t> </w:t>
            </w:r>
            <w:r w:rsidR="004312CA" w:rsidRPr="00004C1E">
              <w:rPr>
                <w:rFonts w:ascii="Times New Roman"/>
                <w:noProof/>
              </w:rPr>
              <w:t> </w:t>
            </w:r>
            <w:r w:rsidR="004312CA" w:rsidRPr="00004C1E">
              <w:rPr>
                <w:rFonts w:ascii="Times New Roman"/>
                <w:noProof/>
              </w:rPr>
              <w:t> </w:t>
            </w:r>
            <w:r w:rsidR="004312CA" w:rsidRPr="00004C1E">
              <w:rPr>
                <w:rFonts w:ascii="Times New Roman"/>
              </w:rPr>
              <w:fldChar w:fldCharType="end"/>
            </w:r>
            <w:bookmarkEnd w:id="5"/>
          </w:p>
        </w:tc>
      </w:tr>
    </w:tbl>
    <w:p w14:paraId="5CD25EE9" w14:textId="77777777" w:rsidR="004312CA" w:rsidRPr="00004C1E" w:rsidRDefault="004312CA" w:rsidP="004312CA">
      <w:pPr>
        <w:pStyle w:val="20"/>
        <w:framePr w:wrap="around"/>
        <w:rPr>
          <w:rFonts w:ascii="Times New Roman"/>
        </w:rPr>
      </w:pPr>
    </w:p>
    <w:p w14:paraId="0D8FE88A" w14:textId="77777777" w:rsidR="004312CA" w:rsidRPr="00004C1E" w:rsidRDefault="004312CA" w:rsidP="004312CA">
      <w:pPr>
        <w:pStyle w:val="20"/>
        <w:framePr w:wrap="around"/>
        <w:rPr>
          <w:rFonts w:ascii="Times New Roman"/>
        </w:rPr>
      </w:pPr>
    </w:p>
    <w:p w14:paraId="64D8AC14" w14:textId="4A97014D" w:rsidR="009730E0" w:rsidRPr="00004C1E" w:rsidRDefault="007F2223" w:rsidP="009730E0">
      <w:pPr>
        <w:pStyle w:val="affff2"/>
        <w:framePr w:wrap="around"/>
        <w:rPr>
          <w:rFonts w:ascii="Times New Roman"/>
        </w:rPr>
      </w:pPr>
      <w:r w:rsidRPr="00004C1E">
        <w:rPr>
          <w:rFonts w:ascii="Times New Roman"/>
        </w:rPr>
        <w:fldChar w:fldCharType="begin">
          <w:ffData>
            <w:name w:val="StdName"/>
            <w:enabled/>
            <w:calcOnExit w:val="0"/>
            <w:textInput>
              <w:default w:val="大气污染物综合排放标准"/>
            </w:textInput>
          </w:ffData>
        </w:fldChar>
      </w:r>
      <w:r w:rsidRPr="00004C1E">
        <w:rPr>
          <w:rFonts w:ascii="Times New Roman"/>
        </w:rPr>
        <w:instrText xml:space="preserve"> </w:instrText>
      </w:r>
      <w:bookmarkStart w:id="6" w:name="StdName"/>
      <w:r w:rsidRPr="00004C1E">
        <w:rPr>
          <w:rFonts w:ascii="Times New Roman"/>
        </w:rPr>
        <w:instrText xml:space="preserve">FORMTEXT </w:instrText>
      </w:r>
      <w:r w:rsidRPr="00004C1E">
        <w:rPr>
          <w:rFonts w:ascii="Times New Roman"/>
        </w:rPr>
      </w:r>
      <w:r w:rsidRPr="00004C1E">
        <w:rPr>
          <w:rFonts w:ascii="Times New Roman"/>
        </w:rPr>
        <w:fldChar w:fldCharType="separate"/>
      </w:r>
      <w:r w:rsidRPr="00004C1E">
        <w:rPr>
          <w:rFonts w:ascii="Times New Roman" w:hint="eastAsia"/>
          <w:noProof/>
        </w:rPr>
        <w:t>大气污染物综合排放标准</w:t>
      </w:r>
      <w:r w:rsidRPr="00004C1E">
        <w:rPr>
          <w:rFonts w:ascii="Times New Roman"/>
        </w:rPr>
        <w:fldChar w:fldCharType="end"/>
      </w:r>
      <w:bookmarkEnd w:id="6"/>
    </w:p>
    <w:p w14:paraId="674E7313" w14:textId="0140EC25" w:rsidR="009730E0" w:rsidRPr="00F01FAB" w:rsidRDefault="00062328" w:rsidP="009730E0">
      <w:pPr>
        <w:pStyle w:val="affff3"/>
        <w:framePr w:wrap="around"/>
        <w:rPr>
          <w:rFonts w:ascii="黑体" w:hAnsi="黑体"/>
        </w:rPr>
      </w:pPr>
      <w:r w:rsidRPr="00F01FAB">
        <w:rPr>
          <w:rFonts w:ascii="黑体" w:hAnsi="黑体"/>
        </w:rPr>
        <w:fldChar w:fldCharType="begin">
          <w:ffData>
            <w:name w:val="StdEnglishName"/>
            <w:enabled/>
            <w:calcOnExit w:val="0"/>
            <w:textInput>
              <w:default w:val="Integrated emission standard of air pollutants"/>
            </w:textInput>
          </w:ffData>
        </w:fldChar>
      </w:r>
      <w:bookmarkStart w:id="7" w:name="StdEnglishName"/>
      <w:r w:rsidRPr="00F01FAB">
        <w:rPr>
          <w:rFonts w:ascii="黑体" w:hAnsi="黑体"/>
        </w:rPr>
        <w:instrText xml:space="preserve"> FORMTEXT </w:instrText>
      </w:r>
      <w:r w:rsidRPr="00F01FAB">
        <w:rPr>
          <w:rFonts w:ascii="黑体" w:hAnsi="黑体"/>
        </w:rPr>
      </w:r>
      <w:r w:rsidRPr="00F01FAB">
        <w:rPr>
          <w:rFonts w:ascii="黑体" w:hAnsi="黑体"/>
        </w:rPr>
        <w:fldChar w:fldCharType="separate"/>
      </w:r>
      <w:r w:rsidRPr="00F01FAB">
        <w:rPr>
          <w:rFonts w:ascii="黑体" w:hAnsi="黑体"/>
          <w:noProof/>
        </w:rPr>
        <w:t>Integrated emission standard of air pollutants</w:t>
      </w:r>
      <w:r w:rsidRPr="00F01FAB">
        <w:rPr>
          <w:rFonts w:ascii="黑体"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4312CA" w:rsidRPr="00004C1E" w14:paraId="1B54C257" w14:textId="77777777" w:rsidTr="00CE7D6E">
        <w:tc>
          <w:tcPr>
            <w:tcW w:w="9855" w:type="dxa"/>
            <w:tcBorders>
              <w:top w:val="nil"/>
              <w:left w:val="nil"/>
              <w:bottom w:val="nil"/>
              <w:right w:val="nil"/>
            </w:tcBorders>
            <w:shd w:val="clear" w:color="auto" w:fill="auto"/>
          </w:tcPr>
          <w:p w14:paraId="47A18AC0" w14:textId="675542A3" w:rsidR="004312CA" w:rsidRPr="00004C1E" w:rsidRDefault="00BC1045" w:rsidP="00CE7D6E">
            <w:pPr>
              <w:pStyle w:val="affff5"/>
              <w:framePr w:wrap="around"/>
              <w:rPr>
                <w:rFonts w:ascii="Times New Roman"/>
              </w:rPr>
            </w:pPr>
            <w:r w:rsidRPr="00004C1E">
              <w:rPr>
                <w:rFonts w:ascii="Times New Roman"/>
                <w:noProof/>
              </w:rPr>
              <mc:AlternateContent>
                <mc:Choice Requires="wps">
                  <w:drawing>
                    <wp:anchor distT="0" distB="0" distL="114300" distR="114300" simplePos="0" relativeHeight="251658244" behindDoc="1" locked="1" layoutInCell="1" allowOverlap="1" wp14:anchorId="227EFE5C" wp14:editId="44EB3970">
                      <wp:simplePos x="0" y="0"/>
                      <wp:positionH relativeFrom="column">
                        <wp:posOffset>2200910</wp:posOffset>
                      </wp:positionH>
                      <wp:positionV relativeFrom="paragraph">
                        <wp:posOffset>573405</wp:posOffset>
                      </wp:positionV>
                      <wp:extent cx="1905000" cy="254000"/>
                      <wp:effectExtent l="4445" t="0" r="0" b="3175"/>
                      <wp:wrapNone/>
                      <wp:docPr id="6"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79C939" id="RQ" o:spid="_x0000_s1026" style="position:absolute;left:0;text-align:left;margin-left:173.3pt;margin-top:45.15pt;width:150pt;height:20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CVoLpc9AEAANIDAAAOAAAAAAAAAAAAAAAAAC4CAABkcnMv&#10;ZTJvRG9jLnhtbFBLAQItABQABgAIAAAAIQD0N6/e3AAAAAoBAAAPAAAAAAAAAAAAAAAAAE4EAABk&#10;cnMvZG93bnJldi54bWxQSwUGAAAAAAQABADzAAAAVwUAAAAA&#10;" stroked="f">
                      <w10:anchorlock/>
                    </v:rect>
                  </w:pict>
                </mc:Fallback>
              </mc:AlternateContent>
            </w:r>
            <w:r w:rsidRPr="00004C1E">
              <w:rPr>
                <w:rFonts w:ascii="Times New Roman"/>
                <w:noProof/>
              </w:rPr>
              <mc:AlternateContent>
                <mc:Choice Requires="wps">
                  <w:drawing>
                    <wp:anchor distT="0" distB="0" distL="114300" distR="114300" simplePos="0" relativeHeight="251658243" behindDoc="1" locked="0" layoutInCell="1" allowOverlap="1" wp14:anchorId="7CF0DDDE" wp14:editId="7AA2663E">
                      <wp:simplePos x="0" y="0"/>
                      <wp:positionH relativeFrom="column">
                        <wp:posOffset>2454910</wp:posOffset>
                      </wp:positionH>
                      <wp:positionV relativeFrom="paragraph">
                        <wp:posOffset>255905</wp:posOffset>
                      </wp:positionV>
                      <wp:extent cx="1270000" cy="304800"/>
                      <wp:effectExtent l="1270" t="0" r="0" b="3175"/>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0B2CE5" id="LB" o:spid="_x0000_s1026" style="position:absolute;left:0;text-align:left;margin-left:193.3pt;margin-top:20.15pt;width:100pt;height:2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OEaSa/QBAADSAwAADgAAAAAAAAAAAAAAAAAuAgAAZHJz&#10;L2Uyb0RvYy54bWxQSwECLQAUAAYACAAAACEAIk4ljd0AAAAJAQAADwAAAAAAAAAAAAAAAABOBAAA&#10;ZHJzL2Rvd25yZXYueG1sUEsFBgAAAAAEAAQA8wAAAFgFAAAAAA==&#10;" stroked="f"/>
                  </w:pict>
                </mc:Fallback>
              </mc:AlternateContent>
            </w:r>
          </w:p>
        </w:tc>
      </w:tr>
      <w:tr w:rsidR="004312CA" w:rsidRPr="00004C1E" w14:paraId="0FB62A58" w14:textId="77777777" w:rsidTr="00CE7D6E">
        <w:tc>
          <w:tcPr>
            <w:tcW w:w="9855" w:type="dxa"/>
            <w:tcBorders>
              <w:top w:val="nil"/>
              <w:left w:val="nil"/>
              <w:bottom w:val="nil"/>
              <w:right w:val="nil"/>
            </w:tcBorders>
            <w:shd w:val="clear" w:color="auto" w:fill="auto"/>
          </w:tcPr>
          <w:p w14:paraId="1DB04E3D" w14:textId="2DCFC811" w:rsidR="004312CA" w:rsidRPr="00004C1E" w:rsidRDefault="004312CA" w:rsidP="004312CA">
            <w:pPr>
              <w:pStyle w:val="affff6"/>
              <w:framePr w:wrap="around"/>
              <w:rPr>
                <w:rFonts w:ascii="Times New Roman"/>
              </w:rPr>
            </w:pPr>
            <w:r w:rsidRPr="00004C1E">
              <w:rPr>
                <w:rFonts w:ascii="Times New Roman"/>
              </w:rPr>
              <w:fldChar w:fldCharType="begin">
                <w:ffData>
                  <w:name w:val="WCRQ"/>
                  <w:enabled/>
                  <w:calcOnExit w:val="0"/>
                  <w:textInput/>
                </w:ffData>
              </w:fldChar>
            </w:r>
            <w:bookmarkStart w:id="8" w:name="WCRQ"/>
            <w:r w:rsidRPr="00004C1E">
              <w:rPr>
                <w:rFonts w:ascii="Times New Roman"/>
              </w:rPr>
              <w:instrText xml:space="preserve"> FORMTEXT </w:instrText>
            </w:r>
            <w:r w:rsidRPr="00004C1E">
              <w:rPr>
                <w:rFonts w:ascii="Times New Roman"/>
              </w:rPr>
            </w:r>
            <w:r w:rsidRPr="00004C1E">
              <w:rPr>
                <w:rFonts w:ascii="Times New Roman"/>
              </w:rPr>
              <w:fldChar w:fldCharType="separate"/>
            </w:r>
            <w:r w:rsidRPr="00004C1E">
              <w:rPr>
                <w:rFonts w:ascii="Times New Roman"/>
                <w:noProof/>
              </w:rPr>
              <w:t> </w:t>
            </w:r>
            <w:r w:rsidRPr="00004C1E">
              <w:rPr>
                <w:rFonts w:ascii="Times New Roman"/>
                <w:noProof/>
              </w:rPr>
              <w:t> </w:t>
            </w:r>
            <w:r w:rsidRPr="00004C1E">
              <w:rPr>
                <w:rFonts w:ascii="Times New Roman"/>
                <w:noProof/>
              </w:rPr>
              <w:t> </w:t>
            </w:r>
            <w:r w:rsidRPr="00004C1E">
              <w:rPr>
                <w:rFonts w:ascii="Times New Roman"/>
                <w:noProof/>
              </w:rPr>
              <w:t> </w:t>
            </w:r>
            <w:r w:rsidRPr="00004C1E">
              <w:rPr>
                <w:rFonts w:ascii="Times New Roman"/>
                <w:noProof/>
              </w:rPr>
              <w:t> </w:t>
            </w:r>
            <w:r w:rsidRPr="00004C1E">
              <w:rPr>
                <w:rFonts w:ascii="Times New Roman"/>
              </w:rPr>
              <w:fldChar w:fldCharType="end"/>
            </w:r>
            <w:bookmarkEnd w:id="8"/>
          </w:p>
        </w:tc>
      </w:tr>
    </w:tbl>
    <w:p w14:paraId="5A831D93" w14:textId="7098BF19" w:rsidR="004312CA" w:rsidRPr="00F01FAB" w:rsidRDefault="004602F5" w:rsidP="003C31F5">
      <w:pPr>
        <w:pStyle w:val="affffffc"/>
        <w:framePr w:w="4201" w:wrap="around" w:hAnchor="page" w:x="1426" w:y="14022"/>
        <w:rPr>
          <w:rFonts w:ascii="黑体" w:hAnsi="黑体"/>
        </w:rPr>
      </w:pPr>
      <w:r w:rsidRPr="00F01FAB">
        <w:rPr>
          <w:rFonts w:ascii="黑体" w:hAnsi="黑体"/>
        </w:rPr>
        <w:fldChar w:fldCharType="begin">
          <w:ffData>
            <w:name w:val="FY"/>
            <w:enabled/>
            <w:calcOnExit w:val="0"/>
            <w:textInput>
              <w:default w:val="2021"/>
              <w:maxLength w:val="4"/>
            </w:textInput>
          </w:ffData>
        </w:fldChar>
      </w:r>
      <w:r w:rsidRPr="00F01FAB">
        <w:rPr>
          <w:rFonts w:ascii="黑体" w:hAnsi="黑体"/>
        </w:rPr>
        <w:instrText xml:space="preserve"> </w:instrText>
      </w:r>
      <w:bookmarkStart w:id="9" w:name="FY"/>
      <w:r w:rsidRPr="00F01FAB">
        <w:rPr>
          <w:rFonts w:ascii="黑体" w:hAnsi="黑体"/>
        </w:rPr>
        <w:instrText xml:space="preserve">FORMTEXT </w:instrText>
      </w:r>
      <w:r w:rsidRPr="00F01FAB">
        <w:rPr>
          <w:rFonts w:ascii="黑体" w:hAnsi="黑体"/>
        </w:rPr>
      </w:r>
      <w:r w:rsidRPr="00F01FAB">
        <w:rPr>
          <w:rFonts w:ascii="黑体" w:hAnsi="黑体"/>
        </w:rPr>
        <w:fldChar w:fldCharType="separate"/>
      </w:r>
      <w:r w:rsidRPr="00F01FAB">
        <w:rPr>
          <w:rFonts w:ascii="黑体" w:hAnsi="黑体"/>
          <w:noProof/>
        </w:rPr>
        <w:t>2021</w:t>
      </w:r>
      <w:r w:rsidRPr="00F01FAB">
        <w:rPr>
          <w:rFonts w:ascii="黑体" w:hAnsi="黑体"/>
        </w:rPr>
        <w:fldChar w:fldCharType="end"/>
      </w:r>
      <w:bookmarkEnd w:id="9"/>
      <w:r w:rsidR="00D81F55" w:rsidRPr="00F01FAB">
        <w:rPr>
          <w:rFonts w:ascii="黑体" w:hAnsi="黑体"/>
        </w:rPr>
        <w:t xml:space="preserve"> </w:t>
      </w:r>
      <w:r w:rsidR="004312CA" w:rsidRPr="00F01FAB">
        <w:rPr>
          <w:rFonts w:ascii="黑体" w:hAnsi="黑体"/>
        </w:rPr>
        <w:t>-</w:t>
      </w:r>
      <w:r w:rsidR="00D81F55" w:rsidRPr="00F01FAB">
        <w:rPr>
          <w:rFonts w:ascii="黑体" w:hAnsi="黑体"/>
        </w:rPr>
        <w:t xml:space="preserve"> </w:t>
      </w:r>
      <w:r w:rsidR="00232DCE">
        <w:rPr>
          <w:rFonts w:ascii="黑体" w:hAnsi="黑体" w:hint="eastAsia"/>
        </w:rPr>
        <w:t>05</w:t>
      </w:r>
      <w:r w:rsidR="00D81F55" w:rsidRPr="00F01FAB">
        <w:rPr>
          <w:rFonts w:ascii="黑体" w:hAnsi="黑体"/>
        </w:rPr>
        <w:t xml:space="preserve"> </w:t>
      </w:r>
      <w:r w:rsidR="004312CA" w:rsidRPr="00F01FAB">
        <w:rPr>
          <w:rFonts w:ascii="黑体" w:hAnsi="黑体"/>
        </w:rPr>
        <w:t>-</w:t>
      </w:r>
      <w:r w:rsidR="00232DCE">
        <w:rPr>
          <w:rFonts w:ascii="黑体" w:hAnsi="黑体" w:hint="eastAsia"/>
        </w:rPr>
        <w:t>14</w:t>
      </w:r>
      <w:r w:rsidR="004312CA" w:rsidRPr="00F01FAB">
        <w:rPr>
          <w:rFonts w:ascii="黑体" w:hAnsi="黑体" w:hint="eastAsia"/>
        </w:rPr>
        <w:t>发布</w:t>
      </w:r>
      <w:r w:rsidR="00BC1045" w:rsidRPr="00F01FAB">
        <w:rPr>
          <w:rFonts w:ascii="黑体" w:hAnsi="黑体"/>
          <w:noProof/>
        </w:rPr>
        <mc:AlternateContent>
          <mc:Choice Requires="wps">
            <w:drawing>
              <wp:anchor distT="0" distB="0" distL="114300" distR="114300" simplePos="0" relativeHeight="251658240" behindDoc="0" locked="1" layoutInCell="1" allowOverlap="1" wp14:anchorId="3F7C94AB" wp14:editId="53E12776">
                <wp:simplePos x="0" y="0"/>
                <wp:positionH relativeFrom="column">
                  <wp:posOffset>-635</wp:posOffset>
                </wp:positionH>
                <wp:positionV relativeFrom="page">
                  <wp:posOffset>9251950</wp:posOffset>
                </wp:positionV>
                <wp:extent cx="6120130" cy="0"/>
                <wp:effectExtent l="13970" t="12700" r="9525" b="63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9250EC"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">
                <w10:wrap anchory="page"/>
                <w10:anchorlock/>
              </v:line>
            </w:pict>
          </mc:Fallback>
        </mc:AlternateContent>
      </w:r>
    </w:p>
    <w:p w14:paraId="731285AA" w14:textId="5425E4CF" w:rsidR="004312CA" w:rsidRPr="00F01FAB" w:rsidRDefault="004602F5" w:rsidP="003C31F5">
      <w:pPr>
        <w:pStyle w:val="affffffd"/>
        <w:framePr w:w="3031" w:wrap="around" w:hAnchor="page" w:x="7981" w:y="14023"/>
        <w:rPr>
          <w:rFonts w:ascii="黑体" w:hAnsi="黑体"/>
        </w:rPr>
      </w:pPr>
      <w:r w:rsidRPr="00F01FAB">
        <w:rPr>
          <w:rFonts w:ascii="黑体" w:hAnsi="黑体"/>
        </w:rPr>
        <w:fldChar w:fldCharType="begin">
          <w:ffData>
            <w:name w:val="SY"/>
            <w:enabled/>
            <w:calcOnExit w:val="0"/>
            <w:textInput>
              <w:default w:val="2021"/>
              <w:maxLength w:val="4"/>
            </w:textInput>
          </w:ffData>
        </w:fldChar>
      </w:r>
      <w:r w:rsidRPr="00F01FAB">
        <w:rPr>
          <w:rFonts w:ascii="黑体" w:hAnsi="黑体"/>
        </w:rPr>
        <w:instrText xml:space="preserve"> </w:instrText>
      </w:r>
      <w:bookmarkStart w:id="10" w:name="SY"/>
      <w:r w:rsidRPr="00F01FAB">
        <w:rPr>
          <w:rFonts w:ascii="黑体" w:hAnsi="黑体"/>
        </w:rPr>
        <w:instrText xml:space="preserve">FORMTEXT </w:instrText>
      </w:r>
      <w:r w:rsidRPr="00F01FAB">
        <w:rPr>
          <w:rFonts w:ascii="黑体" w:hAnsi="黑体"/>
        </w:rPr>
      </w:r>
      <w:r w:rsidRPr="00F01FAB">
        <w:rPr>
          <w:rFonts w:ascii="黑体" w:hAnsi="黑体"/>
        </w:rPr>
        <w:fldChar w:fldCharType="separate"/>
      </w:r>
      <w:r w:rsidRPr="00F01FAB">
        <w:rPr>
          <w:rFonts w:ascii="黑体" w:hAnsi="黑体"/>
          <w:noProof/>
        </w:rPr>
        <w:t>2021</w:t>
      </w:r>
      <w:r w:rsidRPr="00F01FAB">
        <w:rPr>
          <w:rFonts w:ascii="黑体" w:hAnsi="黑体"/>
        </w:rPr>
        <w:fldChar w:fldCharType="end"/>
      </w:r>
      <w:bookmarkEnd w:id="10"/>
      <w:r w:rsidR="003C31F5" w:rsidRPr="00F01FAB">
        <w:rPr>
          <w:rFonts w:ascii="黑体" w:hAnsi="黑体"/>
        </w:rPr>
        <w:t xml:space="preserve"> </w:t>
      </w:r>
      <w:r w:rsidR="004312CA" w:rsidRPr="00F01FAB">
        <w:rPr>
          <w:rFonts w:ascii="黑体" w:hAnsi="黑体"/>
        </w:rPr>
        <w:t>-</w:t>
      </w:r>
      <w:r w:rsidR="003C31F5" w:rsidRPr="00F01FAB">
        <w:rPr>
          <w:rFonts w:ascii="黑体" w:hAnsi="黑体"/>
        </w:rPr>
        <w:t xml:space="preserve"> </w:t>
      </w:r>
      <w:r w:rsidR="00F01FAB">
        <w:rPr>
          <w:rFonts w:ascii="黑体" w:hAnsi="黑体"/>
        </w:rPr>
        <w:fldChar w:fldCharType="begin">
          <w:ffData>
            <w:name w:val="SM"/>
            <w:enabled/>
            <w:calcOnExit w:val="0"/>
            <w:textInput>
              <w:default w:val="08"/>
              <w:maxLength w:val="2"/>
            </w:textInput>
          </w:ffData>
        </w:fldChar>
      </w:r>
      <w:bookmarkStart w:id="11" w:name="SM"/>
      <w:r w:rsidR="00F01FAB">
        <w:rPr>
          <w:rFonts w:ascii="黑体" w:hAnsi="黑体"/>
        </w:rPr>
        <w:instrText xml:space="preserve"> FORMTEXT </w:instrText>
      </w:r>
      <w:r w:rsidR="00F01FAB">
        <w:rPr>
          <w:rFonts w:ascii="黑体" w:hAnsi="黑体"/>
        </w:rPr>
      </w:r>
      <w:r w:rsidR="00F01FAB">
        <w:rPr>
          <w:rFonts w:ascii="黑体" w:hAnsi="黑体"/>
        </w:rPr>
        <w:fldChar w:fldCharType="separate"/>
      </w:r>
      <w:r w:rsidR="00F01FAB">
        <w:rPr>
          <w:rFonts w:ascii="黑体" w:hAnsi="黑体"/>
          <w:noProof/>
        </w:rPr>
        <w:t>08</w:t>
      </w:r>
      <w:r w:rsidR="00F01FAB">
        <w:rPr>
          <w:rFonts w:ascii="黑体" w:hAnsi="黑体"/>
        </w:rPr>
        <w:fldChar w:fldCharType="end"/>
      </w:r>
      <w:bookmarkEnd w:id="11"/>
      <w:r w:rsidR="003C31F5" w:rsidRPr="00F01FAB">
        <w:rPr>
          <w:rFonts w:ascii="黑体" w:hAnsi="黑体"/>
        </w:rPr>
        <w:t xml:space="preserve"> </w:t>
      </w:r>
      <w:r w:rsidR="004312CA" w:rsidRPr="00F01FAB">
        <w:rPr>
          <w:rFonts w:ascii="黑体" w:hAnsi="黑体"/>
        </w:rPr>
        <w:t>-</w:t>
      </w:r>
      <w:r w:rsidR="003C31F5" w:rsidRPr="00F01FAB">
        <w:rPr>
          <w:rFonts w:ascii="黑体" w:hAnsi="黑体"/>
        </w:rPr>
        <w:t xml:space="preserve"> </w:t>
      </w:r>
      <w:r w:rsidR="00F01FAB">
        <w:rPr>
          <w:rFonts w:ascii="黑体" w:hAnsi="黑体"/>
        </w:rPr>
        <w:fldChar w:fldCharType="begin">
          <w:ffData>
            <w:name w:val="SD"/>
            <w:enabled/>
            <w:calcOnExit w:val="0"/>
            <w:textInput>
              <w:default w:val="01"/>
              <w:maxLength w:val="2"/>
            </w:textInput>
          </w:ffData>
        </w:fldChar>
      </w:r>
      <w:bookmarkStart w:id="12" w:name="SD"/>
      <w:r w:rsidR="00F01FAB">
        <w:rPr>
          <w:rFonts w:ascii="黑体" w:hAnsi="黑体"/>
        </w:rPr>
        <w:instrText xml:space="preserve"> FORMTEXT </w:instrText>
      </w:r>
      <w:r w:rsidR="00F01FAB">
        <w:rPr>
          <w:rFonts w:ascii="黑体" w:hAnsi="黑体"/>
        </w:rPr>
      </w:r>
      <w:r w:rsidR="00F01FAB">
        <w:rPr>
          <w:rFonts w:ascii="黑体" w:hAnsi="黑体"/>
        </w:rPr>
        <w:fldChar w:fldCharType="separate"/>
      </w:r>
      <w:r w:rsidR="00F01FAB">
        <w:rPr>
          <w:rFonts w:ascii="黑体" w:hAnsi="黑体"/>
          <w:noProof/>
        </w:rPr>
        <w:t>01</w:t>
      </w:r>
      <w:r w:rsidR="00F01FAB">
        <w:rPr>
          <w:rFonts w:ascii="黑体" w:hAnsi="黑体"/>
        </w:rPr>
        <w:fldChar w:fldCharType="end"/>
      </w:r>
      <w:bookmarkEnd w:id="12"/>
      <w:r w:rsidR="004312CA" w:rsidRPr="00F01FAB">
        <w:rPr>
          <w:rFonts w:ascii="黑体" w:hAnsi="黑体" w:hint="eastAsia"/>
        </w:rPr>
        <w:t>实施</w:t>
      </w:r>
    </w:p>
    <w:p w14:paraId="200A0A86" w14:textId="77777777" w:rsidR="0058675D" w:rsidRDefault="0058675D" w:rsidP="0058675D">
      <w:pPr>
        <w:framePr w:w="5158" w:h="796" w:hRule="exact" w:hSpace="125" w:vSpace="181" w:wrap="around" w:vAnchor="page" w:hAnchor="page" w:x="2963" w:y="15058" w:anchorLock="1"/>
        <w:spacing w:line="380" w:lineRule="exact"/>
        <w:jc w:val="distribute"/>
        <w:rPr>
          <w:rFonts w:ascii="黑体" w:eastAsia="黑体"/>
          <w:spacing w:val="20"/>
          <w:w w:val="135"/>
          <w:kern w:val="0"/>
          <w:sz w:val="28"/>
          <w:szCs w:val="20"/>
        </w:rPr>
      </w:pPr>
      <w:r>
        <w:rPr>
          <w:rFonts w:ascii="黑体" w:eastAsia="黑体" w:hint="eastAsia"/>
          <w:spacing w:val="20"/>
          <w:w w:val="135"/>
          <w:kern w:val="0"/>
          <w:sz w:val="28"/>
          <w:szCs w:val="20"/>
        </w:rPr>
        <w:t>江苏省生态环境厅</w:t>
      </w:r>
    </w:p>
    <w:p w14:paraId="3C427D7D" w14:textId="77777777" w:rsidR="0058675D" w:rsidRDefault="0058675D" w:rsidP="0058675D">
      <w:pPr>
        <w:framePr w:w="5158" w:h="796" w:hRule="exact" w:hSpace="125" w:vSpace="181" w:wrap="around" w:vAnchor="page" w:hAnchor="page" w:x="2963" w:y="15058" w:anchorLock="1"/>
        <w:spacing w:line="380" w:lineRule="exact"/>
        <w:jc w:val="distribute"/>
        <w:rPr>
          <w:rFonts w:ascii="黑体" w:eastAsia="黑体"/>
          <w:spacing w:val="20"/>
          <w:w w:val="135"/>
          <w:kern w:val="0"/>
          <w:sz w:val="28"/>
          <w:szCs w:val="20"/>
        </w:rPr>
      </w:pPr>
      <w:r>
        <w:rPr>
          <w:rFonts w:ascii="黑体" w:eastAsia="黑体" w:hint="eastAsia"/>
          <w:spacing w:val="20"/>
          <w:w w:val="135"/>
          <w:kern w:val="0"/>
          <w:sz w:val="28"/>
          <w:szCs w:val="20"/>
        </w:rPr>
        <w:t>江苏省市场监督管理局</w:t>
      </w:r>
    </w:p>
    <w:p w14:paraId="28BE6906" w14:textId="173B0B52" w:rsidR="004312CA" w:rsidRPr="00004C1E" w:rsidRDefault="0058675D" w:rsidP="004312CA">
      <w:pPr>
        <w:pStyle w:val="affa"/>
        <w:ind w:firstLine="480"/>
        <w:rPr>
          <w:rFonts w:ascii="Times New Roman"/>
        </w:rPr>
        <w:sectPr w:rsidR="004312CA" w:rsidRPr="00004C1E" w:rsidSect="004312CA">
          <w:headerReference w:type="even" r:id="rId12"/>
          <w:headerReference w:type="default" r:id="rId13"/>
          <w:footerReference w:type="even" r:id="rId14"/>
          <w:footerReference w:type="default" r:id="rId15"/>
          <w:headerReference w:type="first" r:id="rId16"/>
          <w:footerReference w:type="first" r:id="rId17"/>
          <w:pgSz w:w="11906" w:h="16838" w:code="9"/>
          <w:pgMar w:top="567" w:right="850" w:bottom="1134" w:left="1418" w:header="0" w:footer="0" w:gutter="0"/>
          <w:pgNumType w:start="1"/>
          <w:cols w:space="425"/>
          <w:docGrid w:type="lines" w:linePitch="312"/>
        </w:sectPr>
      </w:pPr>
      <w:r>
        <w:rPr>
          <w:rFonts w:hAnsi="宋体" w:cs="宋体"/>
          <w:sz w:val="24"/>
          <w:szCs w:val="24"/>
        </w:rPr>
        <mc:AlternateContent>
          <mc:Choice Requires="wps">
            <w:drawing>
              <wp:anchor distT="0" distB="0" distL="114300" distR="114300" simplePos="0" relativeHeight="251658247" behindDoc="0" locked="0" layoutInCell="1" allowOverlap="1" wp14:anchorId="0C0E9D62" wp14:editId="63A49836">
                <wp:simplePos x="0" y="0"/>
                <wp:positionH relativeFrom="column">
                  <wp:posOffset>4396172</wp:posOffset>
                </wp:positionH>
                <wp:positionV relativeFrom="paragraph">
                  <wp:posOffset>9312943</wp:posOffset>
                </wp:positionV>
                <wp:extent cx="922020" cy="33274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32740"/>
                        </a:xfrm>
                        <a:prstGeom prst="rect">
                          <a:avLst/>
                        </a:prstGeom>
                        <a:solidFill>
                          <a:schemeClr val="bg1"/>
                        </a:solidFill>
                        <a:ln w="9525">
                          <a:noFill/>
                          <a:miter lim="800000"/>
                          <a:headEnd/>
                          <a:tailEnd/>
                        </a:ln>
                      </wps:spPr>
                      <wps:txbx>
                        <w:txbxContent>
                          <w:p w14:paraId="27B8815C" w14:textId="77777777" w:rsidR="00232DCE" w:rsidRPr="00BB634C" w:rsidRDefault="00232DCE" w:rsidP="0058675D">
                            <w:pPr>
                              <w:rPr>
                                <w:rFonts w:ascii="黑体" w:eastAsia="黑体"/>
                                <w:spacing w:val="20"/>
                                <w:w w:val="135"/>
                                <w:kern w:val="0"/>
                                <w:sz w:val="24"/>
                                <w:szCs w:val="18"/>
                              </w:rPr>
                            </w:pPr>
                            <w:r w:rsidRPr="00BB634C">
                              <w:rPr>
                                <w:rFonts w:ascii="黑体" w:eastAsia="黑体" w:hint="eastAsia"/>
                                <w:spacing w:val="20"/>
                                <w:w w:val="135"/>
                                <w:kern w:val="0"/>
                                <w:sz w:val="24"/>
                                <w:szCs w:val="18"/>
                              </w:rPr>
                              <w:t>发布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0E9D62" id="_x0000_t202" coordsize="21600,21600" o:spt="202" path="m,l,21600r21600,l21600,xe">
                <v:stroke joinstyle="miter"/>
                <v:path gradientshapeok="t" o:connecttype="rect"/>
              </v:shapetype>
              <v:shape id="文本框 307" o:spid="_x0000_s1026" type="#_x0000_t202" style="position:absolute;left:0;text-align:left;margin-left:346.15pt;margin-top:733.3pt;width:72.6pt;height:26.2pt;z-index:2516582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" fillcolor="white [3212]" stroked="f">
                <v:textbox style="mso-fit-shape-to-text:t">
                  <w:txbxContent>
                    <w:p w14:paraId="27B8815C" w14:textId="77777777" w:rsidR="00C76AA2" w:rsidRPr="00BB634C" w:rsidRDefault="00C76AA2" w:rsidP="0058675D">
                      <w:pPr>
                        <w:rPr>
                          <w:rFonts w:ascii="黑体" w:eastAsia="黑体"/>
                          <w:spacing w:val="20"/>
                          <w:w w:val="135"/>
                          <w:kern w:val="0"/>
                          <w:sz w:val="24"/>
                          <w:szCs w:val="18"/>
                        </w:rPr>
                      </w:pPr>
                      <w:r w:rsidRPr="00BB634C">
                        <w:rPr>
                          <w:rFonts w:ascii="黑体" w:eastAsia="黑体" w:hint="eastAsia"/>
                          <w:spacing w:val="20"/>
                          <w:w w:val="135"/>
                          <w:kern w:val="0"/>
                          <w:sz w:val="24"/>
                          <w:szCs w:val="18"/>
                        </w:rPr>
                        <w:t>发布</w:t>
                      </w:r>
                    </w:p>
                  </w:txbxContent>
                </v:textbox>
              </v:shape>
            </w:pict>
          </mc:Fallback>
        </mc:AlternateContent>
      </w:r>
      <w:r w:rsidR="008156B7" w:rsidRPr="00004C1E">
        <w:rPr>
          <w:rFonts w:ascii="Times New Roman"/>
        </w:rPr>
        <mc:AlternateContent>
          <mc:Choice Requires="wps">
            <w:drawing>
              <wp:anchor distT="0" distB="0" distL="114300" distR="114300" simplePos="0" relativeHeight="251658246" behindDoc="0" locked="0" layoutInCell="1" allowOverlap="1" wp14:anchorId="0B976651" wp14:editId="37DD0B90">
                <wp:simplePos x="0" y="0"/>
                <wp:positionH relativeFrom="margin">
                  <wp:posOffset>-20320</wp:posOffset>
                </wp:positionH>
                <wp:positionV relativeFrom="paragraph">
                  <wp:posOffset>8864600</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7DC751" id="Line 11" o:spid="_x0000_s1026" style="position:absolute;left:0;text-align:lef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pt,698pt" to="480.3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">
                <w10:wrap anchorx="margin"/>
              </v:line>
            </w:pict>
          </mc:Fallback>
        </mc:AlternateContent>
      </w:r>
      <w:r w:rsidR="00BC1045" w:rsidRPr="00004C1E">
        <w:rPr>
          <w:rFonts w:ascii="Times New Roman"/>
        </w:rPr>
        <mc:AlternateContent>
          <mc:Choice Requires="wps">
            <w:drawing>
              <wp:anchor distT="0" distB="0" distL="114300" distR="114300" simplePos="0" relativeHeight="251658241" behindDoc="0" locked="0" layoutInCell="1" allowOverlap="1" wp14:anchorId="29604A40" wp14:editId="4204AD0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832640" id="Line 11"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"/>
            </w:pict>
          </mc:Fallback>
        </mc:AlternateContent>
      </w:r>
    </w:p>
    <w:p w14:paraId="2BCFE65E" w14:textId="50992B30" w:rsidR="00A83452" w:rsidRPr="00004C1E" w:rsidRDefault="00A83452" w:rsidP="00F52DEC">
      <w:pPr>
        <w:pStyle w:val="afff0"/>
        <w:outlineLvl w:val="9"/>
        <w:rPr>
          <w:rFonts w:ascii="Times New Roman"/>
        </w:rPr>
      </w:pPr>
      <w:r w:rsidRPr="00004C1E">
        <w:rPr>
          <w:rFonts w:ascii="Times New Roman" w:hint="eastAsia"/>
        </w:rPr>
        <w:lastRenderedPageBreak/>
        <w:t>目</w:t>
      </w:r>
      <w:bookmarkStart w:id="13" w:name="BKML"/>
      <w:r w:rsidRPr="00004C1E">
        <w:rPr>
          <w:rFonts w:ascii="Times New Roman"/>
        </w:rPr>
        <w:t> </w:t>
      </w:r>
      <w:r w:rsidRPr="00004C1E">
        <w:rPr>
          <w:rFonts w:ascii="Times New Roman" w:hint="eastAsia"/>
        </w:rPr>
        <w:t>次</w:t>
      </w:r>
      <w:bookmarkEnd w:id="13"/>
    </w:p>
    <w:p w14:paraId="5EB96259" w14:textId="7619996D" w:rsidR="00023D9B" w:rsidRPr="00ED55FF" w:rsidRDefault="004B60DD">
      <w:pPr>
        <w:pStyle w:val="12"/>
        <w:rPr>
          <w:rFonts w:ascii="宋体" w:hAnsi="宋体" w:cstheme="minorBidi"/>
          <w:noProof/>
          <w:szCs w:val="22"/>
        </w:rPr>
      </w:pPr>
      <w:r w:rsidRPr="00004C1E">
        <w:fldChar w:fldCharType="begin"/>
      </w:r>
      <w:r w:rsidRPr="00004C1E">
        <w:instrText xml:space="preserve"> TOC \o "1-2" \h \z \u </w:instrText>
      </w:r>
      <w:r w:rsidRPr="00004C1E">
        <w:fldChar w:fldCharType="separate"/>
      </w:r>
      <w:hyperlink w:anchor="_Toc58415725" w:history="1">
        <w:r w:rsidR="00023D9B" w:rsidRPr="00ED55FF">
          <w:rPr>
            <w:rStyle w:val="afffd"/>
            <w:rFonts w:ascii="宋体" w:hAnsi="宋体"/>
          </w:rPr>
          <w:t>前</w:t>
        </w:r>
        <w:r w:rsidR="00ED55FF" w:rsidRPr="00ED55FF">
          <w:rPr>
            <w:rStyle w:val="afffd"/>
            <w:rFonts w:ascii="宋体" w:hAnsi="宋体"/>
          </w:rPr>
          <w:t xml:space="preserve">  </w:t>
        </w:r>
        <w:r w:rsidR="00023D9B" w:rsidRPr="00ED55FF">
          <w:rPr>
            <w:rStyle w:val="afffd"/>
            <w:rFonts w:ascii="宋体" w:hAnsi="宋体"/>
          </w:rPr>
          <w:t>言</w:t>
        </w:r>
        <w:r w:rsidR="00023D9B" w:rsidRPr="00ED55FF">
          <w:rPr>
            <w:rFonts w:ascii="宋体" w:hAnsi="宋体"/>
            <w:noProof/>
            <w:webHidden/>
          </w:rPr>
          <w:tab/>
        </w:r>
        <w:r w:rsidR="00023D9B" w:rsidRPr="00ED55FF">
          <w:rPr>
            <w:rFonts w:ascii="宋体" w:hAnsi="宋体"/>
            <w:noProof/>
            <w:webHidden/>
          </w:rPr>
          <w:fldChar w:fldCharType="begin"/>
        </w:r>
        <w:r w:rsidR="00023D9B" w:rsidRPr="00ED55FF">
          <w:rPr>
            <w:rFonts w:ascii="宋体" w:hAnsi="宋体"/>
            <w:noProof/>
            <w:webHidden/>
          </w:rPr>
          <w:instrText xml:space="preserve"> PAGEREF _Toc58415725 \h </w:instrText>
        </w:r>
        <w:r w:rsidR="00023D9B" w:rsidRPr="00ED55FF">
          <w:rPr>
            <w:rFonts w:ascii="宋体" w:hAnsi="宋体"/>
            <w:noProof/>
            <w:webHidden/>
          </w:rPr>
        </w:r>
        <w:r w:rsidR="00023D9B" w:rsidRPr="00ED55FF">
          <w:rPr>
            <w:rFonts w:ascii="宋体" w:hAnsi="宋体"/>
            <w:noProof/>
            <w:webHidden/>
          </w:rPr>
          <w:fldChar w:fldCharType="separate"/>
        </w:r>
        <w:r w:rsidR="008A2F09">
          <w:rPr>
            <w:rFonts w:ascii="宋体" w:hAnsi="宋体"/>
            <w:noProof/>
            <w:webHidden/>
          </w:rPr>
          <w:t>II</w:t>
        </w:r>
        <w:r w:rsidR="00023D9B" w:rsidRPr="00ED55FF">
          <w:rPr>
            <w:rFonts w:ascii="宋体" w:hAnsi="宋体"/>
            <w:noProof/>
            <w:webHidden/>
          </w:rPr>
          <w:fldChar w:fldCharType="end"/>
        </w:r>
      </w:hyperlink>
    </w:p>
    <w:p w14:paraId="08FEE945" w14:textId="77BFC404" w:rsidR="00023D9B" w:rsidRPr="00ED55FF" w:rsidRDefault="00232DCE">
      <w:pPr>
        <w:pStyle w:val="12"/>
        <w:rPr>
          <w:rFonts w:ascii="宋体" w:hAnsi="宋体" w:cstheme="minorBidi"/>
          <w:noProof/>
          <w:szCs w:val="22"/>
        </w:rPr>
      </w:pPr>
      <w:hyperlink w:anchor="_Toc58415726" w:history="1">
        <w:r w:rsidR="00023D9B" w:rsidRPr="00ED55FF">
          <w:rPr>
            <w:rStyle w:val="afffd"/>
            <w:rFonts w:ascii="宋体" w:hAnsi="宋体"/>
          </w:rPr>
          <w:t>引</w:t>
        </w:r>
        <w:r w:rsidR="00ED55FF" w:rsidRPr="00ED55FF">
          <w:rPr>
            <w:rStyle w:val="afffd"/>
            <w:rFonts w:ascii="宋体" w:hAnsi="宋体"/>
          </w:rPr>
          <w:t xml:space="preserve">  </w:t>
        </w:r>
        <w:r w:rsidR="00023D9B" w:rsidRPr="00ED55FF">
          <w:rPr>
            <w:rStyle w:val="afffd"/>
            <w:rFonts w:ascii="宋体" w:hAnsi="宋体"/>
          </w:rPr>
          <w:t>言</w:t>
        </w:r>
        <w:r w:rsidR="00023D9B" w:rsidRPr="00ED55FF">
          <w:rPr>
            <w:rFonts w:ascii="宋体" w:hAnsi="宋体"/>
            <w:noProof/>
            <w:webHidden/>
          </w:rPr>
          <w:tab/>
        </w:r>
        <w:r w:rsidR="00023D9B" w:rsidRPr="00ED55FF">
          <w:rPr>
            <w:rFonts w:ascii="宋体" w:hAnsi="宋体"/>
            <w:noProof/>
            <w:webHidden/>
          </w:rPr>
          <w:fldChar w:fldCharType="begin"/>
        </w:r>
        <w:r w:rsidR="00023D9B" w:rsidRPr="00ED55FF">
          <w:rPr>
            <w:rFonts w:ascii="宋体" w:hAnsi="宋体"/>
            <w:noProof/>
            <w:webHidden/>
          </w:rPr>
          <w:instrText xml:space="preserve"> PAGEREF _Toc58415726 \h </w:instrText>
        </w:r>
        <w:r w:rsidR="00023D9B" w:rsidRPr="00ED55FF">
          <w:rPr>
            <w:rFonts w:ascii="宋体" w:hAnsi="宋体"/>
            <w:noProof/>
            <w:webHidden/>
          </w:rPr>
        </w:r>
        <w:r w:rsidR="00023D9B" w:rsidRPr="00ED55FF">
          <w:rPr>
            <w:rFonts w:ascii="宋体" w:hAnsi="宋体"/>
            <w:noProof/>
            <w:webHidden/>
          </w:rPr>
          <w:fldChar w:fldCharType="separate"/>
        </w:r>
        <w:r w:rsidR="008A2F09">
          <w:rPr>
            <w:rFonts w:ascii="宋体" w:hAnsi="宋体"/>
            <w:noProof/>
            <w:webHidden/>
          </w:rPr>
          <w:t>III</w:t>
        </w:r>
        <w:r w:rsidR="00023D9B" w:rsidRPr="00ED55FF">
          <w:rPr>
            <w:rFonts w:ascii="宋体" w:hAnsi="宋体"/>
            <w:noProof/>
            <w:webHidden/>
          </w:rPr>
          <w:fldChar w:fldCharType="end"/>
        </w:r>
      </w:hyperlink>
    </w:p>
    <w:p w14:paraId="3647B5FD" w14:textId="4673B5FC" w:rsidR="00023D9B" w:rsidRPr="00ED55FF" w:rsidRDefault="00232DCE">
      <w:pPr>
        <w:pStyle w:val="12"/>
        <w:rPr>
          <w:rFonts w:ascii="宋体" w:hAnsi="宋体" w:cstheme="minorBidi"/>
          <w:noProof/>
          <w:szCs w:val="22"/>
        </w:rPr>
      </w:pPr>
      <w:hyperlink w:anchor="_Toc58415727" w:history="1">
        <w:r w:rsidR="00023D9B" w:rsidRPr="00ED55FF">
          <w:rPr>
            <w:rStyle w:val="afffd"/>
            <w:rFonts w:ascii="宋体" w:hAnsi="宋体"/>
          </w:rPr>
          <w:t>1  范围</w:t>
        </w:r>
        <w:r w:rsidR="00023D9B" w:rsidRPr="00ED55FF">
          <w:rPr>
            <w:rFonts w:ascii="宋体" w:hAnsi="宋体"/>
            <w:noProof/>
            <w:webHidden/>
          </w:rPr>
          <w:tab/>
        </w:r>
        <w:r w:rsidR="00023D9B" w:rsidRPr="00ED55FF">
          <w:rPr>
            <w:rFonts w:ascii="宋体" w:hAnsi="宋体"/>
            <w:noProof/>
            <w:webHidden/>
          </w:rPr>
          <w:fldChar w:fldCharType="begin"/>
        </w:r>
        <w:r w:rsidR="00023D9B" w:rsidRPr="00ED55FF">
          <w:rPr>
            <w:rFonts w:ascii="宋体" w:hAnsi="宋体"/>
            <w:noProof/>
            <w:webHidden/>
          </w:rPr>
          <w:instrText xml:space="preserve"> PAGEREF _Toc58415727 \h </w:instrText>
        </w:r>
        <w:r w:rsidR="00023D9B" w:rsidRPr="00ED55FF">
          <w:rPr>
            <w:rFonts w:ascii="宋体" w:hAnsi="宋体"/>
            <w:noProof/>
            <w:webHidden/>
          </w:rPr>
        </w:r>
        <w:r w:rsidR="00023D9B" w:rsidRPr="00ED55FF">
          <w:rPr>
            <w:rFonts w:ascii="宋体" w:hAnsi="宋体"/>
            <w:noProof/>
            <w:webHidden/>
          </w:rPr>
          <w:fldChar w:fldCharType="separate"/>
        </w:r>
        <w:r w:rsidR="008A2F09">
          <w:rPr>
            <w:rFonts w:ascii="宋体" w:hAnsi="宋体"/>
            <w:noProof/>
            <w:webHidden/>
          </w:rPr>
          <w:t>1</w:t>
        </w:r>
        <w:r w:rsidR="00023D9B" w:rsidRPr="00ED55FF">
          <w:rPr>
            <w:rFonts w:ascii="宋体" w:hAnsi="宋体"/>
            <w:noProof/>
            <w:webHidden/>
          </w:rPr>
          <w:fldChar w:fldCharType="end"/>
        </w:r>
      </w:hyperlink>
    </w:p>
    <w:p w14:paraId="781D6E0B" w14:textId="4A77546B" w:rsidR="00023D9B" w:rsidRPr="00ED55FF" w:rsidRDefault="00232DCE">
      <w:pPr>
        <w:pStyle w:val="12"/>
        <w:rPr>
          <w:rFonts w:ascii="宋体" w:hAnsi="宋体" w:cstheme="minorBidi"/>
          <w:noProof/>
          <w:szCs w:val="22"/>
        </w:rPr>
      </w:pPr>
      <w:hyperlink w:anchor="_Toc58415728" w:history="1">
        <w:r w:rsidR="00023D9B" w:rsidRPr="00ED55FF">
          <w:rPr>
            <w:rStyle w:val="afffd"/>
            <w:rFonts w:ascii="宋体" w:hAnsi="宋体"/>
          </w:rPr>
          <w:t>2  规范性引用文件</w:t>
        </w:r>
        <w:r w:rsidR="00023D9B" w:rsidRPr="00ED55FF">
          <w:rPr>
            <w:rFonts w:ascii="宋体" w:hAnsi="宋体"/>
            <w:noProof/>
            <w:webHidden/>
          </w:rPr>
          <w:tab/>
        </w:r>
        <w:r w:rsidR="00023D9B" w:rsidRPr="00ED55FF">
          <w:rPr>
            <w:rFonts w:ascii="宋体" w:hAnsi="宋体"/>
            <w:noProof/>
            <w:webHidden/>
          </w:rPr>
          <w:fldChar w:fldCharType="begin"/>
        </w:r>
        <w:r w:rsidR="00023D9B" w:rsidRPr="00ED55FF">
          <w:rPr>
            <w:rFonts w:ascii="宋体" w:hAnsi="宋体"/>
            <w:noProof/>
            <w:webHidden/>
          </w:rPr>
          <w:instrText xml:space="preserve"> PAGEREF _Toc58415728 \h </w:instrText>
        </w:r>
        <w:r w:rsidR="00023D9B" w:rsidRPr="00ED55FF">
          <w:rPr>
            <w:rFonts w:ascii="宋体" w:hAnsi="宋体"/>
            <w:noProof/>
            <w:webHidden/>
          </w:rPr>
        </w:r>
        <w:r w:rsidR="00023D9B" w:rsidRPr="00ED55FF">
          <w:rPr>
            <w:rFonts w:ascii="宋体" w:hAnsi="宋体"/>
            <w:noProof/>
            <w:webHidden/>
          </w:rPr>
          <w:fldChar w:fldCharType="separate"/>
        </w:r>
        <w:r w:rsidR="008A2F09">
          <w:rPr>
            <w:rFonts w:ascii="宋体" w:hAnsi="宋体"/>
            <w:noProof/>
            <w:webHidden/>
          </w:rPr>
          <w:t>1</w:t>
        </w:r>
        <w:r w:rsidR="00023D9B" w:rsidRPr="00ED55FF">
          <w:rPr>
            <w:rFonts w:ascii="宋体" w:hAnsi="宋体"/>
            <w:noProof/>
            <w:webHidden/>
          </w:rPr>
          <w:fldChar w:fldCharType="end"/>
        </w:r>
      </w:hyperlink>
    </w:p>
    <w:p w14:paraId="1C13929C" w14:textId="7B238312" w:rsidR="00023D9B" w:rsidRPr="00ED55FF" w:rsidRDefault="00232DCE">
      <w:pPr>
        <w:pStyle w:val="12"/>
        <w:rPr>
          <w:rFonts w:ascii="宋体" w:hAnsi="宋体" w:cstheme="minorBidi"/>
          <w:noProof/>
          <w:szCs w:val="22"/>
        </w:rPr>
      </w:pPr>
      <w:hyperlink w:anchor="_Toc58415729" w:history="1">
        <w:r w:rsidR="00023D9B" w:rsidRPr="00ED55FF">
          <w:rPr>
            <w:rStyle w:val="afffd"/>
            <w:rFonts w:ascii="宋体" w:hAnsi="宋体"/>
          </w:rPr>
          <w:t>3  术语和定义</w:t>
        </w:r>
        <w:r w:rsidR="00023D9B" w:rsidRPr="00ED55FF">
          <w:rPr>
            <w:rFonts w:ascii="宋体" w:hAnsi="宋体"/>
            <w:noProof/>
            <w:webHidden/>
          </w:rPr>
          <w:tab/>
        </w:r>
        <w:r w:rsidR="00023D9B" w:rsidRPr="00ED55FF">
          <w:rPr>
            <w:rFonts w:ascii="宋体" w:hAnsi="宋体"/>
            <w:noProof/>
            <w:webHidden/>
          </w:rPr>
          <w:fldChar w:fldCharType="begin"/>
        </w:r>
        <w:r w:rsidR="00023D9B" w:rsidRPr="00ED55FF">
          <w:rPr>
            <w:rFonts w:ascii="宋体" w:hAnsi="宋体"/>
            <w:noProof/>
            <w:webHidden/>
          </w:rPr>
          <w:instrText xml:space="preserve"> PAGEREF _Toc58415729 \h </w:instrText>
        </w:r>
        <w:r w:rsidR="00023D9B" w:rsidRPr="00ED55FF">
          <w:rPr>
            <w:rFonts w:ascii="宋体" w:hAnsi="宋体"/>
            <w:noProof/>
            <w:webHidden/>
          </w:rPr>
        </w:r>
        <w:r w:rsidR="00023D9B" w:rsidRPr="00ED55FF">
          <w:rPr>
            <w:rFonts w:ascii="宋体" w:hAnsi="宋体"/>
            <w:noProof/>
            <w:webHidden/>
          </w:rPr>
          <w:fldChar w:fldCharType="separate"/>
        </w:r>
        <w:r w:rsidR="008A2F09">
          <w:rPr>
            <w:rFonts w:ascii="宋体" w:hAnsi="宋体"/>
            <w:noProof/>
            <w:webHidden/>
          </w:rPr>
          <w:t>3</w:t>
        </w:r>
        <w:r w:rsidR="00023D9B" w:rsidRPr="00ED55FF">
          <w:rPr>
            <w:rFonts w:ascii="宋体" w:hAnsi="宋体"/>
            <w:noProof/>
            <w:webHidden/>
          </w:rPr>
          <w:fldChar w:fldCharType="end"/>
        </w:r>
      </w:hyperlink>
    </w:p>
    <w:p w14:paraId="35EC32D4" w14:textId="66580190" w:rsidR="00023D9B" w:rsidRPr="00ED55FF" w:rsidRDefault="00232DCE">
      <w:pPr>
        <w:pStyle w:val="12"/>
        <w:rPr>
          <w:rFonts w:ascii="宋体" w:hAnsi="宋体" w:cstheme="minorBidi"/>
          <w:noProof/>
          <w:szCs w:val="22"/>
        </w:rPr>
      </w:pPr>
      <w:hyperlink w:anchor="_Toc58415730" w:history="1">
        <w:r w:rsidR="00023D9B" w:rsidRPr="00ED55FF">
          <w:rPr>
            <w:rStyle w:val="afffd"/>
            <w:rFonts w:ascii="宋体" w:hAnsi="宋体"/>
            <w:bCs/>
          </w:rPr>
          <w:t xml:space="preserve">4  </w:t>
        </w:r>
        <w:r w:rsidR="00023D9B" w:rsidRPr="00ED55FF">
          <w:rPr>
            <w:rStyle w:val="afffd"/>
            <w:rFonts w:ascii="宋体" w:hAnsi="宋体"/>
          </w:rPr>
          <w:t>污染物排放控制要求</w:t>
        </w:r>
        <w:r w:rsidR="00023D9B" w:rsidRPr="00ED55FF">
          <w:rPr>
            <w:rFonts w:ascii="宋体" w:hAnsi="宋体"/>
            <w:noProof/>
            <w:webHidden/>
          </w:rPr>
          <w:tab/>
        </w:r>
        <w:r w:rsidR="00023D9B" w:rsidRPr="00ED55FF">
          <w:rPr>
            <w:rFonts w:ascii="宋体" w:hAnsi="宋体"/>
            <w:noProof/>
            <w:webHidden/>
          </w:rPr>
          <w:fldChar w:fldCharType="begin"/>
        </w:r>
        <w:r w:rsidR="00023D9B" w:rsidRPr="00ED55FF">
          <w:rPr>
            <w:rFonts w:ascii="宋体" w:hAnsi="宋体"/>
            <w:noProof/>
            <w:webHidden/>
          </w:rPr>
          <w:instrText xml:space="preserve"> PAGEREF _Toc58415730 \h </w:instrText>
        </w:r>
        <w:r w:rsidR="00023D9B" w:rsidRPr="00ED55FF">
          <w:rPr>
            <w:rFonts w:ascii="宋体" w:hAnsi="宋体"/>
            <w:noProof/>
            <w:webHidden/>
          </w:rPr>
        </w:r>
        <w:r w:rsidR="00023D9B" w:rsidRPr="00ED55FF">
          <w:rPr>
            <w:rFonts w:ascii="宋体" w:hAnsi="宋体"/>
            <w:noProof/>
            <w:webHidden/>
          </w:rPr>
          <w:fldChar w:fldCharType="separate"/>
        </w:r>
        <w:r w:rsidR="008A2F09">
          <w:rPr>
            <w:rFonts w:ascii="宋体" w:hAnsi="宋体"/>
            <w:noProof/>
            <w:webHidden/>
          </w:rPr>
          <w:t>5</w:t>
        </w:r>
        <w:r w:rsidR="00023D9B" w:rsidRPr="00ED55FF">
          <w:rPr>
            <w:rFonts w:ascii="宋体" w:hAnsi="宋体"/>
            <w:noProof/>
            <w:webHidden/>
          </w:rPr>
          <w:fldChar w:fldCharType="end"/>
        </w:r>
      </w:hyperlink>
    </w:p>
    <w:p w14:paraId="4166C5C8" w14:textId="26230451" w:rsidR="00023D9B" w:rsidRPr="00ED55FF" w:rsidRDefault="00232DCE">
      <w:pPr>
        <w:pStyle w:val="12"/>
        <w:rPr>
          <w:rFonts w:ascii="宋体" w:hAnsi="宋体" w:cstheme="minorBidi"/>
          <w:noProof/>
          <w:szCs w:val="22"/>
        </w:rPr>
      </w:pPr>
      <w:hyperlink w:anchor="_Toc58415731" w:history="1">
        <w:r w:rsidR="00023D9B" w:rsidRPr="00ED55FF">
          <w:rPr>
            <w:rStyle w:val="afffd"/>
            <w:rFonts w:ascii="宋体" w:hAnsi="宋体"/>
          </w:rPr>
          <w:t>5  污染物监测要求</w:t>
        </w:r>
        <w:r w:rsidR="00023D9B" w:rsidRPr="00ED55FF">
          <w:rPr>
            <w:rFonts w:ascii="宋体" w:hAnsi="宋体"/>
            <w:noProof/>
            <w:webHidden/>
          </w:rPr>
          <w:tab/>
        </w:r>
        <w:r w:rsidR="00023D9B" w:rsidRPr="00ED55FF">
          <w:rPr>
            <w:rFonts w:ascii="宋体" w:hAnsi="宋体"/>
            <w:noProof/>
            <w:webHidden/>
          </w:rPr>
          <w:fldChar w:fldCharType="begin"/>
        </w:r>
        <w:r w:rsidR="00023D9B" w:rsidRPr="00ED55FF">
          <w:rPr>
            <w:rFonts w:ascii="宋体" w:hAnsi="宋体"/>
            <w:noProof/>
            <w:webHidden/>
          </w:rPr>
          <w:instrText xml:space="preserve"> PAGEREF _Toc58415731 \h </w:instrText>
        </w:r>
        <w:r w:rsidR="00023D9B" w:rsidRPr="00ED55FF">
          <w:rPr>
            <w:rFonts w:ascii="宋体" w:hAnsi="宋体"/>
            <w:noProof/>
            <w:webHidden/>
          </w:rPr>
        </w:r>
        <w:r w:rsidR="00023D9B" w:rsidRPr="00ED55FF">
          <w:rPr>
            <w:rFonts w:ascii="宋体" w:hAnsi="宋体"/>
            <w:noProof/>
            <w:webHidden/>
          </w:rPr>
          <w:fldChar w:fldCharType="separate"/>
        </w:r>
        <w:r w:rsidR="008A2F09">
          <w:rPr>
            <w:rFonts w:ascii="宋体" w:hAnsi="宋体"/>
            <w:noProof/>
            <w:webHidden/>
          </w:rPr>
          <w:t>9</w:t>
        </w:r>
        <w:r w:rsidR="00023D9B" w:rsidRPr="00ED55FF">
          <w:rPr>
            <w:rFonts w:ascii="宋体" w:hAnsi="宋体"/>
            <w:noProof/>
            <w:webHidden/>
          </w:rPr>
          <w:fldChar w:fldCharType="end"/>
        </w:r>
      </w:hyperlink>
    </w:p>
    <w:p w14:paraId="1EBE7089" w14:textId="6BBBA275" w:rsidR="00023D9B" w:rsidRPr="00ED55FF" w:rsidRDefault="00232DCE">
      <w:pPr>
        <w:pStyle w:val="12"/>
        <w:rPr>
          <w:rFonts w:ascii="宋体" w:hAnsi="宋体" w:cstheme="minorBidi"/>
          <w:noProof/>
          <w:szCs w:val="22"/>
        </w:rPr>
      </w:pPr>
      <w:hyperlink w:anchor="_Toc58415732" w:history="1">
        <w:r w:rsidR="00023D9B" w:rsidRPr="00ED55FF">
          <w:rPr>
            <w:rStyle w:val="afffd"/>
            <w:rFonts w:ascii="宋体" w:hAnsi="宋体"/>
          </w:rPr>
          <w:t>6  实施与监督</w:t>
        </w:r>
        <w:r w:rsidR="00023D9B" w:rsidRPr="00ED55FF">
          <w:rPr>
            <w:rFonts w:ascii="宋体" w:hAnsi="宋体"/>
            <w:noProof/>
            <w:webHidden/>
          </w:rPr>
          <w:tab/>
        </w:r>
        <w:r w:rsidR="00023D9B" w:rsidRPr="00ED55FF">
          <w:rPr>
            <w:rFonts w:ascii="宋体" w:hAnsi="宋体"/>
            <w:noProof/>
            <w:webHidden/>
          </w:rPr>
          <w:fldChar w:fldCharType="begin"/>
        </w:r>
        <w:r w:rsidR="00023D9B" w:rsidRPr="00ED55FF">
          <w:rPr>
            <w:rFonts w:ascii="宋体" w:hAnsi="宋体"/>
            <w:noProof/>
            <w:webHidden/>
          </w:rPr>
          <w:instrText xml:space="preserve"> PAGEREF _Toc58415732 \h </w:instrText>
        </w:r>
        <w:r w:rsidR="00023D9B" w:rsidRPr="00ED55FF">
          <w:rPr>
            <w:rFonts w:ascii="宋体" w:hAnsi="宋体"/>
            <w:noProof/>
            <w:webHidden/>
          </w:rPr>
        </w:r>
        <w:r w:rsidR="00023D9B" w:rsidRPr="00ED55FF">
          <w:rPr>
            <w:rFonts w:ascii="宋体" w:hAnsi="宋体"/>
            <w:noProof/>
            <w:webHidden/>
          </w:rPr>
          <w:fldChar w:fldCharType="separate"/>
        </w:r>
        <w:r w:rsidR="008A2F09">
          <w:rPr>
            <w:rFonts w:ascii="宋体" w:hAnsi="宋体"/>
            <w:noProof/>
            <w:webHidden/>
          </w:rPr>
          <w:t>13</w:t>
        </w:r>
        <w:r w:rsidR="00023D9B" w:rsidRPr="00ED55FF">
          <w:rPr>
            <w:rFonts w:ascii="宋体" w:hAnsi="宋体"/>
            <w:noProof/>
            <w:webHidden/>
          </w:rPr>
          <w:fldChar w:fldCharType="end"/>
        </w:r>
      </w:hyperlink>
    </w:p>
    <w:p w14:paraId="628CDBAA" w14:textId="0AEFFA4F" w:rsidR="00A83452" w:rsidRPr="00004C1E" w:rsidRDefault="004B60DD" w:rsidP="00A83452">
      <w:pPr>
        <w:pStyle w:val="affa"/>
        <w:rPr>
          <w:rFonts w:ascii="Times New Roman"/>
        </w:rPr>
      </w:pPr>
      <w:r w:rsidRPr="00004C1E">
        <w:rPr>
          <w:rFonts w:ascii="Times New Roman"/>
        </w:rPr>
        <w:fldChar w:fldCharType="end"/>
      </w:r>
    </w:p>
    <w:p w14:paraId="3882CC7F" w14:textId="77777777" w:rsidR="009264E7" w:rsidRPr="00004C1E" w:rsidRDefault="009264E7" w:rsidP="00C43372">
      <w:bookmarkStart w:id="14" w:name="_Toc29810616"/>
    </w:p>
    <w:p w14:paraId="40737EDA" w14:textId="0946983B" w:rsidR="009264E7" w:rsidRPr="00004C1E" w:rsidRDefault="009264E7" w:rsidP="009264E7">
      <w:r w:rsidRPr="00004C1E">
        <w:br w:type="page"/>
      </w:r>
    </w:p>
    <w:p w14:paraId="50D4067D" w14:textId="34C38EB1" w:rsidR="0093078A" w:rsidRPr="00004C1E" w:rsidRDefault="003E0842" w:rsidP="00FD033C">
      <w:pPr>
        <w:pStyle w:val="1"/>
        <w:tabs>
          <w:tab w:val="left" w:pos="1355"/>
          <w:tab w:val="center" w:pos="4677"/>
        </w:tabs>
        <w:spacing w:before="312" w:afterLines="0" w:after="560"/>
        <w:rPr>
          <w:szCs w:val="48"/>
        </w:rPr>
      </w:pPr>
      <w:bookmarkStart w:id="15" w:name="_Toc57791975"/>
      <w:bookmarkStart w:id="16" w:name="_Toc58415725"/>
      <w:r>
        <w:rPr>
          <w:sz w:val="32"/>
          <w:szCs w:val="48"/>
        </w:rPr>
        <w:lastRenderedPageBreak/>
        <w:tab/>
      </w:r>
      <w:r>
        <w:rPr>
          <w:sz w:val="32"/>
          <w:szCs w:val="48"/>
        </w:rPr>
        <w:tab/>
      </w:r>
      <w:r w:rsidR="0093078A" w:rsidRPr="00004C1E">
        <w:rPr>
          <w:rFonts w:hint="eastAsia"/>
          <w:sz w:val="32"/>
          <w:szCs w:val="48"/>
        </w:rPr>
        <w:t>前</w:t>
      </w:r>
      <w:bookmarkStart w:id="17" w:name="BKQY"/>
      <w:r w:rsidR="0093078A" w:rsidRPr="00004C1E">
        <w:rPr>
          <w:sz w:val="32"/>
          <w:szCs w:val="48"/>
        </w:rPr>
        <w:t> </w:t>
      </w:r>
      <w:r w:rsidR="0093078A" w:rsidRPr="00004C1E">
        <w:rPr>
          <w:rFonts w:hint="eastAsia"/>
          <w:sz w:val="32"/>
          <w:szCs w:val="48"/>
        </w:rPr>
        <w:t>言</w:t>
      </w:r>
      <w:bookmarkEnd w:id="14"/>
      <w:bookmarkEnd w:id="15"/>
      <w:bookmarkEnd w:id="16"/>
      <w:bookmarkEnd w:id="17"/>
    </w:p>
    <w:p w14:paraId="1D638DA2" w14:textId="72A09518" w:rsidR="009730E0" w:rsidRPr="00ED55FF" w:rsidRDefault="00AA27F2" w:rsidP="009730E0">
      <w:pPr>
        <w:widowControl/>
        <w:spacing w:line="276" w:lineRule="auto"/>
        <w:ind w:firstLineChars="200" w:firstLine="420"/>
        <w:rPr>
          <w:rFonts w:ascii="宋体" w:hAnsi="宋体"/>
          <w:kern w:val="0"/>
          <w:szCs w:val="21"/>
          <w:lang w:val="zh-CN"/>
        </w:rPr>
      </w:pPr>
      <w:bookmarkStart w:id="18" w:name="_Hlk29567925"/>
      <w:r w:rsidRPr="00ED55FF">
        <w:rPr>
          <w:rFonts w:ascii="宋体" w:hAnsi="宋体" w:hint="eastAsia"/>
          <w:kern w:val="0"/>
          <w:szCs w:val="21"/>
          <w:lang w:val="zh-CN"/>
        </w:rPr>
        <w:t>本文件</w:t>
      </w:r>
      <w:r w:rsidR="009730E0" w:rsidRPr="00ED55FF">
        <w:rPr>
          <w:rFonts w:ascii="宋体" w:hAnsi="宋体" w:hint="eastAsia"/>
          <w:kern w:val="0"/>
          <w:szCs w:val="21"/>
          <w:lang w:val="zh-CN"/>
        </w:rPr>
        <w:t>按照</w:t>
      </w:r>
      <w:r w:rsidR="009730E0" w:rsidRPr="00ED55FF">
        <w:rPr>
          <w:rFonts w:ascii="宋体" w:hAnsi="宋体"/>
          <w:kern w:val="0"/>
          <w:szCs w:val="21"/>
          <w:lang w:val="zh-CN"/>
        </w:rPr>
        <w:t>GB/T</w:t>
      </w:r>
      <w:r w:rsidR="00036571" w:rsidRPr="00ED55FF">
        <w:rPr>
          <w:rFonts w:ascii="宋体" w:hAnsi="宋体"/>
          <w:kern w:val="0"/>
          <w:szCs w:val="21"/>
          <w:lang w:val="zh-CN"/>
        </w:rPr>
        <w:t xml:space="preserve"> </w:t>
      </w:r>
      <w:r w:rsidR="009730E0" w:rsidRPr="00ED55FF">
        <w:rPr>
          <w:rFonts w:ascii="宋体" w:hAnsi="宋体"/>
          <w:kern w:val="0"/>
          <w:szCs w:val="21"/>
          <w:lang w:val="zh-CN"/>
        </w:rPr>
        <w:t>1.1</w:t>
      </w:r>
      <w:r w:rsidR="00E55E0F" w:rsidRPr="00ED55FF">
        <w:rPr>
          <w:rFonts w:ascii="宋体" w:hAnsi="宋体"/>
          <w:szCs w:val="21"/>
        </w:rPr>
        <w:t>-</w:t>
      </w:r>
      <w:r w:rsidR="009730E0" w:rsidRPr="00ED55FF">
        <w:rPr>
          <w:rFonts w:ascii="宋体" w:hAnsi="宋体"/>
          <w:kern w:val="0"/>
          <w:szCs w:val="21"/>
          <w:lang w:val="zh-CN"/>
        </w:rPr>
        <w:t>20</w:t>
      </w:r>
      <w:bookmarkStart w:id="19" w:name="_Hlk29567928"/>
      <w:bookmarkEnd w:id="18"/>
      <w:r w:rsidR="00CD0897" w:rsidRPr="00ED55FF">
        <w:rPr>
          <w:rFonts w:ascii="宋体" w:hAnsi="宋体"/>
          <w:kern w:val="0"/>
          <w:szCs w:val="21"/>
          <w:lang w:val="zh-CN"/>
        </w:rPr>
        <w:t>20</w:t>
      </w:r>
      <w:r w:rsidR="00C76AA2" w:rsidRPr="00B30470">
        <w:t>《标准化工作导则</w:t>
      </w:r>
      <w:r w:rsidR="00C76AA2" w:rsidRPr="00B30470">
        <w:t xml:space="preserve">  </w:t>
      </w:r>
      <w:r w:rsidR="00C76AA2" w:rsidRPr="00B30470">
        <w:t>第</w:t>
      </w:r>
      <w:r w:rsidR="00C76AA2" w:rsidRPr="00B30470">
        <w:t>1</w:t>
      </w:r>
      <w:r w:rsidR="00C76AA2" w:rsidRPr="00B30470">
        <w:t>部分：标准化文件的结构和起草规则》的</w:t>
      </w:r>
      <w:r w:rsidR="00C76AA2">
        <w:rPr>
          <w:rFonts w:hint="eastAsia"/>
        </w:rPr>
        <w:t>规定</w:t>
      </w:r>
      <w:r w:rsidR="009730E0" w:rsidRPr="00ED55FF">
        <w:rPr>
          <w:rFonts w:ascii="宋体" w:hAnsi="宋体" w:hint="eastAsia"/>
          <w:kern w:val="0"/>
          <w:szCs w:val="21"/>
          <w:lang w:val="zh-CN"/>
        </w:rPr>
        <w:t>起草。</w:t>
      </w:r>
      <w:bookmarkEnd w:id="19"/>
    </w:p>
    <w:p w14:paraId="29827BBC" w14:textId="271ABD1F" w:rsidR="00B837E9" w:rsidRPr="00ED55FF" w:rsidRDefault="00B837E9" w:rsidP="00B837E9">
      <w:pPr>
        <w:widowControl/>
        <w:spacing w:line="276" w:lineRule="auto"/>
        <w:ind w:firstLineChars="200" w:firstLine="420"/>
        <w:rPr>
          <w:rFonts w:ascii="宋体" w:hAnsi="宋体"/>
          <w:kern w:val="0"/>
          <w:szCs w:val="21"/>
          <w:lang w:val="zh-CN"/>
        </w:rPr>
      </w:pPr>
      <w:r w:rsidRPr="00ED55FF">
        <w:rPr>
          <w:rFonts w:ascii="宋体" w:hAnsi="宋体" w:hint="eastAsia"/>
          <w:kern w:val="0"/>
          <w:szCs w:val="21"/>
          <w:lang w:val="zh-CN"/>
        </w:rPr>
        <w:t>请注意</w:t>
      </w:r>
      <w:r w:rsidR="00AA27F2" w:rsidRPr="00ED55FF">
        <w:rPr>
          <w:rFonts w:ascii="宋体" w:hAnsi="宋体" w:hint="eastAsia"/>
          <w:kern w:val="0"/>
          <w:szCs w:val="21"/>
          <w:lang w:val="zh-CN"/>
        </w:rPr>
        <w:t>本文件</w:t>
      </w:r>
      <w:r w:rsidRPr="00ED55FF">
        <w:rPr>
          <w:rFonts w:ascii="宋体" w:hAnsi="宋体" w:hint="eastAsia"/>
          <w:kern w:val="0"/>
          <w:szCs w:val="21"/>
          <w:lang w:val="zh-CN"/>
        </w:rPr>
        <w:t>的某些内容可能涉及专利。</w:t>
      </w:r>
      <w:r w:rsidR="00AA27F2" w:rsidRPr="00ED55FF">
        <w:rPr>
          <w:rFonts w:ascii="宋体" w:hAnsi="宋体" w:hint="eastAsia"/>
          <w:kern w:val="0"/>
          <w:szCs w:val="21"/>
          <w:lang w:val="zh-CN"/>
        </w:rPr>
        <w:t>本文件</w:t>
      </w:r>
      <w:r w:rsidRPr="00ED55FF">
        <w:rPr>
          <w:rFonts w:ascii="宋体" w:hAnsi="宋体" w:hint="eastAsia"/>
          <w:kern w:val="0"/>
          <w:szCs w:val="21"/>
          <w:lang w:val="zh-CN"/>
        </w:rPr>
        <w:t>的发布机构不承担识别专利的责任。</w:t>
      </w:r>
    </w:p>
    <w:p w14:paraId="1E138920" w14:textId="47D6197D" w:rsidR="0093078A" w:rsidRPr="00ED55FF" w:rsidRDefault="00AA27F2" w:rsidP="0093078A">
      <w:pPr>
        <w:spacing w:line="276" w:lineRule="auto"/>
        <w:ind w:firstLineChars="200" w:firstLine="420"/>
        <w:rPr>
          <w:rFonts w:ascii="宋体" w:hAnsi="宋体"/>
          <w:kern w:val="0"/>
          <w:szCs w:val="21"/>
          <w:lang w:val="zh-CN"/>
        </w:rPr>
      </w:pPr>
      <w:r w:rsidRPr="00ED55FF">
        <w:rPr>
          <w:rFonts w:ascii="宋体" w:hAnsi="宋体" w:hint="eastAsia"/>
          <w:kern w:val="0"/>
          <w:szCs w:val="21"/>
          <w:lang w:val="zh-CN"/>
        </w:rPr>
        <w:t>本文件</w:t>
      </w:r>
      <w:r w:rsidR="0093078A" w:rsidRPr="00ED55FF">
        <w:rPr>
          <w:rFonts w:ascii="宋体" w:hAnsi="宋体" w:hint="eastAsia"/>
          <w:kern w:val="0"/>
          <w:szCs w:val="21"/>
          <w:lang w:val="zh-CN"/>
        </w:rPr>
        <w:t>由江苏省生态环境厅提出并归口。</w:t>
      </w:r>
    </w:p>
    <w:p w14:paraId="4CB5691B" w14:textId="21A15D07" w:rsidR="0093078A" w:rsidRPr="00ED55FF" w:rsidRDefault="00AA27F2" w:rsidP="0093078A">
      <w:pPr>
        <w:widowControl/>
        <w:snapToGrid w:val="0"/>
        <w:spacing w:line="276" w:lineRule="auto"/>
        <w:ind w:firstLineChars="200" w:firstLine="420"/>
        <w:rPr>
          <w:rFonts w:ascii="宋体" w:hAnsi="宋体"/>
          <w:kern w:val="0"/>
          <w:szCs w:val="21"/>
          <w:lang w:val="zh-CN"/>
        </w:rPr>
      </w:pPr>
      <w:r w:rsidRPr="00ED55FF">
        <w:rPr>
          <w:rFonts w:ascii="宋体" w:hAnsi="宋体" w:hint="eastAsia"/>
          <w:kern w:val="0"/>
          <w:szCs w:val="21"/>
          <w:lang w:val="zh-CN"/>
        </w:rPr>
        <w:t>本文件</w:t>
      </w:r>
      <w:r w:rsidR="0093078A" w:rsidRPr="00ED55FF">
        <w:rPr>
          <w:rFonts w:ascii="宋体" w:hAnsi="宋体" w:hint="eastAsia"/>
          <w:kern w:val="0"/>
          <w:szCs w:val="21"/>
          <w:lang w:val="zh-CN"/>
        </w:rPr>
        <w:t>由江苏省人民政府于</w:t>
      </w:r>
      <w:r w:rsidR="00DB3461">
        <w:rPr>
          <w:rFonts w:ascii="宋体" w:hAnsi="宋体"/>
          <w:kern w:val="0"/>
          <w:szCs w:val="21"/>
          <w:lang w:val="zh-CN"/>
        </w:rPr>
        <w:t>2021</w:t>
      </w:r>
      <w:r w:rsidR="0093078A" w:rsidRPr="00ED55FF">
        <w:rPr>
          <w:rFonts w:ascii="宋体" w:hAnsi="宋体" w:hint="eastAsia"/>
          <w:kern w:val="0"/>
          <w:szCs w:val="21"/>
          <w:lang w:val="zh-CN"/>
        </w:rPr>
        <w:t>年</w:t>
      </w:r>
      <w:r w:rsidR="00DB3461">
        <w:rPr>
          <w:rFonts w:ascii="宋体" w:hAnsi="宋体"/>
          <w:kern w:val="0"/>
          <w:szCs w:val="21"/>
          <w:lang w:val="zh-CN"/>
        </w:rPr>
        <w:t>4</w:t>
      </w:r>
      <w:r w:rsidR="0093078A" w:rsidRPr="00ED55FF">
        <w:rPr>
          <w:rFonts w:ascii="宋体" w:hAnsi="宋体" w:hint="eastAsia"/>
          <w:kern w:val="0"/>
          <w:szCs w:val="21"/>
          <w:lang w:val="zh-CN"/>
        </w:rPr>
        <w:t>月</w:t>
      </w:r>
      <w:r w:rsidR="00DB3461">
        <w:rPr>
          <w:rFonts w:ascii="宋体" w:hAnsi="宋体"/>
          <w:kern w:val="0"/>
          <w:szCs w:val="21"/>
          <w:lang w:val="zh-CN"/>
        </w:rPr>
        <w:t>24</w:t>
      </w:r>
      <w:r w:rsidR="0093078A" w:rsidRPr="00ED55FF">
        <w:rPr>
          <w:rFonts w:ascii="宋体" w:hAnsi="宋体" w:hint="eastAsia"/>
          <w:kern w:val="0"/>
          <w:szCs w:val="21"/>
          <w:lang w:val="zh-CN"/>
        </w:rPr>
        <w:t>日批准。</w:t>
      </w:r>
    </w:p>
    <w:p w14:paraId="348BB387" w14:textId="70F5D447" w:rsidR="00A2223C" w:rsidRPr="00ED55FF" w:rsidRDefault="00A2223C">
      <w:pPr>
        <w:widowControl/>
        <w:jc w:val="left"/>
        <w:rPr>
          <w:rFonts w:ascii="宋体" w:hAnsi="宋体"/>
          <w:noProof/>
          <w:kern w:val="0"/>
          <w:szCs w:val="21"/>
          <w:lang w:val="zh-CN"/>
        </w:rPr>
      </w:pPr>
      <w:r w:rsidRPr="00ED55FF">
        <w:rPr>
          <w:rFonts w:ascii="宋体" w:hAnsi="宋体"/>
          <w:szCs w:val="21"/>
          <w:lang w:val="zh-CN"/>
        </w:rPr>
        <w:br w:type="page"/>
      </w:r>
    </w:p>
    <w:p w14:paraId="146E3F4C" w14:textId="54A3ACE8" w:rsidR="00A2223C" w:rsidRPr="00004C1E" w:rsidRDefault="004A7978" w:rsidP="00A2223C">
      <w:pPr>
        <w:pStyle w:val="1"/>
        <w:spacing w:before="312" w:afterLines="0" w:after="560"/>
        <w:jc w:val="center"/>
        <w:rPr>
          <w:szCs w:val="48"/>
        </w:rPr>
      </w:pPr>
      <w:bookmarkStart w:id="20" w:name="_Toc57791976"/>
      <w:bookmarkStart w:id="21" w:name="_Toc58415726"/>
      <w:r w:rsidRPr="00004C1E">
        <w:rPr>
          <w:rFonts w:hint="eastAsia"/>
          <w:sz w:val="32"/>
          <w:szCs w:val="48"/>
        </w:rPr>
        <w:lastRenderedPageBreak/>
        <w:t>引</w:t>
      </w:r>
      <w:r w:rsidR="00A2223C" w:rsidRPr="00004C1E">
        <w:rPr>
          <w:sz w:val="32"/>
          <w:szCs w:val="48"/>
        </w:rPr>
        <w:t> </w:t>
      </w:r>
      <w:r w:rsidR="00A2223C" w:rsidRPr="00004C1E">
        <w:rPr>
          <w:rFonts w:hint="eastAsia"/>
          <w:sz w:val="32"/>
          <w:szCs w:val="48"/>
        </w:rPr>
        <w:t>言</w:t>
      </w:r>
      <w:bookmarkEnd w:id="20"/>
      <w:bookmarkEnd w:id="21"/>
    </w:p>
    <w:p w14:paraId="647EFE94" w14:textId="640F34B6" w:rsidR="00A2223C" w:rsidRPr="00004C1E" w:rsidRDefault="00A2223C" w:rsidP="00A2223C">
      <w:pPr>
        <w:widowControl/>
        <w:spacing w:line="276" w:lineRule="auto"/>
        <w:ind w:firstLineChars="200" w:firstLine="420"/>
        <w:rPr>
          <w:kern w:val="0"/>
          <w:szCs w:val="21"/>
          <w:lang w:val="zh-CN"/>
        </w:rPr>
      </w:pPr>
      <w:r w:rsidRPr="00004C1E">
        <w:rPr>
          <w:rFonts w:hint="eastAsia"/>
          <w:kern w:val="0"/>
          <w:szCs w:val="21"/>
          <w:lang w:val="zh-CN"/>
        </w:rPr>
        <w:t>为贯彻《中华人民共和国环境保护法》、《中华人民共和国大气污染防治法》、《江苏省大气污染防治条例》，加强江苏省大气污染物排放控制，改善环境空气质量，保障人体健康，促进固定污染源生产工艺和污染治理水平的提升，制定</w:t>
      </w:r>
      <w:r w:rsidR="00AA27F2">
        <w:rPr>
          <w:rFonts w:hint="eastAsia"/>
          <w:kern w:val="0"/>
          <w:szCs w:val="21"/>
          <w:lang w:val="zh-CN"/>
        </w:rPr>
        <w:t>本文件</w:t>
      </w:r>
      <w:r w:rsidRPr="00004C1E">
        <w:rPr>
          <w:rFonts w:hint="eastAsia"/>
          <w:kern w:val="0"/>
          <w:szCs w:val="21"/>
          <w:lang w:val="zh-CN"/>
        </w:rPr>
        <w:t>。</w:t>
      </w:r>
    </w:p>
    <w:p w14:paraId="5E736C07" w14:textId="77777777" w:rsidR="003921D1" w:rsidRPr="00004C1E" w:rsidRDefault="003921D1" w:rsidP="00A2223C">
      <w:pPr>
        <w:widowControl/>
        <w:spacing w:line="276" w:lineRule="auto"/>
        <w:ind w:firstLineChars="200" w:firstLine="420"/>
        <w:rPr>
          <w:kern w:val="0"/>
          <w:szCs w:val="21"/>
          <w:lang w:val="zh-CN"/>
        </w:rPr>
      </w:pPr>
    </w:p>
    <w:p w14:paraId="7A1BB3B1" w14:textId="178B1E7C" w:rsidR="0093078A" w:rsidRPr="00004C1E" w:rsidRDefault="0093078A" w:rsidP="00A2223C">
      <w:pPr>
        <w:pStyle w:val="affa"/>
        <w:rPr>
          <w:rFonts w:ascii="Times New Roman"/>
        </w:rPr>
        <w:sectPr w:rsidR="0093078A" w:rsidRPr="00004C1E" w:rsidSect="002B51D4">
          <w:headerReference w:type="default" r:id="rId18"/>
          <w:footerReference w:type="even" r:id="rId19"/>
          <w:footerReference w:type="default" r:id="rId20"/>
          <w:pgSz w:w="11906" w:h="16838" w:code="9"/>
          <w:pgMar w:top="567" w:right="1134" w:bottom="1134" w:left="1418" w:header="1418" w:footer="1134" w:gutter="0"/>
          <w:pgNumType w:fmt="upperRoman" w:start="1"/>
          <w:cols w:space="425"/>
          <w:formProt w:val="0"/>
          <w:docGrid w:type="lines" w:linePitch="312"/>
        </w:sectPr>
      </w:pPr>
    </w:p>
    <w:p w14:paraId="70BA254E" w14:textId="7BDAC2C4" w:rsidR="00F34B99" w:rsidRPr="00004C1E" w:rsidRDefault="00C05B35" w:rsidP="00C43372">
      <w:pPr>
        <w:spacing w:before="640" w:after="560" w:line="460" w:lineRule="exact"/>
        <w:jc w:val="center"/>
      </w:pPr>
      <w:r w:rsidRPr="00004C1E">
        <w:rPr>
          <w:rFonts w:ascii="黑体" w:eastAsia="黑体" w:hAnsi="黑体" w:hint="eastAsia"/>
          <w:sz w:val="32"/>
          <w:szCs w:val="40"/>
        </w:rPr>
        <w:lastRenderedPageBreak/>
        <w:t>大气污染</w:t>
      </w:r>
      <w:proofErr w:type="gramStart"/>
      <w:r w:rsidRPr="00004C1E">
        <w:rPr>
          <w:rFonts w:ascii="黑体" w:eastAsia="黑体" w:hAnsi="黑体" w:hint="eastAsia"/>
          <w:sz w:val="32"/>
          <w:szCs w:val="40"/>
        </w:rPr>
        <w:t>物综合</w:t>
      </w:r>
      <w:proofErr w:type="gramEnd"/>
      <w:r w:rsidRPr="00004C1E">
        <w:rPr>
          <w:rFonts w:ascii="黑体" w:eastAsia="黑体" w:hAnsi="黑体" w:hint="eastAsia"/>
          <w:sz w:val="32"/>
          <w:szCs w:val="40"/>
        </w:rPr>
        <w:t>排放</w:t>
      </w:r>
      <w:r w:rsidR="007F2223" w:rsidRPr="00004C1E">
        <w:rPr>
          <w:rFonts w:ascii="黑体" w:eastAsia="黑体" w:hAnsi="黑体" w:hint="eastAsia"/>
          <w:sz w:val="32"/>
          <w:szCs w:val="40"/>
        </w:rPr>
        <w:t>标准</w:t>
      </w:r>
    </w:p>
    <w:p w14:paraId="303609DD" w14:textId="58E16901" w:rsidR="00F34B99" w:rsidRPr="00ED55FF" w:rsidRDefault="00553D8B" w:rsidP="00C43372">
      <w:pPr>
        <w:pStyle w:val="1"/>
        <w:spacing w:before="312" w:after="312"/>
        <w:rPr>
          <w:rFonts w:ascii="黑体" w:hAnsi="黑体"/>
        </w:rPr>
      </w:pPr>
      <w:bookmarkStart w:id="23" w:name="_Toc29810617"/>
      <w:bookmarkStart w:id="24" w:name="_Toc57791977"/>
      <w:bookmarkStart w:id="25" w:name="_Toc58415727"/>
      <w:r w:rsidRPr="00ED55FF">
        <w:rPr>
          <w:rFonts w:ascii="黑体" w:hAnsi="黑体" w:hint="eastAsia"/>
        </w:rPr>
        <w:t>1</w:t>
      </w:r>
      <w:r w:rsidRPr="00ED55FF">
        <w:rPr>
          <w:rFonts w:ascii="黑体" w:hAnsi="黑体"/>
        </w:rPr>
        <w:t xml:space="preserve">  </w:t>
      </w:r>
      <w:r w:rsidR="00F34B99" w:rsidRPr="00ED55FF">
        <w:rPr>
          <w:rFonts w:ascii="黑体" w:hAnsi="黑体" w:hint="eastAsia"/>
        </w:rPr>
        <w:t>范围</w:t>
      </w:r>
      <w:bookmarkEnd w:id="23"/>
      <w:bookmarkEnd w:id="24"/>
      <w:bookmarkEnd w:id="25"/>
    </w:p>
    <w:p w14:paraId="242525C0" w14:textId="36660A1A" w:rsidR="004D7350" w:rsidRPr="00004C1E" w:rsidRDefault="00AA27F2" w:rsidP="00871963">
      <w:pPr>
        <w:pStyle w:val="affa"/>
        <w:overflowPunct w:val="0"/>
        <w:rPr>
          <w:rFonts w:ascii="Times New Roman"/>
        </w:rPr>
      </w:pPr>
      <w:r>
        <w:rPr>
          <w:rFonts w:ascii="Times New Roman" w:hint="eastAsia"/>
        </w:rPr>
        <w:t>本文件</w:t>
      </w:r>
      <w:r w:rsidR="004D7350" w:rsidRPr="00004C1E">
        <w:rPr>
          <w:rFonts w:ascii="Times New Roman" w:hint="eastAsia"/>
        </w:rPr>
        <w:t>规定了江苏省固定</w:t>
      </w:r>
      <w:r w:rsidR="009F6E10" w:rsidRPr="00004C1E">
        <w:rPr>
          <w:rFonts w:ascii="Times New Roman" w:hint="eastAsia"/>
        </w:rPr>
        <w:t>污染</w:t>
      </w:r>
      <w:r w:rsidR="004D7350" w:rsidRPr="00004C1E">
        <w:rPr>
          <w:rFonts w:ascii="Times New Roman" w:hint="eastAsia"/>
        </w:rPr>
        <w:t>源大气</w:t>
      </w:r>
      <w:r w:rsidR="00DE270F" w:rsidRPr="00004C1E">
        <w:rPr>
          <w:rFonts w:ascii="Times New Roman" w:hint="eastAsia"/>
        </w:rPr>
        <w:t>污染物</w:t>
      </w:r>
      <w:r w:rsidR="004D7350" w:rsidRPr="00004C1E">
        <w:rPr>
          <w:rFonts w:ascii="Times New Roman" w:hint="eastAsia"/>
        </w:rPr>
        <w:t>的排放控制、监测与监督管理要求。</w:t>
      </w:r>
    </w:p>
    <w:p w14:paraId="4025EEA6" w14:textId="039E5513" w:rsidR="004E4538" w:rsidRPr="00004C1E" w:rsidRDefault="00AA27F2" w:rsidP="00871963">
      <w:pPr>
        <w:pStyle w:val="affa"/>
        <w:overflowPunct w:val="0"/>
        <w:rPr>
          <w:rFonts w:ascii="Times New Roman"/>
        </w:rPr>
      </w:pPr>
      <w:r>
        <w:rPr>
          <w:rFonts w:ascii="Times New Roman" w:hint="eastAsia"/>
        </w:rPr>
        <w:t>本文件</w:t>
      </w:r>
      <w:r w:rsidR="004D7350" w:rsidRPr="00004C1E">
        <w:rPr>
          <w:rFonts w:ascii="Times New Roman" w:hint="eastAsia"/>
        </w:rPr>
        <w:t>适用于江苏省</w:t>
      </w:r>
      <w:r w:rsidR="00651E87" w:rsidRPr="00004C1E">
        <w:rPr>
          <w:rFonts w:ascii="Times New Roman" w:hint="eastAsia"/>
        </w:rPr>
        <w:t>现有</w:t>
      </w:r>
      <w:r w:rsidR="009F6E10" w:rsidRPr="00004C1E">
        <w:rPr>
          <w:rFonts w:ascii="Times New Roman" w:hint="eastAsia"/>
        </w:rPr>
        <w:t>固定</w:t>
      </w:r>
      <w:r w:rsidR="00651E87" w:rsidRPr="00004C1E">
        <w:rPr>
          <w:rFonts w:ascii="Times New Roman" w:hint="eastAsia"/>
        </w:rPr>
        <w:t>污染源</w:t>
      </w:r>
      <w:r w:rsidR="004D7350" w:rsidRPr="00004C1E">
        <w:rPr>
          <w:rFonts w:ascii="Times New Roman" w:hint="eastAsia"/>
        </w:rPr>
        <w:t>的大气污染物排放管理，以及</w:t>
      </w:r>
      <w:r w:rsidR="00163B17" w:rsidRPr="00004C1E">
        <w:rPr>
          <w:rFonts w:ascii="Times New Roman" w:hint="eastAsia"/>
        </w:rPr>
        <w:t>建设</w:t>
      </w:r>
      <w:r w:rsidR="004D7350" w:rsidRPr="00004C1E">
        <w:rPr>
          <w:rFonts w:ascii="Times New Roman" w:hint="eastAsia"/>
        </w:rPr>
        <w:t>项目的环境影响评价、</w:t>
      </w:r>
      <w:r w:rsidR="004A59E8" w:rsidRPr="00004C1E">
        <w:rPr>
          <w:rFonts w:hint="eastAsia"/>
          <w:szCs w:val="21"/>
        </w:rPr>
        <w:t>环境保护</w:t>
      </w:r>
      <w:r w:rsidR="00DC22AE" w:rsidRPr="00004C1E">
        <w:rPr>
          <w:rFonts w:hint="eastAsia"/>
          <w:szCs w:val="21"/>
        </w:rPr>
        <w:t>工程</w:t>
      </w:r>
      <w:r w:rsidR="004A59E8" w:rsidRPr="00004C1E">
        <w:rPr>
          <w:rFonts w:hint="eastAsia"/>
          <w:szCs w:val="21"/>
        </w:rPr>
        <w:t>设计</w:t>
      </w:r>
      <w:r w:rsidR="00FC0C1C" w:rsidRPr="00004C1E">
        <w:rPr>
          <w:rFonts w:hint="eastAsia"/>
          <w:szCs w:val="21"/>
        </w:rPr>
        <w:t>、排污许可证核发</w:t>
      </w:r>
      <w:r w:rsidR="004D7350" w:rsidRPr="00004C1E">
        <w:rPr>
          <w:rFonts w:ascii="Times New Roman" w:hint="eastAsia"/>
        </w:rPr>
        <w:t>及其投产后的大气污染物排放</w:t>
      </w:r>
      <w:r w:rsidR="00ED39B1">
        <w:rPr>
          <w:rFonts w:ascii="Times New Roman" w:hint="eastAsia"/>
        </w:rPr>
        <w:t>管理</w:t>
      </w:r>
      <w:r w:rsidR="004D7350" w:rsidRPr="00004C1E">
        <w:rPr>
          <w:rFonts w:ascii="Times New Roman" w:hint="eastAsia"/>
        </w:rPr>
        <w:t>。</w:t>
      </w:r>
    </w:p>
    <w:p w14:paraId="456E9F3C" w14:textId="66A36803" w:rsidR="00ED39B1" w:rsidRPr="00004C1E" w:rsidRDefault="00AA27F2" w:rsidP="00871963">
      <w:pPr>
        <w:widowControl/>
        <w:overflowPunct w:val="0"/>
        <w:spacing w:line="276" w:lineRule="auto"/>
        <w:ind w:firstLineChars="200" w:firstLine="420"/>
        <w:rPr>
          <w:kern w:val="0"/>
          <w:szCs w:val="21"/>
          <w:lang w:val="zh-CN"/>
        </w:rPr>
      </w:pPr>
      <w:r>
        <w:rPr>
          <w:rFonts w:ascii="宋体" w:hAnsi="宋体" w:cs="宋体" w:hint="eastAsia"/>
          <w:color w:val="000000"/>
          <w:kern w:val="0"/>
          <w:szCs w:val="21"/>
        </w:rPr>
        <w:t>本文件</w:t>
      </w:r>
      <w:r w:rsidR="00ED39B1" w:rsidRPr="00004C1E">
        <w:rPr>
          <w:rFonts w:ascii="宋体" w:hAnsi="宋体" w:cs="宋体" w:hint="eastAsia"/>
          <w:color w:val="000000"/>
          <w:kern w:val="0"/>
          <w:szCs w:val="21"/>
        </w:rPr>
        <w:t>是大气污染物排放控制的基本要求。</w:t>
      </w:r>
      <w:r w:rsidR="00ED39B1" w:rsidRPr="00004C1E">
        <w:rPr>
          <w:rFonts w:hint="eastAsia"/>
          <w:szCs w:val="21"/>
        </w:rPr>
        <w:t>环境影响评价文件或排污许可证要求严于</w:t>
      </w:r>
      <w:r>
        <w:rPr>
          <w:rFonts w:hint="eastAsia"/>
          <w:szCs w:val="21"/>
        </w:rPr>
        <w:t>本文件</w:t>
      </w:r>
      <w:r w:rsidR="00ED39B1" w:rsidRPr="00004C1E">
        <w:rPr>
          <w:rFonts w:hint="eastAsia"/>
          <w:szCs w:val="21"/>
        </w:rPr>
        <w:t>时，按照批复的环境影响评价文件或排污许可证执行。</w:t>
      </w:r>
    </w:p>
    <w:p w14:paraId="32EBA063" w14:textId="77777777" w:rsidR="004A7978" w:rsidRPr="00004C1E" w:rsidRDefault="004A7978" w:rsidP="00871963">
      <w:pPr>
        <w:widowControl/>
        <w:overflowPunct w:val="0"/>
        <w:spacing w:line="276" w:lineRule="auto"/>
        <w:ind w:firstLineChars="200" w:firstLine="420"/>
        <w:rPr>
          <w:kern w:val="0"/>
          <w:szCs w:val="21"/>
          <w:lang w:val="zh-CN"/>
        </w:rPr>
      </w:pPr>
      <w:r w:rsidRPr="00871963">
        <w:rPr>
          <w:rFonts w:hint="eastAsia"/>
          <w:kern w:val="0"/>
          <w:szCs w:val="21"/>
          <w:lang w:val="zh-CN"/>
        </w:rPr>
        <w:t>国家或本省已发布针对行业、通用工艺或设备大气污染物排放标准的，或者恶臭污染物排放标准的，执行相应国家或地方排放标准的规定。</w:t>
      </w:r>
    </w:p>
    <w:p w14:paraId="1474CF35" w14:textId="727BDB9E" w:rsidR="004A7978" w:rsidRPr="00004C1E" w:rsidRDefault="00AA27F2" w:rsidP="00871963">
      <w:pPr>
        <w:widowControl/>
        <w:overflowPunct w:val="0"/>
        <w:spacing w:line="276" w:lineRule="auto"/>
        <w:ind w:firstLineChars="200" w:firstLine="420"/>
        <w:rPr>
          <w:kern w:val="0"/>
          <w:szCs w:val="21"/>
          <w:lang w:val="zh-CN"/>
        </w:rPr>
      </w:pPr>
      <w:r>
        <w:rPr>
          <w:rFonts w:hint="eastAsia"/>
          <w:kern w:val="0"/>
          <w:szCs w:val="21"/>
          <w:lang w:val="zh-CN"/>
        </w:rPr>
        <w:t>本文件</w:t>
      </w:r>
      <w:r w:rsidR="004A7978" w:rsidRPr="00004C1E">
        <w:rPr>
          <w:rFonts w:hint="eastAsia"/>
          <w:kern w:val="0"/>
          <w:szCs w:val="21"/>
          <w:lang w:val="zh-CN"/>
        </w:rPr>
        <w:t>实施后国家及本省另行发布的大气污染物排放标准，按其适用范围执行，不再执行</w:t>
      </w:r>
      <w:r>
        <w:rPr>
          <w:rFonts w:hint="eastAsia"/>
          <w:kern w:val="0"/>
          <w:szCs w:val="21"/>
          <w:lang w:val="zh-CN"/>
        </w:rPr>
        <w:t>本文件</w:t>
      </w:r>
      <w:r w:rsidR="004A7978" w:rsidRPr="00004C1E">
        <w:rPr>
          <w:rFonts w:hint="eastAsia"/>
          <w:kern w:val="0"/>
          <w:szCs w:val="21"/>
          <w:lang w:val="zh-CN"/>
        </w:rPr>
        <w:t>。</w:t>
      </w:r>
    </w:p>
    <w:p w14:paraId="0A411D1E" w14:textId="77EC5559" w:rsidR="00F34B99" w:rsidRPr="00ED55FF" w:rsidRDefault="00553D8B" w:rsidP="00C43372">
      <w:pPr>
        <w:pStyle w:val="1"/>
        <w:spacing w:before="312" w:after="312"/>
        <w:rPr>
          <w:rFonts w:ascii="黑体" w:hAnsi="黑体"/>
        </w:rPr>
      </w:pPr>
      <w:bookmarkStart w:id="26" w:name="_Toc29810618"/>
      <w:bookmarkStart w:id="27" w:name="_Toc57791978"/>
      <w:bookmarkStart w:id="28" w:name="_Toc58415728"/>
      <w:r w:rsidRPr="00ED55FF">
        <w:rPr>
          <w:rFonts w:ascii="黑体" w:hAnsi="黑体" w:hint="eastAsia"/>
        </w:rPr>
        <w:t>2</w:t>
      </w:r>
      <w:r w:rsidRPr="00ED55FF">
        <w:rPr>
          <w:rFonts w:ascii="黑体" w:hAnsi="黑体"/>
        </w:rPr>
        <w:t xml:space="preserve">  </w:t>
      </w:r>
      <w:r w:rsidR="00F34B99" w:rsidRPr="00ED55FF">
        <w:rPr>
          <w:rFonts w:ascii="黑体" w:hAnsi="黑体" w:hint="eastAsia"/>
        </w:rPr>
        <w:t>规范性引用文件</w:t>
      </w:r>
      <w:bookmarkEnd w:id="26"/>
      <w:bookmarkEnd w:id="27"/>
      <w:bookmarkEnd w:id="28"/>
    </w:p>
    <w:p w14:paraId="7F06ADF5" w14:textId="1C40ECCB" w:rsidR="00F34B99" w:rsidRPr="00A62E83" w:rsidRDefault="006F4600" w:rsidP="00F34B99">
      <w:pPr>
        <w:pStyle w:val="affa"/>
        <w:rPr>
          <w:rFonts w:hAnsi="宋体"/>
          <w:szCs w:val="21"/>
        </w:rPr>
      </w:pPr>
      <w:r w:rsidRPr="00A62E83">
        <w:rPr>
          <w:rFonts w:hAnsi="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r w:rsidR="00F34B99" w:rsidRPr="00A62E83">
        <w:rPr>
          <w:rFonts w:hAnsi="宋体" w:hint="eastAsia"/>
          <w:szCs w:val="21"/>
        </w:rPr>
        <w:t>。</w:t>
      </w:r>
    </w:p>
    <w:p w14:paraId="55CEE013" w14:textId="77777777" w:rsidR="00B95D59" w:rsidRPr="00A62E83" w:rsidRDefault="00B95D59" w:rsidP="00B95D59">
      <w:pPr>
        <w:adjustRightInd w:val="0"/>
        <w:ind w:firstLineChars="200" w:firstLine="420"/>
        <w:rPr>
          <w:rFonts w:ascii="宋体" w:hAnsi="宋体"/>
          <w:szCs w:val="21"/>
        </w:rPr>
      </w:pPr>
      <w:r w:rsidRPr="00A62E83">
        <w:rPr>
          <w:rFonts w:ascii="宋体" w:hAnsi="宋体"/>
          <w:szCs w:val="21"/>
        </w:rPr>
        <w:t>GB/T 4754-2017  国民经济行业分类</w:t>
      </w:r>
    </w:p>
    <w:p w14:paraId="47C85A24" w14:textId="500F224C" w:rsidR="00AE027F" w:rsidRPr="00A62E83" w:rsidRDefault="00AE027F" w:rsidP="00AE027F">
      <w:pPr>
        <w:pStyle w:val="affa"/>
        <w:rPr>
          <w:rFonts w:hAnsi="宋体"/>
          <w:noProof w:val="0"/>
          <w:szCs w:val="21"/>
        </w:rPr>
      </w:pPr>
      <w:r w:rsidRPr="00A62E83">
        <w:rPr>
          <w:rFonts w:hAnsi="宋体"/>
          <w:noProof w:val="0"/>
          <w:szCs w:val="21"/>
        </w:rPr>
        <w:t>GB</w:t>
      </w:r>
      <w:r w:rsidR="00B2624F" w:rsidRPr="00A62E83">
        <w:rPr>
          <w:rFonts w:hAnsi="宋体"/>
          <w:noProof w:val="0"/>
          <w:szCs w:val="21"/>
        </w:rPr>
        <w:t xml:space="preserve"> </w:t>
      </w:r>
      <w:r w:rsidRPr="00A62E83">
        <w:rPr>
          <w:rFonts w:hAnsi="宋体"/>
          <w:noProof w:val="0"/>
          <w:szCs w:val="21"/>
        </w:rPr>
        <w:t>9801</w:t>
      </w:r>
      <w:r w:rsidR="00041029" w:rsidRPr="00A62E83">
        <w:rPr>
          <w:rFonts w:hAnsi="宋体"/>
          <w:noProof w:val="0"/>
          <w:szCs w:val="21"/>
        </w:rPr>
        <w:t xml:space="preserve">  </w:t>
      </w:r>
      <w:r w:rsidRPr="00A62E83">
        <w:rPr>
          <w:rFonts w:hAnsi="宋体"/>
          <w:noProof w:val="0"/>
          <w:szCs w:val="21"/>
        </w:rPr>
        <w:t>空气质量</w:t>
      </w:r>
      <w:r w:rsidR="004052B4" w:rsidRPr="00A62E83">
        <w:rPr>
          <w:rFonts w:hAnsi="宋体" w:hint="eastAsia"/>
          <w:noProof w:val="0"/>
          <w:szCs w:val="21"/>
        </w:rPr>
        <w:t xml:space="preserve"> </w:t>
      </w:r>
      <w:r w:rsidRPr="00A62E83">
        <w:rPr>
          <w:rFonts w:hAnsi="宋体"/>
          <w:noProof w:val="0"/>
          <w:szCs w:val="21"/>
        </w:rPr>
        <w:t>一氧化碳的测定</w:t>
      </w:r>
      <w:r w:rsidR="002F31BE" w:rsidRPr="00A62E83">
        <w:rPr>
          <w:rFonts w:hAnsi="宋体" w:hint="eastAsia"/>
          <w:noProof w:val="0"/>
          <w:szCs w:val="21"/>
        </w:rPr>
        <w:t xml:space="preserve"> </w:t>
      </w:r>
      <w:r w:rsidRPr="00A62E83">
        <w:rPr>
          <w:rFonts w:hAnsi="宋体"/>
          <w:noProof w:val="0"/>
          <w:szCs w:val="21"/>
        </w:rPr>
        <w:t>非分散红外法</w:t>
      </w:r>
    </w:p>
    <w:p w14:paraId="42310AAE" w14:textId="77777777" w:rsidR="00562F61" w:rsidRPr="00A62E83" w:rsidRDefault="00562F61" w:rsidP="00562F61">
      <w:pPr>
        <w:pStyle w:val="affa"/>
        <w:rPr>
          <w:rFonts w:hAnsi="宋体"/>
          <w:noProof w:val="0"/>
          <w:szCs w:val="21"/>
        </w:rPr>
      </w:pPr>
      <w:r w:rsidRPr="00A62E83">
        <w:rPr>
          <w:rFonts w:hAnsi="宋体"/>
          <w:noProof w:val="0"/>
          <w:szCs w:val="21"/>
        </w:rPr>
        <w:t>GB/T 15432  环境空气</w:t>
      </w:r>
      <w:r w:rsidRPr="00A62E83">
        <w:rPr>
          <w:rFonts w:hAnsi="宋体" w:hint="eastAsia"/>
          <w:noProof w:val="0"/>
          <w:szCs w:val="21"/>
        </w:rPr>
        <w:t xml:space="preserve"> </w:t>
      </w:r>
      <w:r w:rsidRPr="00A62E83">
        <w:rPr>
          <w:rFonts w:hAnsi="宋体"/>
          <w:noProof w:val="0"/>
          <w:szCs w:val="21"/>
        </w:rPr>
        <w:t>总悬浮颗粒物的测定</w:t>
      </w:r>
      <w:r w:rsidRPr="00A62E83">
        <w:rPr>
          <w:rFonts w:hAnsi="宋体" w:hint="eastAsia"/>
          <w:noProof w:val="0"/>
          <w:szCs w:val="21"/>
        </w:rPr>
        <w:t xml:space="preserve"> </w:t>
      </w:r>
      <w:r w:rsidRPr="00A62E83">
        <w:rPr>
          <w:rFonts w:hAnsi="宋体"/>
          <w:noProof w:val="0"/>
          <w:szCs w:val="21"/>
        </w:rPr>
        <w:t>重量法</w:t>
      </w:r>
    </w:p>
    <w:p w14:paraId="1F89BA4A" w14:textId="00F791A4" w:rsidR="00AE027F" w:rsidRPr="00A62E83" w:rsidRDefault="00AE027F" w:rsidP="00AE027F">
      <w:pPr>
        <w:pStyle w:val="affa"/>
        <w:rPr>
          <w:rFonts w:hAnsi="宋体"/>
          <w:noProof w:val="0"/>
          <w:szCs w:val="21"/>
        </w:rPr>
      </w:pPr>
      <w:r w:rsidRPr="00A62E83">
        <w:rPr>
          <w:rFonts w:hAnsi="宋体"/>
          <w:noProof w:val="0"/>
          <w:szCs w:val="21"/>
        </w:rPr>
        <w:t>GB/T 15501</w:t>
      </w:r>
      <w:r w:rsidR="00041029" w:rsidRPr="00A62E83">
        <w:rPr>
          <w:rFonts w:hAnsi="宋体"/>
          <w:noProof w:val="0"/>
          <w:szCs w:val="21"/>
        </w:rPr>
        <w:t xml:space="preserve"> </w:t>
      </w:r>
      <w:r w:rsidR="001F1D5B" w:rsidRPr="00A62E83">
        <w:rPr>
          <w:rFonts w:hAnsi="宋体"/>
          <w:noProof w:val="0"/>
          <w:szCs w:val="21"/>
        </w:rPr>
        <w:t xml:space="preserve"> </w:t>
      </w:r>
      <w:r w:rsidRPr="00A62E83">
        <w:rPr>
          <w:rFonts w:hAnsi="宋体"/>
          <w:noProof w:val="0"/>
          <w:szCs w:val="21"/>
        </w:rPr>
        <w:t>空气质量 硝基苯类（</w:t>
      </w:r>
      <w:proofErr w:type="gramStart"/>
      <w:r w:rsidRPr="00A62E83">
        <w:rPr>
          <w:rFonts w:hAnsi="宋体"/>
          <w:noProof w:val="0"/>
          <w:szCs w:val="21"/>
        </w:rPr>
        <w:t>一</w:t>
      </w:r>
      <w:proofErr w:type="gramEnd"/>
      <w:r w:rsidRPr="00A62E83">
        <w:rPr>
          <w:rFonts w:hAnsi="宋体"/>
          <w:noProof w:val="0"/>
          <w:szCs w:val="21"/>
        </w:rPr>
        <w:t>硝基和二硝基化合物）的测定 锌还原-盐酸</w:t>
      </w:r>
      <w:proofErr w:type="gramStart"/>
      <w:r w:rsidRPr="00A62E83">
        <w:rPr>
          <w:rFonts w:hAnsi="宋体"/>
          <w:noProof w:val="0"/>
          <w:szCs w:val="21"/>
        </w:rPr>
        <w:t>萘</w:t>
      </w:r>
      <w:proofErr w:type="gramEnd"/>
      <w:r w:rsidRPr="00A62E83">
        <w:rPr>
          <w:rFonts w:hAnsi="宋体"/>
          <w:noProof w:val="0"/>
          <w:szCs w:val="21"/>
        </w:rPr>
        <w:t xml:space="preserve">乙二胺分光光度法 </w:t>
      </w:r>
    </w:p>
    <w:p w14:paraId="01BC70F8" w14:textId="07F884B9" w:rsidR="00AE027F" w:rsidRPr="00A62E83" w:rsidRDefault="00AE027F" w:rsidP="00AE027F">
      <w:pPr>
        <w:pStyle w:val="affa"/>
        <w:rPr>
          <w:rFonts w:hAnsi="宋体"/>
          <w:noProof w:val="0"/>
          <w:szCs w:val="21"/>
        </w:rPr>
      </w:pPr>
      <w:r w:rsidRPr="00A62E83">
        <w:rPr>
          <w:rFonts w:hAnsi="宋体"/>
          <w:noProof w:val="0"/>
          <w:szCs w:val="21"/>
        </w:rPr>
        <w:t>GB/T 15502</w:t>
      </w:r>
      <w:r w:rsidR="00041029" w:rsidRPr="00A62E83">
        <w:rPr>
          <w:rFonts w:hAnsi="宋体"/>
          <w:noProof w:val="0"/>
          <w:szCs w:val="21"/>
        </w:rPr>
        <w:t xml:space="preserve"> </w:t>
      </w:r>
      <w:r w:rsidR="001F1D5B" w:rsidRPr="00A62E83">
        <w:rPr>
          <w:rFonts w:hAnsi="宋体"/>
          <w:noProof w:val="0"/>
          <w:szCs w:val="21"/>
        </w:rPr>
        <w:t xml:space="preserve"> </w:t>
      </w:r>
      <w:r w:rsidRPr="00A62E83">
        <w:rPr>
          <w:rFonts w:hAnsi="宋体"/>
          <w:noProof w:val="0"/>
          <w:szCs w:val="21"/>
        </w:rPr>
        <w:t>空气质量 苯胺类的测定 盐酸</w:t>
      </w:r>
      <w:proofErr w:type="gramStart"/>
      <w:r w:rsidRPr="00A62E83">
        <w:rPr>
          <w:rFonts w:hAnsi="宋体"/>
          <w:noProof w:val="0"/>
          <w:szCs w:val="21"/>
        </w:rPr>
        <w:t>萘</w:t>
      </w:r>
      <w:proofErr w:type="gramEnd"/>
      <w:r w:rsidRPr="00A62E83">
        <w:rPr>
          <w:rFonts w:hAnsi="宋体"/>
          <w:noProof w:val="0"/>
          <w:szCs w:val="21"/>
        </w:rPr>
        <w:t>乙二胺分光光度法</w:t>
      </w:r>
    </w:p>
    <w:p w14:paraId="35468388" w14:textId="39F27267" w:rsidR="00AE027F" w:rsidRPr="00A62E83" w:rsidRDefault="00AE027F" w:rsidP="00AE027F">
      <w:pPr>
        <w:pStyle w:val="affa"/>
        <w:rPr>
          <w:rFonts w:hAnsi="宋体"/>
          <w:noProof w:val="0"/>
          <w:szCs w:val="21"/>
        </w:rPr>
      </w:pPr>
      <w:r w:rsidRPr="00A62E83">
        <w:rPr>
          <w:rFonts w:hAnsi="宋体"/>
          <w:noProof w:val="0"/>
          <w:szCs w:val="21"/>
        </w:rPr>
        <w:t>GB/T</w:t>
      </w:r>
      <w:r w:rsidR="00B2624F" w:rsidRPr="00A62E83">
        <w:rPr>
          <w:rFonts w:hAnsi="宋体"/>
          <w:noProof w:val="0"/>
          <w:szCs w:val="21"/>
        </w:rPr>
        <w:t xml:space="preserve"> </w:t>
      </w:r>
      <w:r w:rsidRPr="00A62E83">
        <w:rPr>
          <w:rFonts w:hAnsi="宋体"/>
          <w:noProof w:val="0"/>
          <w:szCs w:val="21"/>
        </w:rPr>
        <w:t>15516</w:t>
      </w:r>
      <w:r w:rsidR="00041029" w:rsidRPr="00A62E83">
        <w:rPr>
          <w:rFonts w:hAnsi="宋体"/>
          <w:noProof w:val="0"/>
          <w:szCs w:val="21"/>
        </w:rPr>
        <w:t xml:space="preserve">  </w:t>
      </w:r>
      <w:r w:rsidRPr="00A62E83">
        <w:rPr>
          <w:rFonts w:hAnsi="宋体"/>
          <w:noProof w:val="0"/>
          <w:szCs w:val="21"/>
        </w:rPr>
        <w:t>空气质量</w:t>
      </w:r>
      <w:r w:rsidR="004052B4" w:rsidRPr="00A62E83">
        <w:rPr>
          <w:rFonts w:hAnsi="宋体" w:hint="eastAsia"/>
          <w:noProof w:val="0"/>
          <w:szCs w:val="21"/>
        </w:rPr>
        <w:t xml:space="preserve"> </w:t>
      </w:r>
      <w:r w:rsidRPr="00A62E83">
        <w:rPr>
          <w:rFonts w:hAnsi="宋体"/>
          <w:noProof w:val="0"/>
          <w:szCs w:val="21"/>
        </w:rPr>
        <w:t>甲醛的测定</w:t>
      </w:r>
      <w:r w:rsidR="002F31BE" w:rsidRPr="00A62E83">
        <w:rPr>
          <w:rFonts w:hAnsi="宋体" w:hint="eastAsia"/>
          <w:noProof w:val="0"/>
          <w:szCs w:val="21"/>
        </w:rPr>
        <w:t xml:space="preserve"> </w:t>
      </w:r>
      <w:r w:rsidRPr="00A62E83">
        <w:rPr>
          <w:rFonts w:hAnsi="宋体"/>
          <w:noProof w:val="0"/>
          <w:szCs w:val="21"/>
        </w:rPr>
        <w:t>乙酰丙酮分光光度法</w:t>
      </w:r>
    </w:p>
    <w:p w14:paraId="01D7F7F6" w14:textId="04F436C8" w:rsidR="00383EBB" w:rsidRPr="00A62E83" w:rsidRDefault="00383EBB" w:rsidP="00383EBB">
      <w:pPr>
        <w:pStyle w:val="affa"/>
        <w:ind w:firstLineChars="0"/>
        <w:rPr>
          <w:rFonts w:hAnsi="宋体"/>
          <w:noProof w:val="0"/>
          <w:szCs w:val="21"/>
        </w:rPr>
      </w:pPr>
      <w:r w:rsidRPr="00A62E83">
        <w:rPr>
          <w:rFonts w:hAnsi="宋体"/>
          <w:noProof w:val="0"/>
          <w:szCs w:val="21"/>
        </w:rPr>
        <w:t xml:space="preserve">GB/T 16157  </w:t>
      </w:r>
      <w:r w:rsidRPr="00A62E83">
        <w:rPr>
          <w:rFonts w:hAnsi="宋体" w:hint="eastAsia"/>
          <w:noProof w:val="0"/>
          <w:szCs w:val="21"/>
        </w:rPr>
        <w:t>固定污染源排气中颗粒物测定与气态污染物采样方法</w:t>
      </w:r>
    </w:p>
    <w:p w14:paraId="50DBB47B" w14:textId="2AEB02C9" w:rsidR="00BC039E" w:rsidRPr="00A62E83" w:rsidRDefault="00BC039E" w:rsidP="00BC039E">
      <w:pPr>
        <w:pStyle w:val="affa"/>
        <w:rPr>
          <w:rFonts w:hAnsi="宋体"/>
          <w:noProof w:val="0"/>
          <w:szCs w:val="21"/>
        </w:rPr>
      </w:pPr>
      <w:r w:rsidRPr="00A62E83">
        <w:rPr>
          <w:rFonts w:hAnsi="宋体" w:hint="eastAsia"/>
          <w:noProof w:val="0"/>
          <w:szCs w:val="21"/>
        </w:rPr>
        <w:t>G</w:t>
      </w:r>
      <w:r w:rsidRPr="00A62E83">
        <w:rPr>
          <w:rFonts w:hAnsi="宋体"/>
          <w:noProof w:val="0"/>
          <w:szCs w:val="21"/>
        </w:rPr>
        <w:t xml:space="preserve">B 37822 </w:t>
      </w:r>
      <w:r w:rsidR="00EE3632" w:rsidRPr="00A62E83">
        <w:rPr>
          <w:rFonts w:hAnsi="宋体"/>
          <w:noProof w:val="0"/>
          <w:szCs w:val="21"/>
        </w:rPr>
        <w:t xml:space="preserve"> </w:t>
      </w:r>
      <w:r w:rsidRPr="00A62E83">
        <w:rPr>
          <w:rFonts w:hAnsi="宋体" w:hint="eastAsia"/>
          <w:noProof w:val="0"/>
          <w:szCs w:val="21"/>
        </w:rPr>
        <w:t>挥发性有机物无组织排放控制标准</w:t>
      </w:r>
    </w:p>
    <w:p w14:paraId="01E71198" w14:textId="7C881A51" w:rsidR="00164B0E" w:rsidRPr="00A62E83" w:rsidRDefault="00164B0E" w:rsidP="00AE027F">
      <w:pPr>
        <w:pStyle w:val="affa"/>
        <w:rPr>
          <w:rFonts w:hAnsi="宋体"/>
          <w:noProof w:val="0"/>
          <w:szCs w:val="21"/>
        </w:rPr>
      </w:pPr>
      <w:r w:rsidRPr="00A62E83">
        <w:rPr>
          <w:rFonts w:hAnsi="宋体"/>
          <w:noProof w:val="0"/>
          <w:szCs w:val="21"/>
        </w:rPr>
        <w:t>HJ/T</w:t>
      </w:r>
      <w:r w:rsidR="00B2624F" w:rsidRPr="00A62E83">
        <w:rPr>
          <w:rFonts w:hAnsi="宋体"/>
          <w:noProof w:val="0"/>
          <w:szCs w:val="21"/>
        </w:rPr>
        <w:t xml:space="preserve"> </w:t>
      </w:r>
      <w:r w:rsidRPr="00A62E83">
        <w:rPr>
          <w:rFonts w:hAnsi="宋体"/>
          <w:noProof w:val="0"/>
          <w:szCs w:val="21"/>
        </w:rPr>
        <w:t>27  固定污染源排气中氯化氢的测定</w:t>
      </w:r>
      <w:r w:rsidR="00610FB5" w:rsidRPr="00A62E83">
        <w:rPr>
          <w:rFonts w:hAnsi="宋体" w:hint="eastAsia"/>
          <w:noProof w:val="0"/>
          <w:szCs w:val="21"/>
        </w:rPr>
        <w:t xml:space="preserve"> </w:t>
      </w:r>
      <w:r w:rsidRPr="00A62E83">
        <w:rPr>
          <w:rFonts w:hAnsi="宋体"/>
          <w:noProof w:val="0"/>
          <w:szCs w:val="21"/>
        </w:rPr>
        <w:t>硫氰酸汞分光光度法</w:t>
      </w:r>
    </w:p>
    <w:p w14:paraId="189AB748" w14:textId="0C667EEE" w:rsidR="00164B0E" w:rsidRPr="00A62E83" w:rsidRDefault="00164B0E" w:rsidP="00AE027F">
      <w:pPr>
        <w:pStyle w:val="affa"/>
        <w:rPr>
          <w:rFonts w:hAnsi="宋体"/>
          <w:noProof w:val="0"/>
          <w:szCs w:val="21"/>
        </w:rPr>
      </w:pPr>
      <w:r w:rsidRPr="00A62E83">
        <w:rPr>
          <w:rFonts w:hAnsi="宋体"/>
          <w:noProof w:val="0"/>
          <w:szCs w:val="21"/>
        </w:rPr>
        <w:t>HJ/T</w:t>
      </w:r>
      <w:r w:rsidR="00B2624F" w:rsidRPr="00A62E83">
        <w:rPr>
          <w:rFonts w:hAnsi="宋体"/>
          <w:noProof w:val="0"/>
          <w:szCs w:val="21"/>
        </w:rPr>
        <w:t xml:space="preserve"> </w:t>
      </w:r>
      <w:r w:rsidRPr="00A62E83">
        <w:rPr>
          <w:rFonts w:hAnsi="宋体"/>
          <w:noProof w:val="0"/>
          <w:szCs w:val="21"/>
        </w:rPr>
        <w:t>28  固定污染源排气中氰化氢的测定 异烟酸-吡唑</w:t>
      </w:r>
      <w:proofErr w:type="gramStart"/>
      <w:r w:rsidRPr="00A62E83">
        <w:rPr>
          <w:rFonts w:hAnsi="宋体"/>
          <w:noProof w:val="0"/>
          <w:szCs w:val="21"/>
        </w:rPr>
        <w:t>啉</w:t>
      </w:r>
      <w:proofErr w:type="gramEnd"/>
      <w:r w:rsidRPr="00A62E83">
        <w:rPr>
          <w:rFonts w:hAnsi="宋体"/>
          <w:noProof w:val="0"/>
          <w:szCs w:val="21"/>
        </w:rPr>
        <w:t>酮分光光度法</w:t>
      </w:r>
    </w:p>
    <w:p w14:paraId="02760E71" w14:textId="53201A58" w:rsidR="00164B0E" w:rsidRPr="00A62E83" w:rsidRDefault="00164B0E" w:rsidP="00AE027F">
      <w:pPr>
        <w:pStyle w:val="affa"/>
        <w:rPr>
          <w:rFonts w:hAnsi="宋体"/>
          <w:noProof w:val="0"/>
          <w:szCs w:val="21"/>
        </w:rPr>
      </w:pPr>
      <w:r w:rsidRPr="00A62E83">
        <w:rPr>
          <w:rFonts w:hAnsi="宋体"/>
          <w:noProof w:val="0"/>
          <w:szCs w:val="21"/>
        </w:rPr>
        <w:t>HJ/T</w:t>
      </w:r>
      <w:r w:rsidR="00B2624F" w:rsidRPr="00A62E83">
        <w:rPr>
          <w:rFonts w:hAnsi="宋体"/>
          <w:noProof w:val="0"/>
          <w:szCs w:val="21"/>
        </w:rPr>
        <w:t xml:space="preserve"> </w:t>
      </w:r>
      <w:r w:rsidRPr="00A62E83">
        <w:rPr>
          <w:rFonts w:hAnsi="宋体"/>
          <w:noProof w:val="0"/>
          <w:szCs w:val="21"/>
        </w:rPr>
        <w:t>29  固定污染源排气中铬酸雾的测定 二苯基碳酰二</w:t>
      </w:r>
      <w:proofErr w:type="gramStart"/>
      <w:r w:rsidRPr="00A62E83">
        <w:rPr>
          <w:rFonts w:hAnsi="宋体"/>
          <w:noProof w:val="0"/>
          <w:szCs w:val="21"/>
        </w:rPr>
        <w:t>肼</w:t>
      </w:r>
      <w:proofErr w:type="gramEnd"/>
      <w:r w:rsidRPr="00A62E83">
        <w:rPr>
          <w:rFonts w:hAnsi="宋体"/>
          <w:noProof w:val="0"/>
          <w:szCs w:val="21"/>
        </w:rPr>
        <w:t>分光光度法</w:t>
      </w:r>
    </w:p>
    <w:p w14:paraId="0614C1E5" w14:textId="119F906B" w:rsidR="00164B0E" w:rsidRPr="00A62E83" w:rsidRDefault="00164B0E" w:rsidP="00AE027F">
      <w:pPr>
        <w:pStyle w:val="affa"/>
        <w:rPr>
          <w:rFonts w:hAnsi="宋体"/>
          <w:noProof w:val="0"/>
          <w:szCs w:val="21"/>
        </w:rPr>
      </w:pPr>
      <w:r w:rsidRPr="00A62E83">
        <w:rPr>
          <w:rFonts w:hAnsi="宋体"/>
          <w:noProof w:val="0"/>
          <w:szCs w:val="21"/>
        </w:rPr>
        <w:t>HJ/T</w:t>
      </w:r>
      <w:r w:rsidR="00B2624F" w:rsidRPr="00A62E83">
        <w:rPr>
          <w:rFonts w:hAnsi="宋体"/>
          <w:noProof w:val="0"/>
          <w:szCs w:val="21"/>
        </w:rPr>
        <w:t xml:space="preserve"> </w:t>
      </w:r>
      <w:r w:rsidRPr="00A62E83">
        <w:rPr>
          <w:rFonts w:hAnsi="宋体"/>
          <w:noProof w:val="0"/>
          <w:szCs w:val="21"/>
        </w:rPr>
        <w:t>30</w:t>
      </w:r>
      <w:r w:rsidR="001F1D5B" w:rsidRPr="00A62E83">
        <w:rPr>
          <w:rFonts w:hAnsi="宋体"/>
          <w:noProof w:val="0"/>
          <w:szCs w:val="21"/>
        </w:rPr>
        <w:t xml:space="preserve"> </w:t>
      </w:r>
      <w:r w:rsidRPr="00A62E83">
        <w:rPr>
          <w:rFonts w:hAnsi="宋体"/>
          <w:noProof w:val="0"/>
          <w:szCs w:val="21"/>
        </w:rPr>
        <w:t xml:space="preserve"> 固定污染源排气中氯气的测定</w:t>
      </w:r>
      <w:r w:rsidR="00610FB5" w:rsidRPr="00A62E83">
        <w:rPr>
          <w:rFonts w:hAnsi="宋体" w:hint="eastAsia"/>
          <w:noProof w:val="0"/>
          <w:szCs w:val="21"/>
        </w:rPr>
        <w:t xml:space="preserve"> </w:t>
      </w:r>
      <w:r w:rsidRPr="00A62E83">
        <w:rPr>
          <w:rFonts w:hAnsi="宋体"/>
          <w:noProof w:val="0"/>
          <w:szCs w:val="21"/>
        </w:rPr>
        <w:t>甲基橙分光光度法</w:t>
      </w:r>
    </w:p>
    <w:p w14:paraId="655F348D" w14:textId="3174024F" w:rsidR="00164B0E" w:rsidRPr="00A62E83" w:rsidRDefault="00164B0E" w:rsidP="00AE027F">
      <w:pPr>
        <w:pStyle w:val="affa"/>
        <w:rPr>
          <w:rFonts w:hAnsi="宋体"/>
          <w:noProof w:val="0"/>
          <w:szCs w:val="21"/>
        </w:rPr>
      </w:pPr>
      <w:r w:rsidRPr="00A62E83">
        <w:rPr>
          <w:rFonts w:hAnsi="宋体"/>
          <w:noProof w:val="0"/>
          <w:szCs w:val="21"/>
        </w:rPr>
        <w:t>HJ/T</w:t>
      </w:r>
      <w:r w:rsidR="00B2624F" w:rsidRPr="00A62E83">
        <w:rPr>
          <w:rFonts w:hAnsi="宋体"/>
          <w:noProof w:val="0"/>
          <w:szCs w:val="21"/>
        </w:rPr>
        <w:t xml:space="preserve"> </w:t>
      </w:r>
      <w:r w:rsidRPr="00A62E83">
        <w:rPr>
          <w:rFonts w:hAnsi="宋体"/>
          <w:noProof w:val="0"/>
          <w:szCs w:val="21"/>
        </w:rPr>
        <w:t>31  固定污染源排气中光气的测定 苯胺紫外分光光度法</w:t>
      </w:r>
    </w:p>
    <w:p w14:paraId="106FE533" w14:textId="4A895555" w:rsidR="00164B0E" w:rsidRPr="00A62E83" w:rsidRDefault="00164B0E" w:rsidP="00AE027F">
      <w:pPr>
        <w:pStyle w:val="affa"/>
        <w:rPr>
          <w:rFonts w:hAnsi="宋体"/>
          <w:noProof w:val="0"/>
          <w:szCs w:val="21"/>
        </w:rPr>
      </w:pPr>
      <w:r w:rsidRPr="00A62E83">
        <w:rPr>
          <w:rFonts w:hAnsi="宋体"/>
          <w:noProof w:val="0"/>
          <w:szCs w:val="21"/>
        </w:rPr>
        <w:t>HJ/T</w:t>
      </w:r>
      <w:r w:rsidR="00B2624F" w:rsidRPr="00A62E83">
        <w:rPr>
          <w:rFonts w:hAnsi="宋体"/>
          <w:noProof w:val="0"/>
          <w:szCs w:val="21"/>
        </w:rPr>
        <w:t xml:space="preserve"> </w:t>
      </w:r>
      <w:r w:rsidRPr="00A62E83">
        <w:rPr>
          <w:rFonts w:hAnsi="宋体"/>
          <w:noProof w:val="0"/>
          <w:szCs w:val="21"/>
        </w:rPr>
        <w:t>32</w:t>
      </w:r>
      <w:r w:rsidR="001F1D5B" w:rsidRPr="00A62E83">
        <w:rPr>
          <w:rFonts w:hAnsi="宋体"/>
          <w:noProof w:val="0"/>
          <w:szCs w:val="21"/>
        </w:rPr>
        <w:t xml:space="preserve"> </w:t>
      </w:r>
      <w:r w:rsidRPr="00A62E83">
        <w:rPr>
          <w:rFonts w:hAnsi="宋体"/>
          <w:noProof w:val="0"/>
          <w:szCs w:val="21"/>
        </w:rPr>
        <w:t xml:space="preserve"> 固定污染源排气中酚类化合物的测定 4-氨基安替比林分光光度法</w:t>
      </w:r>
    </w:p>
    <w:p w14:paraId="2FB893DE" w14:textId="119B8668" w:rsidR="00164B0E" w:rsidRPr="00A62E83" w:rsidRDefault="00164B0E" w:rsidP="00AE027F">
      <w:pPr>
        <w:pStyle w:val="affa"/>
        <w:rPr>
          <w:rFonts w:hAnsi="宋体"/>
          <w:noProof w:val="0"/>
          <w:szCs w:val="21"/>
        </w:rPr>
      </w:pPr>
      <w:r w:rsidRPr="00A62E83">
        <w:rPr>
          <w:rFonts w:hAnsi="宋体"/>
          <w:noProof w:val="0"/>
          <w:szCs w:val="21"/>
        </w:rPr>
        <w:t>HJ/T</w:t>
      </w:r>
      <w:r w:rsidR="00B2624F" w:rsidRPr="00A62E83">
        <w:rPr>
          <w:rFonts w:hAnsi="宋体"/>
          <w:noProof w:val="0"/>
          <w:szCs w:val="21"/>
        </w:rPr>
        <w:t xml:space="preserve"> </w:t>
      </w:r>
      <w:r w:rsidRPr="00A62E83">
        <w:rPr>
          <w:rFonts w:hAnsi="宋体"/>
          <w:noProof w:val="0"/>
          <w:szCs w:val="21"/>
        </w:rPr>
        <w:t>33</w:t>
      </w:r>
      <w:r w:rsidR="001F1D5B" w:rsidRPr="00A62E83">
        <w:rPr>
          <w:rFonts w:hAnsi="宋体"/>
          <w:noProof w:val="0"/>
          <w:szCs w:val="21"/>
        </w:rPr>
        <w:t xml:space="preserve"> </w:t>
      </w:r>
      <w:r w:rsidRPr="00A62E83">
        <w:rPr>
          <w:rFonts w:hAnsi="宋体"/>
          <w:noProof w:val="0"/>
          <w:szCs w:val="21"/>
        </w:rPr>
        <w:t xml:space="preserve"> 固定污染源排气中甲醇的测定 气相色谱法</w:t>
      </w:r>
    </w:p>
    <w:p w14:paraId="570D8A48" w14:textId="1680062C" w:rsidR="00164B0E" w:rsidRPr="00A62E83" w:rsidRDefault="00164B0E" w:rsidP="00AE027F">
      <w:pPr>
        <w:pStyle w:val="affa"/>
        <w:rPr>
          <w:rFonts w:hAnsi="宋体"/>
          <w:noProof w:val="0"/>
          <w:szCs w:val="21"/>
        </w:rPr>
      </w:pPr>
      <w:r w:rsidRPr="00A62E83">
        <w:rPr>
          <w:rFonts w:hAnsi="宋体"/>
          <w:noProof w:val="0"/>
          <w:szCs w:val="21"/>
        </w:rPr>
        <w:t>HJ/T</w:t>
      </w:r>
      <w:r w:rsidR="00B2624F" w:rsidRPr="00A62E83">
        <w:rPr>
          <w:rFonts w:hAnsi="宋体"/>
          <w:noProof w:val="0"/>
          <w:szCs w:val="21"/>
        </w:rPr>
        <w:t xml:space="preserve"> </w:t>
      </w:r>
      <w:r w:rsidRPr="00A62E83">
        <w:rPr>
          <w:rFonts w:hAnsi="宋体"/>
          <w:noProof w:val="0"/>
          <w:szCs w:val="21"/>
        </w:rPr>
        <w:t>34  固定污染源排气中氯乙烯的测定</w:t>
      </w:r>
      <w:r w:rsidR="00610FB5" w:rsidRPr="00A62E83">
        <w:rPr>
          <w:rFonts w:hAnsi="宋体" w:hint="eastAsia"/>
          <w:noProof w:val="0"/>
          <w:szCs w:val="21"/>
        </w:rPr>
        <w:t xml:space="preserve"> </w:t>
      </w:r>
      <w:r w:rsidRPr="00A62E83">
        <w:rPr>
          <w:rFonts w:hAnsi="宋体"/>
          <w:noProof w:val="0"/>
          <w:szCs w:val="21"/>
        </w:rPr>
        <w:t>气相色谱法</w:t>
      </w:r>
    </w:p>
    <w:p w14:paraId="3D7ED5CE" w14:textId="487976EA" w:rsidR="00164B0E" w:rsidRPr="00A62E83" w:rsidRDefault="00164B0E" w:rsidP="00AE027F">
      <w:pPr>
        <w:pStyle w:val="affa"/>
        <w:rPr>
          <w:rFonts w:hAnsi="宋体"/>
          <w:noProof w:val="0"/>
          <w:szCs w:val="21"/>
        </w:rPr>
      </w:pPr>
      <w:r w:rsidRPr="00A62E83">
        <w:rPr>
          <w:rFonts w:hAnsi="宋体"/>
          <w:noProof w:val="0"/>
          <w:szCs w:val="21"/>
        </w:rPr>
        <w:t>HJ/T</w:t>
      </w:r>
      <w:r w:rsidR="00B2624F" w:rsidRPr="00A62E83">
        <w:rPr>
          <w:rFonts w:hAnsi="宋体"/>
          <w:noProof w:val="0"/>
          <w:szCs w:val="21"/>
        </w:rPr>
        <w:t xml:space="preserve"> </w:t>
      </w:r>
      <w:r w:rsidRPr="00A62E83">
        <w:rPr>
          <w:rFonts w:hAnsi="宋体"/>
          <w:noProof w:val="0"/>
          <w:szCs w:val="21"/>
        </w:rPr>
        <w:t>35  固定污染源排气中乙醛的测定</w:t>
      </w:r>
      <w:r w:rsidR="00610FB5" w:rsidRPr="00A62E83">
        <w:rPr>
          <w:rFonts w:hAnsi="宋体" w:hint="eastAsia"/>
          <w:noProof w:val="0"/>
          <w:szCs w:val="21"/>
        </w:rPr>
        <w:t xml:space="preserve"> </w:t>
      </w:r>
      <w:r w:rsidRPr="00A62E83">
        <w:rPr>
          <w:rFonts w:hAnsi="宋体"/>
          <w:noProof w:val="0"/>
          <w:szCs w:val="21"/>
        </w:rPr>
        <w:t>气相色谱法</w:t>
      </w:r>
    </w:p>
    <w:p w14:paraId="45DD1E05" w14:textId="3913E40E" w:rsidR="00164B0E" w:rsidRPr="00A62E83" w:rsidRDefault="00164B0E" w:rsidP="00AE027F">
      <w:pPr>
        <w:pStyle w:val="affa"/>
        <w:rPr>
          <w:rFonts w:hAnsi="宋体"/>
          <w:noProof w:val="0"/>
          <w:szCs w:val="21"/>
        </w:rPr>
      </w:pPr>
      <w:r w:rsidRPr="00A62E83">
        <w:rPr>
          <w:rFonts w:hAnsi="宋体"/>
          <w:noProof w:val="0"/>
          <w:szCs w:val="21"/>
        </w:rPr>
        <w:t>HJ/T</w:t>
      </w:r>
      <w:r w:rsidR="00B2624F" w:rsidRPr="00A62E83">
        <w:rPr>
          <w:rFonts w:hAnsi="宋体"/>
          <w:noProof w:val="0"/>
          <w:szCs w:val="21"/>
        </w:rPr>
        <w:t xml:space="preserve"> </w:t>
      </w:r>
      <w:r w:rsidRPr="00A62E83">
        <w:rPr>
          <w:rFonts w:hAnsi="宋体"/>
          <w:noProof w:val="0"/>
          <w:szCs w:val="21"/>
        </w:rPr>
        <w:t>36  固定污染源排气中</w:t>
      </w:r>
      <w:r w:rsidR="003C3340" w:rsidRPr="00A62E83">
        <w:rPr>
          <w:rFonts w:hAnsi="宋体" w:hint="eastAsia"/>
          <w:noProof w:val="0"/>
          <w:szCs w:val="21"/>
        </w:rPr>
        <w:t>丙烯醛</w:t>
      </w:r>
      <w:r w:rsidRPr="00A62E83">
        <w:rPr>
          <w:rFonts w:hAnsi="宋体"/>
          <w:noProof w:val="0"/>
          <w:szCs w:val="21"/>
        </w:rPr>
        <w:t>的测定</w:t>
      </w:r>
      <w:r w:rsidR="00610FB5" w:rsidRPr="00A62E83">
        <w:rPr>
          <w:rFonts w:hAnsi="宋体" w:hint="eastAsia"/>
          <w:noProof w:val="0"/>
          <w:szCs w:val="21"/>
        </w:rPr>
        <w:t xml:space="preserve"> </w:t>
      </w:r>
      <w:r w:rsidRPr="00A62E83">
        <w:rPr>
          <w:rFonts w:hAnsi="宋体"/>
          <w:noProof w:val="0"/>
          <w:szCs w:val="21"/>
        </w:rPr>
        <w:t>气相色谱法</w:t>
      </w:r>
    </w:p>
    <w:p w14:paraId="4ED58C05" w14:textId="3F388FB8" w:rsidR="00164B0E" w:rsidRPr="00A62E83" w:rsidRDefault="00164B0E" w:rsidP="00AE027F">
      <w:pPr>
        <w:pStyle w:val="affa"/>
        <w:rPr>
          <w:rFonts w:hAnsi="宋体"/>
          <w:noProof w:val="0"/>
          <w:szCs w:val="21"/>
        </w:rPr>
      </w:pPr>
      <w:r w:rsidRPr="00A62E83">
        <w:rPr>
          <w:rFonts w:hAnsi="宋体"/>
          <w:noProof w:val="0"/>
          <w:szCs w:val="21"/>
        </w:rPr>
        <w:t>HJ/T</w:t>
      </w:r>
      <w:r w:rsidR="00B2624F" w:rsidRPr="00A62E83">
        <w:rPr>
          <w:rFonts w:hAnsi="宋体"/>
          <w:noProof w:val="0"/>
          <w:szCs w:val="21"/>
        </w:rPr>
        <w:t xml:space="preserve"> </w:t>
      </w:r>
      <w:r w:rsidRPr="00A62E83">
        <w:rPr>
          <w:rFonts w:hAnsi="宋体"/>
          <w:noProof w:val="0"/>
          <w:szCs w:val="21"/>
        </w:rPr>
        <w:t>37  固定污染源排气中丙烯腈的测定 气相色谱法</w:t>
      </w:r>
    </w:p>
    <w:p w14:paraId="71696C5D" w14:textId="33FE6443" w:rsidR="00164B0E" w:rsidRPr="00A62E83" w:rsidRDefault="00164B0E" w:rsidP="00AE027F">
      <w:pPr>
        <w:pStyle w:val="affa"/>
        <w:rPr>
          <w:rFonts w:hAnsi="宋体"/>
          <w:noProof w:val="0"/>
          <w:szCs w:val="21"/>
        </w:rPr>
      </w:pPr>
      <w:r w:rsidRPr="00A62E83">
        <w:rPr>
          <w:rFonts w:hAnsi="宋体"/>
          <w:noProof w:val="0"/>
          <w:szCs w:val="21"/>
        </w:rPr>
        <w:lastRenderedPageBreak/>
        <w:t>HJ</w:t>
      </w:r>
      <w:r w:rsidR="00B2624F" w:rsidRPr="00A62E83">
        <w:rPr>
          <w:rFonts w:hAnsi="宋体"/>
          <w:noProof w:val="0"/>
          <w:szCs w:val="21"/>
        </w:rPr>
        <w:t xml:space="preserve"> </w:t>
      </w:r>
      <w:r w:rsidRPr="00A62E83">
        <w:rPr>
          <w:rFonts w:hAnsi="宋体"/>
          <w:noProof w:val="0"/>
          <w:szCs w:val="21"/>
        </w:rPr>
        <w:t>38  固定污染源</w:t>
      </w:r>
      <w:r w:rsidR="006E0636" w:rsidRPr="00A62E83">
        <w:rPr>
          <w:rFonts w:hAnsi="宋体" w:hint="eastAsia"/>
          <w:noProof w:val="0"/>
          <w:szCs w:val="21"/>
        </w:rPr>
        <w:t>废气 总烃、甲烷和</w:t>
      </w:r>
      <w:r w:rsidRPr="00A62E83">
        <w:rPr>
          <w:rFonts w:hAnsi="宋体"/>
          <w:noProof w:val="0"/>
          <w:szCs w:val="21"/>
        </w:rPr>
        <w:t>非甲烷总烃的测定</w:t>
      </w:r>
      <w:r w:rsidR="00610FB5" w:rsidRPr="00A62E83">
        <w:rPr>
          <w:rFonts w:hAnsi="宋体" w:hint="eastAsia"/>
          <w:noProof w:val="0"/>
          <w:szCs w:val="21"/>
        </w:rPr>
        <w:t xml:space="preserve"> </w:t>
      </w:r>
      <w:r w:rsidRPr="00A62E83">
        <w:rPr>
          <w:rFonts w:hAnsi="宋体"/>
          <w:noProof w:val="0"/>
          <w:szCs w:val="21"/>
        </w:rPr>
        <w:t>气相色谱法</w:t>
      </w:r>
    </w:p>
    <w:p w14:paraId="63BBAB7C" w14:textId="42BD8D5B" w:rsidR="00164B0E" w:rsidRPr="00A62E83" w:rsidRDefault="00164B0E" w:rsidP="00AE027F">
      <w:pPr>
        <w:pStyle w:val="affa"/>
        <w:rPr>
          <w:rFonts w:hAnsi="宋体"/>
          <w:noProof w:val="0"/>
          <w:szCs w:val="21"/>
        </w:rPr>
      </w:pPr>
      <w:r w:rsidRPr="00A62E83">
        <w:rPr>
          <w:rFonts w:hAnsi="宋体"/>
          <w:noProof w:val="0"/>
          <w:szCs w:val="21"/>
        </w:rPr>
        <w:t>HJ/T</w:t>
      </w:r>
      <w:r w:rsidR="00616BC4" w:rsidRPr="00A62E83">
        <w:rPr>
          <w:rFonts w:hAnsi="宋体"/>
          <w:noProof w:val="0"/>
          <w:szCs w:val="21"/>
        </w:rPr>
        <w:t xml:space="preserve"> </w:t>
      </w:r>
      <w:r w:rsidRPr="00A62E83">
        <w:rPr>
          <w:rFonts w:hAnsi="宋体"/>
          <w:noProof w:val="0"/>
          <w:szCs w:val="21"/>
        </w:rPr>
        <w:t>40  固定污染源排气中苯并</w:t>
      </w:r>
      <w:r w:rsidR="00466449" w:rsidRPr="00A62E83">
        <w:rPr>
          <w:rFonts w:hAnsi="宋体" w:hint="eastAsia"/>
          <w:noProof w:val="0"/>
          <w:szCs w:val="21"/>
        </w:rPr>
        <w:t>[</w:t>
      </w:r>
      <w:r w:rsidRPr="00A62E83">
        <w:rPr>
          <w:rFonts w:hAnsi="宋体"/>
          <w:noProof w:val="0"/>
          <w:szCs w:val="21"/>
        </w:rPr>
        <w:t>a</w:t>
      </w:r>
      <w:r w:rsidR="00466449" w:rsidRPr="00A62E83">
        <w:rPr>
          <w:rFonts w:hAnsi="宋体" w:hint="eastAsia"/>
          <w:noProof w:val="0"/>
          <w:szCs w:val="21"/>
        </w:rPr>
        <w:t>]</w:t>
      </w:r>
      <w:proofErr w:type="gramStart"/>
      <w:r w:rsidRPr="00A62E83">
        <w:rPr>
          <w:rFonts w:hAnsi="宋体"/>
          <w:noProof w:val="0"/>
          <w:szCs w:val="21"/>
        </w:rPr>
        <w:t>芘</w:t>
      </w:r>
      <w:proofErr w:type="gramEnd"/>
      <w:r w:rsidRPr="00A62E83">
        <w:rPr>
          <w:rFonts w:hAnsi="宋体"/>
          <w:noProof w:val="0"/>
          <w:szCs w:val="21"/>
        </w:rPr>
        <w:t>的测定</w:t>
      </w:r>
      <w:r w:rsidR="00610FB5" w:rsidRPr="00A62E83">
        <w:rPr>
          <w:rFonts w:hAnsi="宋体" w:hint="eastAsia"/>
          <w:noProof w:val="0"/>
          <w:szCs w:val="21"/>
        </w:rPr>
        <w:t xml:space="preserve"> </w:t>
      </w:r>
      <w:r w:rsidRPr="00A62E83">
        <w:rPr>
          <w:rFonts w:hAnsi="宋体"/>
          <w:noProof w:val="0"/>
          <w:szCs w:val="21"/>
        </w:rPr>
        <w:t>高效液相色谱法</w:t>
      </w:r>
    </w:p>
    <w:p w14:paraId="158B9C58" w14:textId="75A2A3B3" w:rsidR="008163C7" w:rsidRPr="00A62E83" w:rsidRDefault="00085327" w:rsidP="00085327">
      <w:pPr>
        <w:pStyle w:val="affa"/>
        <w:rPr>
          <w:rFonts w:hAnsi="宋体"/>
          <w:noProof w:val="0"/>
          <w:szCs w:val="21"/>
        </w:rPr>
      </w:pPr>
      <w:r w:rsidRPr="00A62E83">
        <w:rPr>
          <w:rFonts w:hAnsi="宋体"/>
          <w:noProof w:val="0"/>
          <w:szCs w:val="21"/>
        </w:rPr>
        <w:t xml:space="preserve">HJ/T 41  </w:t>
      </w:r>
      <w:r w:rsidRPr="00A62E83">
        <w:rPr>
          <w:rFonts w:hAnsi="宋体" w:hint="eastAsia"/>
          <w:noProof w:val="0"/>
          <w:szCs w:val="21"/>
        </w:rPr>
        <w:t>固定污染源排气中石棉尘的测定 镜检法</w:t>
      </w:r>
    </w:p>
    <w:p w14:paraId="31AEAE8E" w14:textId="7CFE3032" w:rsidR="00164B0E" w:rsidRPr="00A62E83" w:rsidRDefault="00164B0E" w:rsidP="00AE027F">
      <w:pPr>
        <w:pStyle w:val="affa"/>
        <w:rPr>
          <w:rFonts w:hAnsi="宋体"/>
          <w:noProof w:val="0"/>
          <w:szCs w:val="21"/>
        </w:rPr>
      </w:pPr>
      <w:r w:rsidRPr="00A62E83">
        <w:rPr>
          <w:rFonts w:hAnsi="宋体"/>
          <w:noProof w:val="0"/>
          <w:szCs w:val="21"/>
        </w:rPr>
        <w:t>HJ/T</w:t>
      </w:r>
      <w:r w:rsidR="00616BC4" w:rsidRPr="00A62E83">
        <w:rPr>
          <w:rFonts w:hAnsi="宋体"/>
          <w:noProof w:val="0"/>
          <w:szCs w:val="21"/>
        </w:rPr>
        <w:t xml:space="preserve"> </w:t>
      </w:r>
      <w:r w:rsidRPr="00A62E83">
        <w:rPr>
          <w:rFonts w:hAnsi="宋体"/>
          <w:noProof w:val="0"/>
          <w:szCs w:val="21"/>
        </w:rPr>
        <w:t>42  固定污染源排气中氮氧化物的测定</w:t>
      </w:r>
      <w:r w:rsidR="00610FB5" w:rsidRPr="00A62E83">
        <w:rPr>
          <w:rFonts w:hAnsi="宋体" w:hint="eastAsia"/>
          <w:noProof w:val="0"/>
          <w:szCs w:val="21"/>
        </w:rPr>
        <w:t xml:space="preserve"> </w:t>
      </w:r>
      <w:r w:rsidRPr="00A62E83">
        <w:rPr>
          <w:rFonts w:hAnsi="宋体"/>
          <w:noProof w:val="0"/>
          <w:szCs w:val="21"/>
        </w:rPr>
        <w:t>紫外分光光度法</w:t>
      </w:r>
    </w:p>
    <w:p w14:paraId="156B56C1" w14:textId="3E8BEA52" w:rsidR="00164B0E" w:rsidRPr="00A62E83" w:rsidRDefault="00164B0E" w:rsidP="00AE027F">
      <w:pPr>
        <w:pStyle w:val="affa"/>
        <w:rPr>
          <w:rFonts w:hAnsi="宋体"/>
          <w:noProof w:val="0"/>
          <w:szCs w:val="21"/>
        </w:rPr>
      </w:pPr>
      <w:r w:rsidRPr="00A62E83">
        <w:rPr>
          <w:rFonts w:hAnsi="宋体"/>
          <w:noProof w:val="0"/>
          <w:szCs w:val="21"/>
        </w:rPr>
        <w:t>HJ/T</w:t>
      </w:r>
      <w:r w:rsidR="00616BC4" w:rsidRPr="00A62E83">
        <w:rPr>
          <w:rFonts w:hAnsi="宋体"/>
          <w:noProof w:val="0"/>
          <w:szCs w:val="21"/>
        </w:rPr>
        <w:t xml:space="preserve"> </w:t>
      </w:r>
      <w:r w:rsidRPr="00A62E83">
        <w:rPr>
          <w:rFonts w:hAnsi="宋体"/>
          <w:noProof w:val="0"/>
          <w:szCs w:val="21"/>
        </w:rPr>
        <w:t>43  固定污染源排气中氮氧化物的测定</w:t>
      </w:r>
      <w:r w:rsidR="00610FB5" w:rsidRPr="00A62E83">
        <w:rPr>
          <w:rFonts w:hAnsi="宋体" w:hint="eastAsia"/>
          <w:noProof w:val="0"/>
          <w:szCs w:val="21"/>
        </w:rPr>
        <w:t xml:space="preserve"> </w:t>
      </w:r>
      <w:r w:rsidRPr="00A62E83">
        <w:rPr>
          <w:rFonts w:hAnsi="宋体"/>
          <w:noProof w:val="0"/>
          <w:szCs w:val="21"/>
        </w:rPr>
        <w:t>盐酸</w:t>
      </w:r>
      <w:proofErr w:type="gramStart"/>
      <w:r w:rsidRPr="00A62E83">
        <w:rPr>
          <w:rFonts w:hAnsi="宋体"/>
          <w:noProof w:val="0"/>
          <w:szCs w:val="21"/>
        </w:rPr>
        <w:t>萘</w:t>
      </w:r>
      <w:proofErr w:type="gramEnd"/>
      <w:r w:rsidRPr="00A62E83">
        <w:rPr>
          <w:rFonts w:hAnsi="宋体"/>
          <w:noProof w:val="0"/>
          <w:szCs w:val="21"/>
        </w:rPr>
        <w:t>乙二胺分光光度法</w:t>
      </w:r>
    </w:p>
    <w:p w14:paraId="51EBE36F" w14:textId="18A924E2" w:rsidR="00164B0E" w:rsidRPr="00A62E83" w:rsidRDefault="00164B0E" w:rsidP="00AE027F">
      <w:pPr>
        <w:pStyle w:val="affa"/>
        <w:rPr>
          <w:rFonts w:hAnsi="宋体"/>
          <w:noProof w:val="0"/>
          <w:szCs w:val="21"/>
        </w:rPr>
      </w:pPr>
      <w:r w:rsidRPr="00A62E83">
        <w:rPr>
          <w:rFonts w:hAnsi="宋体"/>
          <w:noProof w:val="0"/>
          <w:szCs w:val="21"/>
        </w:rPr>
        <w:t>HJ/T</w:t>
      </w:r>
      <w:r w:rsidR="00616BC4" w:rsidRPr="00A62E83">
        <w:rPr>
          <w:rFonts w:hAnsi="宋体"/>
          <w:noProof w:val="0"/>
          <w:szCs w:val="21"/>
        </w:rPr>
        <w:t xml:space="preserve"> </w:t>
      </w:r>
      <w:r w:rsidRPr="00A62E83">
        <w:rPr>
          <w:rFonts w:hAnsi="宋体"/>
          <w:noProof w:val="0"/>
          <w:szCs w:val="21"/>
        </w:rPr>
        <w:t>44  固定污染源排气中一氧化碳的测定</w:t>
      </w:r>
      <w:r w:rsidR="00610FB5" w:rsidRPr="00A62E83">
        <w:rPr>
          <w:rFonts w:hAnsi="宋体" w:hint="eastAsia"/>
          <w:noProof w:val="0"/>
          <w:szCs w:val="21"/>
        </w:rPr>
        <w:t xml:space="preserve"> </w:t>
      </w:r>
      <w:r w:rsidRPr="00A62E83">
        <w:rPr>
          <w:rFonts w:hAnsi="宋体"/>
          <w:noProof w:val="0"/>
          <w:szCs w:val="21"/>
        </w:rPr>
        <w:t>非色散红外吸收法</w:t>
      </w:r>
    </w:p>
    <w:p w14:paraId="5F4D52C4" w14:textId="45885ED4" w:rsidR="00581982" w:rsidRPr="00A62E83" w:rsidRDefault="00581982" w:rsidP="00AE027F">
      <w:pPr>
        <w:pStyle w:val="affa"/>
        <w:rPr>
          <w:rFonts w:hAnsi="宋体"/>
          <w:noProof w:val="0"/>
          <w:szCs w:val="21"/>
        </w:rPr>
      </w:pPr>
      <w:r w:rsidRPr="00A62E83">
        <w:rPr>
          <w:rFonts w:hAnsi="宋体"/>
          <w:noProof w:val="0"/>
          <w:szCs w:val="21"/>
        </w:rPr>
        <w:t xml:space="preserve">HJ/T 45  </w:t>
      </w:r>
      <w:r w:rsidR="00564DEC" w:rsidRPr="00A62E83">
        <w:rPr>
          <w:rFonts w:hAnsi="宋体" w:hint="eastAsia"/>
          <w:noProof w:val="0"/>
          <w:szCs w:val="21"/>
        </w:rPr>
        <w:t>固定污染源排气中沥青烟的测定 重量法</w:t>
      </w:r>
    </w:p>
    <w:p w14:paraId="7B31FABF" w14:textId="43ED544B" w:rsidR="00E61532" w:rsidRPr="00A62E83" w:rsidRDefault="00E61532" w:rsidP="00AE027F">
      <w:pPr>
        <w:pStyle w:val="affa"/>
        <w:rPr>
          <w:rFonts w:hAnsi="宋体"/>
          <w:noProof w:val="0"/>
          <w:szCs w:val="21"/>
        </w:rPr>
      </w:pPr>
      <w:r w:rsidRPr="00A62E83">
        <w:rPr>
          <w:rFonts w:hAnsi="宋体"/>
          <w:noProof w:val="0"/>
          <w:szCs w:val="21"/>
        </w:rPr>
        <w:t xml:space="preserve">HJ/T 55  </w:t>
      </w:r>
      <w:r w:rsidR="004D5CE7" w:rsidRPr="00A62E83">
        <w:rPr>
          <w:rFonts w:hAnsi="宋体" w:hint="eastAsia"/>
          <w:noProof w:val="0"/>
          <w:szCs w:val="21"/>
        </w:rPr>
        <w:t>大气污染物无组织排放监测技术导则</w:t>
      </w:r>
    </w:p>
    <w:p w14:paraId="6180F170" w14:textId="0DD1517E" w:rsidR="00164B0E" w:rsidRPr="00A62E83" w:rsidRDefault="00164B0E" w:rsidP="00AE027F">
      <w:pPr>
        <w:pStyle w:val="affa"/>
        <w:rPr>
          <w:rFonts w:hAnsi="宋体"/>
          <w:noProof w:val="0"/>
          <w:szCs w:val="21"/>
        </w:rPr>
      </w:pPr>
      <w:r w:rsidRPr="00A62E83">
        <w:rPr>
          <w:rFonts w:hAnsi="宋体"/>
          <w:noProof w:val="0"/>
          <w:szCs w:val="21"/>
        </w:rPr>
        <w:t>HJ/T</w:t>
      </w:r>
      <w:r w:rsidR="00616BC4" w:rsidRPr="00A62E83">
        <w:rPr>
          <w:rFonts w:hAnsi="宋体"/>
          <w:noProof w:val="0"/>
          <w:szCs w:val="21"/>
        </w:rPr>
        <w:t xml:space="preserve"> </w:t>
      </w:r>
      <w:r w:rsidRPr="00A62E83">
        <w:rPr>
          <w:rFonts w:hAnsi="宋体"/>
          <w:noProof w:val="0"/>
          <w:szCs w:val="21"/>
        </w:rPr>
        <w:t>56</w:t>
      </w:r>
      <w:r w:rsidR="000E1A95" w:rsidRPr="00A62E83">
        <w:rPr>
          <w:rFonts w:hAnsi="宋体"/>
          <w:noProof w:val="0"/>
          <w:szCs w:val="21"/>
        </w:rPr>
        <w:t xml:space="preserve"> </w:t>
      </w:r>
      <w:r w:rsidRPr="00A62E83">
        <w:rPr>
          <w:rFonts w:hAnsi="宋体"/>
          <w:noProof w:val="0"/>
          <w:szCs w:val="21"/>
        </w:rPr>
        <w:t xml:space="preserve"> 固定污染源排气中二氧化硫的测定</w:t>
      </w:r>
      <w:r w:rsidR="00C64615" w:rsidRPr="00A62E83">
        <w:rPr>
          <w:rFonts w:hAnsi="宋体" w:hint="eastAsia"/>
          <w:noProof w:val="0"/>
          <w:szCs w:val="21"/>
        </w:rPr>
        <w:t xml:space="preserve"> </w:t>
      </w:r>
      <w:r w:rsidRPr="00A62E83">
        <w:rPr>
          <w:rFonts w:hAnsi="宋体"/>
          <w:noProof w:val="0"/>
          <w:szCs w:val="21"/>
        </w:rPr>
        <w:t>碘量法</w:t>
      </w:r>
    </w:p>
    <w:p w14:paraId="2ABB46E8" w14:textId="322FFD74" w:rsidR="00164B0E" w:rsidRPr="00A62E83" w:rsidRDefault="00164B0E" w:rsidP="00AE027F">
      <w:pPr>
        <w:pStyle w:val="affa"/>
        <w:rPr>
          <w:rFonts w:hAnsi="宋体"/>
          <w:noProof w:val="0"/>
          <w:szCs w:val="21"/>
        </w:rPr>
      </w:pPr>
      <w:r w:rsidRPr="00A62E83">
        <w:rPr>
          <w:rFonts w:hAnsi="宋体"/>
          <w:noProof w:val="0"/>
          <w:szCs w:val="21"/>
        </w:rPr>
        <w:t>HJ</w:t>
      </w:r>
      <w:r w:rsidR="00616BC4" w:rsidRPr="00A62E83">
        <w:rPr>
          <w:rFonts w:hAnsi="宋体"/>
          <w:noProof w:val="0"/>
          <w:szCs w:val="21"/>
        </w:rPr>
        <w:t xml:space="preserve"> </w:t>
      </w:r>
      <w:r w:rsidRPr="00A62E83">
        <w:rPr>
          <w:rFonts w:hAnsi="宋体"/>
          <w:noProof w:val="0"/>
          <w:szCs w:val="21"/>
        </w:rPr>
        <w:t>57  固定污染源废气</w:t>
      </w:r>
      <w:r w:rsidR="0045237E" w:rsidRPr="00A62E83">
        <w:rPr>
          <w:rFonts w:hAnsi="宋体" w:hint="eastAsia"/>
          <w:noProof w:val="0"/>
          <w:szCs w:val="21"/>
        </w:rPr>
        <w:t xml:space="preserve"> </w:t>
      </w:r>
      <w:r w:rsidRPr="00A62E83">
        <w:rPr>
          <w:rFonts w:hAnsi="宋体"/>
          <w:noProof w:val="0"/>
          <w:szCs w:val="21"/>
        </w:rPr>
        <w:t>二氧化硫的测定</w:t>
      </w:r>
      <w:r w:rsidR="00C64615" w:rsidRPr="00A62E83">
        <w:rPr>
          <w:rFonts w:hAnsi="宋体" w:hint="eastAsia"/>
          <w:noProof w:val="0"/>
          <w:szCs w:val="21"/>
        </w:rPr>
        <w:t xml:space="preserve"> </w:t>
      </w:r>
      <w:r w:rsidRPr="00A62E83">
        <w:rPr>
          <w:rFonts w:hAnsi="宋体"/>
          <w:noProof w:val="0"/>
          <w:szCs w:val="21"/>
        </w:rPr>
        <w:t>定电位电解法</w:t>
      </w:r>
    </w:p>
    <w:p w14:paraId="6D9BF75D" w14:textId="761B2B32" w:rsidR="00164B0E" w:rsidRPr="00A62E83" w:rsidRDefault="00164B0E" w:rsidP="00AE027F">
      <w:pPr>
        <w:pStyle w:val="affa"/>
        <w:rPr>
          <w:rFonts w:hAnsi="宋体"/>
          <w:noProof w:val="0"/>
          <w:szCs w:val="21"/>
        </w:rPr>
      </w:pPr>
      <w:r w:rsidRPr="00A62E83">
        <w:rPr>
          <w:rFonts w:hAnsi="宋体"/>
          <w:noProof w:val="0"/>
          <w:szCs w:val="21"/>
        </w:rPr>
        <w:t>HJ/T</w:t>
      </w:r>
      <w:r w:rsidR="00616BC4" w:rsidRPr="00A62E83">
        <w:rPr>
          <w:rFonts w:hAnsi="宋体"/>
          <w:noProof w:val="0"/>
          <w:szCs w:val="21"/>
        </w:rPr>
        <w:t xml:space="preserve"> </w:t>
      </w:r>
      <w:r w:rsidRPr="00A62E83">
        <w:rPr>
          <w:rFonts w:hAnsi="宋体"/>
          <w:noProof w:val="0"/>
          <w:szCs w:val="21"/>
        </w:rPr>
        <w:t xml:space="preserve">63.1 </w:t>
      </w:r>
      <w:r w:rsidR="000E1A95" w:rsidRPr="00A62E83">
        <w:rPr>
          <w:rFonts w:hAnsi="宋体"/>
          <w:noProof w:val="0"/>
          <w:szCs w:val="21"/>
        </w:rPr>
        <w:t xml:space="preserve"> </w:t>
      </w:r>
      <w:r w:rsidRPr="00A62E83">
        <w:rPr>
          <w:rFonts w:hAnsi="宋体"/>
          <w:noProof w:val="0"/>
          <w:szCs w:val="21"/>
        </w:rPr>
        <w:t xml:space="preserve">大气固定污染源 镍的测定 火焰原子吸收分光光度法 </w:t>
      </w:r>
    </w:p>
    <w:p w14:paraId="136D96C3" w14:textId="0B551820" w:rsidR="00164B0E" w:rsidRPr="00A62E83" w:rsidRDefault="00164B0E" w:rsidP="00AE027F">
      <w:pPr>
        <w:pStyle w:val="affa"/>
        <w:rPr>
          <w:rFonts w:hAnsi="宋体"/>
          <w:noProof w:val="0"/>
          <w:szCs w:val="21"/>
        </w:rPr>
      </w:pPr>
      <w:r w:rsidRPr="00A62E83">
        <w:rPr>
          <w:rFonts w:hAnsi="宋体"/>
          <w:noProof w:val="0"/>
          <w:szCs w:val="21"/>
        </w:rPr>
        <w:t>HJ/T</w:t>
      </w:r>
      <w:r w:rsidR="00616BC4" w:rsidRPr="00A62E83">
        <w:rPr>
          <w:rFonts w:hAnsi="宋体"/>
          <w:noProof w:val="0"/>
          <w:szCs w:val="21"/>
        </w:rPr>
        <w:t xml:space="preserve"> </w:t>
      </w:r>
      <w:r w:rsidRPr="00A62E83">
        <w:rPr>
          <w:rFonts w:hAnsi="宋体"/>
          <w:noProof w:val="0"/>
          <w:szCs w:val="21"/>
        </w:rPr>
        <w:t xml:space="preserve">63.2 </w:t>
      </w:r>
      <w:r w:rsidR="000E1A95" w:rsidRPr="00A62E83">
        <w:rPr>
          <w:rFonts w:hAnsi="宋体"/>
          <w:noProof w:val="0"/>
          <w:szCs w:val="21"/>
        </w:rPr>
        <w:t xml:space="preserve"> </w:t>
      </w:r>
      <w:r w:rsidRPr="00A62E83">
        <w:rPr>
          <w:rFonts w:hAnsi="宋体"/>
          <w:noProof w:val="0"/>
          <w:szCs w:val="21"/>
        </w:rPr>
        <w:t xml:space="preserve">大气固定污染源 镍的测定 石墨炉原子吸收分光光度法 </w:t>
      </w:r>
    </w:p>
    <w:p w14:paraId="6E3D6093" w14:textId="5A8B39F2" w:rsidR="00164B0E" w:rsidRPr="00A62E83" w:rsidRDefault="00164B0E" w:rsidP="00AE027F">
      <w:pPr>
        <w:pStyle w:val="affa"/>
        <w:rPr>
          <w:rFonts w:hAnsi="宋体"/>
          <w:noProof w:val="0"/>
          <w:szCs w:val="21"/>
        </w:rPr>
      </w:pPr>
      <w:r w:rsidRPr="00A62E83">
        <w:rPr>
          <w:rFonts w:hAnsi="宋体"/>
          <w:noProof w:val="0"/>
          <w:szCs w:val="21"/>
        </w:rPr>
        <w:t>HJ/T</w:t>
      </w:r>
      <w:r w:rsidR="00616BC4" w:rsidRPr="00A62E83">
        <w:rPr>
          <w:rFonts w:hAnsi="宋体"/>
          <w:noProof w:val="0"/>
          <w:szCs w:val="21"/>
        </w:rPr>
        <w:t xml:space="preserve"> </w:t>
      </w:r>
      <w:r w:rsidRPr="00A62E83">
        <w:rPr>
          <w:rFonts w:hAnsi="宋体"/>
          <w:noProof w:val="0"/>
          <w:szCs w:val="21"/>
        </w:rPr>
        <w:t xml:space="preserve">63.3 </w:t>
      </w:r>
      <w:r w:rsidR="000E1A95" w:rsidRPr="00A62E83">
        <w:rPr>
          <w:rFonts w:hAnsi="宋体"/>
          <w:noProof w:val="0"/>
          <w:szCs w:val="21"/>
        </w:rPr>
        <w:t xml:space="preserve"> </w:t>
      </w:r>
      <w:r w:rsidRPr="00A62E83">
        <w:rPr>
          <w:rFonts w:hAnsi="宋体"/>
          <w:noProof w:val="0"/>
          <w:szCs w:val="21"/>
        </w:rPr>
        <w:t xml:space="preserve">大气固定污染源 镍的测定 丁二酮肟-正丁醇萃取分光光度法 </w:t>
      </w:r>
    </w:p>
    <w:p w14:paraId="43AEC7E9" w14:textId="2A3AED34" w:rsidR="00164B0E" w:rsidRPr="00A62E83" w:rsidRDefault="00164B0E" w:rsidP="00AE027F">
      <w:pPr>
        <w:pStyle w:val="affa"/>
        <w:rPr>
          <w:rFonts w:hAnsi="宋体"/>
          <w:noProof w:val="0"/>
          <w:szCs w:val="21"/>
        </w:rPr>
      </w:pPr>
      <w:r w:rsidRPr="00A62E83">
        <w:rPr>
          <w:rFonts w:hAnsi="宋体"/>
          <w:noProof w:val="0"/>
          <w:szCs w:val="21"/>
        </w:rPr>
        <w:t>HJ/T</w:t>
      </w:r>
      <w:r w:rsidR="00616BC4" w:rsidRPr="00A62E83">
        <w:rPr>
          <w:rFonts w:hAnsi="宋体"/>
          <w:noProof w:val="0"/>
          <w:szCs w:val="21"/>
        </w:rPr>
        <w:t xml:space="preserve"> </w:t>
      </w:r>
      <w:r w:rsidRPr="00A62E83">
        <w:rPr>
          <w:rFonts w:hAnsi="宋体"/>
          <w:noProof w:val="0"/>
          <w:szCs w:val="21"/>
        </w:rPr>
        <w:t xml:space="preserve">64.1 </w:t>
      </w:r>
      <w:r w:rsidR="000E1A95" w:rsidRPr="00A62E83">
        <w:rPr>
          <w:rFonts w:hAnsi="宋体"/>
          <w:noProof w:val="0"/>
          <w:szCs w:val="21"/>
        </w:rPr>
        <w:t xml:space="preserve"> </w:t>
      </w:r>
      <w:r w:rsidRPr="00A62E83">
        <w:rPr>
          <w:rFonts w:hAnsi="宋体"/>
          <w:noProof w:val="0"/>
          <w:szCs w:val="21"/>
        </w:rPr>
        <w:t xml:space="preserve">大气固定污染源 镉的测定 火焰原子吸收分光光度法 </w:t>
      </w:r>
    </w:p>
    <w:p w14:paraId="23380DB0" w14:textId="31AABA22" w:rsidR="00164B0E" w:rsidRPr="00A62E83" w:rsidRDefault="00164B0E" w:rsidP="00AE027F">
      <w:pPr>
        <w:pStyle w:val="affa"/>
        <w:rPr>
          <w:rFonts w:hAnsi="宋体"/>
          <w:noProof w:val="0"/>
          <w:szCs w:val="21"/>
        </w:rPr>
      </w:pPr>
      <w:r w:rsidRPr="00A62E83">
        <w:rPr>
          <w:rFonts w:hAnsi="宋体"/>
          <w:noProof w:val="0"/>
          <w:szCs w:val="21"/>
        </w:rPr>
        <w:t>HJ/T</w:t>
      </w:r>
      <w:r w:rsidR="00616BC4" w:rsidRPr="00A62E83">
        <w:rPr>
          <w:rFonts w:hAnsi="宋体"/>
          <w:noProof w:val="0"/>
          <w:szCs w:val="21"/>
        </w:rPr>
        <w:t xml:space="preserve"> </w:t>
      </w:r>
      <w:r w:rsidRPr="00A62E83">
        <w:rPr>
          <w:rFonts w:hAnsi="宋体"/>
          <w:noProof w:val="0"/>
          <w:szCs w:val="21"/>
        </w:rPr>
        <w:t xml:space="preserve">64.2 </w:t>
      </w:r>
      <w:r w:rsidR="000E1A95" w:rsidRPr="00A62E83">
        <w:rPr>
          <w:rFonts w:hAnsi="宋体"/>
          <w:noProof w:val="0"/>
          <w:szCs w:val="21"/>
        </w:rPr>
        <w:t xml:space="preserve"> </w:t>
      </w:r>
      <w:r w:rsidRPr="00A62E83">
        <w:rPr>
          <w:rFonts w:hAnsi="宋体"/>
          <w:noProof w:val="0"/>
          <w:szCs w:val="21"/>
        </w:rPr>
        <w:t xml:space="preserve">大气固定污染源 镉的测定 石墨炉原子吸收分光光度法 </w:t>
      </w:r>
    </w:p>
    <w:p w14:paraId="3871DCD3" w14:textId="7DB386CF" w:rsidR="00164B0E" w:rsidRPr="00A62E83" w:rsidRDefault="00164B0E" w:rsidP="00AE027F">
      <w:pPr>
        <w:pStyle w:val="affa"/>
        <w:rPr>
          <w:rFonts w:hAnsi="宋体"/>
          <w:noProof w:val="0"/>
          <w:szCs w:val="21"/>
        </w:rPr>
      </w:pPr>
      <w:r w:rsidRPr="00A62E83">
        <w:rPr>
          <w:rFonts w:hAnsi="宋体"/>
          <w:noProof w:val="0"/>
          <w:szCs w:val="21"/>
        </w:rPr>
        <w:t>HJ/T</w:t>
      </w:r>
      <w:r w:rsidR="00616BC4" w:rsidRPr="00A62E83">
        <w:rPr>
          <w:rFonts w:hAnsi="宋体"/>
          <w:noProof w:val="0"/>
          <w:szCs w:val="21"/>
        </w:rPr>
        <w:t xml:space="preserve"> </w:t>
      </w:r>
      <w:r w:rsidRPr="00A62E83">
        <w:rPr>
          <w:rFonts w:hAnsi="宋体"/>
          <w:noProof w:val="0"/>
          <w:szCs w:val="21"/>
        </w:rPr>
        <w:t>64.3  大气固定污染源 镉的测定 对-偶氮</w:t>
      </w:r>
      <w:proofErr w:type="gramStart"/>
      <w:r w:rsidRPr="00A62E83">
        <w:rPr>
          <w:rFonts w:hAnsi="宋体"/>
          <w:noProof w:val="0"/>
          <w:szCs w:val="21"/>
        </w:rPr>
        <w:t>苯重</w:t>
      </w:r>
      <w:proofErr w:type="gramEnd"/>
      <w:r w:rsidRPr="00A62E83">
        <w:rPr>
          <w:rFonts w:hAnsi="宋体"/>
          <w:noProof w:val="0"/>
          <w:szCs w:val="21"/>
        </w:rPr>
        <w:t xml:space="preserve">氮氨基偶氮苯磺酸分光光度法 </w:t>
      </w:r>
    </w:p>
    <w:p w14:paraId="033153DC" w14:textId="6B47B8F2" w:rsidR="00164B0E" w:rsidRPr="00A62E83" w:rsidRDefault="00164B0E" w:rsidP="00AE027F">
      <w:pPr>
        <w:pStyle w:val="affa"/>
        <w:rPr>
          <w:rFonts w:hAnsi="宋体"/>
          <w:noProof w:val="0"/>
          <w:szCs w:val="21"/>
        </w:rPr>
      </w:pPr>
      <w:r w:rsidRPr="00A62E83">
        <w:rPr>
          <w:rFonts w:hAnsi="宋体"/>
          <w:noProof w:val="0"/>
          <w:szCs w:val="21"/>
        </w:rPr>
        <w:t>HJ/T</w:t>
      </w:r>
      <w:r w:rsidR="00616BC4" w:rsidRPr="00A62E83">
        <w:rPr>
          <w:rFonts w:hAnsi="宋体"/>
          <w:noProof w:val="0"/>
          <w:szCs w:val="21"/>
        </w:rPr>
        <w:t xml:space="preserve"> </w:t>
      </w:r>
      <w:r w:rsidRPr="00A62E83">
        <w:rPr>
          <w:rFonts w:hAnsi="宋体"/>
          <w:noProof w:val="0"/>
          <w:szCs w:val="21"/>
        </w:rPr>
        <w:t xml:space="preserve">65  大气固定污染源 锡的测定 石墨炉原子吸收分光光度法 </w:t>
      </w:r>
    </w:p>
    <w:p w14:paraId="1DBFA615" w14:textId="3DC9EF9A" w:rsidR="00164B0E" w:rsidRPr="00A62E83" w:rsidRDefault="00164B0E" w:rsidP="00AE027F">
      <w:pPr>
        <w:pStyle w:val="affa"/>
        <w:rPr>
          <w:rFonts w:hAnsi="宋体"/>
          <w:noProof w:val="0"/>
          <w:szCs w:val="21"/>
        </w:rPr>
      </w:pPr>
      <w:r w:rsidRPr="00A62E83">
        <w:rPr>
          <w:rFonts w:hAnsi="宋体"/>
          <w:noProof w:val="0"/>
          <w:szCs w:val="21"/>
        </w:rPr>
        <w:t>HJ/T</w:t>
      </w:r>
      <w:r w:rsidR="00616BC4" w:rsidRPr="00A62E83">
        <w:rPr>
          <w:rFonts w:hAnsi="宋体"/>
          <w:noProof w:val="0"/>
          <w:szCs w:val="21"/>
        </w:rPr>
        <w:t xml:space="preserve"> </w:t>
      </w:r>
      <w:r w:rsidRPr="00A62E83">
        <w:rPr>
          <w:rFonts w:hAnsi="宋体"/>
          <w:noProof w:val="0"/>
          <w:szCs w:val="21"/>
        </w:rPr>
        <w:t>67  大气固定污染源</w:t>
      </w:r>
      <w:r w:rsidR="0045237E" w:rsidRPr="00A62E83">
        <w:rPr>
          <w:rFonts w:hAnsi="宋体" w:hint="eastAsia"/>
          <w:noProof w:val="0"/>
          <w:szCs w:val="21"/>
        </w:rPr>
        <w:t xml:space="preserve"> </w:t>
      </w:r>
      <w:r w:rsidRPr="00A62E83">
        <w:rPr>
          <w:rFonts w:hAnsi="宋体"/>
          <w:noProof w:val="0"/>
          <w:szCs w:val="21"/>
        </w:rPr>
        <w:t>氟化物的测定</w:t>
      </w:r>
      <w:r w:rsidR="00C64615" w:rsidRPr="00A62E83">
        <w:rPr>
          <w:rFonts w:hAnsi="宋体" w:hint="eastAsia"/>
          <w:noProof w:val="0"/>
          <w:szCs w:val="21"/>
        </w:rPr>
        <w:t xml:space="preserve"> </w:t>
      </w:r>
      <w:r w:rsidRPr="00A62E83">
        <w:rPr>
          <w:rFonts w:hAnsi="宋体"/>
          <w:noProof w:val="0"/>
          <w:szCs w:val="21"/>
        </w:rPr>
        <w:t>离子选择电极法</w:t>
      </w:r>
    </w:p>
    <w:p w14:paraId="5C532C0C" w14:textId="06F9AD62" w:rsidR="00164B0E" w:rsidRPr="00A62E83" w:rsidRDefault="00164B0E" w:rsidP="00AE027F">
      <w:pPr>
        <w:pStyle w:val="affa"/>
        <w:rPr>
          <w:rFonts w:hAnsi="宋体"/>
          <w:noProof w:val="0"/>
          <w:szCs w:val="21"/>
        </w:rPr>
      </w:pPr>
      <w:r w:rsidRPr="00A62E83">
        <w:rPr>
          <w:rFonts w:hAnsi="宋体"/>
          <w:noProof w:val="0"/>
          <w:szCs w:val="21"/>
        </w:rPr>
        <w:t>HJ/T</w:t>
      </w:r>
      <w:r w:rsidR="00616BC4" w:rsidRPr="00A62E83">
        <w:rPr>
          <w:rFonts w:hAnsi="宋体"/>
          <w:noProof w:val="0"/>
          <w:szCs w:val="21"/>
        </w:rPr>
        <w:t xml:space="preserve"> </w:t>
      </w:r>
      <w:r w:rsidRPr="00A62E83">
        <w:rPr>
          <w:rFonts w:hAnsi="宋体"/>
          <w:noProof w:val="0"/>
          <w:szCs w:val="21"/>
        </w:rPr>
        <w:t>68  大气固定污染源 苯胺类的测定 气相色谱法</w:t>
      </w:r>
    </w:p>
    <w:p w14:paraId="7DCDBFF1" w14:textId="337D3230" w:rsidR="00164B0E" w:rsidRPr="00A62E83" w:rsidRDefault="00164B0E" w:rsidP="00AE027F">
      <w:pPr>
        <w:pStyle w:val="affa"/>
        <w:rPr>
          <w:rFonts w:hAnsi="宋体"/>
          <w:noProof w:val="0"/>
          <w:szCs w:val="21"/>
        </w:rPr>
      </w:pPr>
      <w:r w:rsidRPr="00A62E83">
        <w:rPr>
          <w:rFonts w:hAnsi="宋体"/>
          <w:noProof w:val="0"/>
          <w:szCs w:val="21"/>
        </w:rPr>
        <w:t>HJ</w:t>
      </w:r>
      <w:r w:rsidR="00EF36EB" w:rsidRPr="00A62E83">
        <w:rPr>
          <w:rFonts w:hAnsi="宋体"/>
          <w:noProof w:val="0"/>
          <w:szCs w:val="21"/>
        </w:rPr>
        <w:t xml:space="preserve"> </w:t>
      </w:r>
      <w:r w:rsidRPr="00A62E83">
        <w:rPr>
          <w:rFonts w:hAnsi="宋体"/>
          <w:noProof w:val="0"/>
          <w:szCs w:val="21"/>
        </w:rPr>
        <w:t>75  固定污染源烟气（SO</w:t>
      </w:r>
      <w:r w:rsidRPr="00A62E83">
        <w:rPr>
          <w:rFonts w:hAnsi="宋体"/>
          <w:noProof w:val="0"/>
          <w:szCs w:val="21"/>
          <w:vertAlign w:val="subscript"/>
        </w:rPr>
        <w:t>2</w:t>
      </w:r>
      <w:r w:rsidRPr="00A62E83">
        <w:rPr>
          <w:rFonts w:hAnsi="宋体"/>
          <w:noProof w:val="0"/>
          <w:szCs w:val="21"/>
        </w:rPr>
        <w:t>、</w:t>
      </w:r>
      <w:proofErr w:type="spellStart"/>
      <w:r w:rsidRPr="00A62E83">
        <w:rPr>
          <w:rFonts w:hAnsi="宋体"/>
          <w:noProof w:val="0"/>
          <w:szCs w:val="21"/>
        </w:rPr>
        <w:t>NO</w:t>
      </w:r>
      <w:r w:rsidR="00B47BB0" w:rsidRPr="00A62E83">
        <w:rPr>
          <w:rFonts w:hAnsi="宋体" w:hint="eastAsia"/>
          <w:szCs w:val="21"/>
          <w:vertAlign w:val="subscript"/>
        </w:rPr>
        <w:t>x</w:t>
      </w:r>
      <w:proofErr w:type="spellEnd"/>
      <w:r w:rsidRPr="00A62E83">
        <w:rPr>
          <w:rFonts w:hAnsi="宋体"/>
          <w:noProof w:val="0"/>
          <w:szCs w:val="21"/>
        </w:rPr>
        <w:t>、颗粒物）排放连续监测技术规范</w:t>
      </w:r>
    </w:p>
    <w:p w14:paraId="65A945CD" w14:textId="6816BA14" w:rsidR="0089086C" w:rsidRPr="00A62E83" w:rsidRDefault="0089086C" w:rsidP="00AE027F">
      <w:pPr>
        <w:pStyle w:val="affa"/>
        <w:rPr>
          <w:rFonts w:hAnsi="宋体"/>
          <w:noProof w:val="0"/>
          <w:szCs w:val="21"/>
        </w:rPr>
      </w:pPr>
      <w:r w:rsidRPr="00A62E83">
        <w:rPr>
          <w:rFonts w:hAnsi="宋体" w:hint="eastAsia"/>
          <w:noProof w:val="0"/>
          <w:szCs w:val="21"/>
        </w:rPr>
        <w:t>HJ</w:t>
      </w:r>
      <w:r w:rsidRPr="00A62E83">
        <w:rPr>
          <w:rFonts w:hAnsi="宋体"/>
          <w:noProof w:val="0"/>
          <w:szCs w:val="21"/>
        </w:rPr>
        <w:t xml:space="preserve"> 77.2 </w:t>
      </w:r>
      <w:r w:rsidR="004847D8" w:rsidRPr="00A62E83">
        <w:rPr>
          <w:rFonts w:hAnsi="宋体"/>
          <w:noProof w:val="0"/>
          <w:szCs w:val="21"/>
        </w:rPr>
        <w:t xml:space="preserve"> </w:t>
      </w:r>
      <w:r w:rsidR="004847D8" w:rsidRPr="00A62E83">
        <w:rPr>
          <w:rFonts w:hAnsi="宋体" w:hint="eastAsia"/>
          <w:noProof w:val="0"/>
          <w:szCs w:val="21"/>
        </w:rPr>
        <w:t>环境空气和废气 二</w:t>
      </w:r>
      <w:proofErr w:type="gramStart"/>
      <w:r w:rsidR="004847D8" w:rsidRPr="00A62E83">
        <w:rPr>
          <w:rFonts w:hAnsi="宋体" w:hint="eastAsia"/>
          <w:noProof w:val="0"/>
          <w:szCs w:val="21"/>
        </w:rPr>
        <w:t>噁英类的</w:t>
      </w:r>
      <w:proofErr w:type="gramEnd"/>
      <w:r w:rsidR="004847D8" w:rsidRPr="00A62E83">
        <w:rPr>
          <w:rFonts w:hAnsi="宋体" w:hint="eastAsia"/>
          <w:noProof w:val="0"/>
          <w:szCs w:val="21"/>
        </w:rPr>
        <w:t>测定 同位素</w:t>
      </w:r>
      <w:proofErr w:type="gramStart"/>
      <w:r w:rsidR="004847D8" w:rsidRPr="00A62E83">
        <w:rPr>
          <w:rFonts w:hAnsi="宋体" w:hint="eastAsia"/>
          <w:noProof w:val="0"/>
          <w:szCs w:val="21"/>
        </w:rPr>
        <w:t>稀释高</w:t>
      </w:r>
      <w:proofErr w:type="gramEnd"/>
      <w:r w:rsidR="004847D8" w:rsidRPr="00A62E83">
        <w:rPr>
          <w:rFonts w:hAnsi="宋体" w:hint="eastAsia"/>
          <w:noProof w:val="0"/>
          <w:szCs w:val="21"/>
        </w:rPr>
        <w:t>分辨气相色谱－高分辨质谱法</w:t>
      </w:r>
    </w:p>
    <w:p w14:paraId="4E8E6C79" w14:textId="6489C288" w:rsidR="00AF1B4E" w:rsidRPr="00A62E83" w:rsidRDefault="00AF1B4E" w:rsidP="00AF1B4E">
      <w:pPr>
        <w:pStyle w:val="affa"/>
        <w:rPr>
          <w:rFonts w:hAnsi="宋体"/>
          <w:noProof w:val="0"/>
          <w:szCs w:val="21"/>
        </w:rPr>
      </w:pPr>
      <w:r w:rsidRPr="00A62E83">
        <w:rPr>
          <w:rFonts w:hAnsi="宋体"/>
          <w:noProof w:val="0"/>
          <w:szCs w:val="21"/>
        </w:rPr>
        <w:t xml:space="preserve">HJ/T 373  </w:t>
      </w:r>
      <w:r w:rsidRPr="00A62E83">
        <w:rPr>
          <w:rFonts w:hAnsi="宋体" w:hint="eastAsia"/>
          <w:noProof w:val="0"/>
          <w:szCs w:val="21"/>
        </w:rPr>
        <w:t>固定污染源监测质量保证与质量控制技术规范</w:t>
      </w:r>
    </w:p>
    <w:p w14:paraId="4D9F8689" w14:textId="3C668698" w:rsidR="00DE4C59" w:rsidRPr="00A62E83" w:rsidRDefault="00DE4C59" w:rsidP="00AE027F">
      <w:pPr>
        <w:pStyle w:val="affa"/>
        <w:rPr>
          <w:rFonts w:hAnsi="宋体"/>
          <w:noProof w:val="0"/>
          <w:szCs w:val="21"/>
        </w:rPr>
      </w:pPr>
      <w:r w:rsidRPr="00A62E83">
        <w:rPr>
          <w:rFonts w:hAnsi="宋体"/>
          <w:noProof w:val="0"/>
          <w:szCs w:val="21"/>
        </w:rPr>
        <w:t>HJ</w:t>
      </w:r>
      <w:r w:rsidR="00CB5AA2" w:rsidRPr="00A62E83">
        <w:rPr>
          <w:rFonts w:hAnsi="宋体"/>
          <w:noProof w:val="0"/>
          <w:szCs w:val="21"/>
        </w:rPr>
        <w:t xml:space="preserve">/T 397  </w:t>
      </w:r>
      <w:proofErr w:type="gramStart"/>
      <w:r w:rsidRPr="00A62E83">
        <w:rPr>
          <w:rFonts w:hAnsi="宋体" w:hint="eastAsia"/>
          <w:noProof w:val="0"/>
          <w:szCs w:val="21"/>
        </w:rPr>
        <w:t>固定源</w:t>
      </w:r>
      <w:proofErr w:type="gramEnd"/>
      <w:r w:rsidRPr="00A62E83">
        <w:rPr>
          <w:rFonts w:hAnsi="宋体" w:hint="eastAsia"/>
          <w:noProof w:val="0"/>
          <w:szCs w:val="21"/>
        </w:rPr>
        <w:t>废气监测技术规范</w:t>
      </w:r>
    </w:p>
    <w:p w14:paraId="7347C495" w14:textId="5324E226" w:rsidR="00164B0E" w:rsidRPr="00A62E83" w:rsidRDefault="00164B0E" w:rsidP="00AE027F">
      <w:pPr>
        <w:pStyle w:val="affa"/>
        <w:rPr>
          <w:rFonts w:hAnsi="宋体"/>
          <w:noProof w:val="0"/>
          <w:szCs w:val="21"/>
        </w:rPr>
      </w:pPr>
      <w:r w:rsidRPr="00A62E83">
        <w:rPr>
          <w:rFonts w:hAnsi="宋体"/>
          <w:noProof w:val="0"/>
          <w:szCs w:val="21"/>
        </w:rPr>
        <w:t>HJ</w:t>
      </w:r>
      <w:r w:rsidR="00EF36EB" w:rsidRPr="00A62E83">
        <w:rPr>
          <w:rFonts w:hAnsi="宋体"/>
          <w:noProof w:val="0"/>
          <w:szCs w:val="21"/>
        </w:rPr>
        <w:t xml:space="preserve"> </w:t>
      </w:r>
      <w:r w:rsidRPr="00A62E83">
        <w:rPr>
          <w:rFonts w:hAnsi="宋体"/>
          <w:noProof w:val="0"/>
          <w:szCs w:val="21"/>
        </w:rPr>
        <w:t>479</w:t>
      </w:r>
      <w:r w:rsidR="000E1A95" w:rsidRPr="00A62E83">
        <w:rPr>
          <w:rFonts w:hAnsi="宋体"/>
          <w:noProof w:val="0"/>
          <w:szCs w:val="21"/>
        </w:rPr>
        <w:t xml:space="preserve"> </w:t>
      </w:r>
      <w:r w:rsidRPr="00A62E83">
        <w:rPr>
          <w:rFonts w:hAnsi="宋体"/>
          <w:noProof w:val="0"/>
          <w:szCs w:val="21"/>
        </w:rPr>
        <w:t xml:space="preserve"> 环境空气</w:t>
      </w:r>
      <w:r w:rsidR="00C64615" w:rsidRPr="00A62E83">
        <w:rPr>
          <w:rFonts w:hAnsi="宋体" w:hint="eastAsia"/>
          <w:noProof w:val="0"/>
          <w:szCs w:val="21"/>
        </w:rPr>
        <w:t xml:space="preserve"> </w:t>
      </w:r>
      <w:r w:rsidRPr="00A62E83">
        <w:rPr>
          <w:rFonts w:hAnsi="宋体"/>
          <w:noProof w:val="0"/>
          <w:szCs w:val="21"/>
        </w:rPr>
        <w:t>氮氧化物</w:t>
      </w:r>
      <w:r w:rsidR="00F93042" w:rsidRPr="00A62E83">
        <w:rPr>
          <w:rFonts w:hAnsi="宋体" w:hint="eastAsia"/>
          <w:noProof w:val="0"/>
          <w:szCs w:val="21"/>
        </w:rPr>
        <w:t>（</w:t>
      </w:r>
      <w:r w:rsidRPr="00A62E83">
        <w:rPr>
          <w:rFonts w:hAnsi="宋体"/>
          <w:noProof w:val="0"/>
          <w:szCs w:val="21"/>
        </w:rPr>
        <w:t>一氧化氮和二氧化氮</w:t>
      </w:r>
      <w:r w:rsidR="00F93042" w:rsidRPr="00A62E83">
        <w:rPr>
          <w:rFonts w:hAnsi="宋体" w:hint="eastAsia"/>
          <w:noProof w:val="0"/>
          <w:szCs w:val="21"/>
        </w:rPr>
        <w:t>）</w:t>
      </w:r>
      <w:r w:rsidRPr="00A62E83">
        <w:rPr>
          <w:rFonts w:hAnsi="宋体"/>
          <w:noProof w:val="0"/>
          <w:szCs w:val="21"/>
        </w:rPr>
        <w:t>的测定</w:t>
      </w:r>
      <w:r w:rsidR="00C64615" w:rsidRPr="00A62E83">
        <w:rPr>
          <w:rFonts w:hAnsi="宋体" w:hint="eastAsia"/>
          <w:noProof w:val="0"/>
          <w:szCs w:val="21"/>
        </w:rPr>
        <w:t xml:space="preserve"> </w:t>
      </w:r>
      <w:r w:rsidRPr="00A62E83">
        <w:rPr>
          <w:rFonts w:hAnsi="宋体"/>
          <w:noProof w:val="0"/>
          <w:szCs w:val="21"/>
        </w:rPr>
        <w:t>盐酸</w:t>
      </w:r>
      <w:proofErr w:type="gramStart"/>
      <w:r w:rsidRPr="00A62E83">
        <w:rPr>
          <w:rFonts w:hAnsi="宋体"/>
          <w:noProof w:val="0"/>
          <w:szCs w:val="21"/>
        </w:rPr>
        <w:t>萘</w:t>
      </w:r>
      <w:proofErr w:type="gramEnd"/>
      <w:r w:rsidRPr="00A62E83">
        <w:rPr>
          <w:rFonts w:hAnsi="宋体"/>
          <w:noProof w:val="0"/>
          <w:szCs w:val="21"/>
        </w:rPr>
        <w:t>乙二胺分光光度法</w:t>
      </w:r>
    </w:p>
    <w:p w14:paraId="536A6405" w14:textId="1548C3F3" w:rsidR="00164B0E" w:rsidRPr="00A62E83" w:rsidRDefault="00164B0E" w:rsidP="00AE027F">
      <w:pPr>
        <w:pStyle w:val="affa"/>
        <w:rPr>
          <w:rFonts w:hAnsi="宋体"/>
          <w:noProof w:val="0"/>
          <w:szCs w:val="21"/>
        </w:rPr>
      </w:pPr>
      <w:r w:rsidRPr="00A62E83">
        <w:rPr>
          <w:rFonts w:hAnsi="宋体"/>
          <w:noProof w:val="0"/>
          <w:szCs w:val="21"/>
        </w:rPr>
        <w:t>HJ</w:t>
      </w:r>
      <w:r w:rsidR="00EF36EB" w:rsidRPr="00A62E83">
        <w:rPr>
          <w:rFonts w:hAnsi="宋体"/>
          <w:noProof w:val="0"/>
          <w:szCs w:val="21"/>
        </w:rPr>
        <w:t xml:space="preserve"> </w:t>
      </w:r>
      <w:r w:rsidRPr="00A62E83">
        <w:rPr>
          <w:rFonts w:hAnsi="宋体"/>
          <w:noProof w:val="0"/>
          <w:szCs w:val="21"/>
        </w:rPr>
        <w:t>482</w:t>
      </w:r>
      <w:r w:rsidR="000E1A95" w:rsidRPr="00A62E83">
        <w:rPr>
          <w:rFonts w:hAnsi="宋体"/>
          <w:noProof w:val="0"/>
          <w:szCs w:val="21"/>
        </w:rPr>
        <w:t xml:space="preserve"> </w:t>
      </w:r>
      <w:r w:rsidRPr="00A62E83">
        <w:rPr>
          <w:rFonts w:hAnsi="宋体"/>
          <w:noProof w:val="0"/>
          <w:szCs w:val="21"/>
        </w:rPr>
        <w:t xml:space="preserve"> 环境空气</w:t>
      </w:r>
      <w:r w:rsidR="00B47BB0" w:rsidRPr="00A62E83">
        <w:rPr>
          <w:rFonts w:hAnsi="宋体" w:hint="eastAsia"/>
          <w:noProof w:val="0"/>
          <w:szCs w:val="21"/>
        </w:rPr>
        <w:t xml:space="preserve"> </w:t>
      </w:r>
      <w:r w:rsidRPr="00A62E83">
        <w:rPr>
          <w:rFonts w:hAnsi="宋体"/>
          <w:noProof w:val="0"/>
          <w:szCs w:val="21"/>
        </w:rPr>
        <w:t>二氧化硫的测定</w:t>
      </w:r>
      <w:r w:rsidR="00C64615" w:rsidRPr="00A62E83">
        <w:rPr>
          <w:rFonts w:hAnsi="宋体" w:hint="eastAsia"/>
          <w:noProof w:val="0"/>
          <w:szCs w:val="21"/>
        </w:rPr>
        <w:t xml:space="preserve"> </w:t>
      </w:r>
      <w:r w:rsidRPr="00A62E83">
        <w:rPr>
          <w:rFonts w:hAnsi="宋体"/>
          <w:noProof w:val="0"/>
          <w:szCs w:val="21"/>
        </w:rPr>
        <w:t>甲醛吸收-副玫瑰苯胺分光光度法</w:t>
      </w:r>
    </w:p>
    <w:p w14:paraId="74E8FBBF" w14:textId="125824F5" w:rsidR="004B5A0F" w:rsidRPr="00A62E83" w:rsidRDefault="006406FD" w:rsidP="00AE027F">
      <w:pPr>
        <w:pStyle w:val="affa"/>
        <w:rPr>
          <w:rFonts w:hAnsi="宋体"/>
          <w:noProof w:val="0"/>
          <w:szCs w:val="21"/>
        </w:rPr>
      </w:pPr>
      <w:r w:rsidRPr="00A62E83">
        <w:rPr>
          <w:rFonts w:hAnsi="宋体"/>
          <w:noProof w:val="0"/>
          <w:szCs w:val="21"/>
        </w:rPr>
        <w:t>HJ 48</w:t>
      </w:r>
      <w:r w:rsidR="00381DFB" w:rsidRPr="00A62E83">
        <w:rPr>
          <w:rFonts w:hAnsi="宋体"/>
          <w:noProof w:val="0"/>
          <w:szCs w:val="21"/>
        </w:rPr>
        <w:t>3</w:t>
      </w:r>
      <w:r w:rsidRPr="00A62E83">
        <w:rPr>
          <w:rFonts w:hAnsi="宋体"/>
          <w:noProof w:val="0"/>
          <w:szCs w:val="21"/>
        </w:rPr>
        <w:t xml:space="preserve">  </w:t>
      </w:r>
      <w:r w:rsidR="004B5A0F" w:rsidRPr="00A62E83">
        <w:rPr>
          <w:rFonts w:hAnsi="宋体" w:hint="eastAsia"/>
          <w:noProof w:val="0"/>
          <w:szCs w:val="21"/>
        </w:rPr>
        <w:t>环境空气 二氧化硫的测定 四氯汞盐吸收-副玫瑰苯胺分光光度法</w:t>
      </w:r>
    </w:p>
    <w:p w14:paraId="338BF7D9" w14:textId="2391F1AF" w:rsidR="00164B0E" w:rsidRPr="00A62E83" w:rsidRDefault="00164B0E" w:rsidP="00AE027F">
      <w:pPr>
        <w:pStyle w:val="affa"/>
        <w:rPr>
          <w:rFonts w:hAnsi="宋体"/>
          <w:noProof w:val="0"/>
          <w:szCs w:val="21"/>
        </w:rPr>
      </w:pPr>
      <w:r w:rsidRPr="00A62E83">
        <w:rPr>
          <w:rFonts w:hAnsi="宋体"/>
          <w:noProof w:val="0"/>
          <w:szCs w:val="21"/>
        </w:rPr>
        <w:t>HJ</w:t>
      </w:r>
      <w:r w:rsidR="00EF36EB" w:rsidRPr="00A62E83">
        <w:rPr>
          <w:rFonts w:hAnsi="宋体"/>
          <w:noProof w:val="0"/>
          <w:szCs w:val="21"/>
        </w:rPr>
        <w:t xml:space="preserve"> </w:t>
      </w:r>
      <w:r w:rsidRPr="00A62E83">
        <w:rPr>
          <w:rFonts w:hAnsi="宋体"/>
          <w:noProof w:val="0"/>
          <w:szCs w:val="21"/>
        </w:rPr>
        <w:t>539</w:t>
      </w:r>
      <w:r w:rsidR="000E1A95" w:rsidRPr="00A62E83">
        <w:rPr>
          <w:rFonts w:hAnsi="宋体"/>
          <w:noProof w:val="0"/>
          <w:szCs w:val="21"/>
        </w:rPr>
        <w:t xml:space="preserve"> </w:t>
      </w:r>
      <w:r w:rsidRPr="00A62E83">
        <w:rPr>
          <w:rFonts w:hAnsi="宋体"/>
          <w:noProof w:val="0"/>
          <w:szCs w:val="21"/>
        </w:rPr>
        <w:t xml:space="preserve"> 环境空气 铅的测定 石墨炉原子吸收分光光度法 </w:t>
      </w:r>
    </w:p>
    <w:p w14:paraId="1BB0061E" w14:textId="30F18717" w:rsidR="00164B0E" w:rsidRPr="00A62E83" w:rsidRDefault="00164B0E" w:rsidP="00AE027F">
      <w:pPr>
        <w:pStyle w:val="affa"/>
        <w:rPr>
          <w:rFonts w:hAnsi="宋体"/>
          <w:noProof w:val="0"/>
          <w:szCs w:val="21"/>
        </w:rPr>
      </w:pPr>
      <w:r w:rsidRPr="00A62E83">
        <w:rPr>
          <w:rFonts w:hAnsi="宋体"/>
          <w:noProof w:val="0"/>
          <w:szCs w:val="21"/>
        </w:rPr>
        <w:t>HJ</w:t>
      </w:r>
      <w:r w:rsidR="00EF36EB" w:rsidRPr="00A62E83">
        <w:rPr>
          <w:rFonts w:hAnsi="宋体"/>
          <w:noProof w:val="0"/>
          <w:szCs w:val="21"/>
        </w:rPr>
        <w:t xml:space="preserve"> </w:t>
      </w:r>
      <w:r w:rsidRPr="00A62E83">
        <w:rPr>
          <w:rFonts w:hAnsi="宋体"/>
          <w:noProof w:val="0"/>
          <w:szCs w:val="21"/>
        </w:rPr>
        <w:t>540  固定污染源废气</w:t>
      </w:r>
      <w:r w:rsidR="00D739D8" w:rsidRPr="00A62E83">
        <w:rPr>
          <w:rFonts w:hAnsi="宋体" w:hint="eastAsia"/>
          <w:noProof w:val="0"/>
          <w:szCs w:val="21"/>
        </w:rPr>
        <w:t xml:space="preserve"> </w:t>
      </w:r>
      <w:r w:rsidRPr="00A62E83">
        <w:rPr>
          <w:rFonts w:hAnsi="宋体"/>
          <w:noProof w:val="0"/>
          <w:szCs w:val="21"/>
        </w:rPr>
        <w:t>砷的测定</w:t>
      </w:r>
      <w:r w:rsidR="00D739D8" w:rsidRPr="00A62E83">
        <w:rPr>
          <w:rFonts w:hAnsi="宋体" w:hint="eastAsia"/>
          <w:noProof w:val="0"/>
          <w:szCs w:val="21"/>
        </w:rPr>
        <w:t xml:space="preserve"> </w:t>
      </w:r>
      <w:r w:rsidRPr="00A62E83">
        <w:rPr>
          <w:rFonts w:hAnsi="宋体"/>
          <w:noProof w:val="0"/>
          <w:szCs w:val="21"/>
        </w:rPr>
        <w:t>二乙基二硫代氨基甲酸银分光光度法</w:t>
      </w:r>
    </w:p>
    <w:p w14:paraId="4437DB29" w14:textId="7A9DA311" w:rsidR="00FA118C" w:rsidRPr="00A62E83" w:rsidRDefault="00FA118C" w:rsidP="00FA118C">
      <w:pPr>
        <w:pStyle w:val="affa"/>
        <w:rPr>
          <w:rFonts w:hAnsi="宋体"/>
          <w:noProof w:val="0"/>
          <w:szCs w:val="21"/>
        </w:rPr>
      </w:pPr>
      <w:r w:rsidRPr="00A62E83">
        <w:rPr>
          <w:rFonts w:hAnsi="宋体" w:hint="eastAsia"/>
          <w:noProof w:val="0"/>
          <w:szCs w:val="21"/>
        </w:rPr>
        <w:t>HJ 542</w:t>
      </w:r>
      <w:r w:rsidRPr="00A62E83">
        <w:rPr>
          <w:rFonts w:hAnsi="宋体"/>
          <w:noProof w:val="0"/>
          <w:szCs w:val="21"/>
        </w:rPr>
        <w:t xml:space="preserve">  </w:t>
      </w:r>
      <w:r w:rsidRPr="00A62E83">
        <w:rPr>
          <w:rFonts w:hAnsi="宋体" w:hint="eastAsia"/>
          <w:noProof w:val="0"/>
          <w:szCs w:val="21"/>
        </w:rPr>
        <w:t>环境空气 汞的测定 巯基棉富集-冷原子荧光分光光度法</w:t>
      </w:r>
      <w:r w:rsidR="00317AF6" w:rsidRPr="00A62E83">
        <w:rPr>
          <w:rFonts w:hAnsi="宋体" w:hint="eastAsia"/>
          <w:szCs w:val="21"/>
        </w:rPr>
        <w:t>（暂行）</w:t>
      </w:r>
    </w:p>
    <w:p w14:paraId="3F11B394" w14:textId="6C33E840" w:rsidR="00CA15C5" w:rsidRPr="00A62E83" w:rsidRDefault="00FA118C" w:rsidP="00CA15C5">
      <w:pPr>
        <w:pStyle w:val="affa"/>
        <w:rPr>
          <w:rFonts w:hAnsi="宋体"/>
          <w:noProof w:val="0"/>
          <w:szCs w:val="21"/>
        </w:rPr>
      </w:pPr>
      <w:r w:rsidRPr="00A62E83">
        <w:rPr>
          <w:rFonts w:hAnsi="宋体" w:hint="eastAsia"/>
          <w:noProof w:val="0"/>
          <w:szCs w:val="21"/>
        </w:rPr>
        <w:t>HJ 543</w:t>
      </w:r>
      <w:r w:rsidRPr="00A62E83">
        <w:rPr>
          <w:rFonts w:hAnsi="宋体"/>
          <w:noProof w:val="0"/>
          <w:szCs w:val="21"/>
        </w:rPr>
        <w:t xml:space="preserve">  </w:t>
      </w:r>
      <w:r w:rsidR="00CA15C5" w:rsidRPr="00A62E83">
        <w:rPr>
          <w:rFonts w:hAnsi="宋体" w:hint="eastAsia"/>
          <w:noProof w:val="0"/>
          <w:szCs w:val="21"/>
        </w:rPr>
        <w:t>固定污染源废气 汞的测定 冷原子荧光分光光度法</w:t>
      </w:r>
      <w:r w:rsidR="00317AF6" w:rsidRPr="00A62E83">
        <w:rPr>
          <w:rFonts w:hAnsi="宋体" w:hint="eastAsia"/>
          <w:szCs w:val="21"/>
        </w:rPr>
        <w:t>（暂行）</w:t>
      </w:r>
      <w:r w:rsidR="00CA15C5" w:rsidRPr="00A62E83">
        <w:rPr>
          <w:rFonts w:hAnsi="宋体" w:hint="eastAsia"/>
          <w:noProof w:val="0"/>
          <w:szCs w:val="21"/>
        </w:rPr>
        <w:t xml:space="preserve"> </w:t>
      </w:r>
    </w:p>
    <w:p w14:paraId="4AE76EE9" w14:textId="65D464C0" w:rsidR="00164B0E" w:rsidRPr="00A62E83" w:rsidRDefault="00164B0E" w:rsidP="00CA15C5">
      <w:pPr>
        <w:pStyle w:val="affa"/>
        <w:rPr>
          <w:rFonts w:hAnsi="宋体"/>
          <w:noProof w:val="0"/>
          <w:szCs w:val="21"/>
        </w:rPr>
      </w:pPr>
      <w:r w:rsidRPr="00A62E83">
        <w:rPr>
          <w:rFonts w:hAnsi="宋体"/>
          <w:noProof w:val="0"/>
          <w:szCs w:val="21"/>
        </w:rPr>
        <w:t>HJ</w:t>
      </w:r>
      <w:r w:rsidR="00EF36EB" w:rsidRPr="00A62E83">
        <w:rPr>
          <w:rFonts w:hAnsi="宋体"/>
          <w:noProof w:val="0"/>
          <w:szCs w:val="21"/>
        </w:rPr>
        <w:t xml:space="preserve"> </w:t>
      </w:r>
      <w:r w:rsidRPr="00A62E83">
        <w:rPr>
          <w:rFonts w:hAnsi="宋体"/>
          <w:noProof w:val="0"/>
          <w:szCs w:val="21"/>
        </w:rPr>
        <w:t>544  固定污染源废气</w:t>
      </w:r>
      <w:r w:rsidR="00D739D8" w:rsidRPr="00A62E83">
        <w:rPr>
          <w:rFonts w:hAnsi="宋体" w:hint="eastAsia"/>
          <w:noProof w:val="0"/>
          <w:szCs w:val="21"/>
        </w:rPr>
        <w:t xml:space="preserve"> </w:t>
      </w:r>
      <w:r w:rsidRPr="00A62E83">
        <w:rPr>
          <w:rFonts w:hAnsi="宋体"/>
          <w:noProof w:val="0"/>
          <w:szCs w:val="21"/>
        </w:rPr>
        <w:t>硫酸雾的测定</w:t>
      </w:r>
      <w:r w:rsidR="00D739D8" w:rsidRPr="00A62E83">
        <w:rPr>
          <w:rFonts w:hAnsi="宋体" w:hint="eastAsia"/>
          <w:noProof w:val="0"/>
          <w:szCs w:val="21"/>
        </w:rPr>
        <w:t xml:space="preserve"> </w:t>
      </w:r>
      <w:r w:rsidRPr="00A62E83">
        <w:rPr>
          <w:rFonts w:hAnsi="宋体"/>
          <w:noProof w:val="0"/>
          <w:szCs w:val="21"/>
        </w:rPr>
        <w:t>离子色谱法</w:t>
      </w:r>
    </w:p>
    <w:p w14:paraId="50A25709" w14:textId="64D44922" w:rsidR="00164B0E" w:rsidRPr="00A62E83" w:rsidRDefault="00164B0E" w:rsidP="00AE027F">
      <w:pPr>
        <w:pStyle w:val="affa"/>
        <w:rPr>
          <w:rFonts w:hAnsi="宋体"/>
          <w:noProof w:val="0"/>
          <w:szCs w:val="21"/>
        </w:rPr>
      </w:pPr>
      <w:r w:rsidRPr="00A62E83">
        <w:rPr>
          <w:rFonts w:hAnsi="宋体"/>
          <w:noProof w:val="0"/>
          <w:szCs w:val="21"/>
        </w:rPr>
        <w:t>HJ</w:t>
      </w:r>
      <w:r w:rsidR="00EF36EB" w:rsidRPr="00A62E83">
        <w:rPr>
          <w:rFonts w:hAnsi="宋体"/>
          <w:noProof w:val="0"/>
          <w:szCs w:val="21"/>
        </w:rPr>
        <w:t xml:space="preserve"> </w:t>
      </w:r>
      <w:r w:rsidRPr="00A62E83">
        <w:rPr>
          <w:rFonts w:hAnsi="宋体"/>
          <w:noProof w:val="0"/>
          <w:szCs w:val="21"/>
        </w:rPr>
        <w:t>548  固定污染源废气</w:t>
      </w:r>
      <w:r w:rsidR="00D739D8" w:rsidRPr="00A62E83">
        <w:rPr>
          <w:rFonts w:hAnsi="宋体" w:hint="eastAsia"/>
          <w:noProof w:val="0"/>
          <w:szCs w:val="21"/>
        </w:rPr>
        <w:t xml:space="preserve"> </w:t>
      </w:r>
      <w:r w:rsidRPr="00A62E83">
        <w:rPr>
          <w:rFonts w:hAnsi="宋体"/>
          <w:noProof w:val="0"/>
          <w:szCs w:val="21"/>
        </w:rPr>
        <w:t>氯化氢的测定</w:t>
      </w:r>
      <w:r w:rsidR="00D739D8" w:rsidRPr="00A62E83">
        <w:rPr>
          <w:rFonts w:hAnsi="宋体" w:hint="eastAsia"/>
          <w:noProof w:val="0"/>
          <w:szCs w:val="21"/>
        </w:rPr>
        <w:t xml:space="preserve"> </w:t>
      </w:r>
      <w:r w:rsidRPr="00A62E83">
        <w:rPr>
          <w:rFonts w:hAnsi="宋体"/>
          <w:noProof w:val="0"/>
          <w:szCs w:val="21"/>
        </w:rPr>
        <w:t>硝酸银容量法</w:t>
      </w:r>
    </w:p>
    <w:p w14:paraId="7EF1E4CF" w14:textId="3F069084" w:rsidR="00164B0E" w:rsidRPr="00A62E83" w:rsidRDefault="00164B0E" w:rsidP="00AE027F">
      <w:pPr>
        <w:pStyle w:val="affa"/>
        <w:rPr>
          <w:rFonts w:hAnsi="宋体"/>
          <w:noProof w:val="0"/>
          <w:szCs w:val="21"/>
        </w:rPr>
      </w:pPr>
      <w:r w:rsidRPr="00A62E83">
        <w:rPr>
          <w:rFonts w:hAnsi="宋体"/>
          <w:noProof w:val="0"/>
          <w:szCs w:val="21"/>
        </w:rPr>
        <w:t>HJ</w:t>
      </w:r>
      <w:r w:rsidR="00EF36EB" w:rsidRPr="00A62E83">
        <w:rPr>
          <w:rFonts w:hAnsi="宋体"/>
          <w:noProof w:val="0"/>
          <w:szCs w:val="21"/>
        </w:rPr>
        <w:t xml:space="preserve"> </w:t>
      </w:r>
      <w:r w:rsidRPr="00A62E83">
        <w:rPr>
          <w:rFonts w:hAnsi="宋体"/>
          <w:noProof w:val="0"/>
          <w:szCs w:val="21"/>
        </w:rPr>
        <w:t>549</w:t>
      </w:r>
      <w:r w:rsidR="000E1A95" w:rsidRPr="00A62E83">
        <w:rPr>
          <w:rFonts w:hAnsi="宋体"/>
          <w:noProof w:val="0"/>
          <w:szCs w:val="21"/>
        </w:rPr>
        <w:t xml:space="preserve"> </w:t>
      </w:r>
      <w:r w:rsidRPr="00A62E83">
        <w:rPr>
          <w:rFonts w:hAnsi="宋体"/>
          <w:noProof w:val="0"/>
          <w:szCs w:val="21"/>
        </w:rPr>
        <w:t xml:space="preserve"> 环境空气和废气</w:t>
      </w:r>
      <w:r w:rsidR="00D739D8" w:rsidRPr="00A62E83">
        <w:rPr>
          <w:rFonts w:hAnsi="宋体" w:hint="eastAsia"/>
          <w:noProof w:val="0"/>
          <w:szCs w:val="21"/>
        </w:rPr>
        <w:t xml:space="preserve"> </w:t>
      </w:r>
      <w:r w:rsidRPr="00A62E83">
        <w:rPr>
          <w:rFonts w:hAnsi="宋体"/>
          <w:noProof w:val="0"/>
          <w:szCs w:val="21"/>
        </w:rPr>
        <w:t>氯化氢的测定</w:t>
      </w:r>
      <w:r w:rsidR="00D739D8" w:rsidRPr="00A62E83">
        <w:rPr>
          <w:rFonts w:hAnsi="宋体" w:hint="eastAsia"/>
          <w:noProof w:val="0"/>
          <w:szCs w:val="21"/>
        </w:rPr>
        <w:t xml:space="preserve"> </w:t>
      </w:r>
      <w:r w:rsidRPr="00A62E83">
        <w:rPr>
          <w:rFonts w:hAnsi="宋体"/>
          <w:noProof w:val="0"/>
          <w:szCs w:val="21"/>
        </w:rPr>
        <w:t>离子色谱法</w:t>
      </w:r>
    </w:p>
    <w:p w14:paraId="20E3D2A9" w14:textId="79E2F8C2" w:rsidR="00164B0E" w:rsidRPr="00A62E83" w:rsidRDefault="00164B0E" w:rsidP="00AE027F">
      <w:pPr>
        <w:pStyle w:val="affa"/>
        <w:rPr>
          <w:rFonts w:hAnsi="宋体"/>
          <w:noProof w:val="0"/>
          <w:szCs w:val="21"/>
        </w:rPr>
      </w:pPr>
      <w:r w:rsidRPr="00A62E83">
        <w:rPr>
          <w:rFonts w:hAnsi="宋体"/>
          <w:noProof w:val="0"/>
          <w:szCs w:val="21"/>
        </w:rPr>
        <w:t>HJ</w:t>
      </w:r>
      <w:r w:rsidR="00EF36EB" w:rsidRPr="00A62E83">
        <w:rPr>
          <w:rFonts w:hAnsi="宋体"/>
          <w:noProof w:val="0"/>
          <w:szCs w:val="21"/>
        </w:rPr>
        <w:t xml:space="preserve"> </w:t>
      </w:r>
      <w:r w:rsidRPr="00A62E83">
        <w:rPr>
          <w:rFonts w:hAnsi="宋体"/>
          <w:noProof w:val="0"/>
          <w:szCs w:val="21"/>
        </w:rPr>
        <w:t>583</w:t>
      </w:r>
      <w:r w:rsidR="000E1A95" w:rsidRPr="00A62E83">
        <w:rPr>
          <w:rFonts w:hAnsi="宋体"/>
          <w:noProof w:val="0"/>
          <w:szCs w:val="21"/>
        </w:rPr>
        <w:t xml:space="preserve"> </w:t>
      </w:r>
      <w:r w:rsidRPr="00A62E83">
        <w:rPr>
          <w:rFonts w:hAnsi="宋体"/>
          <w:noProof w:val="0"/>
          <w:szCs w:val="21"/>
        </w:rPr>
        <w:t xml:space="preserve"> 环境空气</w:t>
      </w:r>
      <w:r w:rsidR="00D739D8" w:rsidRPr="00A62E83">
        <w:rPr>
          <w:rFonts w:hAnsi="宋体" w:hint="eastAsia"/>
          <w:noProof w:val="0"/>
          <w:szCs w:val="21"/>
        </w:rPr>
        <w:t xml:space="preserve"> </w:t>
      </w:r>
      <w:r w:rsidRPr="00A62E83">
        <w:rPr>
          <w:rFonts w:hAnsi="宋体"/>
          <w:noProof w:val="0"/>
          <w:szCs w:val="21"/>
        </w:rPr>
        <w:t>苯系物的测定</w:t>
      </w:r>
      <w:r w:rsidR="00D739D8" w:rsidRPr="00A62E83">
        <w:rPr>
          <w:rFonts w:hAnsi="宋体" w:hint="eastAsia"/>
          <w:noProof w:val="0"/>
          <w:szCs w:val="21"/>
        </w:rPr>
        <w:t xml:space="preserve"> </w:t>
      </w:r>
      <w:r w:rsidRPr="00A62E83">
        <w:rPr>
          <w:rFonts w:hAnsi="宋体"/>
          <w:noProof w:val="0"/>
          <w:szCs w:val="21"/>
        </w:rPr>
        <w:t>固体吸附/热脱附-气相色谱法</w:t>
      </w:r>
    </w:p>
    <w:p w14:paraId="5F1561CD" w14:textId="136E1E65" w:rsidR="00164B0E" w:rsidRPr="00A62E83" w:rsidRDefault="00164B0E" w:rsidP="00AE027F">
      <w:pPr>
        <w:pStyle w:val="affa"/>
        <w:rPr>
          <w:rFonts w:hAnsi="宋体"/>
          <w:noProof w:val="0"/>
          <w:szCs w:val="21"/>
        </w:rPr>
      </w:pPr>
      <w:r w:rsidRPr="00A62E83">
        <w:rPr>
          <w:rFonts w:hAnsi="宋体"/>
          <w:noProof w:val="0"/>
          <w:szCs w:val="21"/>
        </w:rPr>
        <w:t>HJ</w:t>
      </w:r>
      <w:r w:rsidR="00EF36EB" w:rsidRPr="00A62E83">
        <w:rPr>
          <w:rFonts w:hAnsi="宋体"/>
          <w:noProof w:val="0"/>
          <w:szCs w:val="21"/>
        </w:rPr>
        <w:t xml:space="preserve"> </w:t>
      </w:r>
      <w:r w:rsidRPr="00A62E83">
        <w:rPr>
          <w:rFonts w:hAnsi="宋体"/>
          <w:noProof w:val="0"/>
          <w:szCs w:val="21"/>
        </w:rPr>
        <w:t>584  环境空气</w:t>
      </w:r>
      <w:r w:rsidR="00D739D8" w:rsidRPr="00A62E83">
        <w:rPr>
          <w:rFonts w:hAnsi="宋体" w:hint="eastAsia"/>
          <w:noProof w:val="0"/>
          <w:szCs w:val="21"/>
        </w:rPr>
        <w:t xml:space="preserve"> </w:t>
      </w:r>
      <w:r w:rsidRPr="00A62E83">
        <w:rPr>
          <w:rFonts w:hAnsi="宋体"/>
          <w:noProof w:val="0"/>
          <w:szCs w:val="21"/>
        </w:rPr>
        <w:t>苯系物的测定</w:t>
      </w:r>
      <w:r w:rsidR="00D739D8" w:rsidRPr="00A62E83">
        <w:rPr>
          <w:rFonts w:hAnsi="宋体" w:hint="eastAsia"/>
          <w:noProof w:val="0"/>
          <w:szCs w:val="21"/>
        </w:rPr>
        <w:t xml:space="preserve"> </w:t>
      </w:r>
      <w:r w:rsidRPr="00A62E83">
        <w:rPr>
          <w:rFonts w:hAnsi="宋体"/>
          <w:noProof w:val="0"/>
          <w:szCs w:val="21"/>
        </w:rPr>
        <w:t>活性炭吸附/二硫化碳解吸-气相色谱法</w:t>
      </w:r>
    </w:p>
    <w:p w14:paraId="5255EF75" w14:textId="0290BC2C" w:rsidR="00164B0E" w:rsidRPr="00A62E83" w:rsidRDefault="00164B0E" w:rsidP="00AE027F">
      <w:pPr>
        <w:pStyle w:val="affa"/>
        <w:rPr>
          <w:rFonts w:hAnsi="宋体"/>
          <w:noProof w:val="0"/>
          <w:szCs w:val="21"/>
        </w:rPr>
      </w:pPr>
      <w:r w:rsidRPr="00A62E83">
        <w:rPr>
          <w:rFonts w:hAnsi="宋体"/>
          <w:noProof w:val="0"/>
          <w:szCs w:val="21"/>
        </w:rPr>
        <w:t>HJ</w:t>
      </w:r>
      <w:r w:rsidR="00EF36EB" w:rsidRPr="00A62E83">
        <w:rPr>
          <w:rFonts w:hAnsi="宋体"/>
          <w:noProof w:val="0"/>
          <w:szCs w:val="21"/>
        </w:rPr>
        <w:t xml:space="preserve"> </w:t>
      </w:r>
      <w:r w:rsidRPr="00A62E83">
        <w:rPr>
          <w:rFonts w:hAnsi="宋体"/>
          <w:noProof w:val="0"/>
          <w:szCs w:val="21"/>
        </w:rPr>
        <w:t>604  环境空气</w:t>
      </w:r>
      <w:r w:rsidR="00D739D8" w:rsidRPr="00A62E83">
        <w:rPr>
          <w:rFonts w:hAnsi="宋体" w:hint="eastAsia"/>
          <w:noProof w:val="0"/>
          <w:szCs w:val="21"/>
        </w:rPr>
        <w:t xml:space="preserve"> </w:t>
      </w:r>
      <w:r w:rsidRPr="00A62E83">
        <w:rPr>
          <w:rFonts w:hAnsi="宋体"/>
          <w:noProof w:val="0"/>
          <w:szCs w:val="21"/>
        </w:rPr>
        <w:t>总烃、甲烷和非甲烷总烃的测定</w:t>
      </w:r>
      <w:r w:rsidR="00D739D8" w:rsidRPr="00A62E83">
        <w:rPr>
          <w:rFonts w:hAnsi="宋体" w:hint="eastAsia"/>
          <w:noProof w:val="0"/>
          <w:szCs w:val="21"/>
        </w:rPr>
        <w:t xml:space="preserve"> </w:t>
      </w:r>
      <w:r w:rsidRPr="00A62E83">
        <w:rPr>
          <w:rFonts w:hAnsi="宋体"/>
          <w:noProof w:val="0"/>
          <w:szCs w:val="21"/>
        </w:rPr>
        <w:t>直接进样-气相色谱法</w:t>
      </w:r>
    </w:p>
    <w:p w14:paraId="45D02A41" w14:textId="058F8F4C" w:rsidR="00164B0E" w:rsidRPr="00A62E83" w:rsidRDefault="00164B0E" w:rsidP="00AE027F">
      <w:pPr>
        <w:pStyle w:val="affa"/>
        <w:rPr>
          <w:rFonts w:hAnsi="宋体"/>
          <w:noProof w:val="0"/>
          <w:szCs w:val="21"/>
        </w:rPr>
      </w:pPr>
      <w:r w:rsidRPr="00A62E83">
        <w:rPr>
          <w:rFonts w:hAnsi="宋体"/>
          <w:noProof w:val="0"/>
          <w:szCs w:val="21"/>
        </w:rPr>
        <w:t>HJ</w:t>
      </w:r>
      <w:r w:rsidR="00EF36EB" w:rsidRPr="00A62E83">
        <w:rPr>
          <w:rFonts w:hAnsi="宋体"/>
          <w:noProof w:val="0"/>
          <w:szCs w:val="21"/>
        </w:rPr>
        <w:t xml:space="preserve"> </w:t>
      </w:r>
      <w:r w:rsidRPr="00A62E83">
        <w:rPr>
          <w:rFonts w:hAnsi="宋体"/>
          <w:noProof w:val="0"/>
          <w:szCs w:val="21"/>
        </w:rPr>
        <w:t>629  固定污染源废气</w:t>
      </w:r>
      <w:r w:rsidR="00C64615" w:rsidRPr="00A62E83">
        <w:rPr>
          <w:rFonts w:hAnsi="宋体" w:hint="eastAsia"/>
          <w:noProof w:val="0"/>
          <w:szCs w:val="21"/>
        </w:rPr>
        <w:t xml:space="preserve"> </w:t>
      </w:r>
      <w:r w:rsidRPr="00A62E83">
        <w:rPr>
          <w:rFonts w:hAnsi="宋体"/>
          <w:noProof w:val="0"/>
          <w:szCs w:val="21"/>
        </w:rPr>
        <w:t>二氧化硫的测定</w:t>
      </w:r>
      <w:r w:rsidR="00AB6CDB" w:rsidRPr="00A62E83">
        <w:rPr>
          <w:rFonts w:hAnsi="宋体" w:hint="eastAsia"/>
          <w:noProof w:val="0"/>
          <w:szCs w:val="21"/>
        </w:rPr>
        <w:t xml:space="preserve"> </w:t>
      </w:r>
      <w:r w:rsidRPr="00A62E83">
        <w:rPr>
          <w:rFonts w:hAnsi="宋体"/>
          <w:noProof w:val="0"/>
          <w:szCs w:val="21"/>
        </w:rPr>
        <w:t>非分散红外吸收法</w:t>
      </w:r>
    </w:p>
    <w:p w14:paraId="5DF1D5C8" w14:textId="6F7909A3" w:rsidR="00164B0E" w:rsidRPr="00A62E83" w:rsidRDefault="00164B0E" w:rsidP="00AE027F">
      <w:pPr>
        <w:pStyle w:val="affa"/>
        <w:rPr>
          <w:rFonts w:hAnsi="宋体"/>
          <w:noProof w:val="0"/>
          <w:szCs w:val="21"/>
        </w:rPr>
      </w:pPr>
      <w:r w:rsidRPr="00A62E83">
        <w:rPr>
          <w:rFonts w:hAnsi="宋体"/>
          <w:noProof w:val="0"/>
          <w:szCs w:val="21"/>
        </w:rPr>
        <w:t>HJ</w:t>
      </w:r>
      <w:r w:rsidR="00EF36EB" w:rsidRPr="00A62E83">
        <w:rPr>
          <w:rFonts w:hAnsi="宋体"/>
          <w:noProof w:val="0"/>
          <w:szCs w:val="21"/>
        </w:rPr>
        <w:t xml:space="preserve"> </w:t>
      </w:r>
      <w:r w:rsidRPr="00A62E83">
        <w:rPr>
          <w:rFonts w:hAnsi="宋体"/>
          <w:noProof w:val="0"/>
          <w:szCs w:val="21"/>
        </w:rPr>
        <w:t>638  环境空气 酚类化合物的测定 高效液相色谱法</w:t>
      </w:r>
    </w:p>
    <w:p w14:paraId="21A32F27" w14:textId="11739770" w:rsidR="00164B0E" w:rsidRPr="00A62E83" w:rsidRDefault="00164B0E" w:rsidP="00AE027F">
      <w:pPr>
        <w:pStyle w:val="affa"/>
        <w:rPr>
          <w:rFonts w:hAnsi="宋体"/>
          <w:noProof w:val="0"/>
          <w:szCs w:val="21"/>
        </w:rPr>
      </w:pPr>
      <w:r w:rsidRPr="00A62E83">
        <w:rPr>
          <w:rFonts w:hAnsi="宋体"/>
          <w:noProof w:val="0"/>
          <w:szCs w:val="21"/>
        </w:rPr>
        <w:t>HJ</w:t>
      </w:r>
      <w:r w:rsidR="00EF36EB" w:rsidRPr="00A62E83">
        <w:rPr>
          <w:rFonts w:hAnsi="宋体"/>
          <w:noProof w:val="0"/>
          <w:szCs w:val="21"/>
        </w:rPr>
        <w:t xml:space="preserve"> </w:t>
      </w:r>
      <w:r w:rsidRPr="00A62E83">
        <w:rPr>
          <w:rFonts w:hAnsi="宋体"/>
          <w:noProof w:val="0"/>
          <w:szCs w:val="21"/>
        </w:rPr>
        <w:t>644  环境空气</w:t>
      </w:r>
      <w:r w:rsidR="00AB6CDB" w:rsidRPr="00A62E83">
        <w:rPr>
          <w:rFonts w:hAnsi="宋体" w:hint="eastAsia"/>
          <w:noProof w:val="0"/>
          <w:szCs w:val="21"/>
        </w:rPr>
        <w:t xml:space="preserve"> </w:t>
      </w:r>
      <w:r w:rsidRPr="00A62E83">
        <w:rPr>
          <w:rFonts w:hAnsi="宋体"/>
          <w:noProof w:val="0"/>
          <w:szCs w:val="21"/>
        </w:rPr>
        <w:t>挥发性有机物的测定</w:t>
      </w:r>
      <w:r w:rsidR="00AB6CDB" w:rsidRPr="00A62E83">
        <w:rPr>
          <w:rFonts w:hAnsi="宋体" w:hint="eastAsia"/>
          <w:noProof w:val="0"/>
          <w:szCs w:val="21"/>
        </w:rPr>
        <w:t xml:space="preserve"> </w:t>
      </w:r>
      <w:r w:rsidRPr="00A62E83">
        <w:rPr>
          <w:rFonts w:hAnsi="宋体"/>
          <w:noProof w:val="0"/>
          <w:szCs w:val="21"/>
        </w:rPr>
        <w:t>吸附管采样-热脱附/气相色谱-质谱法</w:t>
      </w:r>
    </w:p>
    <w:p w14:paraId="4B2E9A00" w14:textId="1EEE0D7D" w:rsidR="005C10C4" w:rsidRPr="00A62E83" w:rsidRDefault="005C10C4" w:rsidP="00AE027F">
      <w:pPr>
        <w:pStyle w:val="affa"/>
        <w:rPr>
          <w:rFonts w:hAnsi="宋体"/>
          <w:noProof w:val="0"/>
          <w:szCs w:val="21"/>
        </w:rPr>
      </w:pPr>
      <w:r w:rsidRPr="00A62E83">
        <w:rPr>
          <w:rFonts w:hAnsi="宋体" w:hint="eastAsia"/>
          <w:noProof w:val="0"/>
          <w:szCs w:val="21"/>
        </w:rPr>
        <w:t>HJ 645</w:t>
      </w:r>
      <w:r w:rsidRPr="00A62E83">
        <w:rPr>
          <w:rFonts w:hAnsi="宋体"/>
          <w:noProof w:val="0"/>
          <w:szCs w:val="21"/>
        </w:rPr>
        <w:t xml:space="preserve">  </w:t>
      </w:r>
      <w:r w:rsidRPr="00A62E83">
        <w:rPr>
          <w:rFonts w:hAnsi="宋体" w:hint="eastAsia"/>
          <w:noProof w:val="0"/>
          <w:szCs w:val="21"/>
        </w:rPr>
        <w:t>环境空气 挥发性卤代烃的测定 活性炭吸附-二硫化碳解吸/气相色谱法</w:t>
      </w:r>
    </w:p>
    <w:p w14:paraId="0C54A850" w14:textId="1A85572A" w:rsidR="00164B0E" w:rsidRPr="00A62E83" w:rsidRDefault="00164B0E" w:rsidP="00AE027F">
      <w:pPr>
        <w:pStyle w:val="affa"/>
        <w:rPr>
          <w:rFonts w:hAnsi="宋体"/>
          <w:noProof w:val="0"/>
          <w:szCs w:val="21"/>
        </w:rPr>
      </w:pPr>
      <w:r w:rsidRPr="00A62E83">
        <w:rPr>
          <w:rFonts w:hAnsi="宋体"/>
          <w:noProof w:val="0"/>
          <w:szCs w:val="21"/>
        </w:rPr>
        <w:t>HJ</w:t>
      </w:r>
      <w:r w:rsidR="00EF36EB" w:rsidRPr="00A62E83">
        <w:rPr>
          <w:rFonts w:hAnsi="宋体"/>
          <w:noProof w:val="0"/>
          <w:szCs w:val="21"/>
        </w:rPr>
        <w:t xml:space="preserve"> </w:t>
      </w:r>
      <w:r w:rsidRPr="00A62E83">
        <w:rPr>
          <w:rFonts w:hAnsi="宋体"/>
          <w:noProof w:val="0"/>
          <w:szCs w:val="21"/>
        </w:rPr>
        <w:t>646  环境空气和废气</w:t>
      </w:r>
      <w:r w:rsidR="0034730C" w:rsidRPr="00A62E83">
        <w:rPr>
          <w:rFonts w:hAnsi="宋体" w:hint="eastAsia"/>
          <w:noProof w:val="0"/>
          <w:szCs w:val="21"/>
        </w:rPr>
        <w:t xml:space="preserve"> </w:t>
      </w:r>
      <w:r w:rsidRPr="00A62E83">
        <w:rPr>
          <w:rFonts w:hAnsi="宋体"/>
          <w:noProof w:val="0"/>
          <w:szCs w:val="21"/>
        </w:rPr>
        <w:t>气相和颗粒物中多环芳烃的测定</w:t>
      </w:r>
      <w:r w:rsidR="0034730C" w:rsidRPr="00A62E83">
        <w:rPr>
          <w:rFonts w:hAnsi="宋体" w:hint="eastAsia"/>
          <w:noProof w:val="0"/>
          <w:szCs w:val="21"/>
        </w:rPr>
        <w:t xml:space="preserve"> </w:t>
      </w:r>
      <w:r w:rsidRPr="00A62E83">
        <w:rPr>
          <w:rFonts w:hAnsi="宋体"/>
          <w:noProof w:val="0"/>
          <w:szCs w:val="21"/>
        </w:rPr>
        <w:t>气相色谱-质谱法</w:t>
      </w:r>
    </w:p>
    <w:p w14:paraId="26C9C0EF" w14:textId="086DB7EF" w:rsidR="00164B0E" w:rsidRPr="00A62E83" w:rsidRDefault="00164B0E" w:rsidP="00AE027F">
      <w:pPr>
        <w:pStyle w:val="affa"/>
        <w:rPr>
          <w:rFonts w:hAnsi="宋体"/>
          <w:noProof w:val="0"/>
          <w:szCs w:val="21"/>
        </w:rPr>
      </w:pPr>
      <w:r w:rsidRPr="00A62E83">
        <w:rPr>
          <w:rFonts w:hAnsi="宋体"/>
          <w:noProof w:val="0"/>
          <w:szCs w:val="21"/>
        </w:rPr>
        <w:t>HJ</w:t>
      </w:r>
      <w:r w:rsidR="001F1D5B" w:rsidRPr="00A62E83">
        <w:rPr>
          <w:rFonts w:hAnsi="宋体"/>
          <w:noProof w:val="0"/>
          <w:szCs w:val="21"/>
        </w:rPr>
        <w:t xml:space="preserve"> </w:t>
      </w:r>
      <w:r w:rsidRPr="00A62E83">
        <w:rPr>
          <w:rFonts w:hAnsi="宋体"/>
          <w:noProof w:val="0"/>
          <w:szCs w:val="21"/>
        </w:rPr>
        <w:t>647  环境空气和废气</w:t>
      </w:r>
      <w:r w:rsidR="0034730C" w:rsidRPr="00A62E83">
        <w:rPr>
          <w:rFonts w:hAnsi="宋体" w:hint="eastAsia"/>
          <w:noProof w:val="0"/>
          <w:szCs w:val="21"/>
        </w:rPr>
        <w:t xml:space="preserve"> </w:t>
      </w:r>
      <w:r w:rsidRPr="00A62E83">
        <w:rPr>
          <w:rFonts w:hAnsi="宋体"/>
          <w:noProof w:val="0"/>
          <w:szCs w:val="21"/>
        </w:rPr>
        <w:t>气相和颗粒物中多环芳烃的测定</w:t>
      </w:r>
      <w:r w:rsidR="0034730C" w:rsidRPr="00A62E83">
        <w:rPr>
          <w:rFonts w:hAnsi="宋体" w:hint="eastAsia"/>
          <w:noProof w:val="0"/>
          <w:szCs w:val="21"/>
        </w:rPr>
        <w:t xml:space="preserve"> </w:t>
      </w:r>
      <w:r w:rsidRPr="00A62E83">
        <w:rPr>
          <w:rFonts w:hAnsi="宋体"/>
          <w:noProof w:val="0"/>
          <w:szCs w:val="21"/>
        </w:rPr>
        <w:t>高效液相色谱法</w:t>
      </w:r>
    </w:p>
    <w:p w14:paraId="24FB4952" w14:textId="7435FED9" w:rsidR="00164B0E" w:rsidRPr="00A62E83" w:rsidRDefault="00164B0E" w:rsidP="00AE027F">
      <w:pPr>
        <w:pStyle w:val="affa"/>
        <w:rPr>
          <w:rFonts w:hAnsi="宋体"/>
          <w:noProof w:val="0"/>
          <w:szCs w:val="21"/>
        </w:rPr>
      </w:pPr>
      <w:r w:rsidRPr="00A62E83">
        <w:rPr>
          <w:rFonts w:hAnsi="宋体"/>
          <w:noProof w:val="0"/>
          <w:szCs w:val="21"/>
        </w:rPr>
        <w:t>HJ</w:t>
      </w:r>
      <w:r w:rsidR="001F1D5B" w:rsidRPr="00A62E83">
        <w:rPr>
          <w:rFonts w:hAnsi="宋体"/>
          <w:noProof w:val="0"/>
          <w:szCs w:val="21"/>
        </w:rPr>
        <w:t xml:space="preserve"> </w:t>
      </w:r>
      <w:r w:rsidRPr="00A62E83">
        <w:rPr>
          <w:rFonts w:hAnsi="宋体"/>
          <w:noProof w:val="0"/>
          <w:szCs w:val="21"/>
        </w:rPr>
        <w:t xml:space="preserve">657  空气和废气 颗粒物中铅等金属元素的测定 电感耦合等离子体质谱法 </w:t>
      </w:r>
    </w:p>
    <w:p w14:paraId="5738A6FB" w14:textId="567EBF6B" w:rsidR="00164B0E" w:rsidRPr="00A62E83" w:rsidRDefault="00164B0E" w:rsidP="00AE027F">
      <w:pPr>
        <w:pStyle w:val="affa"/>
        <w:rPr>
          <w:rFonts w:hAnsi="宋体"/>
          <w:noProof w:val="0"/>
          <w:szCs w:val="21"/>
        </w:rPr>
      </w:pPr>
      <w:r w:rsidRPr="00A62E83">
        <w:rPr>
          <w:rFonts w:hAnsi="宋体"/>
          <w:noProof w:val="0"/>
          <w:szCs w:val="21"/>
        </w:rPr>
        <w:lastRenderedPageBreak/>
        <w:t>HJ</w:t>
      </w:r>
      <w:r w:rsidR="001F1D5B" w:rsidRPr="00A62E83">
        <w:rPr>
          <w:rFonts w:hAnsi="宋体"/>
          <w:noProof w:val="0"/>
          <w:szCs w:val="21"/>
        </w:rPr>
        <w:t xml:space="preserve"> </w:t>
      </w:r>
      <w:r w:rsidRPr="00A62E83">
        <w:rPr>
          <w:rFonts w:hAnsi="宋体"/>
          <w:noProof w:val="0"/>
          <w:szCs w:val="21"/>
        </w:rPr>
        <w:t>675  固定污染源排气</w:t>
      </w:r>
      <w:r w:rsidR="0034730C" w:rsidRPr="00A62E83">
        <w:rPr>
          <w:rFonts w:hAnsi="宋体" w:hint="eastAsia"/>
          <w:noProof w:val="0"/>
          <w:szCs w:val="21"/>
        </w:rPr>
        <w:t xml:space="preserve"> </w:t>
      </w:r>
      <w:r w:rsidRPr="00A62E83">
        <w:rPr>
          <w:rFonts w:hAnsi="宋体"/>
          <w:noProof w:val="0"/>
          <w:szCs w:val="21"/>
        </w:rPr>
        <w:t>氮氧化物的测定</w:t>
      </w:r>
      <w:r w:rsidR="0034730C" w:rsidRPr="00A62E83">
        <w:rPr>
          <w:rFonts w:hAnsi="宋体" w:hint="eastAsia"/>
          <w:noProof w:val="0"/>
          <w:szCs w:val="21"/>
        </w:rPr>
        <w:t xml:space="preserve"> </w:t>
      </w:r>
      <w:r w:rsidRPr="00A62E83">
        <w:rPr>
          <w:rFonts w:hAnsi="宋体"/>
          <w:noProof w:val="0"/>
          <w:szCs w:val="21"/>
        </w:rPr>
        <w:t>酸碱滴定法</w:t>
      </w:r>
    </w:p>
    <w:p w14:paraId="336ABD02" w14:textId="57825DFC" w:rsidR="00164B0E" w:rsidRPr="00A62E83" w:rsidRDefault="00164B0E" w:rsidP="00AE027F">
      <w:pPr>
        <w:pStyle w:val="affa"/>
        <w:rPr>
          <w:rFonts w:hAnsi="宋体"/>
          <w:noProof w:val="0"/>
          <w:szCs w:val="21"/>
        </w:rPr>
      </w:pPr>
      <w:r w:rsidRPr="00A62E83">
        <w:rPr>
          <w:rFonts w:hAnsi="宋体"/>
          <w:noProof w:val="0"/>
          <w:szCs w:val="21"/>
        </w:rPr>
        <w:t>HJ</w:t>
      </w:r>
      <w:r w:rsidR="001F1D5B" w:rsidRPr="00A62E83">
        <w:rPr>
          <w:rFonts w:hAnsi="宋体"/>
          <w:noProof w:val="0"/>
          <w:szCs w:val="21"/>
        </w:rPr>
        <w:t xml:space="preserve"> </w:t>
      </w:r>
      <w:r w:rsidRPr="00A62E83">
        <w:rPr>
          <w:rFonts w:hAnsi="宋体"/>
          <w:noProof w:val="0"/>
          <w:szCs w:val="21"/>
        </w:rPr>
        <w:t>683  空气</w:t>
      </w:r>
      <w:r w:rsidR="0034730C" w:rsidRPr="00A62E83">
        <w:rPr>
          <w:rFonts w:hAnsi="宋体" w:hint="eastAsia"/>
          <w:noProof w:val="0"/>
          <w:szCs w:val="21"/>
        </w:rPr>
        <w:t xml:space="preserve"> </w:t>
      </w:r>
      <w:r w:rsidRPr="00A62E83">
        <w:rPr>
          <w:rFonts w:hAnsi="宋体"/>
          <w:noProof w:val="0"/>
          <w:szCs w:val="21"/>
        </w:rPr>
        <w:t>醛、酮类化合物的测定</w:t>
      </w:r>
      <w:r w:rsidR="0034730C" w:rsidRPr="00A62E83">
        <w:rPr>
          <w:rFonts w:hAnsi="宋体" w:hint="eastAsia"/>
          <w:noProof w:val="0"/>
          <w:szCs w:val="21"/>
        </w:rPr>
        <w:t xml:space="preserve"> </w:t>
      </w:r>
      <w:r w:rsidRPr="00A62E83">
        <w:rPr>
          <w:rFonts w:hAnsi="宋体"/>
          <w:noProof w:val="0"/>
          <w:szCs w:val="21"/>
        </w:rPr>
        <w:t>高效液相色谱法</w:t>
      </w:r>
    </w:p>
    <w:p w14:paraId="20E1B6B1" w14:textId="3F5C7EE3" w:rsidR="00164B0E" w:rsidRPr="00A62E83" w:rsidRDefault="00164B0E" w:rsidP="00AE027F">
      <w:pPr>
        <w:pStyle w:val="affa"/>
        <w:rPr>
          <w:rFonts w:hAnsi="宋体"/>
          <w:noProof w:val="0"/>
          <w:szCs w:val="21"/>
        </w:rPr>
      </w:pPr>
      <w:r w:rsidRPr="00A62E83">
        <w:rPr>
          <w:rFonts w:hAnsi="宋体"/>
          <w:noProof w:val="0"/>
          <w:szCs w:val="21"/>
        </w:rPr>
        <w:t>HJ</w:t>
      </w:r>
      <w:r w:rsidR="001F1D5B" w:rsidRPr="00A62E83">
        <w:rPr>
          <w:rFonts w:hAnsi="宋体"/>
          <w:noProof w:val="0"/>
          <w:szCs w:val="21"/>
        </w:rPr>
        <w:t xml:space="preserve"> </w:t>
      </w:r>
      <w:r w:rsidRPr="00A62E83">
        <w:rPr>
          <w:rFonts w:hAnsi="宋体"/>
          <w:noProof w:val="0"/>
          <w:szCs w:val="21"/>
        </w:rPr>
        <w:t>684  固定污染源废气 铍的测定 石墨炉原子吸收分光光度法</w:t>
      </w:r>
    </w:p>
    <w:p w14:paraId="0E2A6A4A" w14:textId="5A7CAB59" w:rsidR="00164B0E" w:rsidRPr="00A62E83" w:rsidRDefault="00164B0E" w:rsidP="00AE027F">
      <w:pPr>
        <w:pStyle w:val="affa"/>
        <w:rPr>
          <w:rFonts w:hAnsi="宋体"/>
          <w:noProof w:val="0"/>
          <w:szCs w:val="21"/>
        </w:rPr>
      </w:pPr>
      <w:r w:rsidRPr="00A62E83">
        <w:rPr>
          <w:rFonts w:hAnsi="宋体"/>
          <w:noProof w:val="0"/>
          <w:szCs w:val="21"/>
        </w:rPr>
        <w:t>HJ</w:t>
      </w:r>
      <w:r w:rsidR="001F1D5B" w:rsidRPr="00A62E83">
        <w:rPr>
          <w:rFonts w:hAnsi="宋体"/>
          <w:noProof w:val="0"/>
          <w:szCs w:val="21"/>
        </w:rPr>
        <w:t xml:space="preserve"> </w:t>
      </w:r>
      <w:r w:rsidRPr="00A62E83">
        <w:rPr>
          <w:rFonts w:hAnsi="宋体"/>
          <w:noProof w:val="0"/>
          <w:szCs w:val="21"/>
        </w:rPr>
        <w:t>685  固定污染废气 铅的测定 火焰原子吸收分光光度法</w:t>
      </w:r>
    </w:p>
    <w:p w14:paraId="7E4A8E1C" w14:textId="010C05D8" w:rsidR="00164B0E" w:rsidRPr="00A62E83" w:rsidRDefault="00164B0E" w:rsidP="00AE027F">
      <w:pPr>
        <w:pStyle w:val="affa"/>
        <w:rPr>
          <w:rFonts w:hAnsi="宋体"/>
          <w:noProof w:val="0"/>
          <w:szCs w:val="21"/>
        </w:rPr>
      </w:pPr>
      <w:r w:rsidRPr="00A62E83">
        <w:rPr>
          <w:rFonts w:hAnsi="宋体"/>
          <w:noProof w:val="0"/>
          <w:szCs w:val="21"/>
        </w:rPr>
        <w:t>HJ</w:t>
      </w:r>
      <w:r w:rsidR="001F1D5B" w:rsidRPr="00A62E83">
        <w:rPr>
          <w:rFonts w:hAnsi="宋体"/>
          <w:noProof w:val="0"/>
          <w:szCs w:val="21"/>
        </w:rPr>
        <w:t xml:space="preserve"> </w:t>
      </w:r>
      <w:r w:rsidRPr="00A62E83">
        <w:rPr>
          <w:rFonts w:hAnsi="宋体"/>
          <w:noProof w:val="0"/>
          <w:szCs w:val="21"/>
        </w:rPr>
        <w:t>692</w:t>
      </w:r>
      <w:r w:rsidR="000E1A95" w:rsidRPr="00A62E83">
        <w:rPr>
          <w:rFonts w:hAnsi="宋体"/>
          <w:noProof w:val="0"/>
          <w:szCs w:val="21"/>
        </w:rPr>
        <w:t xml:space="preserve"> </w:t>
      </w:r>
      <w:r w:rsidRPr="00A62E83">
        <w:rPr>
          <w:rFonts w:hAnsi="宋体"/>
          <w:noProof w:val="0"/>
          <w:szCs w:val="21"/>
        </w:rPr>
        <w:t xml:space="preserve"> 固定污染源废气</w:t>
      </w:r>
      <w:r w:rsidR="0034730C" w:rsidRPr="00A62E83">
        <w:rPr>
          <w:rFonts w:hAnsi="宋体" w:hint="eastAsia"/>
          <w:noProof w:val="0"/>
          <w:szCs w:val="21"/>
        </w:rPr>
        <w:t xml:space="preserve"> </w:t>
      </w:r>
      <w:r w:rsidRPr="00A62E83">
        <w:rPr>
          <w:rFonts w:hAnsi="宋体"/>
          <w:noProof w:val="0"/>
          <w:szCs w:val="21"/>
        </w:rPr>
        <w:t>氮氧化物的测定</w:t>
      </w:r>
      <w:r w:rsidR="0034730C" w:rsidRPr="00A62E83">
        <w:rPr>
          <w:rFonts w:hAnsi="宋体" w:hint="eastAsia"/>
          <w:noProof w:val="0"/>
          <w:szCs w:val="21"/>
        </w:rPr>
        <w:t xml:space="preserve"> </w:t>
      </w:r>
      <w:r w:rsidRPr="00A62E83">
        <w:rPr>
          <w:rFonts w:hAnsi="宋体"/>
          <w:noProof w:val="0"/>
          <w:szCs w:val="21"/>
        </w:rPr>
        <w:t>非分散红外吸收法</w:t>
      </w:r>
    </w:p>
    <w:p w14:paraId="0D3ACC93" w14:textId="4548D442" w:rsidR="00164B0E" w:rsidRPr="00A62E83" w:rsidRDefault="00164B0E" w:rsidP="00AE027F">
      <w:pPr>
        <w:pStyle w:val="affa"/>
        <w:rPr>
          <w:rFonts w:hAnsi="宋体"/>
          <w:noProof w:val="0"/>
          <w:szCs w:val="21"/>
        </w:rPr>
      </w:pPr>
      <w:r w:rsidRPr="00A62E83">
        <w:rPr>
          <w:rFonts w:hAnsi="宋体"/>
          <w:noProof w:val="0"/>
          <w:szCs w:val="21"/>
        </w:rPr>
        <w:t>HJ</w:t>
      </w:r>
      <w:r w:rsidR="001F1D5B" w:rsidRPr="00A62E83">
        <w:rPr>
          <w:rFonts w:hAnsi="宋体"/>
          <w:noProof w:val="0"/>
          <w:szCs w:val="21"/>
        </w:rPr>
        <w:t xml:space="preserve"> </w:t>
      </w:r>
      <w:r w:rsidRPr="00A62E83">
        <w:rPr>
          <w:rFonts w:hAnsi="宋体"/>
          <w:noProof w:val="0"/>
          <w:szCs w:val="21"/>
        </w:rPr>
        <w:t>693</w:t>
      </w:r>
      <w:r w:rsidR="000E1A95" w:rsidRPr="00A62E83">
        <w:rPr>
          <w:rFonts w:hAnsi="宋体"/>
          <w:noProof w:val="0"/>
          <w:szCs w:val="21"/>
        </w:rPr>
        <w:t xml:space="preserve"> </w:t>
      </w:r>
      <w:r w:rsidRPr="00A62E83">
        <w:rPr>
          <w:rFonts w:hAnsi="宋体"/>
          <w:noProof w:val="0"/>
          <w:szCs w:val="21"/>
        </w:rPr>
        <w:t xml:space="preserve"> 固定污染源废气</w:t>
      </w:r>
      <w:r w:rsidR="0034730C" w:rsidRPr="00A62E83">
        <w:rPr>
          <w:rFonts w:hAnsi="宋体" w:hint="eastAsia"/>
          <w:noProof w:val="0"/>
          <w:szCs w:val="21"/>
        </w:rPr>
        <w:t xml:space="preserve"> </w:t>
      </w:r>
      <w:r w:rsidRPr="00A62E83">
        <w:rPr>
          <w:rFonts w:hAnsi="宋体"/>
          <w:noProof w:val="0"/>
          <w:szCs w:val="21"/>
        </w:rPr>
        <w:t>氮氧化物的测定</w:t>
      </w:r>
      <w:r w:rsidR="0034730C" w:rsidRPr="00A62E83">
        <w:rPr>
          <w:rFonts w:hAnsi="宋体" w:hint="eastAsia"/>
          <w:noProof w:val="0"/>
          <w:szCs w:val="21"/>
        </w:rPr>
        <w:t xml:space="preserve"> </w:t>
      </w:r>
      <w:r w:rsidRPr="00A62E83">
        <w:rPr>
          <w:rFonts w:hAnsi="宋体"/>
          <w:noProof w:val="0"/>
          <w:szCs w:val="21"/>
        </w:rPr>
        <w:t>定电位电解法</w:t>
      </w:r>
    </w:p>
    <w:p w14:paraId="16997A66" w14:textId="77777777" w:rsidR="00AF1B4E" w:rsidRPr="00A62E83" w:rsidRDefault="00AF1B4E" w:rsidP="00AF1B4E">
      <w:pPr>
        <w:pStyle w:val="affa"/>
        <w:rPr>
          <w:rFonts w:hAnsi="宋体"/>
          <w:noProof w:val="0"/>
          <w:szCs w:val="21"/>
        </w:rPr>
      </w:pPr>
      <w:r w:rsidRPr="00A62E83">
        <w:rPr>
          <w:rFonts w:hAnsi="宋体"/>
          <w:noProof w:val="0"/>
          <w:szCs w:val="21"/>
        </w:rPr>
        <w:t xml:space="preserve">HJ 732  </w:t>
      </w:r>
      <w:r w:rsidRPr="00A62E83">
        <w:rPr>
          <w:rFonts w:hAnsi="宋体" w:hint="eastAsia"/>
          <w:noProof w:val="0"/>
          <w:szCs w:val="21"/>
        </w:rPr>
        <w:t>固定污染源废气挥发性有机物的采样</w:t>
      </w:r>
      <w:r w:rsidRPr="00A62E83">
        <w:rPr>
          <w:rFonts w:hAnsi="宋体"/>
          <w:noProof w:val="0"/>
          <w:szCs w:val="21"/>
        </w:rPr>
        <w:t xml:space="preserve"> </w:t>
      </w:r>
      <w:r w:rsidRPr="00A62E83">
        <w:rPr>
          <w:rFonts w:hAnsi="宋体" w:hint="eastAsia"/>
          <w:noProof w:val="0"/>
          <w:szCs w:val="21"/>
        </w:rPr>
        <w:t>气袋法</w:t>
      </w:r>
    </w:p>
    <w:p w14:paraId="23C6D562" w14:textId="1603C8F0" w:rsidR="00164B0E" w:rsidRPr="00A62E83" w:rsidRDefault="00164B0E" w:rsidP="00AE027F">
      <w:pPr>
        <w:pStyle w:val="affa"/>
        <w:rPr>
          <w:rFonts w:hAnsi="宋体"/>
          <w:noProof w:val="0"/>
          <w:szCs w:val="21"/>
        </w:rPr>
      </w:pPr>
      <w:r w:rsidRPr="00A62E83">
        <w:rPr>
          <w:rFonts w:hAnsi="宋体"/>
          <w:noProof w:val="0"/>
          <w:szCs w:val="21"/>
        </w:rPr>
        <w:t>HJ</w:t>
      </w:r>
      <w:r w:rsidR="001F1D5B" w:rsidRPr="00A62E83">
        <w:rPr>
          <w:rFonts w:hAnsi="宋体"/>
          <w:noProof w:val="0"/>
          <w:szCs w:val="21"/>
        </w:rPr>
        <w:t xml:space="preserve"> </w:t>
      </w:r>
      <w:r w:rsidRPr="00A62E83">
        <w:rPr>
          <w:rFonts w:hAnsi="宋体"/>
          <w:noProof w:val="0"/>
          <w:szCs w:val="21"/>
        </w:rPr>
        <w:t>734</w:t>
      </w:r>
      <w:r w:rsidR="000E1A95" w:rsidRPr="00A62E83">
        <w:rPr>
          <w:rFonts w:hAnsi="宋体"/>
          <w:noProof w:val="0"/>
          <w:szCs w:val="21"/>
        </w:rPr>
        <w:t xml:space="preserve"> </w:t>
      </w:r>
      <w:r w:rsidRPr="00A62E83">
        <w:rPr>
          <w:rFonts w:hAnsi="宋体"/>
          <w:noProof w:val="0"/>
          <w:szCs w:val="21"/>
        </w:rPr>
        <w:t xml:space="preserve"> 固定污染源废气</w:t>
      </w:r>
      <w:r w:rsidR="0034730C" w:rsidRPr="00A62E83">
        <w:rPr>
          <w:rFonts w:hAnsi="宋体" w:hint="eastAsia"/>
          <w:noProof w:val="0"/>
          <w:szCs w:val="21"/>
        </w:rPr>
        <w:t xml:space="preserve"> </w:t>
      </w:r>
      <w:r w:rsidRPr="00A62E83">
        <w:rPr>
          <w:rFonts w:hAnsi="宋体"/>
          <w:noProof w:val="0"/>
          <w:szCs w:val="21"/>
        </w:rPr>
        <w:t>挥发性有机物的测定</w:t>
      </w:r>
      <w:r w:rsidR="0034730C" w:rsidRPr="00A62E83">
        <w:rPr>
          <w:rFonts w:hAnsi="宋体" w:hint="eastAsia"/>
          <w:noProof w:val="0"/>
          <w:szCs w:val="21"/>
        </w:rPr>
        <w:t xml:space="preserve"> </w:t>
      </w:r>
      <w:r w:rsidRPr="00A62E83">
        <w:rPr>
          <w:rFonts w:hAnsi="宋体"/>
          <w:noProof w:val="0"/>
          <w:szCs w:val="21"/>
        </w:rPr>
        <w:t>固相吸附-热脱附/气相色谱-质谱法</w:t>
      </w:r>
    </w:p>
    <w:p w14:paraId="1DF4CA00" w14:textId="02A71ECD" w:rsidR="00164B0E" w:rsidRPr="00A62E83" w:rsidRDefault="00164B0E" w:rsidP="00AE027F">
      <w:pPr>
        <w:pStyle w:val="affa"/>
        <w:rPr>
          <w:rFonts w:hAnsi="宋体"/>
          <w:noProof w:val="0"/>
          <w:szCs w:val="21"/>
        </w:rPr>
      </w:pPr>
      <w:r w:rsidRPr="00A62E83">
        <w:rPr>
          <w:rFonts w:hAnsi="宋体"/>
          <w:noProof w:val="0"/>
          <w:szCs w:val="21"/>
        </w:rPr>
        <w:t>HJ</w:t>
      </w:r>
      <w:r w:rsidR="000E1A95" w:rsidRPr="00A62E83">
        <w:rPr>
          <w:rFonts w:hAnsi="宋体"/>
          <w:noProof w:val="0"/>
          <w:szCs w:val="21"/>
        </w:rPr>
        <w:t xml:space="preserve"> </w:t>
      </w:r>
      <w:r w:rsidRPr="00A62E83">
        <w:rPr>
          <w:rFonts w:hAnsi="宋体"/>
          <w:noProof w:val="0"/>
          <w:szCs w:val="21"/>
        </w:rPr>
        <w:t xml:space="preserve">738  环境空气 硝基苯类化合物的测定 气相色谱法 </w:t>
      </w:r>
    </w:p>
    <w:p w14:paraId="52F61AB8" w14:textId="454C7C68" w:rsidR="00164B0E" w:rsidRPr="00A62E83" w:rsidRDefault="00164B0E" w:rsidP="00AE027F">
      <w:pPr>
        <w:pStyle w:val="affa"/>
        <w:rPr>
          <w:rFonts w:hAnsi="宋体"/>
          <w:noProof w:val="0"/>
          <w:szCs w:val="21"/>
        </w:rPr>
      </w:pPr>
      <w:r w:rsidRPr="00A62E83">
        <w:rPr>
          <w:rFonts w:hAnsi="宋体"/>
          <w:noProof w:val="0"/>
          <w:szCs w:val="21"/>
        </w:rPr>
        <w:t>HJ</w:t>
      </w:r>
      <w:r w:rsidR="000E1A95" w:rsidRPr="00A62E83">
        <w:rPr>
          <w:rFonts w:hAnsi="宋体"/>
          <w:noProof w:val="0"/>
          <w:szCs w:val="21"/>
        </w:rPr>
        <w:t xml:space="preserve"> </w:t>
      </w:r>
      <w:r w:rsidRPr="00A62E83">
        <w:rPr>
          <w:rFonts w:hAnsi="宋体"/>
          <w:noProof w:val="0"/>
          <w:szCs w:val="21"/>
        </w:rPr>
        <w:t>739  环境空气 硝基苯类化合物的测定 气相色谱-质谱法</w:t>
      </w:r>
    </w:p>
    <w:p w14:paraId="466BF1F0" w14:textId="12838951" w:rsidR="00164B0E" w:rsidRPr="00A62E83" w:rsidRDefault="00164B0E" w:rsidP="00AE027F">
      <w:pPr>
        <w:pStyle w:val="affa"/>
        <w:rPr>
          <w:rFonts w:hAnsi="宋体"/>
          <w:noProof w:val="0"/>
          <w:szCs w:val="21"/>
        </w:rPr>
      </w:pPr>
      <w:r w:rsidRPr="00A62E83">
        <w:rPr>
          <w:rFonts w:hAnsi="宋体"/>
          <w:noProof w:val="0"/>
          <w:szCs w:val="21"/>
        </w:rPr>
        <w:t>HJ</w:t>
      </w:r>
      <w:r w:rsidR="000E1A95" w:rsidRPr="00A62E83">
        <w:rPr>
          <w:rFonts w:hAnsi="宋体"/>
          <w:noProof w:val="0"/>
          <w:szCs w:val="21"/>
        </w:rPr>
        <w:t xml:space="preserve"> </w:t>
      </w:r>
      <w:r w:rsidRPr="00A62E83">
        <w:rPr>
          <w:rFonts w:hAnsi="宋体"/>
          <w:noProof w:val="0"/>
          <w:szCs w:val="21"/>
        </w:rPr>
        <w:t>759  环境空气</w:t>
      </w:r>
      <w:r w:rsidR="0034730C" w:rsidRPr="00A62E83">
        <w:rPr>
          <w:rFonts w:hAnsi="宋体" w:hint="eastAsia"/>
          <w:noProof w:val="0"/>
          <w:szCs w:val="21"/>
        </w:rPr>
        <w:t xml:space="preserve"> </w:t>
      </w:r>
      <w:r w:rsidRPr="00A62E83">
        <w:rPr>
          <w:rFonts w:hAnsi="宋体"/>
          <w:noProof w:val="0"/>
          <w:szCs w:val="21"/>
        </w:rPr>
        <w:t>挥发性有机物的测定</w:t>
      </w:r>
      <w:r w:rsidR="0034730C" w:rsidRPr="00A62E83">
        <w:rPr>
          <w:rFonts w:hAnsi="宋体" w:hint="eastAsia"/>
          <w:noProof w:val="0"/>
          <w:szCs w:val="21"/>
        </w:rPr>
        <w:t xml:space="preserve"> </w:t>
      </w:r>
      <w:r w:rsidRPr="00A62E83">
        <w:rPr>
          <w:rFonts w:hAnsi="宋体"/>
          <w:noProof w:val="0"/>
          <w:szCs w:val="21"/>
        </w:rPr>
        <w:t>罐采样/气相色谱-质谱法</w:t>
      </w:r>
    </w:p>
    <w:p w14:paraId="362D7003" w14:textId="5257135F" w:rsidR="00164B0E" w:rsidRPr="00A62E83" w:rsidRDefault="00164B0E" w:rsidP="00AE027F">
      <w:pPr>
        <w:pStyle w:val="affa"/>
        <w:rPr>
          <w:rFonts w:hAnsi="宋体"/>
          <w:noProof w:val="0"/>
          <w:szCs w:val="21"/>
        </w:rPr>
      </w:pPr>
      <w:r w:rsidRPr="00A62E83">
        <w:rPr>
          <w:rFonts w:hAnsi="宋体"/>
          <w:noProof w:val="0"/>
          <w:szCs w:val="21"/>
        </w:rPr>
        <w:t>HJ</w:t>
      </w:r>
      <w:r w:rsidR="000E1A95" w:rsidRPr="00A62E83">
        <w:rPr>
          <w:rFonts w:hAnsi="宋体"/>
          <w:noProof w:val="0"/>
          <w:szCs w:val="21"/>
        </w:rPr>
        <w:t xml:space="preserve"> </w:t>
      </w:r>
      <w:r w:rsidRPr="00A62E83">
        <w:rPr>
          <w:rFonts w:hAnsi="宋体"/>
          <w:noProof w:val="0"/>
          <w:szCs w:val="21"/>
        </w:rPr>
        <w:t>777  空气和废气 颗粒物中金属元素的测定 电感耦合等离子体发射光谱法</w:t>
      </w:r>
    </w:p>
    <w:p w14:paraId="6F2E16AE" w14:textId="1B62ED2A" w:rsidR="00154B82" w:rsidRPr="00A62E83" w:rsidRDefault="00154B82" w:rsidP="00A60774">
      <w:pPr>
        <w:pStyle w:val="affa"/>
        <w:rPr>
          <w:rFonts w:hAnsi="宋体"/>
          <w:noProof w:val="0"/>
          <w:szCs w:val="21"/>
        </w:rPr>
      </w:pPr>
      <w:r w:rsidRPr="00A62E83">
        <w:rPr>
          <w:rFonts w:hAnsi="宋体"/>
          <w:noProof w:val="0"/>
          <w:szCs w:val="21"/>
        </w:rPr>
        <w:t>HJ 819</w:t>
      </w:r>
      <w:r w:rsidR="00A60774" w:rsidRPr="00A62E83">
        <w:rPr>
          <w:rFonts w:hAnsi="宋体"/>
          <w:noProof w:val="0"/>
          <w:szCs w:val="21"/>
        </w:rPr>
        <w:t xml:space="preserve"> </w:t>
      </w:r>
      <w:r w:rsidRPr="00A62E83">
        <w:rPr>
          <w:rFonts w:hAnsi="宋体"/>
          <w:noProof w:val="0"/>
          <w:szCs w:val="21"/>
        </w:rPr>
        <w:t xml:space="preserve"> </w:t>
      </w:r>
      <w:r w:rsidRPr="00A62E83">
        <w:rPr>
          <w:rFonts w:hAnsi="宋体" w:hint="eastAsia"/>
          <w:noProof w:val="0"/>
          <w:szCs w:val="21"/>
        </w:rPr>
        <w:t>排污单位自行监测技术指南</w:t>
      </w:r>
      <w:r w:rsidRPr="00A62E83">
        <w:rPr>
          <w:rFonts w:hAnsi="宋体"/>
          <w:noProof w:val="0"/>
          <w:szCs w:val="21"/>
        </w:rPr>
        <w:t xml:space="preserve"> </w:t>
      </w:r>
      <w:r w:rsidRPr="00A62E83">
        <w:rPr>
          <w:rFonts w:hAnsi="宋体" w:hint="eastAsia"/>
          <w:noProof w:val="0"/>
          <w:szCs w:val="21"/>
        </w:rPr>
        <w:t>总则</w:t>
      </w:r>
    </w:p>
    <w:p w14:paraId="0A1AD122" w14:textId="6FE6A1B7" w:rsidR="00164B0E" w:rsidRPr="00A62E83" w:rsidRDefault="00164B0E" w:rsidP="00AE027F">
      <w:pPr>
        <w:pStyle w:val="affa"/>
        <w:rPr>
          <w:rFonts w:hAnsi="宋体"/>
          <w:noProof w:val="0"/>
          <w:szCs w:val="21"/>
        </w:rPr>
      </w:pPr>
      <w:r w:rsidRPr="00A62E83">
        <w:rPr>
          <w:rFonts w:hAnsi="宋体"/>
          <w:noProof w:val="0"/>
          <w:szCs w:val="21"/>
        </w:rPr>
        <w:t>HJ</w:t>
      </w:r>
      <w:r w:rsidR="000E1A95" w:rsidRPr="00A62E83">
        <w:rPr>
          <w:rFonts w:hAnsi="宋体"/>
          <w:noProof w:val="0"/>
          <w:szCs w:val="21"/>
        </w:rPr>
        <w:t xml:space="preserve"> </w:t>
      </w:r>
      <w:r w:rsidRPr="00A62E83">
        <w:rPr>
          <w:rFonts w:hAnsi="宋体"/>
          <w:noProof w:val="0"/>
          <w:szCs w:val="21"/>
        </w:rPr>
        <w:t>836</w:t>
      </w:r>
      <w:r w:rsidR="000E1A95" w:rsidRPr="00A62E83">
        <w:rPr>
          <w:rFonts w:hAnsi="宋体"/>
          <w:noProof w:val="0"/>
          <w:szCs w:val="21"/>
        </w:rPr>
        <w:t xml:space="preserve"> </w:t>
      </w:r>
      <w:r w:rsidRPr="00A62E83">
        <w:rPr>
          <w:rFonts w:hAnsi="宋体"/>
          <w:noProof w:val="0"/>
          <w:szCs w:val="21"/>
        </w:rPr>
        <w:t xml:space="preserve"> 固定污染源废气</w:t>
      </w:r>
      <w:r w:rsidR="0034730C" w:rsidRPr="00A62E83">
        <w:rPr>
          <w:rFonts w:hAnsi="宋体" w:hint="eastAsia"/>
          <w:noProof w:val="0"/>
          <w:szCs w:val="21"/>
        </w:rPr>
        <w:t xml:space="preserve"> </w:t>
      </w:r>
      <w:r w:rsidRPr="00A62E83">
        <w:rPr>
          <w:rFonts w:hAnsi="宋体"/>
          <w:noProof w:val="0"/>
          <w:szCs w:val="21"/>
        </w:rPr>
        <w:t>低浓度颗粒物的测定 重量法</w:t>
      </w:r>
    </w:p>
    <w:p w14:paraId="6609DF07" w14:textId="5067353D" w:rsidR="00164B0E" w:rsidRPr="00A62E83" w:rsidRDefault="00164B0E" w:rsidP="00AE027F">
      <w:pPr>
        <w:pStyle w:val="affa"/>
        <w:rPr>
          <w:rFonts w:hAnsi="宋体"/>
          <w:noProof w:val="0"/>
          <w:szCs w:val="21"/>
        </w:rPr>
      </w:pPr>
      <w:r w:rsidRPr="00A62E83">
        <w:rPr>
          <w:rFonts w:hAnsi="宋体"/>
          <w:noProof w:val="0"/>
          <w:szCs w:val="21"/>
        </w:rPr>
        <w:t>HJ</w:t>
      </w:r>
      <w:r w:rsidR="000E1A95" w:rsidRPr="00A62E83">
        <w:rPr>
          <w:rFonts w:hAnsi="宋体"/>
          <w:noProof w:val="0"/>
          <w:szCs w:val="21"/>
        </w:rPr>
        <w:t xml:space="preserve"> </w:t>
      </w:r>
      <w:r w:rsidRPr="00A62E83">
        <w:rPr>
          <w:rFonts w:hAnsi="宋体"/>
          <w:noProof w:val="0"/>
          <w:szCs w:val="21"/>
        </w:rPr>
        <w:t>955  环境空气</w:t>
      </w:r>
      <w:r w:rsidR="0034730C" w:rsidRPr="00A62E83">
        <w:rPr>
          <w:rFonts w:hAnsi="宋体" w:hint="eastAsia"/>
          <w:noProof w:val="0"/>
          <w:szCs w:val="21"/>
        </w:rPr>
        <w:t xml:space="preserve"> </w:t>
      </w:r>
      <w:r w:rsidRPr="00A62E83">
        <w:rPr>
          <w:rFonts w:hAnsi="宋体"/>
          <w:noProof w:val="0"/>
          <w:szCs w:val="21"/>
        </w:rPr>
        <w:t>氟化物的测定</w:t>
      </w:r>
      <w:r w:rsidR="0034730C" w:rsidRPr="00A62E83">
        <w:rPr>
          <w:rFonts w:hAnsi="宋体" w:hint="eastAsia"/>
          <w:noProof w:val="0"/>
          <w:szCs w:val="21"/>
        </w:rPr>
        <w:t xml:space="preserve"> </w:t>
      </w:r>
      <w:r w:rsidRPr="00A62E83">
        <w:rPr>
          <w:rFonts w:hAnsi="宋体"/>
          <w:noProof w:val="0"/>
          <w:szCs w:val="21"/>
        </w:rPr>
        <w:t>滤膜采样/氟离子选择电极法</w:t>
      </w:r>
    </w:p>
    <w:p w14:paraId="23BE0C00" w14:textId="76D1ECBC" w:rsidR="00164B0E" w:rsidRPr="00A62E83" w:rsidRDefault="00164B0E" w:rsidP="00AE027F">
      <w:pPr>
        <w:pStyle w:val="affa"/>
        <w:rPr>
          <w:rFonts w:hAnsi="宋体"/>
          <w:noProof w:val="0"/>
          <w:szCs w:val="21"/>
        </w:rPr>
      </w:pPr>
      <w:r w:rsidRPr="00A62E83">
        <w:rPr>
          <w:rFonts w:hAnsi="宋体"/>
          <w:noProof w:val="0"/>
          <w:szCs w:val="21"/>
        </w:rPr>
        <w:t>HJ</w:t>
      </w:r>
      <w:r w:rsidR="000E1A95" w:rsidRPr="00A62E83">
        <w:rPr>
          <w:rFonts w:hAnsi="宋体"/>
          <w:noProof w:val="0"/>
          <w:szCs w:val="21"/>
        </w:rPr>
        <w:t xml:space="preserve"> </w:t>
      </w:r>
      <w:r w:rsidRPr="00A62E83">
        <w:rPr>
          <w:rFonts w:hAnsi="宋体"/>
          <w:noProof w:val="0"/>
          <w:szCs w:val="21"/>
        </w:rPr>
        <w:t>956</w:t>
      </w:r>
      <w:r w:rsidR="000E1A95" w:rsidRPr="00A62E83">
        <w:rPr>
          <w:rFonts w:hAnsi="宋体"/>
          <w:noProof w:val="0"/>
          <w:szCs w:val="21"/>
        </w:rPr>
        <w:t xml:space="preserve"> </w:t>
      </w:r>
      <w:r w:rsidRPr="00A62E83">
        <w:rPr>
          <w:rFonts w:hAnsi="宋体"/>
          <w:noProof w:val="0"/>
          <w:szCs w:val="21"/>
        </w:rPr>
        <w:t xml:space="preserve"> 环境空气</w:t>
      </w:r>
      <w:r w:rsidR="0034730C" w:rsidRPr="00A62E83">
        <w:rPr>
          <w:rFonts w:hAnsi="宋体" w:hint="eastAsia"/>
          <w:noProof w:val="0"/>
          <w:szCs w:val="21"/>
        </w:rPr>
        <w:t xml:space="preserve"> </w:t>
      </w:r>
      <w:r w:rsidRPr="00A62E83">
        <w:rPr>
          <w:rFonts w:hAnsi="宋体"/>
          <w:noProof w:val="0"/>
          <w:szCs w:val="21"/>
        </w:rPr>
        <w:t>苯并[a]</w:t>
      </w:r>
      <w:proofErr w:type="gramStart"/>
      <w:r w:rsidRPr="00A62E83">
        <w:rPr>
          <w:rFonts w:hAnsi="宋体"/>
          <w:noProof w:val="0"/>
          <w:szCs w:val="21"/>
        </w:rPr>
        <w:t>芘</w:t>
      </w:r>
      <w:proofErr w:type="gramEnd"/>
      <w:r w:rsidRPr="00A62E83">
        <w:rPr>
          <w:rFonts w:hAnsi="宋体"/>
          <w:noProof w:val="0"/>
          <w:szCs w:val="21"/>
        </w:rPr>
        <w:t>的测定</w:t>
      </w:r>
      <w:r w:rsidR="0034730C" w:rsidRPr="00A62E83">
        <w:rPr>
          <w:rFonts w:hAnsi="宋体" w:hint="eastAsia"/>
          <w:noProof w:val="0"/>
          <w:szCs w:val="21"/>
        </w:rPr>
        <w:t xml:space="preserve"> </w:t>
      </w:r>
      <w:r w:rsidRPr="00A62E83">
        <w:rPr>
          <w:rFonts w:hAnsi="宋体"/>
          <w:noProof w:val="0"/>
          <w:szCs w:val="21"/>
        </w:rPr>
        <w:t>高效液相色谱法</w:t>
      </w:r>
    </w:p>
    <w:p w14:paraId="2CAAE304" w14:textId="56485925" w:rsidR="0053057D" w:rsidRPr="00A62E83" w:rsidRDefault="00BD0333" w:rsidP="00AE027F">
      <w:pPr>
        <w:pStyle w:val="affa"/>
        <w:rPr>
          <w:rFonts w:hAnsi="宋体"/>
          <w:noProof w:val="0"/>
          <w:szCs w:val="21"/>
        </w:rPr>
      </w:pPr>
      <w:r w:rsidRPr="00A62E83">
        <w:rPr>
          <w:rFonts w:hAnsi="宋体"/>
          <w:noProof w:val="0"/>
          <w:szCs w:val="21"/>
        </w:rPr>
        <w:t xml:space="preserve">HJ 965  </w:t>
      </w:r>
      <w:r w:rsidRPr="00A62E83">
        <w:rPr>
          <w:rFonts w:hAnsi="宋体" w:hint="eastAsia"/>
          <w:noProof w:val="0"/>
          <w:szCs w:val="21"/>
        </w:rPr>
        <w:t>环境空气 一氧化碳的自动测定 非分散红外法</w:t>
      </w:r>
    </w:p>
    <w:p w14:paraId="4CDF2A86" w14:textId="4EC447AB" w:rsidR="00164B0E" w:rsidRPr="00A62E83" w:rsidRDefault="00164B0E" w:rsidP="00AE027F">
      <w:pPr>
        <w:pStyle w:val="affa"/>
        <w:rPr>
          <w:rFonts w:hAnsi="宋体"/>
          <w:noProof w:val="0"/>
          <w:szCs w:val="21"/>
        </w:rPr>
      </w:pPr>
      <w:r w:rsidRPr="00A62E83">
        <w:rPr>
          <w:rFonts w:hAnsi="宋体"/>
          <w:noProof w:val="0"/>
          <w:szCs w:val="21"/>
        </w:rPr>
        <w:t>HJ</w:t>
      </w:r>
      <w:r w:rsidR="000E1A95" w:rsidRPr="00A62E83">
        <w:rPr>
          <w:rFonts w:hAnsi="宋体"/>
          <w:noProof w:val="0"/>
          <w:szCs w:val="21"/>
        </w:rPr>
        <w:t xml:space="preserve"> </w:t>
      </w:r>
      <w:r w:rsidRPr="00A62E83">
        <w:rPr>
          <w:rFonts w:hAnsi="宋体"/>
          <w:noProof w:val="0"/>
          <w:szCs w:val="21"/>
        </w:rPr>
        <w:t>973  固定污染源废气</w:t>
      </w:r>
      <w:r w:rsidR="0034730C" w:rsidRPr="00A62E83">
        <w:rPr>
          <w:rFonts w:hAnsi="宋体" w:hint="eastAsia"/>
          <w:noProof w:val="0"/>
          <w:szCs w:val="21"/>
        </w:rPr>
        <w:t xml:space="preserve"> </w:t>
      </w:r>
      <w:r w:rsidRPr="00A62E83">
        <w:rPr>
          <w:rFonts w:hAnsi="宋体"/>
          <w:noProof w:val="0"/>
          <w:szCs w:val="21"/>
        </w:rPr>
        <w:t>一氧化碳的测定</w:t>
      </w:r>
      <w:r w:rsidR="0034730C" w:rsidRPr="00A62E83">
        <w:rPr>
          <w:rFonts w:hAnsi="宋体" w:hint="eastAsia"/>
          <w:noProof w:val="0"/>
          <w:szCs w:val="21"/>
        </w:rPr>
        <w:t xml:space="preserve"> </w:t>
      </w:r>
      <w:r w:rsidRPr="00A62E83">
        <w:rPr>
          <w:rFonts w:hAnsi="宋体"/>
          <w:noProof w:val="0"/>
          <w:szCs w:val="21"/>
        </w:rPr>
        <w:t>定电位电解法</w:t>
      </w:r>
    </w:p>
    <w:p w14:paraId="286F3E4F" w14:textId="6A15471A" w:rsidR="00164B0E" w:rsidRPr="00A62E83" w:rsidRDefault="00164B0E" w:rsidP="00AE027F">
      <w:pPr>
        <w:pStyle w:val="affa"/>
        <w:rPr>
          <w:rFonts w:hAnsi="宋体"/>
          <w:noProof w:val="0"/>
          <w:szCs w:val="21"/>
        </w:rPr>
      </w:pPr>
      <w:r w:rsidRPr="00A62E83">
        <w:rPr>
          <w:rFonts w:hAnsi="宋体"/>
          <w:noProof w:val="0"/>
          <w:szCs w:val="21"/>
        </w:rPr>
        <w:t>HJ</w:t>
      </w:r>
      <w:r w:rsidR="000E1A95" w:rsidRPr="00A62E83">
        <w:rPr>
          <w:rFonts w:hAnsi="宋体"/>
          <w:noProof w:val="0"/>
          <w:szCs w:val="21"/>
        </w:rPr>
        <w:t xml:space="preserve"> </w:t>
      </w:r>
      <w:r w:rsidRPr="00A62E83">
        <w:rPr>
          <w:rFonts w:hAnsi="宋体"/>
          <w:noProof w:val="0"/>
          <w:szCs w:val="21"/>
        </w:rPr>
        <w:t>1006</w:t>
      </w:r>
      <w:r w:rsidR="000E1A95" w:rsidRPr="00A62E83">
        <w:rPr>
          <w:rFonts w:hAnsi="宋体"/>
          <w:noProof w:val="0"/>
          <w:szCs w:val="21"/>
        </w:rPr>
        <w:t xml:space="preserve"> </w:t>
      </w:r>
      <w:r w:rsidRPr="00A62E83">
        <w:rPr>
          <w:rFonts w:hAnsi="宋体"/>
          <w:noProof w:val="0"/>
          <w:szCs w:val="21"/>
        </w:rPr>
        <w:t xml:space="preserve"> 固定污染源废气</w:t>
      </w:r>
      <w:r w:rsidR="0034730C" w:rsidRPr="00A62E83">
        <w:rPr>
          <w:rFonts w:hAnsi="宋体" w:hint="eastAsia"/>
          <w:noProof w:val="0"/>
          <w:szCs w:val="21"/>
        </w:rPr>
        <w:t xml:space="preserve"> </w:t>
      </w:r>
      <w:r w:rsidRPr="00A62E83">
        <w:rPr>
          <w:rFonts w:hAnsi="宋体"/>
          <w:noProof w:val="0"/>
          <w:szCs w:val="21"/>
        </w:rPr>
        <w:t>挥发性卤代烃的测定</w:t>
      </w:r>
      <w:r w:rsidR="0034730C" w:rsidRPr="00A62E83">
        <w:rPr>
          <w:rFonts w:hAnsi="宋体" w:hint="eastAsia"/>
          <w:noProof w:val="0"/>
          <w:szCs w:val="21"/>
        </w:rPr>
        <w:t xml:space="preserve"> </w:t>
      </w:r>
      <w:r w:rsidRPr="00A62E83">
        <w:rPr>
          <w:rFonts w:hAnsi="宋体"/>
          <w:noProof w:val="0"/>
          <w:szCs w:val="21"/>
        </w:rPr>
        <w:t>气袋采样-气相色谱法</w:t>
      </w:r>
    </w:p>
    <w:p w14:paraId="6E5B3A2C" w14:textId="25590BC5" w:rsidR="00164B0E" w:rsidRPr="00A62E83" w:rsidRDefault="00164B0E" w:rsidP="00AE027F">
      <w:pPr>
        <w:pStyle w:val="affa"/>
        <w:rPr>
          <w:rFonts w:hAnsi="宋体"/>
          <w:noProof w:val="0"/>
          <w:szCs w:val="21"/>
        </w:rPr>
      </w:pPr>
      <w:r w:rsidRPr="00A62E83">
        <w:rPr>
          <w:rFonts w:hAnsi="宋体"/>
          <w:noProof w:val="0"/>
          <w:szCs w:val="21"/>
        </w:rPr>
        <w:t>HJ</w:t>
      </w:r>
      <w:r w:rsidR="003B1FDC" w:rsidRPr="00A62E83">
        <w:rPr>
          <w:rFonts w:hAnsi="宋体"/>
          <w:noProof w:val="0"/>
          <w:szCs w:val="21"/>
        </w:rPr>
        <w:t xml:space="preserve"> </w:t>
      </w:r>
      <w:r w:rsidRPr="00A62E83">
        <w:rPr>
          <w:rFonts w:hAnsi="宋体"/>
          <w:noProof w:val="0"/>
          <w:szCs w:val="21"/>
        </w:rPr>
        <w:t>1043  环境空气</w:t>
      </w:r>
      <w:r w:rsidR="007D16A8" w:rsidRPr="00A62E83">
        <w:rPr>
          <w:rFonts w:hAnsi="宋体" w:hint="eastAsia"/>
          <w:noProof w:val="0"/>
          <w:szCs w:val="21"/>
        </w:rPr>
        <w:t xml:space="preserve"> </w:t>
      </w:r>
      <w:r w:rsidRPr="00A62E83">
        <w:rPr>
          <w:rFonts w:hAnsi="宋体"/>
          <w:noProof w:val="0"/>
          <w:szCs w:val="21"/>
        </w:rPr>
        <w:t>氮氧化物的自动测定</w:t>
      </w:r>
      <w:r w:rsidR="007D16A8" w:rsidRPr="00A62E83">
        <w:rPr>
          <w:rFonts w:hAnsi="宋体" w:hint="eastAsia"/>
          <w:noProof w:val="0"/>
          <w:szCs w:val="21"/>
        </w:rPr>
        <w:t xml:space="preserve"> </w:t>
      </w:r>
      <w:r w:rsidRPr="00A62E83">
        <w:rPr>
          <w:rFonts w:hAnsi="宋体"/>
          <w:noProof w:val="0"/>
          <w:szCs w:val="21"/>
        </w:rPr>
        <w:t>化学发光法</w:t>
      </w:r>
    </w:p>
    <w:p w14:paraId="3CD3A2EB" w14:textId="04763D91" w:rsidR="00164B0E" w:rsidRPr="00A62E83" w:rsidRDefault="00164B0E" w:rsidP="00AE027F">
      <w:pPr>
        <w:pStyle w:val="affa"/>
        <w:rPr>
          <w:rFonts w:hAnsi="宋体"/>
          <w:noProof w:val="0"/>
          <w:szCs w:val="21"/>
        </w:rPr>
      </w:pPr>
      <w:r w:rsidRPr="00A62E83">
        <w:rPr>
          <w:rFonts w:hAnsi="宋体"/>
          <w:noProof w:val="0"/>
          <w:szCs w:val="21"/>
        </w:rPr>
        <w:t>HJ</w:t>
      </w:r>
      <w:r w:rsidR="003B1FDC" w:rsidRPr="00A62E83">
        <w:rPr>
          <w:rFonts w:hAnsi="宋体"/>
          <w:noProof w:val="0"/>
          <w:szCs w:val="21"/>
        </w:rPr>
        <w:t xml:space="preserve"> </w:t>
      </w:r>
      <w:r w:rsidRPr="00A62E83">
        <w:rPr>
          <w:rFonts w:hAnsi="宋体"/>
          <w:noProof w:val="0"/>
          <w:szCs w:val="21"/>
        </w:rPr>
        <w:t>1044</w:t>
      </w:r>
      <w:r w:rsidR="003B1FDC" w:rsidRPr="00A62E83">
        <w:rPr>
          <w:rFonts w:hAnsi="宋体"/>
          <w:noProof w:val="0"/>
          <w:szCs w:val="21"/>
        </w:rPr>
        <w:t xml:space="preserve"> </w:t>
      </w:r>
      <w:r w:rsidRPr="00A62E83">
        <w:rPr>
          <w:rFonts w:hAnsi="宋体"/>
          <w:noProof w:val="0"/>
          <w:szCs w:val="21"/>
        </w:rPr>
        <w:t xml:space="preserve"> 环境空气</w:t>
      </w:r>
      <w:r w:rsidR="007D16A8" w:rsidRPr="00A62E83">
        <w:rPr>
          <w:rFonts w:hAnsi="宋体" w:hint="eastAsia"/>
          <w:noProof w:val="0"/>
          <w:szCs w:val="21"/>
        </w:rPr>
        <w:t xml:space="preserve"> </w:t>
      </w:r>
      <w:r w:rsidRPr="00A62E83">
        <w:rPr>
          <w:rFonts w:hAnsi="宋体"/>
          <w:noProof w:val="0"/>
          <w:szCs w:val="21"/>
        </w:rPr>
        <w:t>二氧化硫的自动测定</w:t>
      </w:r>
      <w:r w:rsidR="007D16A8" w:rsidRPr="00A62E83">
        <w:rPr>
          <w:rFonts w:hAnsi="宋体" w:hint="eastAsia"/>
          <w:noProof w:val="0"/>
          <w:szCs w:val="21"/>
        </w:rPr>
        <w:t xml:space="preserve"> </w:t>
      </w:r>
      <w:r w:rsidRPr="00A62E83">
        <w:rPr>
          <w:rFonts w:hAnsi="宋体"/>
          <w:noProof w:val="0"/>
          <w:szCs w:val="21"/>
        </w:rPr>
        <w:t>紫外荧光法</w:t>
      </w:r>
    </w:p>
    <w:p w14:paraId="1E1DF1CE" w14:textId="617CC833" w:rsidR="00164B0E" w:rsidRPr="00A62E83" w:rsidRDefault="00164B0E" w:rsidP="00AE027F">
      <w:pPr>
        <w:pStyle w:val="affa"/>
        <w:rPr>
          <w:rFonts w:hAnsi="宋体"/>
          <w:noProof w:val="0"/>
          <w:szCs w:val="21"/>
        </w:rPr>
      </w:pPr>
      <w:r w:rsidRPr="00A62E83">
        <w:rPr>
          <w:rFonts w:hAnsi="宋体"/>
          <w:noProof w:val="0"/>
          <w:szCs w:val="21"/>
        </w:rPr>
        <w:t>HJ</w:t>
      </w:r>
      <w:r w:rsidR="003B1FDC" w:rsidRPr="00A62E83">
        <w:rPr>
          <w:rFonts w:hAnsi="宋体"/>
          <w:noProof w:val="0"/>
          <w:szCs w:val="21"/>
        </w:rPr>
        <w:t xml:space="preserve"> </w:t>
      </w:r>
      <w:r w:rsidRPr="00A62E83">
        <w:rPr>
          <w:rFonts w:hAnsi="宋体"/>
          <w:noProof w:val="0"/>
          <w:szCs w:val="21"/>
        </w:rPr>
        <w:t>1079  固定污染源废气</w:t>
      </w:r>
      <w:r w:rsidR="007D16A8" w:rsidRPr="00A62E83">
        <w:rPr>
          <w:rFonts w:hAnsi="宋体" w:hint="eastAsia"/>
          <w:noProof w:val="0"/>
          <w:szCs w:val="21"/>
        </w:rPr>
        <w:t xml:space="preserve"> </w:t>
      </w:r>
      <w:r w:rsidRPr="00A62E83">
        <w:rPr>
          <w:rFonts w:hAnsi="宋体"/>
          <w:noProof w:val="0"/>
          <w:szCs w:val="21"/>
        </w:rPr>
        <w:t>氯苯类化合物的测定</w:t>
      </w:r>
      <w:r w:rsidR="007D16A8" w:rsidRPr="00A62E83">
        <w:rPr>
          <w:rFonts w:hAnsi="宋体" w:hint="eastAsia"/>
          <w:noProof w:val="0"/>
          <w:szCs w:val="21"/>
        </w:rPr>
        <w:t xml:space="preserve"> </w:t>
      </w:r>
      <w:r w:rsidRPr="00A62E83">
        <w:rPr>
          <w:rFonts w:hAnsi="宋体"/>
          <w:noProof w:val="0"/>
          <w:szCs w:val="21"/>
        </w:rPr>
        <w:t>气相色谱法</w:t>
      </w:r>
    </w:p>
    <w:p w14:paraId="05777EA8" w14:textId="625BBC8A" w:rsidR="00164B0E" w:rsidRPr="00A62E83" w:rsidRDefault="00164B0E" w:rsidP="00AE027F">
      <w:pPr>
        <w:pStyle w:val="affa"/>
        <w:rPr>
          <w:rFonts w:hAnsi="宋体"/>
          <w:noProof w:val="0"/>
          <w:szCs w:val="21"/>
        </w:rPr>
      </w:pPr>
      <w:r w:rsidRPr="00A62E83">
        <w:rPr>
          <w:rFonts w:hAnsi="宋体"/>
          <w:noProof w:val="0"/>
          <w:szCs w:val="21"/>
        </w:rPr>
        <w:t>HJ</w:t>
      </w:r>
      <w:r w:rsidR="003B1FDC" w:rsidRPr="00A62E83">
        <w:rPr>
          <w:rFonts w:hAnsi="宋体"/>
          <w:noProof w:val="0"/>
          <w:szCs w:val="21"/>
        </w:rPr>
        <w:t xml:space="preserve"> </w:t>
      </w:r>
      <w:r w:rsidRPr="00A62E83">
        <w:rPr>
          <w:rFonts w:hAnsi="宋体"/>
          <w:noProof w:val="0"/>
          <w:szCs w:val="21"/>
        </w:rPr>
        <w:t>1131</w:t>
      </w:r>
      <w:r w:rsidR="003B1FDC" w:rsidRPr="00A62E83">
        <w:rPr>
          <w:rFonts w:hAnsi="宋体"/>
          <w:noProof w:val="0"/>
          <w:szCs w:val="21"/>
        </w:rPr>
        <w:t xml:space="preserve"> </w:t>
      </w:r>
      <w:r w:rsidRPr="00A62E83">
        <w:rPr>
          <w:rFonts w:hAnsi="宋体"/>
          <w:noProof w:val="0"/>
          <w:szCs w:val="21"/>
        </w:rPr>
        <w:t xml:space="preserve"> 固定污染源废气</w:t>
      </w:r>
      <w:r w:rsidR="007D16A8" w:rsidRPr="00A62E83">
        <w:rPr>
          <w:rFonts w:hAnsi="宋体" w:hint="eastAsia"/>
          <w:noProof w:val="0"/>
          <w:szCs w:val="21"/>
        </w:rPr>
        <w:t xml:space="preserve"> </w:t>
      </w:r>
      <w:r w:rsidRPr="00A62E83">
        <w:rPr>
          <w:rFonts w:hAnsi="宋体"/>
          <w:noProof w:val="0"/>
          <w:szCs w:val="21"/>
        </w:rPr>
        <w:t>二氧化硫的测定</w:t>
      </w:r>
      <w:r w:rsidR="007D16A8" w:rsidRPr="00A62E83">
        <w:rPr>
          <w:rFonts w:hAnsi="宋体" w:hint="eastAsia"/>
          <w:noProof w:val="0"/>
          <w:szCs w:val="21"/>
        </w:rPr>
        <w:t xml:space="preserve"> </w:t>
      </w:r>
      <w:r w:rsidRPr="00A62E83">
        <w:rPr>
          <w:rFonts w:hAnsi="宋体"/>
          <w:noProof w:val="0"/>
          <w:szCs w:val="21"/>
        </w:rPr>
        <w:t>便携式紫外吸收法</w:t>
      </w:r>
    </w:p>
    <w:p w14:paraId="54429593" w14:textId="2D7E0C9B" w:rsidR="00164B0E" w:rsidRPr="00A62E83" w:rsidRDefault="00164B0E" w:rsidP="00AE027F">
      <w:pPr>
        <w:pStyle w:val="affa"/>
        <w:rPr>
          <w:rFonts w:hAnsi="宋体"/>
          <w:noProof w:val="0"/>
          <w:szCs w:val="21"/>
        </w:rPr>
      </w:pPr>
      <w:r w:rsidRPr="00A62E83">
        <w:rPr>
          <w:rFonts w:hAnsi="宋体"/>
          <w:noProof w:val="0"/>
          <w:szCs w:val="21"/>
        </w:rPr>
        <w:t>HJ</w:t>
      </w:r>
      <w:r w:rsidR="003B1FDC" w:rsidRPr="00A62E83">
        <w:rPr>
          <w:rFonts w:hAnsi="宋体"/>
          <w:noProof w:val="0"/>
          <w:szCs w:val="21"/>
        </w:rPr>
        <w:t xml:space="preserve"> </w:t>
      </w:r>
      <w:r w:rsidRPr="00A62E83">
        <w:rPr>
          <w:rFonts w:hAnsi="宋体"/>
          <w:noProof w:val="0"/>
          <w:szCs w:val="21"/>
        </w:rPr>
        <w:t>1132  固定污染源废气</w:t>
      </w:r>
      <w:r w:rsidR="007D16A8" w:rsidRPr="00A62E83">
        <w:rPr>
          <w:rFonts w:hAnsi="宋体" w:hint="eastAsia"/>
          <w:noProof w:val="0"/>
          <w:szCs w:val="21"/>
        </w:rPr>
        <w:t xml:space="preserve"> </w:t>
      </w:r>
      <w:r w:rsidRPr="00A62E83">
        <w:rPr>
          <w:rFonts w:hAnsi="宋体"/>
          <w:noProof w:val="0"/>
          <w:szCs w:val="21"/>
        </w:rPr>
        <w:t>氮氧化物的测定</w:t>
      </w:r>
      <w:r w:rsidR="007D16A8" w:rsidRPr="00A62E83">
        <w:rPr>
          <w:rFonts w:hAnsi="宋体" w:hint="eastAsia"/>
          <w:noProof w:val="0"/>
          <w:szCs w:val="21"/>
        </w:rPr>
        <w:t xml:space="preserve"> </w:t>
      </w:r>
      <w:r w:rsidRPr="00A62E83">
        <w:rPr>
          <w:rFonts w:hAnsi="宋体"/>
          <w:noProof w:val="0"/>
          <w:szCs w:val="21"/>
        </w:rPr>
        <w:t>便携式紫外吸收法</w:t>
      </w:r>
    </w:p>
    <w:p w14:paraId="1970F821" w14:textId="7630EB0A" w:rsidR="00164B0E" w:rsidRPr="00A62E83" w:rsidRDefault="00164B0E" w:rsidP="00AE027F">
      <w:pPr>
        <w:pStyle w:val="affa"/>
        <w:rPr>
          <w:rFonts w:hAnsi="宋体"/>
          <w:noProof w:val="0"/>
          <w:szCs w:val="21"/>
        </w:rPr>
      </w:pPr>
      <w:r w:rsidRPr="00A62E83">
        <w:rPr>
          <w:rFonts w:hAnsi="宋体"/>
          <w:noProof w:val="0"/>
          <w:szCs w:val="21"/>
        </w:rPr>
        <w:t>HJ</w:t>
      </w:r>
      <w:r w:rsidR="003B1FDC" w:rsidRPr="00A62E83">
        <w:rPr>
          <w:rFonts w:hAnsi="宋体"/>
          <w:noProof w:val="0"/>
          <w:szCs w:val="21"/>
        </w:rPr>
        <w:t xml:space="preserve"> </w:t>
      </w:r>
      <w:r w:rsidRPr="00A62E83">
        <w:rPr>
          <w:rFonts w:hAnsi="宋体"/>
          <w:noProof w:val="0"/>
          <w:szCs w:val="21"/>
        </w:rPr>
        <w:t>1133  环境空气和废气</w:t>
      </w:r>
      <w:r w:rsidR="005B219B" w:rsidRPr="00A62E83">
        <w:rPr>
          <w:rFonts w:hAnsi="宋体" w:hint="eastAsia"/>
          <w:noProof w:val="0"/>
          <w:szCs w:val="21"/>
        </w:rPr>
        <w:t xml:space="preserve"> </w:t>
      </w:r>
      <w:r w:rsidRPr="00A62E83">
        <w:rPr>
          <w:rFonts w:hAnsi="宋体"/>
          <w:noProof w:val="0"/>
          <w:szCs w:val="21"/>
        </w:rPr>
        <w:t>颗粒物中砷、硒、铋、锑的测定</w:t>
      </w:r>
      <w:r w:rsidR="00961F6B" w:rsidRPr="00A62E83">
        <w:rPr>
          <w:rFonts w:hAnsi="宋体"/>
          <w:noProof w:val="0"/>
          <w:szCs w:val="21"/>
        </w:rPr>
        <w:t xml:space="preserve"> </w:t>
      </w:r>
      <w:r w:rsidRPr="00A62E83">
        <w:rPr>
          <w:rFonts w:hAnsi="宋体"/>
          <w:noProof w:val="0"/>
          <w:szCs w:val="21"/>
        </w:rPr>
        <w:t>原子荧光法</w:t>
      </w:r>
    </w:p>
    <w:p w14:paraId="0C0555DA" w14:textId="6728FEAC" w:rsidR="00D92E05" w:rsidRPr="00A62E83" w:rsidRDefault="00C70FD9" w:rsidP="00C70FD9">
      <w:pPr>
        <w:pStyle w:val="affa"/>
        <w:rPr>
          <w:rFonts w:hAnsi="宋体"/>
          <w:noProof w:val="0"/>
          <w:szCs w:val="21"/>
        </w:rPr>
      </w:pPr>
      <w:r w:rsidRPr="00A62E83">
        <w:rPr>
          <w:rFonts w:hAnsi="宋体" w:hint="eastAsia"/>
          <w:noProof w:val="0"/>
          <w:szCs w:val="21"/>
        </w:rPr>
        <w:t>HJ</w:t>
      </w:r>
      <w:r w:rsidRPr="00A62E83">
        <w:rPr>
          <w:rFonts w:hAnsi="宋体"/>
          <w:noProof w:val="0"/>
          <w:szCs w:val="21"/>
        </w:rPr>
        <w:t xml:space="preserve"> 1153  </w:t>
      </w:r>
      <w:r w:rsidRPr="00A62E83">
        <w:rPr>
          <w:rFonts w:hAnsi="宋体" w:hint="eastAsia"/>
          <w:noProof w:val="0"/>
          <w:szCs w:val="21"/>
        </w:rPr>
        <w:t>固定污染源废气 醛、酮类化合物的测定 溶液吸收-高效液相色谱法</w:t>
      </w:r>
    </w:p>
    <w:p w14:paraId="04ED73F9" w14:textId="7853AC9F" w:rsidR="00D92E05" w:rsidRPr="00A62E83" w:rsidRDefault="00C84827" w:rsidP="00C84827">
      <w:pPr>
        <w:pStyle w:val="affa"/>
        <w:rPr>
          <w:rFonts w:hAnsi="宋体"/>
          <w:noProof w:val="0"/>
          <w:szCs w:val="21"/>
        </w:rPr>
      </w:pPr>
      <w:r w:rsidRPr="00A62E83">
        <w:rPr>
          <w:rFonts w:hAnsi="宋体" w:hint="eastAsia"/>
          <w:noProof w:val="0"/>
          <w:szCs w:val="21"/>
        </w:rPr>
        <w:t>HJ</w:t>
      </w:r>
      <w:r w:rsidRPr="00A62E83">
        <w:rPr>
          <w:rFonts w:hAnsi="宋体"/>
          <w:noProof w:val="0"/>
          <w:szCs w:val="21"/>
        </w:rPr>
        <w:t xml:space="preserve"> 1154  </w:t>
      </w:r>
      <w:r w:rsidRPr="00A62E83">
        <w:rPr>
          <w:rFonts w:hAnsi="宋体" w:hint="eastAsia"/>
          <w:noProof w:val="0"/>
          <w:szCs w:val="21"/>
        </w:rPr>
        <w:t>环境空气 醛、酮类化合物的测定 溶液吸收-高效液相色谱法</w:t>
      </w:r>
    </w:p>
    <w:p w14:paraId="3397563B" w14:textId="1E7513C4" w:rsidR="00F34B99" w:rsidRPr="00ED55FF" w:rsidRDefault="00553D8B" w:rsidP="00C43372">
      <w:pPr>
        <w:pStyle w:val="1"/>
        <w:spacing w:before="312" w:after="312"/>
        <w:rPr>
          <w:rFonts w:ascii="黑体" w:hAnsi="黑体"/>
        </w:rPr>
      </w:pPr>
      <w:bookmarkStart w:id="29" w:name="_Toc29810619"/>
      <w:bookmarkStart w:id="30" w:name="_Toc57791979"/>
      <w:bookmarkStart w:id="31" w:name="_Toc58415729"/>
      <w:r w:rsidRPr="00ED55FF">
        <w:rPr>
          <w:rFonts w:ascii="黑体" w:hAnsi="黑体" w:hint="eastAsia"/>
        </w:rPr>
        <w:t>3</w:t>
      </w:r>
      <w:r w:rsidRPr="00ED55FF">
        <w:rPr>
          <w:rFonts w:ascii="黑体" w:hAnsi="黑体"/>
        </w:rPr>
        <w:t xml:space="preserve">  </w:t>
      </w:r>
      <w:r w:rsidR="0093078A" w:rsidRPr="00ED55FF">
        <w:rPr>
          <w:rFonts w:ascii="黑体" w:hAnsi="黑体" w:hint="eastAsia"/>
        </w:rPr>
        <w:t>术语和定义</w:t>
      </w:r>
      <w:bookmarkEnd w:id="29"/>
      <w:bookmarkEnd w:id="30"/>
      <w:bookmarkEnd w:id="31"/>
    </w:p>
    <w:p w14:paraId="4FD3E48F" w14:textId="0C85BDE9" w:rsidR="0093078A" w:rsidRPr="00004C1E" w:rsidRDefault="0093078A" w:rsidP="0093078A">
      <w:pPr>
        <w:widowControl/>
        <w:spacing w:line="276" w:lineRule="auto"/>
        <w:ind w:firstLineChars="200" w:firstLine="420"/>
        <w:rPr>
          <w:kern w:val="0"/>
          <w:szCs w:val="21"/>
        </w:rPr>
      </w:pPr>
      <w:r w:rsidRPr="00004C1E">
        <w:rPr>
          <w:kern w:val="0"/>
          <w:szCs w:val="21"/>
        </w:rPr>
        <w:t>下列术语和定义适用于</w:t>
      </w:r>
      <w:r w:rsidR="00AA27F2">
        <w:rPr>
          <w:rFonts w:hint="eastAsia"/>
          <w:kern w:val="0"/>
          <w:szCs w:val="21"/>
        </w:rPr>
        <w:t>本文件</w:t>
      </w:r>
      <w:r w:rsidRPr="00004C1E">
        <w:rPr>
          <w:kern w:val="0"/>
          <w:szCs w:val="21"/>
        </w:rPr>
        <w:t>。</w:t>
      </w:r>
    </w:p>
    <w:p w14:paraId="61C9182B" w14:textId="77777777" w:rsidR="00A36D23" w:rsidRPr="00ED55FF" w:rsidRDefault="00255B2E" w:rsidP="00A36D23">
      <w:pPr>
        <w:pStyle w:val="affb"/>
        <w:kinsoku/>
        <w:overflowPunct/>
        <w:outlineLvl w:val="9"/>
        <w:rPr>
          <w:rFonts w:hAnsi="黑体" w:cs="Times New Roman"/>
        </w:rPr>
      </w:pPr>
      <w:bookmarkStart w:id="32" w:name="_Toc29810620"/>
      <w:bookmarkEnd w:id="32"/>
      <w:r w:rsidRPr="00ED55FF">
        <w:rPr>
          <w:rFonts w:hAnsi="黑体" w:cs="Times New Roman"/>
        </w:rPr>
        <w:t>3.1</w:t>
      </w:r>
    </w:p>
    <w:p w14:paraId="7BF84CF2" w14:textId="2A40A150" w:rsidR="003433CD" w:rsidRPr="00A62E83" w:rsidRDefault="003433CD" w:rsidP="003433CD">
      <w:pPr>
        <w:autoSpaceDE w:val="0"/>
        <w:autoSpaceDN w:val="0"/>
        <w:adjustRightInd w:val="0"/>
        <w:spacing w:beforeLines="50" w:before="156" w:afterLines="50" w:after="156"/>
        <w:ind w:firstLineChars="200" w:firstLine="420"/>
        <w:jc w:val="left"/>
        <w:rPr>
          <w:rFonts w:ascii="黑体" w:eastAsia="黑体" w:hAnsi="黑体"/>
          <w:szCs w:val="21"/>
        </w:rPr>
      </w:pPr>
      <w:r w:rsidRPr="00871963">
        <w:rPr>
          <w:rFonts w:ascii="黑体" w:eastAsia="黑体" w:hAnsi="黑体" w:hint="eastAsia"/>
          <w:szCs w:val="21"/>
        </w:rPr>
        <w:t>标准状态</w:t>
      </w:r>
      <w:r w:rsidRPr="00871963">
        <w:rPr>
          <w:rFonts w:ascii="黑体" w:eastAsia="黑体" w:hAnsi="黑体"/>
          <w:szCs w:val="21"/>
        </w:rPr>
        <w:t xml:space="preserve"> </w:t>
      </w:r>
      <w:r w:rsidRPr="00A62E83">
        <w:rPr>
          <w:rFonts w:ascii="黑体" w:eastAsia="黑体" w:hAnsi="黑体" w:hint="eastAsia"/>
          <w:szCs w:val="21"/>
        </w:rPr>
        <w:t xml:space="preserve"> standard condition</w:t>
      </w:r>
    </w:p>
    <w:p w14:paraId="3AA8FDB3" w14:textId="01D35B81" w:rsidR="00255B2E" w:rsidRPr="00A62E83" w:rsidRDefault="00255B2E" w:rsidP="00871963">
      <w:pPr>
        <w:pStyle w:val="affb"/>
        <w:kinsoku/>
        <w:overflowPunct/>
        <w:ind w:firstLineChars="200" w:firstLine="420"/>
        <w:jc w:val="both"/>
        <w:outlineLvl w:val="9"/>
        <w:rPr>
          <w:rFonts w:ascii="宋体" w:eastAsia="宋体" w:hAnsi="宋体" w:cs="宋体"/>
          <w:color w:val="000000"/>
        </w:rPr>
      </w:pPr>
      <w:r w:rsidRPr="00A62E83">
        <w:rPr>
          <w:rFonts w:ascii="宋体" w:eastAsia="宋体" w:hAnsi="宋体" w:cs="宋体" w:hint="eastAsia"/>
          <w:color w:val="000000"/>
        </w:rPr>
        <w:t>温度为</w:t>
      </w:r>
      <w:r w:rsidRPr="00A62E83">
        <w:rPr>
          <w:rFonts w:ascii="宋体" w:eastAsia="宋体" w:hAnsi="宋体" w:cs="Times New Roman"/>
          <w:color w:val="000000"/>
        </w:rPr>
        <w:t>273</w:t>
      </w:r>
      <w:r w:rsidR="005660F3" w:rsidRPr="00A62E83">
        <w:rPr>
          <w:rFonts w:ascii="宋体" w:eastAsia="宋体" w:hAnsi="宋体" w:cs="Times New Roman"/>
          <w:color w:val="000000"/>
        </w:rPr>
        <w:t>.15</w:t>
      </w:r>
      <w:r w:rsidRPr="00A62E83">
        <w:rPr>
          <w:rFonts w:ascii="宋体" w:eastAsia="宋体" w:hAnsi="宋体" w:cs="Times New Roman"/>
          <w:color w:val="000000"/>
        </w:rPr>
        <w:t>K</w:t>
      </w:r>
      <w:r w:rsidRPr="00A62E83">
        <w:rPr>
          <w:rFonts w:ascii="宋体" w:eastAsia="宋体" w:hAnsi="宋体" w:cs="宋体" w:hint="eastAsia"/>
          <w:color w:val="000000"/>
        </w:rPr>
        <w:t>，压力为</w:t>
      </w:r>
      <w:r w:rsidRPr="00A62E83">
        <w:rPr>
          <w:rFonts w:ascii="宋体" w:eastAsia="宋体" w:hAnsi="宋体" w:cs="Times New Roman"/>
          <w:color w:val="000000"/>
        </w:rPr>
        <w:t>101</w:t>
      </w:r>
      <w:r w:rsidR="002A3685" w:rsidRPr="00A62E83">
        <w:rPr>
          <w:rFonts w:ascii="宋体" w:eastAsia="宋体" w:hAnsi="宋体" w:cs="Times New Roman"/>
          <w:color w:val="000000"/>
        </w:rPr>
        <w:t>.</w:t>
      </w:r>
      <w:r w:rsidRPr="00A62E83">
        <w:rPr>
          <w:rFonts w:ascii="宋体" w:eastAsia="宋体" w:hAnsi="宋体" w:cs="Times New Roman"/>
          <w:color w:val="000000"/>
        </w:rPr>
        <w:t xml:space="preserve">325 </w:t>
      </w:r>
      <w:proofErr w:type="spellStart"/>
      <w:r w:rsidR="002A3685" w:rsidRPr="00A62E83">
        <w:rPr>
          <w:rFonts w:ascii="宋体" w:eastAsia="宋体" w:hAnsi="宋体" w:cs="Times New Roman"/>
          <w:color w:val="000000"/>
        </w:rPr>
        <w:t>k</w:t>
      </w:r>
      <w:r w:rsidRPr="00A62E83">
        <w:rPr>
          <w:rFonts w:ascii="宋体" w:eastAsia="宋体" w:hAnsi="宋体" w:cs="Times New Roman"/>
          <w:color w:val="000000"/>
        </w:rPr>
        <w:t>Pa</w:t>
      </w:r>
      <w:proofErr w:type="spellEnd"/>
      <w:r w:rsidRPr="00A62E83">
        <w:rPr>
          <w:rFonts w:ascii="宋体" w:eastAsia="宋体" w:hAnsi="宋体" w:cs="宋体" w:hint="eastAsia"/>
          <w:color w:val="000000"/>
        </w:rPr>
        <w:t>时的状态。</w:t>
      </w:r>
      <w:r w:rsidR="00AA27F2" w:rsidRPr="00A62E83">
        <w:rPr>
          <w:rFonts w:ascii="宋体" w:eastAsia="宋体" w:hAnsi="宋体" w:cs="宋体" w:hint="eastAsia"/>
          <w:color w:val="000000"/>
        </w:rPr>
        <w:t>本文件</w:t>
      </w:r>
      <w:r w:rsidRPr="00A62E83">
        <w:rPr>
          <w:rFonts w:ascii="宋体" w:eastAsia="宋体" w:hAnsi="宋体" w:cs="宋体" w:hint="eastAsia"/>
          <w:color w:val="000000"/>
        </w:rPr>
        <w:t>规定的</w:t>
      </w:r>
      <w:r w:rsidR="008D3803" w:rsidRPr="00A62E83">
        <w:rPr>
          <w:rFonts w:ascii="宋体" w:eastAsia="宋体" w:hAnsi="宋体" w:cs="宋体" w:hint="eastAsia"/>
          <w:color w:val="000000"/>
        </w:rPr>
        <w:t>各项标准值，均以标准状态下的</w:t>
      </w:r>
      <w:r w:rsidRPr="00A62E83">
        <w:rPr>
          <w:rFonts w:ascii="宋体" w:eastAsia="宋体" w:hAnsi="宋体" w:cs="宋体" w:hint="eastAsia"/>
          <w:color w:val="000000"/>
        </w:rPr>
        <w:t>干气体为基准。</w:t>
      </w:r>
    </w:p>
    <w:p w14:paraId="7560AB1A" w14:textId="7D749ECA" w:rsidR="009B13C3" w:rsidRPr="00ED55FF" w:rsidRDefault="00911797">
      <w:pPr>
        <w:pStyle w:val="affb"/>
        <w:kinsoku/>
        <w:overflowPunct/>
        <w:outlineLvl w:val="9"/>
        <w:rPr>
          <w:rFonts w:hAnsi="黑体" w:cs="Times New Roman"/>
        </w:rPr>
      </w:pPr>
      <w:r w:rsidRPr="00ED55FF">
        <w:rPr>
          <w:rFonts w:hAnsi="黑体" w:cs="Times New Roman"/>
        </w:rPr>
        <w:t>3.2</w:t>
      </w:r>
    </w:p>
    <w:p w14:paraId="0A216319" w14:textId="246A1EC2" w:rsidR="0040626B" w:rsidRPr="00A62E83" w:rsidRDefault="00904DAD" w:rsidP="00871963">
      <w:pPr>
        <w:autoSpaceDE w:val="0"/>
        <w:autoSpaceDN w:val="0"/>
        <w:adjustRightInd w:val="0"/>
        <w:spacing w:beforeLines="50" w:before="156" w:afterLines="50" w:after="156"/>
        <w:ind w:firstLineChars="200" w:firstLine="420"/>
        <w:jc w:val="left"/>
        <w:rPr>
          <w:rFonts w:ascii="黑体" w:eastAsia="黑体" w:hAnsi="黑体"/>
          <w:szCs w:val="21"/>
        </w:rPr>
      </w:pPr>
      <w:r w:rsidRPr="00A62E83">
        <w:rPr>
          <w:rFonts w:ascii="黑体" w:eastAsia="黑体" w:hAnsi="黑体" w:hint="eastAsia"/>
          <w:szCs w:val="21"/>
        </w:rPr>
        <w:t>最高允许排放浓度</w:t>
      </w:r>
      <w:r w:rsidR="00F91AF2" w:rsidRPr="00A62E83">
        <w:rPr>
          <w:rFonts w:ascii="黑体" w:eastAsia="黑体" w:hAnsi="黑体"/>
          <w:szCs w:val="21"/>
        </w:rPr>
        <w:t xml:space="preserve">  </w:t>
      </w:r>
      <w:r w:rsidRPr="00A62E83">
        <w:rPr>
          <w:rFonts w:ascii="黑体" w:eastAsia="黑体" w:hAnsi="黑体"/>
          <w:szCs w:val="21"/>
        </w:rPr>
        <w:t xml:space="preserve">maximum </w:t>
      </w:r>
      <w:r w:rsidR="007F69FC" w:rsidRPr="00A62E83">
        <w:rPr>
          <w:rFonts w:ascii="黑体" w:eastAsia="黑体" w:hAnsi="黑体" w:hint="eastAsia"/>
          <w:szCs w:val="21"/>
        </w:rPr>
        <w:t>allowable</w:t>
      </w:r>
      <w:r w:rsidR="007F69FC" w:rsidRPr="00A62E83">
        <w:rPr>
          <w:rFonts w:ascii="黑体" w:eastAsia="黑体" w:hAnsi="黑体"/>
          <w:szCs w:val="21"/>
        </w:rPr>
        <w:t xml:space="preserve"> </w:t>
      </w:r>
      <w:r w:rsidRPr="00A62E83">
        <w:rPr>
          <w:rFonts w:ascii="黑体" w:eastAsia="黑体" w:hAnsi="黑体"/>
          <w:szCs w:val="21"/>
        </w:rPr>
        <w:t>emission concentration</w:t>
      </w:r>
    </w:p>
    <w:p w14:paraId="1D1ED559" w14:textId="410816D8" w:rsidR="00904DAD" w:rsidRPr="00A62E83" w:rsidRDefault="00AD217E" w:rsidP="00905C36">
      <w:pPr>
        <w:autoSpaceDE w:val="0"/>
        <w:autoSpaceDN w:val="0"/>
        <w:adjustRightInd w:val="0"/>
        <w:spacing w:line="360" w:lineRule="auto"/>
        <w:ind w:firstLineChars="200" w:firstLine="420"/>
        <w:jc w:val="left"/>
        <w:rPr>
          <w:rFonts w:ascii="宋体" w:hAnsi="宋体"/>
          <w:szCs w:val="21"/>
        </w:rPr>
      </w:pPr>
      <w:r w:rsidRPr="00A62E83">
        <w:rPr>
          <w:rFonts w:ascii="宋体" w:hAnsi="宋体" w:hint="eastAsia"/>
          <w:szCs w:val="21"/>
        </w:rPr>
        <w:t>排气筒中大气污染</w:t>
      </w:r>
      <w:proofErr w:type="gramStart"/>
      <w:r w:rsidRPr="00A62E83">
        <w:rPr>
          <w:rFonts w:ascii="宋体" w:hAnsi="宋体" w:hint="eastAsia"/>
          <w:szCs w:val="21"/>
        </w:rPr>
        <w:t>物任何</w:t>
      </w:r>
      <w:proofErr w:type="gramEnd"/>
      <w:r w:rsidR="0004276A" w:rsidRPr="00A62E83">
        <w:rPr>
          <w:rFonts w:ascii="宋体" w:hAnsi="宋体"/>
          <w:szCs w:val="21"/>
        </w:rPr>
        <w:t>1 h</w:t>
      </w:r>
      <w:r w:rsidR="003C7CB7" w:rsidRPr="00A62E83">
        <w:rPr>
          <w:rFonts w:ascii="宋体" w:hAnsi="宋体"/>
          <w:szCs w:val="21"/>
        </w:rPr>
        <w:t xml:space="preserve"> </w:t>
      </w:r>
      <w:r w:rsidRPr="00A62E83">
        <w:rPr>
          <w:rFonts w:ascii="宋体" w:hAnsi="宋体" w:hint="eastAsia"/>
          <w:szCs w:val="21"/>
        </w:rPr>
        <w:t>浓度平均值不得超过的限值。</w:t>
      </w:r>
    </w:p>
    <w:p w14:paraId="499397B7" w14:textId="4D696CAA" w:rsidR="00AD217E" w:rsidRPr="00004C1E" w:rsidRDefault="00911797" w:rsidP="00797CE7">
      <w:pPr>
        <w:pStyle w:val="affb"/>
        <w:kinsoku/>
        <w:overflowPunct/>
        <w:outlineLvl w:val="9"/>
        <w:rPr>
          <w:rFonts w:cs="Times New Roman"/>
        </w:rPr>
      </w:pPr>
      <w:r w:rsidRPr="00004C1E">
        <w:rPr>
          <w:rFonts w:cs="Times New Roman"/>
        </w:rPr>
        <w:lastRenderedPageBreak/>
        <w:t>3.3</w:t>
      </w:r>
    </w:p>
    <w:p w14:paraId="1F57A382" w14:textId="162AC97B" w:rsidR="00255677" w:rsidRPr="00A62E83" w:rsidRDefault="00286FAD" w:rsidP="00871963">
      <w:pPr>
        <w:autoSpaceDE w:val="0"/>
        <w:autoSpaceDN w:val="0"/>
        <w:adjustRightInd w:val="0"/>
        <w:spacing w:beforeLines="50" w:before="156" w:afterLines="50" w:after="156"/>
        <w:ind w:firstLineChars="200" w:firstLine="420"/>
        <w:jc w:val="left"/>
        <w:rPr>
          <w:rFonts w:ascii="黑体" w:eastAsia="黑体" w:hAnsi="黑体"/>
          <w:szCs w:val="21"/>
        </w:rPr>
      </w:pPr>
      <w:r w:rsidRPr="00A62E83">
        <w:rPr>
          <w:rFonts w:ascii="黑体" w:eastAsia="黑体" w:hAnsi="黑体" w:hint="eastAsia"/>
          <w:szCs w:val="21"/>
        </w:rPr>
        <w:t>最高允许排放速率</w:t>
      </w:r>
      <w:r w:rsidR="00F91AF2" w:rsidRPr="00A62E83">
        <w:rPr>
          <w:rFonts w:ascii="黑体" w:eastAsia="黑体" w:hAnsi="黑体"/>
          <w:szCs w:val="21"/>
        </w:rPr>
        <w:t xml:space="preserve">  </w:t>
      </w:r>
      <w:r w:rsidRPr="00A62E83">
        <w:rPr>
          <w:rFonts w:ascii="黑体" w:eastAsia="黑体" w:hAnsi="黑体"/>
          <w:szCs w:val="21"/>
        </w:rPr>
        <w:t xml:space="preserve">maximum </w:t>
      </w:r>
      <w:r w:rsidR="00737DA0" w:rsidRPr="00A62E83">
        <w:rPr>
          <w:rFonts w:ascii="黑体" w:eastAsia="黑体" w:hAnsi="黑体" w:hint="eastAsia"/>
          <w:szCs w:val="21"/>
        </w:rPr>
        <w:t>allowable</w:t>
      </w:r>
      <w:r w:rsidRPr="00A62E83">
        <w:rPr>
          <w:rFonts w:ascii="黑体" w:eastAsia="黑体" w:hAnsi="黑体"/>
          <w:szCs w:val="21"/>
        </w:rPr>
        <w:t xml:space="preserve"> emission rate </w:t>
      </w:r>
      <w:r w:rsidR="005A413A" w:rsidRPr="00A62E83">
        <w:rPr>
          <w:rFonts w:ascii="黑体" w:eastAsia="黑体" w:hAnsi="黑体"/>
          <w:szCs w:val="21"/>
        </w:rPr>
        <w:t xml:space="preserve"> </w:t>
      </w:r>
      <w:r w:rsidR="00255677" w:rsidRPr="00A62E83">
        <w:rPr>
          <w:rFonts w:ascii="黑体" w:eastAsia="黑体" w:hAnsi="黑体"/>
          <w:szCs w:val="21"/>
        </w:rPr>
        <w:t xml:space="preserve"> </w:t>
      </w:r>
    </w:p>
    <w:p w14:paraId="4000B610" w14:textId="256B8100" w:rsidR="004E282A" w:rsidRPr="00A62E83" w:rsidRDefault="004E282A" w:rsidP="000A5E5A">
      <w:pPr>
        <w:pStyle w:val="affa"/>
        <w:rPr>
          <w:rFonts w:hAnsi="宋体"/>
        </w:rPr>
      </w:pPr>
      <w:r w:rsidRPr="00A62E83">
        <w:rPr>
          <w:rFonts w:hAnsi="宋体" w:hint="eastAsia"/>
        </w:rPr>
        <w:t>排气筒中大气污染物任何</w:t>
      </w:r>
      <w:r w:rsidR="00452C79" w:rsidRPr="00A62E83">
        <w:rPr>
          <w:rFonts w:hAnsi="宋体" w:hint="eastAsia"/>
        </w:rPr>
        <w:t>1</w:t>
      </w:r>
      <w:r w:rsidR="00452C79" w:rsidRPr="00A62E83">
        <w:rPr>
          <w:rFonts w:hAnsi="宋体"/>
        </w:rPr>
        <w:t xml:space="preserve"> h </w:t>
      </w:r>
      <w:r w:rsidRPr="00A62E83">
        <w:rPr>
          <w:rFonts w:hAnsi="宋体" w:hint="eastAsia"/>
        </w:rPr>
        <w:t>所排放污染物的质量不得超过</w:t>
      </w:r>
      <w:r w:rsidRPr="00A62E83">
        <w:rPr>
          <w:rFonts w:hAnsi="宋体"/>
        </w:rPr>
        <w:t>的限值</w:t>
      </w:r>
      <w:r w:rsidR="00540D60" w:rsidRPr="00A62E83">
        <w:rPr>
          <w:rFonts w:hAnsi="宋体" w:hint="eastAsia"/>
        </w:rPr>
        <w:t>。</w:t>
      </w:r>
    </w:p>
    <w:p w14:paraId="3F465B5E" w14:textId="59C9E734" w:rsidR="00590A15" w:rsidRPr="00004C1E" w:rsidRDefault="00590A15" w:rsidP="00FD033C">
      <w:pPr>
        <w:pStyle w:val="affb"/>
        <w:kinsoku/>
        <w:overflowPunct/>
        <w:outlineLvl w:val="9"/>
        <w:rPr>
          <w:rFonts w:cs="Times New Roman"/>
        </w:rPr>
      </w:pPr>
      <w:r w:rsidRPr="00004C1E">
        <w:rPr>
          <w:rFonts w:cs="Times New Roman" w:hint="eastAsia"/>
        </w:rPr>
        <w:t>3.</w:t>
      </w:r>
      <w:r>
        <w:rPr>
          <w:rFonts w:cs="Times New Roman"/>
        </w:rPr>
        <w:t>4</w:t>
      </w:r>
    </w:p>
    <w:p w14:paraId="092C097B" w14:textId="77777777" w:rsidR="00590A15" w:rsidRPr="00A62E83" w:rsidRDefault="00590A15" w:rsidP="00FD033C">
      <w:pPr>
        <w:widowControl/>
        <w:spacing w:beforeLines="50" w:before="156" w:afterLines="50" w:after="156"/>
        <w:ind w:firstLineChars="200" w:firstLine="420"/>
        <w:rPr>
          <w:rFonts w:ascii="黑体" w:eastAsia="黑体" w:hAnsi="黑体"/>
          <w:szCs w:val="21"/>
        </w:rPr>
      </w:pPr>
      <w:r w:rsidRPr="00A62E83">
        <w:rPr>
          <w:rFonts w:ascii="黑体" w:eastAsia="黑体" w:hAnsi="黑体" w:hint="eastAsia"/>
          <w:szCs w:val="21"/>
        </w:rPr>
        <w:t>新建污染源</w:t>
      </w:r>
      <w:r w:rsidRPr="00A62E83">
        <w:rPr>
          <w:rFonts w:ascii="黑体" w:eastAsia="黑体" w:hAnsi="黑体"/>
          <w:szCs w:val="21"/>
        </w:rPr>
        <w:t xml:space="preserve">  new pollution source</w:t>
      </w:r>
    </w:p>
    <w:p w14:paraId="79746F79" w14:textId="77777777" w:rsidR="00590A15" w:rsidRPr="00004C1E" w:rsidRDefault="00590A15" w:rsidP="00FD033C">
      <w:pPr>
        <w:widowControl/>
        <w:ind w:firstLineChars="200" w:firstLine="420"/>
        <w:rPr>
          <w:kern w:val="0"/>
          <w:szCs w:val="21"/>
        </w:rPr>
      </w:pPr>
      <w:r>
        <w:rPr>
          <w:rFonts w:hint="eastAsia"/>
          <w:kern w:val="0"/>
          <w:szCs w:val="21"/>
        </w:rPr>
        <w:t>本文件</w:t>
      </w:r>
      <w:r w:rsidRPr="00004C1E">
        <w:rPr>
          <w:rFonts w:hint="eastAsia"/>
          <w:kern w:val="0"/>
          <w:szCs w:val="21"/>
        </w:rPr>
        <w:t>实施之日起环境影响评价文件通过审批的新建、改建和扩建的污染源。</w:t>
      </w:r>
      <w:r w:rsidRPr="00004C1E">
        <w:rPr>
          <w:kern w:val="0"/>
          <w:szCs w:val="21"/>
        </w:rPr>
        <w:t xml:space="preserve"> </w:t>
      </w:r>
    </w:p>
    <w:p w14:paraId="02E57337" w14:textId="6C28728C" w:rsidR="00590A15" w:rsidRPr="00004C1E" w:rsidRDefault="00590A15" w:rsidP="00FD033C">
      <w:pPr>
        <w:pStyle w:val="affb"/>
        <w:kinsoku/>
        <w:overflowPunct/>
        <w:outlineLvl w:val="9"/>
        <w:rPr>
          <w:rFonts w:cs="Times New Roman"/>
        </w:rPr>
      </w:pPr>
      <w:r w:rsidRPr="00004C1E">
        <w:rPr>
          <w:rFonts w:cs="Times New Roman" w:hint="eastAsia"/>
        </w:rPr>
        <w:t>3.</w:t>
      </w:r>
      <w:r>
        <w:rPr>
          <w:rFonts w:cs="Times New Roman"/>
        </w:rPr>
        <w:t>5</w:t>
      </w:r>
    </w:p>
    <w:p w14:paraId="3781BB01" w14:textId="77777777" w:rsidR="00590A15" w:rsidRPr="00A62E83" w:rsidRDefault="00590A15" w:rsidP="00FD033C">
      <w:pPr>
        <w:widowControl/>
        <w:spacing w:beforeLines="50" w:before="156" w:afterLines="50" w:after="156"/>
        <w:ind w:firstLineChars="200" w:firstLine="420"/>
        <w:rPr>
          <w:rFonts w:ascii="黑体" w:eastAsia="黑体" w:hAnsi="黑体"/>
          <w:szCs w:val="21"/>
        </w:rPr>
      </w:pPr>
      <w:r w:rsidRPr="00A62E83">
        <w:rPr>
          <w:rFonts w:ascii="黑体" w:eastAsia="黑体" w:hAnsi="黑体" w:hint="eastAsia"/>
          <w:szCs w:val="21"/>
        </w:rPr>
        <w:t>现有污染源</w:t>
      </w:r>
      <w:r w:rsidRPr="00A62E83">
        <w:rPr>
          <w:rFonts w:ascii="黑体" w:eastAsia="黑体" w:hAnsi="黑体"/>
          <w:szCs w:val="21"/>
        </w:rPr>
        <w:t xml:space="preserve">  existing pollution source</w:t>
      </w:r>
    </w:p>
    <w:p w14:paraId="7D22E8B5" w14:textId="77777777" w:rsidR="00590A15" w:rsidRPr="00004C1E" w:rsidRDefault="00590A15" w:rsidP="00FD033C">
      <w:pPr>
        <w:pStyle w:val="affa"/>
      </w:pPr>
      <w:r>
        <w:rPr>
          <w:rFonts w:hint="eastAsia"/>
          <w:szCs w:val="21"/>
        </w:rPr>
        <w:t>本文件</w:t>
      </w:r>
      <w:r w:rsidRPr="00004C1E">
        <w:rPr>
          <w:rFonts w:hint="eastAsia"/>
          <w:szCs w:val="21"/>
        </w:rPr>
        <w:t>实施之日前已建成投产或环境影响评价文件已通过审批的污染源。</w:t>
      </w:r>
    </w:p>
    <w:p w14:paraId="6A8690AF" w14:textId="70B3B1A2" w:rsidR="00F47440" w:rsidRPr="00AE584C" w:rsidRDefault="005902F0" w:rsidP="00FD033C">
      <w:pPr>
        <w:pStyle w:val="affb"/>
        <w:kinsoku/>
        <w:overflowPunct/>
        <w:outlineLvl w:val="9"/>
      </w:pPr>
      <w:r w:rsidRPr="00004C1E">
        <w:rPr>
          <w:rFonts w:cs="Times New Roman" w:hint="eastAsia"/>
        </w:rPr>
        <w:t>3</w:t>
      </w:r>
      <w:r w:rsidRPr="00004C1E">
        <w:rPr>
          <w:rFonts w:cs="Times New Roman"/>
        </w:rPr>
        <w:t>.</w:t>
      </w:r>
      <w:r w:rsidR="00590A15">
        <w:rPr>
          <w:rFonts w:cs="Times New Roman"/>
        </w:rPr>
        <w:t>6</w:t>
      </w:r>
    </w:p>
    <w:p w14:paraId="43A66245" w14:textId="4FCC452C" w:rsidR="00F47440" w:rsidRPr="00A62E83" w:rsidRDefault="00F47440" w:rsidP="00F47440">
      <w:pPr>
        <w:autoSpaceDE w:val="0"/>
        <w:autoSpaceDN w:val="0"/>
        <w:adjustRightInd w:val="0"/>
        <w:spacing w:beforeLines="50" w:before="156" w:afterLines="50" w:after="156"/>
        <w:ind w:firstLineChars="200" w:firstLine="420"/>
        <w:jc w:val="left"/>
        <w:rPr>
          <w:rFonts w:ascii="黑体" w:eastAsia="黑体" w:hAnsi="黑体"/>
          <w:szCs w:val="21"/>
        </w:rPr>
      </w:pPr>
      <w:r w:rsidRPr="00A62E83">
        <w:rPr>
          <w:rFonts w:ascii="黑体" w:eastAsia="黑体" w:hAnsi="黑体" w:hint="eastAsia"/>
          <w:szCs w:val="21"/>
        </w:rPr>
        <w:t>排气筒高度</w:t>
      </w:r>
      <w:r w:rsidRPr="00A62E83">
        <w:rPr>
          <w:rFonts w:ascii="黑体" w:eastAsia="黑体" w:hAnsi="黑体"/>
          <w:szCs w:val="21"/>
        </w:rPr>
        <w:t xml:space="preserve">  stack height </w:t>
      </w:r>
    </w:p>
    <w:p w14:paraId="7E6E0A38" w14:textId="366808F0" w:rsidR="005902F0" w:rsidRPr="00004C1E" w:rsidRDefault="00F47440" w:rsidP="00FD033C">
      <w:pPr>
        <w:autoSpaceDE w:val="0"/>
        <w:autoSpaceDN w:val="0"/>
        <w:adjustRightInd w:val="0"/>
        <w:ind w:firstLineChars="200" w:firstLine="420"/>
      </w:pPr>
      <w:r w:rsidRPr="00004C1E">
        <w:rPr>
          <w:rFonts w:ascii="宋体" w:cs="宋体" w:hint="eastAsia"/>
          <w:color w:val="000000"/>
          <w:kern w:val="0"/>
          <w:szCs w:val="21"/>
        </w:rPr>
        <w:t>自排气筒（或其主体建筑构造）所在的地平面至排气筒出口计的高度。</w:t>
      </w:r>
    </w:p>
    <w:p w14:paraId="068D8FB7" w14:textId="39DD35A3" w:rsidR="00AF7C33" w:rsidRPr="00004C1E" w:rsidRDefault="00AF7C33" w:rsidP="00FD033C">
      <w:pPr>
        <w:pStyle w:val="affb"/>
        <w:kinsoku/>
        <w:overflowPunct/>
        <w:outlineLvl w:val="9"/>
        <w:rPr>
          <w:rFonts w:cs="Times New Roman"/>
        </w:rPr>
      </w:pPr>
      <w:r w:rsidRPr="00004C1E">
        <w:rPr>
          <w:rFonts w:cs="Times New Roman" w:hint="eastAsia"/>
        </w:rPr>
        <w:t>3.</w:t>
      </w:r>
      <w:r w:rsidR="00183774">
        <w:rPr>
          <w:rFonts w:cs="Times New Roman"/>
        </w:rPr>
        <w:t>7</w:t>
      </w:r>
    </w:p>
    <w:p w14:paraId="2EBC8DF4" w14:textId="38B2976D" w:rsidR="00F47440" w:rsidRPr="00A62E83" w:rsidRDefault="00F47440" w:rsidP="00FD033C">
      <w:pPr>
        <w:widowControl/>
        <w:spacing w:beforeLines="50" w:before="156" w:afterLines="50" w:after="156"/>
        <w:ind w:firstLineChars="200" w:firstLine="420"/>
        <w:rPr>
          <w:rFonts w:ascii="黑体" w:eastAsia="黑体" w:hAnsi="黑体"/>
          <w:szCs w:val="21"/>
        </w:rPr>
      </w:pPr>
      <w:r w:rsidRPr="00A62E83">
        <w:rPr>
          <w:rFonts w:ascii="黑体" w:eastAsia="黑体" w:hAnsi="黑体"/>
          <w:szCs w:val="21"/>
        </w:rPr>
        <w:t>挥发性有机物</w:t>
      </w:r>
      <w:r w:rsidRPr="00A62E83">
        <w:rPr>
          <w:rFonts w:ascii="黑体" w:eastAsia="黑体" w:hAnsi="黑体" w:hint="eastAsia"/>
          <w:szCs w:val="21"/>
        </w:rPr>
        <w:t xml:space="preserve"> </w:t>
      </w:r>
      <w:r w:rsidRPr="00A62E83">
        <w:rPr>
          <w:rFonts w:ascii="黑体" w:eastAsia="黑体" w:hAnsi="黑体"/>
          <w:szCs w:val="21"/>
        </w:rPr>
        <w:t xml:space="preserve"> volatile organic compounds</w:t>
      </w:r>
    </w:p>
    <w:p w14:paraId="7ABB7FDF" w14:textId="2CEECEA5" w:rsidR="00F47440" w:rsidRPr="00A62E83" w:rsidRDefault="00F47440" w:rsidP="00FD033C">
      <w:pPr>
        <w:pStyle w:val="Default"/>
        <w:ind w:firstLineChars="200" w:firstLine="420"/>
        <w:jc w:val="both"/>
        <w:rPr>
          <w:rFonts w:hAnsi="宋体"/>
          <w:szCs w:val="21"/>
        </w:rPr>
      </w:pPr>
      <w:r w:rsidRPr="00A62E83">
        <w:rPr>
          <w:rFonts w:hAnsi="宋体" w:cs="Arial" w:hint="eastAsia"/>
          <w:color w:val="333333"/>
          <w:kern w:val="2"/>
          <w:sz w:val="21"/>
          <w:szCs w:val="21"/>
          <w:shd w:val="clear" w:color="auto" w:fill="FFFFFF"/>
        </w:rPr>
        <w:t>参与大气光化学反应的有机化合物，或者</w:t>
      </w:r>
      <w:r w:rsidRPr="00A62E83">
        <w:rPr>
          <w:rFonts w:hAnsi="宋体" w:cs="Arial"/>
          <w:color w:val="333333"/>
          <w:kern w:val="2"/>
          <w:sz w:val="21"/>
          <w:szCs w:val="21"/>
          <w:shd w:val="clear" w:color="auto" w:fill="FFFFFF"/>
        </w:rPr>
        <w:t>根据</w:t>
      </w:r>
      <w:r w:rsidRPr="00A62E83">
        <w:rPr>
          <w:rFonts w:hAnsi="宋体" w:cs="Arial" w:hint="eastAsia"/>
          <w:color w:val="333333"/>
          <w:kern w:val="2"/>
          <w:sz w:val="21"/>
          <w:szCs w:val="21"/>
          <w:shd w:val="clear" w:color="auto" w:fill="FFFFFF"/>
        </w:rPr>
        <w:t>有关</w:t>
      </w:r>
      <w:r w:rsidRPr="00A62E83">
        <w:rPr>
          <w:rFonts w:hAnsi="宋体" w:cs="Arial"/>
          <w:color w:val="333333"/>
          <w:kern w:val="2"/>
          <w:sz w:val="21"/>
          <w:szCs w:val="21"/>
          <w:shd w:val="clear" w:color="auto" w:fill="FFFFFF"/>
        </w:rPr>
        <w:t>规定</w:t>
      </w:r>
      <w:r w:rsidRPr="00A62E83">
        <w:rPr>
          <w:rFonts w:hAnsi="宋体" w:cs="Arial" w:hint="eastAsia"/>
          <w:color w:val="333333"/>
          <w:kern w:val="2"/>
          <w:sz w:val="21"/>
          <w:szCs w:val="21"/>
          <w:shd w:val="clear" w:color="auto" w:fill="FFFFFF"/>
        </w:rPr>
        <w:t>确定的有机化合物，简称VOCs。在表征VOCs总体排放情况时，本文件采用非甲烷总烃（以NMHC表示）作为污染物控制项目。</w:t>
      </w:r>
    </w:p>
    <w:p w14:paraId="028DFEAD" w14:textId="0B3285F5" w:rsidR="00DE2038" w:rsidRPr="00004C1E" w:rsidRDefault="00DE2038" w:rsidP="00FD033C">
      <w:pPr>
        <w:pStyle w:val="affb"/>
        <w:kinsoku/>
        <w:overflowPunct/>
        <w:outlineLvl w:val="9"/>
        <w:rPr>
          <w:rFonts w:cs="Times New Roman"/>
        </w:rPr>
      </w:pPr>
      <w:r w:rsidRPr="00004C1E">
        <w:rPr>
          <w:rFonts w:cs="Times New Roman" w:hint="eastAsia"/>
        </w:rPr>
        <w:t>3</w:t>
      </w:r>
      <w:r w:rsidRPr="00004C1E">
        <w:rPr>
          <w:rFonts w:cs="Times New Roman"/>
        </w:rPr>
        <w:t>.</w:t>
      </w:r>
      <w:r w:rsidR="00183774">
        <w:rPr>
          <w:rFonts w:cs="Times New Roman"/>
        </w:rPr>
        <w:t>8</w:t>
      </w:r>
    </w:p>
    <w:p w14:paraId="1C6FD5D7" w14:textId="77777777" w:rsidR="00DE2038" w:rsidRPr="00A62E83" w:rsidRDefault="00DE2038" w:rsidP="00FD033C">
      <w:pPr>
        <w:widowControl/>
        <w:spacing w:beforeLines="50" w:before="156" w:afterLines="50" w:after="156"/>
        <w:ind w:firstLineChars="200" w:firstLine="420"/>
        <w:rPr>
          <w:rFonts w:ascii="黑体" w:eastAsia="黑体" w:hAnsi="黑体"/>
          <w:szCs w:val="21"/>
        </w:rPr>
      </w:pPr>
      <w:r w:rsidRPr="00A62E83">
        <w:rPr>
          <w:rFonts w:ascii="黑体" w:eastAsia="黑体" w:hAnsi="黑体" w:hint="eastAsia"/>
          <w:szCs w:val="21"/>
        </w:rPr>
        <w:t>无组织排放</w:t>
      </w:r>
      <w:r w:rsidRPr="00A62E83">
        <w:rPr>
          <w:rFonts w:ascii="黑体" w:eastAsia="黑体" w:hAnsi="黑体"/>
          <w:szCs w:val="21"/>
        </w:rPr>
        <w:t xml:space="preserve">  fugitive emission</w:t>
      </w:r>
    </w:p>
    <w:p w14:paraId="096B6C48" w14:textId="77777777" w:rsidR="00DE2038" w:rsidRPr="00A62E83" w:rsidRDefault="00DE2038" w:rsidP="00FD033C">
      <w:pPr>
        <w:ind w:firstLineChars="200" w:firstLine="420"/>
        <w:rPr>
          <w:rFonts w:ascii="宋体" w:hAnsi="宋体"/>
          <w:kern w:val="0"/>
          <w:szCs w:val="21"/>
        </w:rPr>
      </w:pPr>
      <w:r w:rsidRPr="00A62E83">
        <w:rPr>
          <w:rFonts w:ascii="宋体" w:hAnsi="宋体" w:hint="eastAsia"/>
          <w:szCs w:val="21"/>
        </w:rPr>
        <w:t>大气污染物不经过排气筒的无规则排放</w:t>
      </w:r>
      <w:r w:rsidRPr="00A62E83">
        <w:rPr>
          <w:rFonts w:ascii="宋体" w:hAnsi="宋体" w:hint="eastAsia"/>
          <w:kern w:val="0"/>
          <w:szCs w:val="21"/>
        </w:rPr>
        <w:t>，包括开放式作业场所逸散、以及通过缝隙、通风口、敞开门窗和类似开口（孔）的排放等。</w:t>
      </w:r>
    </w:p>
    <w:p w14:paraId="7415C75C" w14:textId="2C49AD3F" w:rsidR="00DE2038" w:rsidRPr="00A62E83" w:rsidRDefault="00DE2038" w:rsidP="00FD033C">
      <w:pPr>
        <w:ind w:firstLineChars="200" w:firstLine="420"/>
        <w:rPr>
          <w:rFonts w:ascii="宋体" w:hAnsi="宋体" w:cs="Arial"/>
          <w:color w:val="333333"/>
          <w:szCs w:val="21"/>
          <w:shd w:val="clear" w:color="auto" w:fill="FFFFFF"/>
        </w:rPr>
      </w:pPr>
      <w:r w:rsidRPr="00A62E83">
        <w:rPr>
          <w:rFonts w:ascii="宋体" w:hAnsi="宋体"/>
          <w:kern w:val="0"/>
          <w:szCs w:val="21"/>
        </w:rPr>
        <w:t>[</w:t>
      </w:r>
      <w:r w:rsidRPr="00A62E83">
        <w:rPr>
          <w:rFonts w:ascii="宋体" w:hAnsi="宋体" w:hint="eastAsia"/>
          <w:kern w:val="0"/>
          <w:szCs w:val="21"/>
        </w:rPr>
        <w:t>来源：</w:t>
      </w:r>
      <w:r w:rsidRPr="00A62E83">
        <w:rPr>
          <w:rFonts w:ascii="宋体" w:hAnsi="宋体"/>
          <w:kern w:val="0"/>
          <w:szCs w:val="21"/>
        </w:rPr>
        <w:t>GB 37822-2019</w:t>
      </w:r>
      <w:r w:rsidRPr="00A62E83">
        <w:rPr>
          <w:rFonts w:ascii="宋体" w:hAnsi="宋体" w:hint="eastAsia"/>
          <w:kern w:val="0"/>
          <w:szCs w:val="21"/>
        </w:rPr>
        <w:t>，</w:t>
      </w:r>
      <w:r w:rsidRPr="00A62E83">
        <w:rPr>
          <w:rFonts w:ascii="宋体" w:hAnsi="宋体"/>
          <w:kern w:val="0"/>
          <w:szCs w:val="21"/>
        </w:rPr>
        <w:t>3.4]</w:t>
      </w:r>
    </w:p>
    <w:p w14:paraId="4AFC6D31" w14:textId="430E77B8" w:rsidR="004D2F17" w:rsidRPr="00004C1E" w:rsidRDefault="004D2F17" w:rsidP="004D2F17">
      <w:pPr>
        <w:pStyle w:val="affb"/>
        <w:kinsoku/>
        <w:overflowPunct/>
        <w:outlineLvl w:val="9"/>
        <w:rPr>
          <w:rFonts w:cs="Times New Roman"/>
        </w:rPr>
      </w:pPr>
      <w:bookmarkStart w:id="33" w:name="_Toc29810622"/>
      <w:bookmarkStart w:id="34" w:name="_Toc29810628"/>
      <w:bookmarkEnd w:id="33"/>
      <w:r w:rsidRPr="00004C1E">
        <w:rPr>
          <w:rFonts w:cs="Times New Roman" w:hint="eastAsia"/>
        </w:rPr>
        <w:t>3.</w:t>
      </w:r>
      <w:r w:rsidR="00183774">
        <w:rPr>
          <w:rFonts w:cs="Times New Roman"/>
        </w:rPr>
        <w:t>9</w:t>
      </w:r>
    </w:p>
    <w:p w14:paraId="50F5DE6C" w14:textId="0382A6D8" w:rsidR="004D2F17" w:rsidRPr="00A62E83" w:rsidRDefault="004D2F17" w:rsidP="004D2F17">
      <w:pPr>
        <w:widowControl/>
        <w:spacing w:beforeLines="50" w:before="156" w:afterLines="50" w:after="156"/>
        <w:ind w:firstLineChars="200" w:firstLine="420"/>
        <w:rPr>
          <w:rFonts w:ascii="黑体" w:eastAsia="黑体" w:hAnsi="黑体"/>
          <w:szCs w:val="21"/>
        </w:rPr>
      </w:pPr>
      <w:r w:rsidRPr="00A62E83">
        <w:rPr>
          <w:rFonts w:ascii="黑体" w:eastAsia="黑体" w:hAnsi="黑体" w:hint="eastAsia"/>
          <w:szCs w:val="21"/>
        </w:rPr>
        <w:t>VOCs物料</w:t>
      </w:r>
      <w:r w:rsidR="00F91AF2" w:rsidRPr="00A62E83">
        <w:rPr>
          <w:rFonts w:ascii="黑体" w:eastAsia="黑体" w:hAnsi="黑体"/>
          <w:szCs w:val="21"/>
        </w:rPr>
        <w:t xml:space="preserve">  </w:t>
      </w:r>
      <w:r w:rsidRPr="00A62E83">
        <w:rPr>
          <w:rFonts w:ascii="黑体" w:eastAsia="黑体" w:hAnsi="黑体" w:hint="eastAsia"/>
          <w:szCs w:val="21"/>
        </w:rPr>
        <w:t>VOCs-containing</w:t>
      </w:r>
      <w:r w:rsidRPr="00A62E83">
        <w:rPr>
          <w:rFonts w:ascii="黑体" w:eastAsia="黑体" w:hAnsi="黑体"/>
          <w:szCs w:val="21"/>
        </w:rPr>
        <w:t xml:space="preserve"> </w:t>
      </w:r>
      <w:r w:rsidRPr="00A62E83">
        <w:rPr>
          <w:rFonts w:ascii="黑体" w:eastAsia="黑体" w:hAnsi="黑体" w:hint="eastAsia"/>
          <w:szCs w:val="21"/>
        </w:rPr>
        <w:t>materials</w:t>
      </w:r>
    </w:p>
    <w:p w14:paraId="0362A51D" w14:textId="1D13A716" w:rsidR="004D2F17" w:rsidRPr="00A62E83" w:rsidRDefault="004D2F17" w:rsidP="00871963">
      <w:pPr>
        <w:widowControl/>
        <w:ind w:firstLineChars="200" w:firstLine="420"/>
        <w:rPr>
          <w:rFonts w:ascii="宋体" w:hAnsi="宋体"/>
          <w:kern w:val="0"/>
          <w:szCs w:val="21"/>
        </w:rPr>
      </w:pPr>
      <w:r w:rsidRPr="00A62E83">
        <w:rPr>
          <w:rFonts w:ascii="宋体" w:hAnsi="宋体" w:hint="eastAsia"/>
          <w:kern w:val="0"/>
          <w:szCs w:val="21"/>
        </w:rPr>
        <w:t>VOCs质量占比大于等于1</w:t>
      </w:r>
      <w:r w:rsidRPr="00A62E83">
        <w:rPr>
          <w:rFonts w:ascii="宋体" w:hAnsi="宋体"/>
          <w:kern w:val="0"/>
          <w:szCs w:val="21"/>
        </w:rPr>
        <w:t>0</w:t>
      </w:r>
      <w:r w:rsidRPr="00A62E83">
        <w:rPr>
          <w:rFonts w:ascii="宋体" w:hAnsi="宋体" w:hint="eastAsia"/>
          <w:kern w:val="0"/>
          <w:szCs w:val="21"/>
        </w:rPr>
        <w:t>%的物料，以及有机聚合物材料。</w:t>
      </w:r>
    </w:p>
    <w:p w14:paraId="7A64EEC5" w14:textId="5B302C58" w:rsidR="004D2F17" w:rsidRPr="00A62E83" w:rsidRDefault="004D2F17" w:rsidP="00871963">
      <w:pPr>
        <w:ind w:firstLineChars="200" w:firstLine="420"/>
        <w:rPr>
          <w:rFonts w:ascii="宋体" w:hAnsi="宋体"/>
          <w:kern w:val="0"/>
          <w:szCs w:val="21"/>
        </w:rPr>
      </w:pPr>
      <w:r w:rsidRPr="00A62E83">
        <w:rPr>
          <w:rFonts w:ascii="宋体" w:hAnsi="宋体"/>
          <w:kern w:val="0"/>
          <w:szCs w:val="21"/>
        </w:rPr>
        <w:t>[</w:t>
      </w:r>
      <w:r w:rsidRPr="00A62E83">
        <w:rPr>
          <w:rFonts w:ascii="宋体" w:hAnsi="宋体" w:hint="eastAsia"/>
          <w:kern w:val="0"/>
          <w:szCs w:val="21"/>
        </w:rPr>
        <w:t>来源：</w:t>
      </w:r>
      <w:r w:rsidRPr="00A62E83">
        <w:rPr>
          <w:rFonts w:ascii="宋体" w:hAnsi="宋体"/>
          <w:kern w:val="0"/>
          <w:szCs w:val="21"/>
        </w:rPr>
        <w:t>GB 37822-2019</w:t>
      </w:r>
      <w:r w:rsidRPr="00A62E83">
        <w:rPr>
          <w:rFonts w:ascii="宋体" w:hAnsi="宋体" w:hint="eastAsia"/>
          <w:kern w:val="0"/>
          <w:szCs w:val="21"/>
        </w:rPr>
        <w:t>，</w:t>
      </w:r>
      <w:r w:rsidRPr="00A62E83">
        <w:rPr>
          <w:rFonts w:ascii="宋体" w:hAnsi="宋体"/>
          <w:kern w:val="0"/>
          <w:szCs w:val="21"/>
        </w:rPr>
        <w:t>3.7]</w:t>
      </w:r>
    </w:p>
    <w:p w14:paraId="4DFDCB1B" w14:textId="416D1927" w:rsidR="00550C82" w:rsidRPr="00004C1E" w:rsidRDefault="00550C82" w:rsidP="00550C82">
      <w:pPr>
        <w:pStyle w:val="affb"/>
        <w:kinsoku/>
        <w:overflowPunct/>
        <w:outlineLvl w:val="9"/>
        <w:rPr>
          <w:rFonts w:cs="Times New Roman"/>
        </w:rPr>
      </w:pPr>
      <w:r w:rsidRPr="00004C1E">
        <w:rPr>
          <w:rFonts w:cs="Times New Roman" w:hint="eastAsia"/>
        </w:rPr>
        <w:t>3.</w:t>
      </w:r>
      <w:r w:rsidR="00183774">
        <w:rPr>
          <w:rFonts w:cs="Times New Roman"/>
        </w:rPr>
        <w:t>10</w:t>
      </w:r>
    </w:p>
    <w:p w14:paraId="1C659823" w14:textId="77777777" w:rsidR="00550C82" w:rsidRPr="00A62E83" w:rsidRDefault="00550C82" w:rsidP="00FD033C">
      <w:pPr>
        <w:widowControl/>
        <w:spacing w:beforeLines="50" w:before="156" w:afterLines="50" w:after="156"/>
        <w:ind w:firstLineChars="200" w:firstLine="420"/>
        <w:rPr>
          <w:rFonts w:ascii="黑体" w:eastAsia="黑体" w:hAnsi="黑体"/>
          <w:szCs w:val="21"/>
        </w:rPr>
      </w:pPr>
      <w:r w:rsidRPr="00A62E83">
        <w:rPr>
          <w:rFonts w:ascii="黑体" w:eastAsia="黑体" w:hAnsi="黑体" w:hint="eastAsia"/>
          <w:szCs w:val="21"/>
        </w:rPr>
        <w:t>密闭</w:t>
      </w:r>
      <w:r w:rsidRPr="00A62E83">
        <w:rPr>
          <w:rFonts w:ascii="黑体" w:eastAsia="黑体" w:hAnsi="黑体"/>
          <w:szCs w:val="21"/>
        </w:rPr>
        <w:t xml:space="preserve">  </w:t>
      </w:r>
      <w:r w:rsidRPr="00A62E83">
        <w:rPr>
          <w:rFonts w:ascii="黑体" w:eastAsia="黑体" w:hAnsi="黑体" w:hint="eastAsia"/>
          <w:szCs w:val="21"/>
        </w:rPr>
        <w:t>closed</w:t>
      </w:r>
      <w:r w:rsidRPr="00A62E83">
        <w:rPr>
          <w:rFonts w:ascii="黑体" w:eastAsia="黑体" w:hAnsi="黑体"/>
          <w:szCs w:val="21"/>
        </w:rPr>
        <w:t>/</w:t>
      </w:r>
      <w:r w:rsidRPr="00A62E83">
        <w:rPr>
          <w:rFonts w:ascii="黑体" w:eastAsia="黑体" w:hAnsi="黑体" w:hint="eastAsia"/>
          <w:szCs w:val="21"/>
        </w:rPr>
        <w:t>close</w:t>
      </w:r>
    </w:p>
    <w:p w14:paraId="008A3B94" w14:textId="77777777" w:rsidR="00550C82" w:rsidRPr="00A62E83" w:rsidRDefault="00550C82" w:rsidP="00FD033C">
      <w:pPr>
        <w:ind w:firstLineChars="200" w:firstLine="420"/>
        <w:rPr>
          <w:rFonts w:ascii="宋体" w:hAnsi="宋体"/>
          <w:kern w:val="0"/>
          <w:szCs w:val="21"/>
        </w:rPr>
      </w:pPr>
      <w:r w:rsidRPr="00A62E83">
        <w:rPr>
          <w:rFonts w:ascii="宋体" w:hAnsi="宋体" w:hint="eastAsia"/>
          <w:kern w:val="0"/>
          <w:szCs w:val="21"/>
        </w:rPr>
        <w:t>污染物质不与环境空气接触，或通过密封材料、密闭设备与环境空气隔离的状态或作业方式。</w:t>
      </w:r>
    </w:p>
    <w:p w14:paraId="441A1627" w14:textId="45D84A95" w:rsidR="006D0130" w:rsidRPr="00A62E83" w:rsidRDefault="00550C82">
      <w:pPr>
        <w:ind w:firstLineChars="200" w:firstLine="420"/>
        <w:rPr>
          <w:rFonts w:ascii="宋体" w:hAnsi="宋体"/>
          <w:szCs w:val="21"/>
        </w:rPr>
      </w:pPr>
      <w:r w:rsidRPr="00A62E83">
        <w:rPr>
          <w:rFonts w:ascii="宋体" w:hAnsi="宋体"/>
          <w:kern w:val="0"/>
          <w:szCs w:val="21"/>
        </w:rPr>
        <w:t>[</w:t>
      </w:r>
      <w:r w:rsidRPr="00A62E83">
        <w:rPr>
          <w:rFonts w:ascii="宋体" w:hAnsi="宋体" w:hint="eastAsia"/>
          <w:kern w:val="0"/>
          <w:szCs w:val="21"/>
        </w:rPr>
        <w:t>来源：</w:t>
      </w:r>
      <w:r w:rsidRPr="00A62E83">
        <w:rPr>
          <w:rFonts w:ascii="宋体" w:hAnsi="宋体"/>
          <w:kern w:val="0"/>
          <w:szCs w:val="21"/>
        </w:rPr>
        <w:t>GB 37822-2019</w:t>
      </w:r>
      <w:r w:rsidRPr="00A62E83">
        <w:rPr>
          <w:rFonts w:ascii="宋体" w:hAnsi="宋体" w:hint="eastAsia"/>
          <w:kern w:val="0"/>
          <w:szCs w:val="21"/>
        </w:rPr>
        <w:t>，</w:t>
      </w:r>
      <w:r w:rsidRPr="00A62E83">
        <w:rPr>
          <w:rFonts w:ascii="宋体" w:hAnsi="宋体"/>
          <w:kern w:val="0"/>
          <w:szCs w:val="21"/>
        </w:rPr>
        <w:t>3.5]</w:t>
      </w:r>
      <w:bookmarkEnd w:id="34"/>
    </w:p>
    <w:p w14:paraId="787CB57F" w14:textId="2C5785E5" w:rsidR="002B253E" w:rsidRDefault="002B253E">
      <w:pPr>
        <w:pStyle w:val="affb"/>
        <w:kinsoku/>
        <w:overflowPunct/>
        <w:outlineLvl w:val="9"/>
        <w:rPr>
          <w:rFonts w:cs="Times New Roman"/>
        </w:rPr>
      </w:pPr>
      <w:r w:rsidRPr="00004C1E">
        <w:rPr>
          <w:rFonts w:cs="Times New Roman" w:hint="eastAsia"/>
        </w:rPr>
        <w:t>3.</w:t>
      </w:r>
      <w:r w:rsidR="00183774">
        <w:rPr>
          <w:rFonts w:cs="Times New Roman"/>
        </w:rPr>
        <w:t>11</w:t>
      </w:r>
    </w:p>
    <w:p w14:paraId="2E240A08" w14:textId="34B86F38" w:rsidR="00911797" w:rsidRPr="00A62E83" w:rsidRDefault="00911797" w:rsidP="00FD033C">
      <w:pPr>
        <w:autoSpaceDE w:val="0"/>
        <w:autoSpaceDN w:val="0"/>
        <w:adjustRightInd w:val="0"/>
        <w:spacing w:beforeLines="50" w:before="156" w:afterLines="50" w:after="156"/>
        <w:ind w:firstLineChars="200" w:firstLine="420"/>
        <w:jc w:val="left"/>
        <w:rPr>
          <w:rFonts w:ascii="黑体" w:eastAsia="黑体" w:hAnsi="黑体"/>
          <w:szCs w:val="21"/>
        </w:rPr>
      </w:pPr>
      <w:r w:rsidRPr="00A62E83">
        <w:rPr>
          <w:rFonts w:ascii="黑体" w:eastAsia="黑体" w:hAnsi="黑体" w:hint="eastAsia"/>
          <w:szCs w:val="21"/>
        </w:rPr>
        <w:lastRenderedPageBreak/>
        <w:t>单位</w:t>
      </w:r>
      <w:r w:rsidR="0037364A" w:rsidRPr="00A62E83">
        <w:rPr>
          <w:rFonts w:ascii="黑体" w:eastAsia="黑体" w:hAnsi="黑体" w:hint="eastAsia"/>
          <w:szCs w:val="21"/>
        </w:rPr>
        <w:t>边</w:t>
      </w:r>
      <w:r w:rsidRPr="00A62E83">
        <w:rPr>
          <w:rFonts w:ascii="黑体" w:eastAsia="黑体" w:hAnsi="黑体" w:hint="eastAsia"/>
          <w:szCs w:val="21"/>
        </w:rPr>
        <w:t>界</w:t>
      </w:r>
      <w:r w:rsidR="00F91AF2" w:rsidRPr="00A62E83">
        <w:rPr>
          <w:rFonts w:ascii="黑体" w:eastAsia="黑体" w:hAnsi="黑体"/>
          <w:szCs w:val="21"/>
        </w:rPr>
        <w:t xml:space="preserve"> </w:t>
      </w:r>
      <w:r w:rsidRPr="00A62E83">
        <w:rPr>
          <w:rFonts w:ascii="黑体" w:eastAsia="黑体" w:hAnsi="黑体"/>
          <w:szCs w:val="21"/>
        </w:rPr>
        <w:t xml:space="preserve"> </w:t>
      </w:r>
      <w:r w:rsidR="00064A15" w:rsidRPr="00A62E83">
        <w:rPr>
          <w:rFonts w:ascii="黑体" w:eastAsia="黑体" w:hAnsi="黑体" w:hint="eastAsia"/>
          <w:szCs w:val="21"/>
        </w:rPr>
        <w:t>unit</w:t>
      </w:r>
      <w:r w:rsidRPr="00A62E83">
        <w:rPr>
          <w:rFonts w:ascii="黑体" w:eastAsia="黑体" w:hAnsi="黑体"/>
          <w:szCs w:val="21"/>
        </w:rPr>
        <w:t xml:space="preserve"> boundary</w:t>
      </w:r>
    </w:p>
    <w:p w14:paraId="37A1933F" w14:textId="65FBD019" w:rsidR="00911797" w:rsidRPr="00004C1E" w:rsidRDefault="0048215B" w:rsidP="00871963">
      <w:pPr>
        <w:autoSpaceDE w:val="0"/>
        <w:autoSpaceDN w:val="0"/>
        <w:adjustRightInd w:val="0"/>
        <w:ind w:firstLineChars="200" w:firstLine="420"/>
        <w:rPr>
          <w:szCs w:val="21"/>
        </w:rPr>
      </w:pPr>
      <w:r>
        <w:rPr>
          <w:rFonts w:hint="eastAsia"/>
          <w:szCs w:val="21"/>
        </w:rPr>
        <w:t>单位</w:t>
      </w:r>
      <w:r w:rsidR="002203D9">
        <w:rPr>
          <w:rFonts w:hint="eastAsia"/>
          <w:szCs w:val="21"/>
        </w:rPr>
        <w:t>的法定边界。</w:t>
      </w:r>
      <w:proofErr w:type="gramStart"/>
      <w:r w:rsidR="002203D9">
        <w:rPr>
          <w:rFonts w:hint="eastAsia"/>
          <w:szCs w:val="21"/>
        </w:rPr>
        <w:t>若难</w:t>
      </w:r>
      <w:proofErr w:type="gramEnd"/>
      <w:r w:rsidR="002203D9">
        <w:rPr>
          <w:rFonts w:hint="eastAsia"/>
          <w:szCs w:val="21"/>
        </w:rPr>
        <w:t>以</w:t>
      </w:r>
      <w:r w:rsidR="00F15F25">
        <w:rPr>
          <w:rFonts w:hint="eastAsia"/>
          <w:szCs w:val="21"/>
        </w:rPr>
        <w:t>确定法定边界，则</w:t>
      </w:r>
      <w:r>
        <w:rPr>
          <w:rFonts w:hint="eastAsia"/>
          <w:szCs w:val="21"/>
        </w:rPr>
        <w:t>指</w:t>
      </w:r>
      <w:r w:rsidR="0008207B">
        <w:rPr>
          <w:rFonts w:hint="eastAsia"/>
          <w:szCs w:val="21"/>
        </w:rPr>
        <w:t>单位的</w:t>
      </w:r>
      <w:r w:rsidR="00F15F25">
        <w:rPr>
          <w:rFonts w:hint="eastAsia"/>
          <w:szCs w:val="21"/>
        </w:rPr>
        <w:t>实际占地边界。</w:t>
      </w:r>
    </w:p>
    <w:p w14:paraId="2338374F" w14:textId="6097B8EB" w:rsidR="0016525B" w:rsidRDefault="002A1678" w:rsidP="00871963">
      <w:pPr>
        <w:autoSpaceDE w:val="0"/>
        <w:autoSpaceDN w:val="0"/>
        <w:adjustRightInd w:val="0"/>
        <w:spacing w:beforeLines="50" w:before="156" w:afterLines="50" w:after="156"/>
        <w:jc w:val="left"/>
        <w:rPr>
          <w:rFonts w:ascii="黑体" w:eastAsia="黑体"/>
          <w:kern w:val="0"/>
          <w:szCs w:val="21"/>
        </w:rPr>
      </w:pPr>
      <w:r w:rsidRPr="00871963">
        <w:rPr>
          <w:rFonts w:ascii="黑体" w:eastAsia="黑体"/>
          <w:kern w:val="0"/>
          <w:szCs w:val="21"/>
        </w:rPr>
        <w:t>3.</w:t>
      </w:r>
      <w:r w:rsidR="002B253E" w:rsidRPr="00871963">
        <w:rPr>
          <w:rFonts w:ascii="黑体" w:eastAsia="黑体"/>
          <w:kern w:val="0"/>
          <w:szCs w:val="21"/>
        </w:rPr>
        <w:t>1</w:t>
      </w:r>
      <w:r w:rsidR="00A278A7">
        <w:rPr>
          <w:rFonts w:ascii="黑体" w:eastAsia="黑体"/>
          <w:kern w:val="0"/>
          <w:szCs w:val="21"/>
        </w:rPr>
        <w:t>2</w:t>
      </w:r>
    </w:p>
    <w:p w14:paraId="7395EC3B" w14:textId="54344E22" w:rsidR="00C60BFA" w:rsidRPr="00A62E83" w:rsidRDefault="00C60BFA" w:rsidP="00871963">
      <w:pPr>
        <w:autoSpaceDE w:val="0"/>
        <w:autoSpaceDN w:val="0"/>
        <w:adjustRightInd w:val="0"/>
        <w:spacing w:beforeLines="50" w:before="156" w:afterLines="50" w:after="156"/>
        <w:ind w:firstLineChars="200" w:firstLine="420"/>
        <w:jc w:val="left"/>
        <w:rPr>
          <w:rFonts w:ascii="黑体" w:eastAsia="黑体" w:hAnsi="黑体"/>
          <w:szCs w:val="21"/>
        </w:rPr>
      </w:pPr>
      <w:r w:rsidRPr="00A62E83">
        <w:rPr>
          <w:rFonts w:ascii="黑体" w:eastAsia="黑体" w:hAnsi="黑体" w:hint="eastAsia"/>
          <w:szCs w:val="21"/>
        </w:rPr>
        <w:t>固定式内燃机</w:t>
      </w:r>
      <w:r w:rsidR="00F91AF2" w:rsidRPr="00A62E83">
        <w:rPr>
          <w:rFonts w:ascii="黑体" w:eastAsia="黑体" w:hAnsi="黑体"/>
          <w:szCs w:val="21"/>
        </w:rPr>
        <w:t xml:space="preserve">  </w:t>
      </w:r>
      <w:r w:rsidR="00E96596" w:rsidRPr="00A62E83">
        <w:rPr>
          <w:rFonts w:ascii="黑体" w:eastAsia="黑体" w:hAnsi="黑体"/>
          <w:szCs w:val="21"/>
        </w:rPr>
        <w:t>stationary internal combustion engines</w:t>
      </w:r>
    </w:p>
    <w:p w14:paraId="53F87174" w14:textId="060F1495" w:rsidR="002A1678" w:rsidRPr="00871963" w:rsidRDefault="00566AAD" w:rsidP="00871963">
      <w:pPr>
        <w:pStyle w:val="affb"/>
        <w:kinsoku/>
        <w:overflowPunct/>
        <w:spacing w:beforeLines="0" w:before="0" w:afterLines="0" w:after="0"/>
        <w:ind w:firstLineChars="200" w:firstLine="420"/>
        <w:jc w:val="both"/>
        <w:outlineLvl w:val="9"/>
        <w:rPr>
          <w:rFonts w:ascii="宋体" w:eastAsia="宋体" w:cs="宋体"/>
          <w:color w:val="000000"/>
        </w:rPr>
      </w:pPr>
      <w:r w:rsidRPr="00871963">
        <w:rPr>
          <w:rFonts w:ascii="宋体" w:eastAsia="宋体" w:cs="宋体" w:hint="eastAsia"/>
          <w:color w:val="000000"/>
        </w:rPr>
        <w:t>用于</w:t>
      </w:r>
      <w:proofErr w:type="gramStart"/>
      <w:r w:rsidRPr="00871963">
        <w:rPr>
          <w:rFonts w:ascii="宋体" w:eastAsia="宋体" w:cs="宋体" w:hint="eastAsia"/>
          <w:color w:val="000000"/>
        </w:rPr>
        <w:t>冷热电三</w:t>
      </w:r>
      <w:proofErr w:type="gramEnd"/>
      <w:r w:rsidRPr="00871963">
        <w:rPr>
          <w:rFonts w:ascii="宋体" w:eastAsia="宋体" w:cs="宋体" w:hint="eastAsia"/>
          <w:color w:val="000000"/>
        </w:rPr>
        <w:t>联供、热电联产等分布式能源供应系统中的一种往复式运动机械，将燃料与空气注入一个或多个气缸燃烧做功，推动活塞连杆和曲轴，驱动发电机发电。</w:t>
      </w:r>
    </w:p>
    <w:p w14:paraId="68290531" w14:textId="3AF402CA" w:rsidR="00A80A1A" w:rsidRPr="00871963" w:rsidRDefault="00A80A1A" w:rsidP="00A80A1A">
      <w:pPr>
        <w:autoSpaceDE w:val="0"/>
        <w:autoSpaceDN w:val="0"/>
        <w:adjustRightInd w:val="0"/>
        <w:spacing w:beforeLines="50" w:before="156" w:afterLines="50" w:after="156"/>
        <w:jc w:val="left"/>
        <w:rPr>
          <w:rFonts w:ascii="黑体" w:eastAsia="黑体" w:hAnsi="黑体"/>
          <w:kern w:val="0"/>
          <w:szCs w:val="21"/>
        </w:rPr>
      </w:pPr>
      <w:r w:rsidRPr="00871963">
        <w:rPr>
          <w:rFonts w:ascii="黑体" w:eastAsia="黑体" w:hAnsi="黑体"/>
          <w:kern w:val="0"/>
          <w:szCs w:val="21"/>
        </w:rPr>
        <w:t>3.</w:t>
      </w:r>
      <w:r w:rsidR="002B253E" w:rsidRPr="00871963">
        <w:rPr>
          <w:rFonts w:ascii="黑体" w:eastAsia="黑体" w:hAnsi="黑体"/>
          <w:kern w:val="0"/>
          <w:szCs w:val="21"/>
        </w:rPr>
        <w:t>1</w:t>
      </w:r>
      <w:r w:rsidR="00A278A7">
        <w:rPr>
          <w:rFonts w:ascii="黑体" w:eastAsia="黑体" w:hAnsi="黑体"/>
          <w:kern w:val="0"/>
          <w:szCs w:val="21"/>
        </w:rPr>
        <w:t>3</w:t>
      </w:r>
    </w:p>
    <w:p w14:paraId="7D254A8D" w14:textId="3079298A" w:rsidR="002A1678" w:rsidRPr="00A62E83" w:rsidRDefault="0004454F" w:rsidP="00871963">
      <w:pPr>
        <w:autoSpaceDE w:val="0"/>
        <w:autoSpaceDN w:val="0"/>
        <w:adjustRightInd w:val="0"/>
        <w:spacing w:beforeLines="50" w:before="156" w:afterLines="50" w:after="156"/>
        <w:ind w:firstLineChars="200" w:firstLine="420"/>
        <w:jc w:val="left"/>
        <w:rPr>
          <w:rFonts w:ascii="黑体" w:eastAsia="黑体" w:hAnsi="黑体"/>
          <w:szCs w:val="21"/>
        </w:rPr>
      </w:pPr>
      <w:r w:rsidRPr="00A62E83">
        <w:rPr>
          <w:rFonts w:ascii="黑体" w:eastAsia="黑体" w:hAnsi="黑体" w:hint="eastAsia"/>
          <w:szCs w:val="21"/>
        </w:rPr>
        <w:t>船舶制造</w:t>
      </w:r>
      <w:r w:rsidR="000E4C9B" w:rsidRPr="00A62E83">
        <w:rPr>
          <w:rFonts w:ascii="黑体" w:eastAsia="黑体" w:hAnsi="黑体" w:hint="eastAsia"/>
          <w:szCs w:val="21"/>
        </w:rPr>
        <w:t>业</w:t>
      </w:r>
      <w:r w:rsidR="00F91AF2" w:rsidRPr="00A62E83">
        <w:rPr>
          <w:rFonts w:ascii="黑体" w:eastAsia="黑体" w:hAnsi="黑体"/>
          <w:szCs w:val="21"/>
        </w:rPr>
        <w:t xml:space="preserve">  ship manufacturing industry</w:t>
      </w:r>
    </w:p>
    <w:p w14:paraId="1AA9F424" w14:textId="48E36603" w:rsidR="002A1678" w:rsidRPr="00A62E83" w:rsidRDefault="0009236B" w:rsidP="00871963">
      <w:pPr>
        <w:autoSpaceDE w:val="0"/>
        <w:autoSpaceDN w:val="0"/>
        <w:adjustRightInd w:val="0"/>
        <w:ind w:firstLineChars="200" w:firstLine="420"/>
        <w:jc w:val="left"/>
        <w:rPr>
          <w:rFonts w:ascii="宋体" w:hAnsi="宋体" w:cs="宋体"/>
          <w:color w:val="000000"/>
          <w:kern w:val="0"/>
          <w:szCs w:val="21"/>
        </w:rPr>
      </w:pPr>
      <w:r w:rsidRPr="00A62E83">
        <w:rPr>
          <w:rFonts w:ascii="宋体" w:hAnsi="宋体"/>
        </w:rPr>
        <w:t>GB/T 4754-2017</w:t>
      </w:r>
      <w:r w:rsidRPr="00A62E83">
        <w:rPr>
          <w:rFonts w:ascii="宋体" w:hAnsi="宋体" w:hint="eastAsia"/>
        </w:rPr>
        <w:t>中规定的</w:t>
      </w:r>
      <w:r w:rsidR="00473EAB" w:rsidRPr="00A62E83">
        <w:rPr>
          <w:rFonts w:ascii="宋体" w:hAnsi="宋体" w:hint="eastAsia"/>
        </w:rPr>
        <w:t>船舶及相关装置制造</w:t>
      </w:r>
      <w:r w:rsidR="005D1FE8" w:rsidRPr="00A62E83">
        <w:rPr>
          <w:rFonts w:ascii="宋体" w:hAnsi="宋体" w:hint="eastAsia"/>
        </w:rPr>
        <w:t>（</w:t>
      </w:r>
      <w:r w:rsidR="005D1FE8" w:rsidRPr="00A62E83">
        <w:rPr>
          <w:rFonts w:ascii="宋体" w:hAnsi="宋体"/>
        </w:rPr>
        <w:t>C373</w:t>
      </w:r>
      <w:r w:rsidR="005D1FE8" w:rsidRPr="00A62E83">
        <w:rPr>
          <w:rFonts w:ascii="宋体" w:hAnsi="宋体" w:hint="eastAsia"/>
        </w:rPr>
        <w:t>）</w:t>
      </w:r>
      <w:r w:rsidR="000E4C9B" w:rsidRPr="00A62E83">
        <w:rPr>
          <w:rFonts w:ascii="宋体" w:hAnsi="宋体" w:cs="宋体" w:hint="eastAsia"/>
          <w:color w:val="000000"/>
          <w:kern w:val="0"/>
          <w:szCs w:val="21"/>
        </w:rPr>
        <w:t>。</w:t>
      </w:r>
    </w:p>
    <w:p w14:paraId="3949469D" w14:textId="759C6890" w:rsidR="0093078A" w:rsidRPr="00004C1E" w:rsidRDefault="002B00D6" w:rsidP="00C43372">
      <w:pPr>
        <w:pStyle w:val="1"/>
        <w:spacing w:before="312" w:after="312"/>
      </w:pPr>
      <w:bookmarkStart w:id="35" w:name="_Toc29810629"/>
      <w:bookmarkStart w:id="36" w:name="_Toc57791980"/>
      <w:bookmarkStart w:id="37" w:name="_Toc58415730"/>
      <w:r w:rsidRPr="00004C1E">
        <w:rPr>
          <w:rFonts w:hAnsi="黑体" w:hint="eastAsia"/>
          <w:bCs/>
        </w:rPr>
        <w:t>4</w:t>
      </w:r>
      <w:r w:rsidRPr="00004C1E">
        <w:rPr>
          <w:rFonts w:hAnsi="黑体"/>
          <w:bCs/>
        </w:rPr>
        <w:t xml:space="preserve">  </w:t>
      </w:r>
      <w:r w:rsidR="00F77BDF" w:rsidRPr="00004C1E">
        <w:t>污染物排放</w:t>
      </w:r>
      <w:r w:rsidR="00F77BDF" w:rsidRPr="00004C1E">
        <w:rPr>
          <w:rFonts w:hint="eastAsia"/>
        </w:rPr>
        <w:t>控制</w:t>
      </w:r>
      <w:r w:rsidR="00F77BDF" w:rsidRPr="00004C1E">
        <w:t>要求</w:t>
      </w:r>
      <w:bookmarkEnd w:id="35"/>
      <w:bookmarkEnd w:id="36"/>
      <w:bookmarkEnd w:id="37"/>
    </w:p>
    <w:p w14:paraId="16ABD58E" w14:textId="42B1BF67" w:rsidR="00600C52" w:rsidRPr="00004C1E" w:rsidRDefault="00FA7E49" w:rsidP="00077572">
      <w:pPr>
        <w:pStyle w:val="affb"/>
        <w:rPr>
          <w:rFonts w:ascii="Times New Roman"/>
        </w:rPr>
      </w:pPr>
      <w:bookmarkStart w:id="38" w:name="_Toc29810630"/>
      <w:r w:rsidRPr="00004C1E">
        <w:rPr>
          <w:rFonts w:hAnsi="黑体" w:hint="eastAsia"/>
        </w:rPr>
        <w:t>4</w:t>
      </w:r>
      <w:r w:rsidRPr="00004C1E">
        <w:rPr>
          <w:rFonts w:hAnsi="黑体"/>
        </w:rPr>
        <w:t>.</w:t>
      </w:r>
      <w:bookmarkEnd w:id="38"/>
      <w:r w:rsidR="000E195B" w:rsidRPr="00004C1E">
        <w:rPr>
          <w:rFonts w:hAnsi="黑体"/>
        </w:rPr>
        <w:t>1</w:t>
      </w:r>
      <w:r w:rsidR="000E195B">
        <w:rPr>
          <w:rFonts w:hAnsi="黑体"/>
        </w:rPr>
        <w:t xml:space="preserve"> </w:t>
      </w:r>
      <w:r w:rsidR="00AB0F18">
        <w:rPr>
          <w:rFonts w:ascii="Times New Roman" w:hint="eastAsia"/>
        </w:rPr>
        <w:t>有组织排放</w:t>
      </w:r>
      <w:r w:rsidR="004F4130">
        <w:rPr>
          <w:rFonts w:ascii="Times New Roman" w:hint="eastAsia"/>
        </w:rPr>
        <w:t>控制要求</w:t>
      </w:r>
    </w:p>
    <w:p w14:paraId="4B2AC00C" w14:textId="3E1BC4FE" w:rsidR="00E01FE3" w:rsidRPr="00A62E83" w:rsidRDefault="00F26002" w:rsidP="00871963">
      <w:pPr>
        <w:pStyle w:val="af4"/>
        <w:numPr>
          <w:ilvl w:val="0"/>
          <w:numId w:val="0"/>
        </w:numPr>
        <w:overflowPunct w:val="0"/>
        <w:jc w:val="both"/>
        <w:rPr>
          <w:rFonts w:ascii="宋体" w:eastAsia="宋体" w:hAnsi="宋体"/>
          <w:strike/>
          <w:szCs w:val="24"/>
        </w:rPr>
      </w:pPr>
      <w:r w:rsidRPr="00004C1E">
        <w:rPr>
          <w:rFonts w:hAnsi="黑体" w:hint="eastAsia"/>
        </w:rPr>
        <w:t>4</w:t>
      </w:r>
      <w:r w:rsidR="00FE3461" w:rsidRPr="00004C1E">
        <w:rPr>
          <w:rFonts w:hAnsi="黑体"/>
        </w:rPr>
        <w:t>.</w:t>
      </w:r>
      <w:r w:rsidR="00265D0A" w:rsidRPr="00004C1E">
        <w:rPr>
          <w:rFonts w:hAnsi="黑体"/>
        </w:rPr>
        <w:t>1</w:t>
      </w:r>
      <w:r w:rsidRPr="00004C1E">
        <w:rPr>
          <w:rFonts w:hAnsi="黑体" w:hint="eastAsia"/>
        </w:rPr>
        <w:t>.</w:t>
      </w:r>
      <w:r w:rsidR="00600C52" w:rsidRPr="00004C1E">
        <w:rPr>
          <w:rFonts w:hAnsi="黑体"/>
        </w:rPr>
        <w:t>1</w:t>
      </w:r>
      <w:r w:rsidR="000E195B">
        <w:rPr>
          <w:rFonts w:hAnsi="黑体"/>
        </w:rPr>
        <w:t xml:space="preserve"> </w:t>
      </w:r>
      <w:r w:rsidR="001D12F0" w:rsidRPr="00A62E83">
        <w:rPr>
          <w:rFonts w:ascii="宋体" w:eastAsia="宋体" w:hAnsi="宋体" w:hint="eastAsia"/>
          <w:szCs w:val="24"/>
        </w:rPr>
        <w:t>新建污染源自</w:t>
      </w:r>
      <w:r w:rsidR="00AA27F2" w:rsidRPr="00A62E83">
        <w:rPr>
          <w:rFonts w:ascii="宋体" w:eastAsia="宋体" w:hAnsi="宋体" w:hint="eastAsia"/>
          <w:szCs w:val="24"/>
        </w:rPr>
        <w:t>本文件</w:t>
      </w:r>
      <w:r w:rsidR="001D12F0" w:rsidRPr="00A62E83">
        <w:rPr>
          <w:rFonts w:ascii="宋体" w:eastAsia="宋体" w:hAnsi="宋体" w:hint="eastAsia"/>
          <w:szCs w:val="24"/>
        </w:rPr>
        <w:t>实施之日</w:t>
      </w:r>
      <w:r w:rsidR="00A729A4" w:rsidRPr="00A62E83">
        <w:rPr>
          <w:rFonts w:ascii="宋体" w:eastAsia="宋体" w:hAnsi="宋体" w:hint="eastAsia"/>
          <w:szCs w:val="24"/>
        </w:rPr>
        <w:t>起</w:t>
      </w:r>
      <w:r w:rsidR="001C0007" w:rsidRPr="00A62E83">
        <w:rPr>
          <w:rFonts w:ascii="宋体" w:eastAsia="宋体" w:hAnsi="宋体" w:hint="eastAsia"/>
          <w:szCs w:val="24"/>
        </w:rPr>
        <w:t>执行</w:t>
      </w:r>
      <w:r w:rsidR="000E52C5" w:rsidRPr="00A62E83">
        <w:rPr>
          <w:rFonts w:ascii="宋体" w:eastAsia="宋体" w:hAnsi="宋体" w:hint="eastAsia"/>
          <w:szCs w:val="24"/>
        </w:rPr>
        <w:t>表</w:t>
      </w:r>
      <w:r w:rsidR="000E52C5" w:rsidRPr="00A62E83">
        <w:rPr>
          <w:rFonts w:ascii="宋体" w:eastAsia="宋体" w:hAnsi="宋体"/>
          <w:szCs w:val="24"/>
        </w:rPr>
        <w:t>1</w:t>
      </w:r>
      <w:r w:rsidR="00F858B2" w:rsidRPr="00A62E83">
        <w:rPr>
          <w:rFonts w:ascii="宋体" w:eastAsia="宋体" w:hAnsi="宋体" w:hint="eastAsia"/>
          <w:szCs w:val="24"/>
        </w:rPr>
        <w:t>的规定</w:t>
      </w:r>
      <w:r w:rsidR="004F4130" w:rsidRPr="00A62E83">
        <w:rPr>
          <w:rFonts w:ascii="宋体" w:eastAsia="宋体" w:hAnsi="宋体" w:hint="eastAsia"/>
          <w:szCs w:val="24"/>
        </w:rPr>
        <w:t>。</w:t>
      </w:r>
      <w:r w:rsidR="00651E87" w:rsidRPr="00A62E83">
        <w:rPr>
          <w:rFonts w:ascii="宋体" w:eastAsia="宋体" w:hAnsi="宋体" w:hint="eastAsia"/>
          <w:szCs w:val="24"/>
        </w:rPr>
        <w:t>现有污染源</w:t>
      </w:r>
      <w:r w:rsidR="001C0007" w:rsidRPr="00A62E83">
        <w:rPr>
          <w:rFonts w:ascii="宋体" w:eastAsia="宋体" w:hAnsi="宋体" w:hint="eastAsia"/>
          <w:szCs w:val="24"/>
        </w:rPr>
        <w:t>自</w:t>
      </w:r>
      <w:r w:rsidR="00E01FE3" w:rsidRPr="00A62E83">
        <w:rPr>
          <w:rFonts w:ascii="宋体" w:eastAsia="宋体" w:hAnsi="宋体" w:hint="eastAsia"/>
          <w:szCs w:val="24"/>
        </w:rPr>
        <w:t>2</w:t>
      </w:r>
      <w:r w:rsidR="00E01FE3" w:rsidRPr="00A62E83">
        <w:rPr>
          <w:rFonts w:ascii="宋体" w:eastAsia="宋体" w:hAnsi="宋体"/>
          <w:szCs w:val="24"/>
        </w:rPr>
        <w:t>022</w:t>
      </w:r>
      <w:r w:rsidR="00E01FE3" w:rsidRPr="00A62E83">
        <w:rPr>
          <w:rFonts w:ascii="宋体" w:eastAsia="宋体" w:hAnsi="宋体" w:hint="eastAsia"/>
          <w:szCs w:val="24"/>
        </w:rPr>
        <w:t>年7月1日起执行</w:t>
      </w:r>
      <w:r w:rsidR="000E52C5" w:rsidRPr="00A62E83">
        <w:rPr>
          <w:rFonts w:ascii="宋体" w:eastAsia="宋体" w:hAnsi="宋体" w:hint="eastAsia"/>
          <w:szCs w:val="24"/>
        </w:rPr>
        <w:t>表</w:t>
      </w:r>
      <w:r w:rsidR="000E52C5" w:rsidRPr="00A62E83">
        <w:rPr>
          <w:rFonts w:ascii="宋体" w:eastAsia="宋体" w:hAnsi="宋体"/>
          <w:szCs w:val="24"/>
        </w:rPr>
        <w:t>1</w:t>
      </w:r>
      <w:r w:rsidR="00F858B2" w:rsidRPr="00A62E83">
        <w:rPr>
          <w:rFonts w:ascii="宋体" w:eastAsia="宋体" w:hAnsi="宋体" w:hint="eastAsia"/>
          <w:szCs w:val="24"/>
        </w:rPr>
        <w:t>的规定</w:t>
      </w:r>
      <w:r w:rsidR="00E01FE3" w:rsidRPr="00A62E83">
        <w:rPr>
          <w:rFonts w:ascii="宋体" w:eastAsia="宋体" w:hAnsi="宋体" w:hint="eastAsia"/>
          <w:szCs w:val="24"/>
        </w:rPr>
        <w:t>。</w:t>
      </w:r>
    </w:p>
    <w:p w14:paraId="13BFACE1" w14:textId="060C7B53" w:rsidR="009019FA" w:rsidRDefault="00D858A4" w:rsidP="00CA025C">
      <w:pPr>
        <w:pStyle w:val="af4"/>
        <w:numPr>
          <w:ilvl w:val="0"/>
          <w:numId w:val="0"/>
        </w:numPr>
        <w:rPr>
          <w:rFonts w:ascii="Times New Roman"/>
        </w:rPr>
      </w:pPr>
      <w:r w:rsidRPr="00004C1E">
        <w:rPr>
          <w:rFonts w:ascii="Times New Roman" w:hint="eastAsia"/>
        </w:rPr>
        <w:t>表</w:t>
      </w:r>
      <w:r w:rsidRPr="00ED55FF">
        <w:rPr>
          <w:rFonts w:hAnsi="黑体" w:hint="eastAsia"/>
        </w:rPr>
        <w:t>1</w:t>
      </w:r>
      <w:r w:rsidRPr="00004C1E">
        <w:rPr>
          <w:rFonts w:ascii="Times New Roman"/>
        </w:rPr>
        <w:t xml:space="preserve"> </w:t>
      </w:r>
      <w:r w:rsidR="00CE0161" w:rsidRPr="00004C1E">
        <w:rPr>
          <w:rFonts w:ascii="Times New Roman"/>
        </w:rPr>
        <w:t xml:space="preserve"> </w:t>
      </w:r>
      <w:r w:rsidR="00146A90" w:rsidRPr="00004C1E">
        <w:rPr>
          <w:rFonts w:ascii="Times New Roman" w:hint="eastAsia"/>
        </w:rPr>
        <w:t>大气污染物</w:t>
      </w:r>
      <w:r w:rsidR="00BE0009" w:rsidRPr="00004C1E">
        <w:rPr>
          <w:rFonts w:ascii="Times New Roman" w:hint="eastAsia"/>
        </w:rPr>
        <w:t>有组织</w:t>
      </w:r>
      <w:r w:rsidR="00D46554" w:rsidRPr="00004C1E">
        <w:rPr>
          <w:rFonts w:ascii="Times New Roman" w:hint="eastAsia"/>
        </w:rPr>
        <w:t>排放限值</w:t>
      </w:r>
    </w:p>
    <w:tbl>
      <w:tblPr>
        <w:tblStyle w:val="affffff1"/>
        <w:tblW w:w="9349" w:type="dxa"/>
        <w:jc w:val="center"/>
        <w:tblLook w:val="04A0" w:firstRow="1" w:lastRow="0" w:firstColumn="1" w:lastColumn="0" w:noHBand="0" w:noVBand="1"/>
      </w:tblPr>
      <w:tblGrid>
        <w:gridCol w:w="704"/>
        <w:gridCol w:w="1309"/>
        <w:gridCol w:w="1810"/>
        <w:gridCol w:w="2197"/>
        <w:gridCol w:w="2055"/>
        <w:gridCol w:w="1274"/>
      </w:tblGrid>
      <w:tr w:rsidR="00D30572" w:rsidRPr="00ED55FF" w14:paraId="5D73B837" w14:textId="77777777" w:rsidTr="00FD033C">
        <w:trPr>
          <w:trHeight w:val="340"/>
          <w:jc w:val="center"/>
        </w:trPr>
        <w:tc>
          <w:tcPr>
            <w:tcW w:w="704" w:type="dxa"/>
            <w:vAlign w:val="center"/>
            <w:hideMark/>
          </w:tcPr>
          <w:p w14:paraId="33644D45" w14:textId="77777777" w:rsidR="00571B2C" w:rsidRPr="00ED55FF" w:rsidRDefault="00571B2C" w:rsidP="00CA025C">
            <w:pPr>
              <w:pStyle w:val="affa"/>
              <w:snapToGrid w:val="0"/>
              <w:ind w:firstLineChars="0" w:firstLine="0"/>
              <w:jc w:val="center"/>
              <w:rPr>
                <w:rFonts w:hAnsi="宋体"/>
                <w:sz w:val="18"/>
              </w:rPr>
            </w:pPr>
            <w:r w:rsidRPr="00ED55FF">
              <w:rPr>
                <w:rFonts w:hAnsi="宋体"/>
                <w:sz w:val="18"/>
              </w:rPr>
              <w:t>序号</w:t>
            </w:r>
          </w:p>
        </w:tc>
        <w:tc>
          <w:tcPr>
            <w:tcW w:w="3119" w:type="dxa"/>
            <w:gridSpan w:val="2"/>
            <w:vAlign w:val="center"/>
            <w:hideMark/>
          </w:tcPr>
          <w:p w14:paraId="29F523D7" w14:textId="77777777" w:rsidR="00571B2C" w:rsidRPr="00ED55FF" w:rsidRDefault="00571B2C" w:rsidP="00CA025C">
            <w:pPr>
              <w:pStyle w:val="affa"/>
              <w:snapToGrid w:val="0"/>
              <w:ind w:firstLineChars="0" w:firstLine="0"/>
              <w:jc w:val="center"/>
              <w:rPr>
                <w:rFonts w:hAnsi="宋体"/>
                <w:sz w:val="18"/>
              </w:rPr>
            </w:pPr>
            <w:r w:rsidRPr="00ED55FF">
              <w:rPr>
                <w:rFonts w:hAnsi="宋体"/>
                <w:sz w:val="18"/>
              </w:rPr>
              <w:t>污染物</w:t>
            </w:r>
          </w:p>
        </w:tc>
        <w:tc>
          <w:tcPr>
            <w:tcW w:w="2197" w:type="dxa"/>
            <w:vAlign w:val="center"/>
            <w:hideMark/>
          </w:tcPr>
          <w:p w14:paraId="0DB830C4" w14:textId="77777777" w:rsidR="00DA610E" w:rsidRPr="00ED55FF" w:rsidRDefault="00571B2C" w:rsidP="00CA025C">
            <w:pPr>
              <w:pStyle w:val="affa"/>
              <w:snapToGrid w:val="0"/>
              <w:ind w:firstLineChars="0" w:firstLine="0"/>
              <w:jc w:val="center"/>
              <w:rPr>
                <w:rFonts w:hAnsi="宋体"/>
                <w:sz w:val="18"/>
              </w:rPr>
            </w:pPr>
            <w:r w:rsidRPr="00ED55FF">
              <w:rPr>
                <w:rFonts w:hAnsi="宋体"/>
                <w:sz w:val="18"/>
              </w:rPr>
              <w:t>最高允许排放浓度</w:t>
            </w:r>
          </w:p>
          <w:p w14:paraId="3C6CA56E" w14:textId="62B325A6" w:rsidR="00571B2C" w:rsidRPr="00ED55FF" w:rsidRDefault="00571B2C" w:rsidP="00CA025C">
            <w:pPr>
              <w:pStyle w:val="affa"/>
              <w:snapToGrid w:val="0"/>
              <w:ind w:firstLineChars="0" w:firstLine="0"/>
              <w:jc w:val="center"/>
              <w:rPr>
                <w:rFonts w:hAnsi="宋体"/>
                <w:sz w:val="18"/>
              </w:rPr>
            </w:pPr>
            <w:r w:rsidRPr="00ED55FF">
              <w:rPr>
                <w:rFonts w:hAnsi="宋体"/>
                <w:sz w:val="18"/>
              </w:rPr>
              <w:t>mg/m</w:t>
            </w:r>
            <w:r w:rsidRPr="00ED55FF">
              <w:rPr>
                <w:rFonts w:hAnsi="宋体"/>
                <w:sz w:val="18"/>
                <w:vertAlign w:val="superscript"/>
              </w:rPr>
              <w:t>3</w:t>
            </w:r>
          </w:p>
        </w:tc>
        <w:tc>
          <w:tcPr>
            <w:tcW w:w="2055" w:type="dxa"/>
            <w:vAlign w:val="center"/>
            <w:hideMark/>
          </w:tcPr>
          <w:p w14:paraId="4B84C3B9" w14:textId="77777777" w:rsidR="00DA610E" w:rsidRPr="00ED55FF" w:rsidRDefault="00571B2C" w:rsidP="00CA025C">
            <w:pPr>
              <w:pStyle w:val="affa"/>
              <w:snapToGrid w:val="0"/>
              <w:ind w:firstLineChars="0" w:firstLine="0"/>
              <w:jc w:val="center"/>
              <w:rPr>
                <w:rFonts w:hAnsi="宋体"/>
                <w:sz w:val="18"/>
              </w:rPr>
            </w:pPr>
            <w:r w:rsidRPr="00ED55FF">
              <w:rPr>
                <w:rFonts w:hAnsi="宋体"/>
                <w:sz w:val="18"/>
              </w:rPr>
              <w:t>最高允许排放速率</w:t>
            </w:r>
          </w:p>
          <w:p w14:paraId="2F133AE3" w14:textId="6E339269" w:rsidR="00571B2C" w:rsidRPr="00ED55FF" w:rsidRDefault="00571B2C" w:rsidP="00CA025C">
            <w:pPr>
              <w:pStyle w:val="affa"/>
              <w:snapToGrid w:val="0"/>
              <w:ind w:firstLineChars="0" w:firstLine="0"/>
              <w:jc w:val="center"/>
              <w:rPr>
                <w:rFonts w:hAnsi="宋体"/>
                <w:sz w:val="18"/>
              </w:rPr>
            </w:pPr>
            <w:r w:rsidRPr="00ED55FF">
              <w:rPr>
                <w:rFonts w:hAnsi="宋体"/>
                <w:sz w:val="18"/>
              </w:rPr>
              <w:t>kg/h</w:t>
            </w:r>
          </w:p>
        </w:tc>
        <w:tc>
          <w:tcPr>
            <w:tcW w:w="1274" w:type="dxa"/>
            <w:vAlign w:val="center"/>
            <w:hideMark/>
          </w:tcPr>
          <w:p w14:paraId="0FC6ECB6" w14:textId="77777777" w:rsidR="00571B2C" w:rsidRPr="00ED55FF" w:rsidRDefault="00571B2C" w:rsidP="00CA025C">
            <w:pPr>
              <w:pStyle w:val="affa"/>
              <w:snapToGrid w:val="0"/>
              <w:ind w:firstLineChars="0" w:firstLine="0"/>
              <w:jc w:val="center"/>
              <w:rPr>
                <w:rFonts w:hAnsi="宋体"/>
                <w:sz w:val="18"/>
              </w:rPr>
            </w:pPr>
            <w:r w:rsidRPr="00ED55FF">
              <w:rPr>
                <w:rFonts w:hAnsi="宋体"/>
                <w:sz w:val="18"/>
              </w:rPr>
              <w:t>监控位置</w:t>
            </w:r>
          </w:p>
        </w:tc>
      </w:tr>
      <w:tr w:rsidR="004446B6" w:rsidRPr="00ED55FF" w14:paraId="209C9F2F" w14:textId="77777777" w:rsidTr="00FD033C">
        <w:trPr>
          <w:trHeight w:val="340"/>
          <w:jc w:val="center"/>
        </w:trPr>
        <w:tc>
          <w:tcPr>
            <w:tcW w:w="704" w:type="dxa"/>
            <w:vMerge w:val="restart"/>
            <w:vAlign w:val="center"/>
            <w:hideMark/>
          </w:tcPr>
          <w:p w14:paraId="3B6EF55D" w14:textId="77777777" w:rsidR="004446B6" w:rsidRPr="00ED55FF" w:rsidRDefault="004446B6" w:rsidP="00CA025C">
            <w:pPr>
              <w:pStyle w:val="affa"/>
              <w:snapToGrid w:val="0"/>
              <w:ind w:firstLineChars="0" w:firstLine="0"/>
              <w:jc w:val="center"/>
              <w:rPr>
                <w:rFonts w:hAnsi="宋体"/>
                <w:sz w:val="18"/>
              </w:rPr>
            </w:pPr>
            <w:r w:rsidRPr="00ED55FF">
              <w:rPr>
                <w:rFonts w:hAnsi="宋体"/>
                <w:sz w:val="18"/>
              </w:rPr>
              <w:t>1</w:t>
            </w:r>
          </w:p>
        </w:tc>
        <w:tc>
          <w:tcPr>
            <w:tcW w:w="1309" w:type="dxa"/>
            <w:vMerge w:val="restart"/>
            <w:vAlign w:val="center"/>
            <w:hideMark/>
          </w:tcPr>
          <w:p w14:paraId="2AC7D364" w14:textId="77777777" w:rsidR="004446B6" w:rsidRPr="00ED55FF" w:rsidRDefault="004446B6" w:rsidP="00CA025C">
            <w:pPr>
              <w:pStyle w:val="affa"/>
              <w:snapToGrid w:val="0"/>
              <w:ind w:firstLineChars="0" w:firstLine="0"/>
              <w:jc w:val="center"/>
              <w:rPr>
                <w:rFonts w:hAnsi="宋体"/>
                <w:sz w:val="18"/>
              </w:rPr>
            </w:pPr>
            <w:r w:rsidRPr="00ED55FF">
              <w:rPr>
                <w:rFonts w:hAnsi="宋体"/>
                <w:sz w:val="18"/>
              </w:rPr>
              <w:t>颗粒物</w:t>
            </w:r>
          </w:p>
        </w:tc>
        <w:tc>
          <w:tcPr>
            <w:tcW w:w="1810" w:type="dxa"/>
            <w:vAlign w:val="center"/>
          </w:tcPr>
          <w:p w14:paraId="4F057EAA" w14:textId="60785F98" w:rsidR="004446B6" w:rsidRPr="00ED55FF" w:rsidRDefault="00EE3FB8" w:rsidP="00CA025C">
            <w:pPr>
              <w:pStyle w:val="affa"/>
              <w:snapToGrid w:val="0"/>
              <w:ind w:firstLineChars="0" w:firstLine="0"/>
              <w:jc w:val="center"/>
              <w:rPr>
                <w:rFonts w:hAnsi="宋体"/>
                <w:sz w:val="18"/>
              </w:rPr>
            </w:pPr>
            <w:r w:rsidRPr="00ED55FF">
              <w:rPr>
                <w:rFonts w:hAnsi="宋体"/>
                <w:sz w:val="18"/>
              </w:rPr>
              <w:t>石棉纤维及粉尘</w:t>
            </w:r>
          </w:p>
        </w:tc>
        <w:tc>
          <w:tcPr>
            <w:tcW w:w="2197" w:type="dxa"/>
            <w:vAlign w:val="center"/>
          </w:tcPr>
          <w:p w14:paraId="20D929B5" w14:textId="04F826FC" w:rsidR="004446B6" w:rsidRPr="00ED55FF" w:rsidRDefault="00EE3FB8" w:rsidP="00CA025C">
            <w:pPr>
              <w:pStyle w:val="affa"/>
              <w:snapToGrid w:val="0"/>
              <w:ind w:firstLineChars="0" w:firstLine="0"/>
              <w:jc w:val="center"/>
              <w:rPr>
                <w:rFonts w:hAnsi="宋体"/>
                <w:sz w:val="18"/>
              </w:rPr>
            </w:pPr>
            <w:r w:rsidRPr="00ED55FF">
              <w:rPr>
                <w:rFonts w:hAnsi="宋体"/>
                <w:sz w:val="18"/>
              </w:rPr>
              <w:t>1.0或者1根纤维/cm</w:t>
            </w:r>
            <w:r w:rsidRPr="00ED55FF">
              <w:rPr>
                <w:rFonts w:hAnsi="宋体"/>
                <w:sz w:val="18"/>
                <w:vertAlign w:val="superscript"/>
              </w:rPr>
              <w:t>3</w:t>
            </w:r>
          </w:p>
        </w:tc>
        <w:tc>
          <w:tcPr>
            <w:tcW w:w="2055" w:type="dxa"/>
            <w:vAlign w:val="center"/>
          </w:tcPr>
          <w:p w14:paraId="4621D873" w14:textId="3EFC4014" w:rsidR="004446B6" w:rsidRPr="00ED55FF" w:rsidRDefault="00EE3FB8" w:rsidP="00CA025C">
            <w:pPr>
              <w:pStyle w:val="affa"/>
              <w:snapToGrid w:val="0"/>
              <w:ind w:firstLineChars="0" w:firstLine="0"/>
              <w:jc w:val="center"/>
              <w:rPr>
                <w:rFonts w:hAnsi="宋体"/>
                <w:sz w:val="18"/>
              </w:rPr>
            </w:pPr>
            <w:r w:rsidRPr="00ED55FF">
              <w:rPr>
                <w:rFonts w:hAnsi="宋体"/>
                <w:sz w:val="18"/>
              </w:rPr>
              <w:t>0.36</w:t>
            </w:r>
          </w:p>
        </w:tc>
        <w:tc>
          <w:tcPr>
            <w:tcW w:w="1274" w:type="dxa"/>
            <w:vMerge w:val="restart"/>
            <w:vAlign w:val="center"/>
            <w:hideMark/>
          </w:tcPr>
          <w:p w14:paraId="1B79897F" w14:textId="09548127" w:rsidR="004446B6" w:rsidRPr="00ED55FF" w:rsidRDefault="002F1007" w:rsidP="00CA025C">
            <w:pPr>
              <w:pStyle w:val="affa"/>
              <w:snapToGrid w:val="0"/>
              <w:ind w:firstLineChars="0" w:firstLine="0"/>
              <w:jc w:val="center"/>
              <w:rPr>
                <w:rFonts w:hAnsi="宋体"/>
                <w:sz w:val="18"/>
              </w:rPr>
            </w:pPr>
            <w:r w:rsidRPr="00ED55FF">
              <w:rPr>
                <w:rFonts w:hAnsi="宋体"/>
                <w:sz w:val="18"/>
              </w:rPr>
              <w:t>车间排气筒出口或生产设施排气筒出口</w:t>
            </w:r>
          </w:p>
        </w:tc>
      </w:tr>
      <w:tr w:rsidR="004446B6" w:rsidRPr="00ED55FF" w14:paraId="66F2C5E9" w14:textId="77777777" w:rsidTr="00FD033C">
        <w:trPr>
          <w:trHeight w:val="340"/>
          <w:jc w:val="center"/>
        </w:trPr>
        <w:tc>
          <w:tcPr>
            <w:tcW w:w="704" w:type="dxa"/>
            <w:vMerge/>
            <w:vAlign w:val="center"/>
            <w:hideMark/>
          </w:tcPr>
          <w:p w14:paraId="3393A3F1" w14:textId="77777777" w:rsidR="004446B6" w:rsidRPr="00ED55FF" w:rsidRDefault="004446B6" w:rsidP="00CA025C">
            <w:pPr>
              <w:pStyle w:val="affa"/>
              <w:snapToGrid w:val="0"/>
              <w:ind w:firstLineChars="0" w:firstLine="0"/>
              <w:jc w:val="center"/>
              <w:rPr>
                <w:rFonts w:hAnsi="宋体"/>
                <w:sz w:val="18"/>
              </w:rPr>
            </w:pPr>
          </w:p>
        </w:tc>
        <w:tc>
          <w:tcPr>
            <w:tcW w:w="1309" w:type="dxa"/>
            <w:vMerge/>
            <w:vAlign w:val="center"/>
            <w:hideMark/>
          </w:tcPr>
          <w:p w14:paraId="42053489" w14:textId="77777777" w:rsidR="004446B6" w:rsidRPr="00ED55FF" w:rsidRDefault="004446B6" w:rsidP="00CA025C">
            <w:pPr>
              <w:pStyle w:val="affa"/>
              <w:snapToGrid w:val="0"/>
              <w:ind w:firstLineChars="0" w:firstLine="0"/>
              <w:jc w:val="center"/>
              <w:rPr>
                <w:rFonts w:hAnsi="宋体"/>
                <w:sz w:val="18"/>
              </w:rPr>
            </w:pPr>
          </w:p>
        </w:tc>
        <w:tc>
          <w:tcPr>
            <w:tcW w:w="1810" w:type="dxa"/>
            <w:vAlign w:val="center"/>
            <w:hideMark/>
          </w:tcPr>
          <w:p w14:paraId="5CBD3965" w14:textId="7949DE79" w:rsidR="004446B6" w:rsidRPr="00ED55FF" w:rsidRDefault="00620373" w:rsidP="00CA025C">
            <w:pPr>
              <w:pStyle w:val="affa"/>
              <w:snapToGrid w:val="0"/>
              <w:ind w:firstLineChars="0" w:firstLine="0"/>
              <w:jc w:val="center"/>
              <w:rPr>
                <w:rFonts w:hAnsi="宋体"/>
                <w:sz w:val="18"/>
              </w:rPr>
            </w:pPr>
            <w:r w:rsidRPr="00ED55FF">
              <w:rPr>
                <w:rFonts w:hAnsi="宋体" w:hint="eastAsia"/>
                <w:sz w:val="18"/>
              </w:rPr>
              <w:t>碳黑</w:t>
            </w:r>
            <w:r w:rsidR="00EE3FB8" w:rsidRPr="00ED55FF">
              <w:rPr>
                <w:rFonts w:hAnsi="宋体"/>
                <w:sz w:val="18"/>
              </w:rPr>
              <w:t>尘、染料尘</w:t>
            </w:r>
          </w:p>
        </w:tc>
        <w:tc>
          <w:tcPr>
            <w:tcW w:w="2197" w:type="dxa"/>
            <w:vAlign w:val="center"/>
            <w:hideMark/>
          </w:tcPr>
          <w:p w14:paraId="624FB86C" w14:textId="36A12B95" w:rsidR="004446B6" w:rsidRPr="00ED55FF" w:rsidRDefault="00EE3FB8" w:rsidP="00CA025C">
            <w:pPr>
              <w:pStyle w:val="affa"/>
              <w:snapToGrid w:val="0"/>
              <w:ind w:firstLineChars="0" w:firstLine="0"/>
              <w:jc w:val="center"/>
              <w:rPr>
                <w:rFonts w:hAnsi="宋体"/>
                <w:sz w:val="18"/>
              </w:rPr>
            </w:pPr>
            <w:r w:rsidRPr="00ED55FF">
              <w:rPr>
                <w:rFonts w:hAnsi="宋体"/>
                <w:sz w:val="18"/>
              </w:rPr>
              <w:t>15</w:t>
            </w:r>
          </w:p>
        </w:tc>
        <w:tc>
          <w:tcPr>
            <w:tcW w:w="2055" w:type="dxa"/>
            <w:vAlign w:val="center"/>
            <w:hideMark/>
          </w:tcPr>
          <w:p w14:paraId="2762F42F" w14:textId="6011C71F" w:rsidR="004446B6" w:rsidRPr="00ED55FF" w:rsidRDefault="00EE3FB8" w:rsidP="00CA025C">
            <w:pPr>
              <w:pStyle w:val="affa"/>
              <w:snapToGrid w:val="0"/>
              <w:ind w:firstLineChars="0" w:firstLine="0"/>
              <w:jc w:val="center"/>
              <w:rPr>
                <w:rFonts w:hAnsi="宋体"/>
                <w:sz w:val="18"/>
              </w:rPr>
            </w:pPr>
            <w:r w:rsidRPr="00ED55FF">
              <w:rPr>
                <w:rFonts w:hAnsi="宋体"/>
                <w:sz w:val="18"/>
              </w:rPr>
              <w:t>0.51</w:t>
            </w:r>
          </w:p>
        </w:tc>
        <w:tc>
          <w:tcPr>
            <w:tcW w:w="1274" w:type="dxa"/>
            <w:vMerge/>
            <w:vAlign w:val="center"/>
            <w:hideMark/>
          </w:tcPr>
          <w:p w14:paraId="1A3E6699" w14:textId="58A3EA54" w:rsidR="004446B6" w:rsidRPr="00ED55FF" w:rsidRDefault="004446B6" w:rsidP="002E682D">
            <w:pPr>
              <w:pStyle w:val="affa"/>
              <w:snapToGrid w:val="0"/>
              <w:ind w:firstLine="360"/>
              <w:jc w:val="center"/>
              <w:rPr>
                <w:rFonts w:hAnsi="宋体"/>
                <w:sz w:val="18"/>
              </w:rPr>
            </w:pPr>
          </w:p>
        </w:tc>
      </w:tr>
      <w:tr w:rsidR="004446B6" w:rsidRPr="00ED55FF" w14:paraId="0C0B3056" w14:textId="77777777" w:rsidTr="00FD033C">
        <w:trPr>
          <w:trHeight w:val="340"/>
          <w:jc w:val="center"/>
        </w:trPr>
        <w:tc>
          <w:tcPr>
            <w:tcW w:w="704" w:type="dxa"/>
            <w:vMerge/>
            <w:vAlign w:val="center"/>
            <w:hideMark/>
          </w:tcPr>
          <w:p w14:paraId="0A9F5CAE" w14:textId="77777777" w:rsidR="004446B6" w:rsidRPr="00ED55FF" w:rsidRDefault="004446B6" w:rsidP="00CA025C">
            <w:pPr>
              <w:pStyle w:val="affa"/>
              <w:snapToGrid w:val="0"/>
              <w:ind w:firstLineChars="0" w:firstLine="0"/>
              <w:jc w:val="center"/>
              <w:rPr>
                <w:rFonts w:hAnsi="宋体"/>
                <w:sz w:val="18"/>
              </w:rPr>
            </w:pPr>
          </w:p>
        </w:tc>
        <w:tc>
          <w:tcPr>
            <w:tcW w:w="1309" w:type="dxa"/>
            <w:vMerge/>
            <w:vAlign w:val="center"/>
            <w:hideMark/>
          </w:tcPr>
          <w:p w14:paraId="1EB33B4E" w14:textId="77777777" w:rsidR="004446B6" w:rsidRPr="00ED55FF" w:rsidRDefault="004446B6" w:rsidP="00CA025C">
            <w:pPr>
              <w:pStyle w:val="affa"/>
              <w:snapToGrid w:val="0"/>
              <w:ind w:firstLineChars="0" w:firstLine="0"/>
              <w:jc w:val="center"/>
              <w:rPr>
                <w:rFonts w:hAnsi="宋体"/>
                <w:sz w:val="18"/>
              </w:rPr>
            </w:pPr>
          </w:p>
        </w:tc>
        <w:tc>
          <w:tcPr>
            <w:tcW w:w="1810" w:type="dxa"/>
            <w:vAlign w:val="center"/>
            <w:hideMark/>
          </w:tcPr>
          <w:p w14:paraId="5CF6ECBC" w14:textId="77777777" w:rsidR="004446B6" w:rsidRPr="00ED55FF" w:rsidRDefault="004446B6" w:rsidP="00CA025C">
            <w:pPr>
              <w:pStyle w:val="affa"/>
              <w:snapToGrid w:val="0"/>
              <w:ind w:firstLineChars="0" w:firstLine="0"/>
              <w:jc w:val="center"/>
              <w:rPr>
                <w:rFonts w:hAnsi="宋体"/>
                <w:sz w:val="18"/>
              </w:rPr>
            </w:pPr>
            <w:r w:rsidRPr="00ED55FF">
              <w:rPr>
                <w:rFonts w:hAnsi="宋体"/>
                <w:sz w:val="18"/>
              </w:rPr>
              <w:t>沥青烟</w:t>
            </w:r>
          </w:p>
        </w:tc>
        <w:tc>
          <w:tcPr>
            <w:tcW w:w="2197" w:type="dxa"/>
            <w:vAlign w:val="center"/>
            <w:hideMark/>
          </w:tcPr>
          <w:p w14:paraId="07E4DA7E" w14:textId="77777777" w:rsidR="004446B6" w:rsidRPr="00ED55FF" w:rsidRDefault="004446B6" w:rsidP="00CA025C">
            <w:pPr>
              <w:pStyle w:val="affa"/>
              <w:snapToGrid w:val="0"/>
              <w:ind w:firstLineChars="0" w:firstLine="0"/>
              <w:jc w:val="center"/>
              <w:rPr>
                <w:rFonts w:hAnsi="宋体"/>
                <w:sz w:val="18"/>
              </w:rPr>
            </w:pPr>
            <w:r w:rsidRPr="00ED55FF">
              <w:rPr>
                <w:rFonts w:hAnsi="宋体"/>
                <w:sz w:val="18"/>
              </w:rPr>
              <w:t>20</w:t>
            </w:r>
          </w:p>
        </w:tc>
        <w:tc>
          <w:tcPr>
            <w:tcW w:w="2055" w:type="dxa"/>
            <w:vAlign w:val="center"/>
            <w:hideMark/>
          </w:tcPr>
          <w:p w14:paraId="719EC05A" w14:textId="77777777" w:rsidR="004446B6" w:rsidRPr="00ED55FF" w:rsidRDefault="004446B6" w:rsidP="00CA025C">
            <w:pPr>
              <w:pStyle w:val="affa"/>
              <w:snapToGrid w:val="0"/>
              <w:ind w:firstLineChars="0" w:firstLine="0"/>
              <w:jc w:val="center"/>
              <w:rPr>
                <w:rFonts w:hAnsi="宋体"/>
                <w:sz w:val="18"/>
              </w:rPr>
            </w:pPr>
            <w:r w:rsidRPr="00ED55FF">
              <w:rPr>
                <w:rFonts w:hAnsi="宋体"/>
                <w:sz w:val="18"/>
              </w:rPr>
              <w:t>0.11</w:t>
            </w:r>
          </w:p>
        </w:tc>
        <w:tc>
          <w:tcPr>
            <w:tcW w:w="1274" w:type="dxa"/>
            <w:vMerge/>
            <w:vAlign w:val="center"/>
            <w:hideMark/>
          </w:tcPr>
          <w:p w14:paraId="72463FD1" w14:textId="613DC875" w:rsidR="004446B6" w:rsidRPr="00ED55FF" w:rsidRDefault="004446B6" w:rsidP="002E682D">
            <w:pPr>
              <w:pStyle w:val="affa"/>
              <w:snapToGrid w:val="0"/>
              <w:ind w:firstLine="360"/>
              <w:jc w:val="center"/>
              <w:rPr>
                <w:rFonts w:hAnsi="宋体"/>
                <w:sz w:val="18"/>
              </w:rPr>
            </w:pPr>
          </w:p>
        </w:tc>
      </w:tr>
      <w:tr w:rsidR="004446B6" w:rsidRPr="00ED55FF" w14:paraId="5CEA3D30" w14:textId="77777777" w:rsidTr="00FD033C">
        <w:trPr>
          <w:trHeight w:val="340"/>
          <w:jc w:val="center"/>
        </w:trPr>
        <w:tc>
          <w:tcPr>
            <w:tcW w:w="704" w:type="dxa"/>
            <w:vMerge/>
            <w:vAlign w:val="center"/>
            <w:hideMark/>
          </w:tcPr>
          <w:p w14:paraId="244A0D04" w14:textId="77777777" w:rsidR="004446B6" w:rsidRPr="00ED55FF" w:rsidRDefault="004446B6" w:rsidP="00CA025C">
            <w:pPr>
              <w:pStyle w:val="affa"/>
              <w:snapToGrid w:val="0"/>
              <w:ind w:firstLineChars="0" w:firstLine="0"/>
              <w:jc w:val="center"/>
              <w:rPr>
                <w:rFonts w:hAnsi="宋体"/>
                <w:sz w:val="18"/>
              </w:rPr>
            </w:pPr>
          </w:p>
        </w:tc>
        <w:tc>
          <w:tcPr>
            <w:tcW w:w="1309" w:type="dxa"/>
            <w:vMerge/>
            <w:vAlign w:val="center"/>
            <w:hideMark/>
          </w:tcPr>
          <w:p w14:paraId="47E207A7" w14:textId="77777777" w:rsidR="004446B6" w:rsidRPr="00ED55FF" w:rsidRDefault="004446B6" w:rsidP="00CA025C">
            <w:pPr>
              <w:pStyle w:val="affa"/>
              <w:snapToGrid w:val="0"/>
              <w:ind w:firstLineChars="0" w:firstLine="0"/>
              <w:jc w:val="center"/>
              <w:rPr>
                <w:rFonts w:hAnsi="宋体"/>
                <w:sz w:val="18"/>
              </w:rPr>
            </w:pPr>
          </w:p>
        </w:tc>
        <w:tc>
          <w:tcPr>
            <w:tcW w:w="1810" w:type="dxa"/>
            <w:vAlign w:val="center"/>
            <w:hideMark/>
          </w:tcPr>
          <w:p w14:paraId="454C6A29" w14:textId="77777777" w:rsidR="004446B6" w:rsidRPr="00ED55FF" w:rsidRDefault="004446B6" w:rsidP="00CA025C">
            <w:pPr>
              <w:pStyle w:val="affa"/>
              <w:snapToGrid w:val="0"/>
              <w:ind w:firstLineChars="0" w:firstLine="0"/>
              <w:jc w:val="center"/>
              <w:rPr>
                <w:rFonts w:hAnsi="宋体"/>
                <w:sz w:val="18"/>
              </w:rPr>
            </w:pPr>
            <w:r w:rsidRPr="00ED55FF">
              <w:rPr>
                <w:rFonts w:hAnsi="宋体"/>
                <w:sz w:val="18"/>
              </w:rPr>
              <w:t>其他</w:t>
            </w:r>
          </w:p>
        </w:tc>
        <w:tc>
          <w:tcPr>
            <w:tcW w:w="2197" w:type="dxa"/>
            <w:vAlign w:val="center"/>
            <w:hideMark/>
          </w:tcPr>
          <w:p w14:paraId="1F916E3B" w14:textId="77777777" w:rsidR="004446B6" w:rsidRPr="00ED55FF" w:rsidRDefault="004446B6" w:rsidP="00CA025C">
            <w:pPr>
              <w:pStyle w:val="affa"/>
              <w:snapToGrid w:val="0"/>
              <w:ind w:firstLineChars="0" w:firstLine="0"/>
              <w:jc w:val="center"/>
              <w:rPr>
                <w:rFonts w:hAnsi="宋体"/>
                <w:sz w:val="18"/>
              </w:rPr>
            </w:pPr>
            <w:r w:rsidRPr="00ED55FF">
              <w:rPr>
                <w:rFonts w:hAnsi="宋体"/>
                <w:sz w:val="18"/>
              </w:rPr>
              <w:t>20</w:t>
            </w:r>
          </w:p>
        </w:tc>
        <w:tc>
          <w:tcPr>
            <w:tcW w:w="2055" w:type="dxa"/>
            <w:vAlign w:val="center"/>
            <w:hideMark/>
          </w:tcPr>
          <w:p w14:paraId="293E7DEA" w14:textId="77777777" w:rsidR="004446B6" w:rsidRPr="00ED55FF" w:rsidRDefault="004446B6" w:rsidP="00CA025C">
            <w:pPr>
              <w:pStyle w:val="affa"/>
              <w:snapToGrid w:val="0"/>
              <w:ind w:firstLineChars="0" w:firstLine="0"/>
              <w:jc w:val="center"/>
              <w:rPr>
                <w:rFonts w:hAnsi="宋体"/>
                <w:sz w:val="18"/>
              </w:rPr>
            </w:pPr>
            <w:r w:rsidRPr="00ED55FF">
              <w:rPr>
                <w:rFonts w:hAnsi="宋体"/>
                <w:sz w:val="18"/>
              </w:rPr>
              <w:t>1</w:t>
            </w:r>
          </w:p>
        </w:tc>
        <w:tc>
          <w:tcPr>
            <w:tcW w:w="1274" w:type="dxa"/>
            <w:vMerge/>
            <w:vAlign w:val="center"/>
            <w:hideMark/>
          </w:tcPr>
          <w:p w14:paraId="5D71417D" w14:textId="588038C3" w:rsidR="004446B6" w:rsidRPr="00ED55FF" w:rsidRDefault="004446B6" w:rsidP="002E682D">
            <w:pPr>
              <w:pStyle w:val="affa"/>
              <w:snapToGrid w:val="0"/>
              <w:ind w:firstLine="360"/>
              <w:jc w:val="center"/>
              <w:rPr>
                <w:rFonts w:hAnsi="宋体"/>
                <w:sz w:val="18"/>
              </w:rPr>
            </w:pPr>
          </w:p>
        </w:tc>
      </w:tr>
      <w:tr w:rsidR="004446B6" w:rsidRPr="00ED55FF" w14:paraId="6D98AB6D" w14:textId="77777777" w:rsidTr="00DC6855">
        <w:trPr>
          <w:trHeight w:val="907"/>
          <w:jc w:val="center"/>
        </w:trPr>
        <w:tc>
          <w:tcPr>
            <w:tcW w:w="704" w:type="dxa"/>
            <w:vMerge w:val="restart"/>
            <w:vAlign w:val="center"/>
            <w:hideMark/>
          </w:tcPr>
          <w:p w14:paraId="213A400B" w14:textId="77777777" w:rsidR="004446B6" w:rsidRPr="00ED55FF" w:rsidRDefault="004446B6" w:rsidP="00CA025C">
            <w:pPr>
              <w:pStyle w:val="affa"/>
              <w:snapToGrid w:val="0"/>
              <w:ind w:firstLineChars="0" w:firstLine="0"/>
              <w:jc w:val="center"/>
              <w:rPr>
                <w:rFonts w:hAnsi="宋体"/>
                <w:sz w:val="18"/>
              </w:rPr>
            </w:pPr>
            <w:r w:rsidRPr="00ED55FF">
              <w:rPr>
                <w:rFonts w:hAnsi="宋体"/>
                <w:sz w:val="18"/>
              </w:rPr>
              <w:t>2</w:t>
            </w:r>
          </w:p>
        </w:tc>
        <w:tc>
          <w:tcPr>
            <w:tcW w:w="1309" w:type="dxa"/>
            <w:vMerge w:val="restart"/>
            <w:vAlign w:val="center"/>
            <w:hideMark/>
          </w:tcPr>
          <w:p w14:paraId="52B7A529" w14:textId="77777777" w:rsidR="004446B6" w:rsidRPr="00ED55FF" w:rsidRDefault="004446B6" w:rsidP="00CA025C">
            <w:pPr>
              <w:pStyle w:val="affa"/>
              <w:snapToGrid w:val="0"/>
              <w:ind w:firstLineChars="0" w:firstLine="0"/>
              <w:jc w:val="center"/>
              <w:rPr>
                <w:rFonts w:hAnsi="宋体"/>
                <w:sz w:val="18"/>
              </w:rPr>
            </w:pPr>
            <w:r w:rsidRPr="00ED55FF">
              <w:rPr>
                <w:rFonts w:hAnsi="宋体"/>
                <w:sz w:val="18"/>
              </w:rPr>
              <w:t>二氧化硫</w:t>
            </w:r>
          </w:p>
        </w:tc>
        <w:tc>
          <w:tcPr>
            <w:tcW w:w="1810" w:type="dxa"/>
            <w:vAlign w:val="center"/>
            <w:hideMark/>
          </w:tcPr>
          <w:p w14:paraId="6A47F474" w14:textId="77777777" w:rsidR="004446B6" w:rsidRPr="00ED55FF" w:rsidRDefault="004446B6" w:rsidP="00CA025C">
            <w:pPr>
              <w:pStyle w:val="affa"/>
              <w:snapToGrid w:val="0"/>
              <w:ind w:firstLineChars="0" w:firstLine="0"/>
              <w:jc w:val="center"/>
              <w:rPr>
                <w:rFonts w:hAnsi="宋体"/>
                <w:sz w:val="18"/>
              </w:rPr>
            </w:pPr>
            <w:r w:rsidRPr="00ED55FF">
              <w:rPr>
                <w:rFonts w:hAnsi="宋体"/>
                <w:sz w:val="18"/>
              </w:rPr>
              <w:t>燃烧（焚烧、氧化）装置、固定式内燃机、发动机制造测试工艺</w:t>
            </w:r>
          </w:p>
        </w:tc>
        <w:tc>
          <w:tcPr>
            <w:tcW w:w="2197" w:type="dxa"/>
            <w:vAlign w:val="center"/>
            <w:hideMark/>
          </w:tcPr>
          <w:p w14:paraId="6579E8D2" w14:textId="77777777" w:rsidR="004446B6" w:rsidRPr="00ED55FF" w:rsidRDefault="004446B6" w:rsidP="00CA025C">
            <w:pPr>
              <w:pStyle w:val="affa"/>
              <w:snapToGrid w:val="0"/>
              <w:ind w:firstLineChars="0" w:firstLine="0"/>
              <w:jc w:val="center"/>
              <w:rPr>
                <w:rFonts w:hAnsi="宋体"/>
                <w:sz w:val="18"/>
              </w:rPr>
            </w:pPr>
            <w:r w:rsidRPr="00ED55FF">
              <w:rPr>
                <w:rFonts w:hAnsi="宋体"/>
                <w:sz w:val="18"/>
              </w:rPr>
              <w:t>200</w:t>
            </w:r>
          </w:p>
        </w:tc>
        <w:tc>
          <w:tcPr>
            <w:tcW w:w="2055" w:type="dxa"/>
            <w:vAlign w:val="center"/>
            <w:hideMark/>
          </w:tcPr>
          <w:p w14:paraId="10E5A299" w14:textId="77777777" w:rsidR="004446B6" w:rsidRPr="00ED55FF" w:rsidRDefault="004446B6" w:rsidP="00CA025C">
            <w:pPr>
              <w:pStyle w:val="affa"/>
              <w:snapToGrid w:val="0"/>
              <w:ind w:firstLineChars="0" w:firstLine="0"/>
              <w:jc w:val="center"/>
              <w:rPr>
                <w:rFonts w:hAnsi="宋体"/>
                <w:sz w:val="18"/>
              </w:rPr>
            </w:pPr>
            <w:r w:rsidRPr="00ED55FF">
              <w:rPr>
                <w:rFonts w:hAnsi="宋体"/>
                <w:sz w:val="18"/>
              </w:rPr>
              <w:t>/</w:t>
            </w:r>
          </w:p>
        </w:tc>
        <w:tc>
          <w:tcPr>
            <w:tcW w:w="1274" w:type="dxa"/>
            <w:vMerge/>
            <w:vAlign w:val="center"/>
            <w:hideMark/>
          </w:tcPr>
          <w:p w14:paraId="549B870C" w14:textId="3EC848A6" w:rsidR="004446B6" w:rsidRPr="00ED55FF" w:rsidRDefault="004446B6" w:rsidP="002E682D">
            <w:pPr>
              <w:pStyle w:val="affa"/>
              <w:snapToGrid w:val="0"/>
              <w:ind w:firstLine="360"/>
              <w:jc w:val="center"/>
              <w:rPr>
                <w:rFonts w:hAnsi="宋体"/>
                <w:sz w:val="18"/>
              </w:rPr>
            </w:pPr>
          </w:p>
        </w:tc>
      </w:tr>
      <w:tr w:rsidR="004446B6" w:rsidRPr="00ED55FF" w14:paraId="6F54BEEA" w14:textId="77777777" w:rsidTr="00FD033C">
        <w:trPr>
          <w:trHeight w:val="340"/>
          <w:jc w:val="center"/>
        </w:trPr>
        <w:tc>
          <w:tcPr>
            <w:tcW w:w="704" w:type="dxa"/>
            <w:vMerge/>
            <w:vAlign w:val="center"/>
            <w:hideMark/>
          </w:tcPr>
          <w:p w14:paraId="14F56D29" w14:textId="77777777" w:rsidR="004446B6" w:rsidRPr="00ED55FF" w:rsidRDefault="004446B6" w:rsidP="00CA025C">
            <w:pPr>
              <w:pStyle w:val="affa"/>
              <w:snapToGrid w:val="0"/>
              <w:ind w:firstLineChars="0" w:firstLine="0"/>
              <w:jc w:val="center"/>
              <w:rPr>
                <w:rFonts w:hAnsi="宋体"/>
                <w:sz w:val="18"/>
              </w:rPr>
            </w:pPr>
          </w:p>
        </w:tc>
        <w:tc>
          <w:tcPr>
            <w:tcW w:w="1309" w:type="dxa"/>
            <w:vMerge/>
            <w:vAlign w:val="center"/>
            <w:hideMark/>
          </w:tcPr>
          <w:p w14:paraId="26697B6A" w14:textId="77777777" w:rsidR="004446B6" w:rsidRPr="00ED55FF" w:rsidRDefault="004446B6" w:rsidP="00CA025C">
            <w:pPr>
              <w:pStyle w:val="affa"/>
              <w:snapToGrid w:val="0"/>
              <w:ind w:firstLineChars="0" w:firstLine="0"/>
              <w:jc w:val="center"/>
              <w:rPr>
                <w:rFonts w:hAnsi="宋体"/>
                <w:sz w:val="18"/>
              </w:rPr>
            </w:pPr>
          </w:p>
        </w:tc>
        <w:tc>
          <w:tcPr>
            <w:tcW w:w="1810" w:type="dxa"/>
            <w:vAlign w:val="center"/>
            <w:hideMark/>
          </w:tcPr>
          <w:p w14:paraId="37B049DB" w14:textId="77777777" w:rsidR="004446B6" w:rsidRPr="00ED55FF" w:rsidRDefault="004446B6" w:rsidP="00CA025C">
            <w:pPr>
              <w:pStyle w:val="affa"/>
              <w:snapToGrid w:val="0"/>
              <w:ind w:firstLineChars="0" w:firstLine="0"/>
              <w:jc w:val="center"/>
              <w:rPr>
                <w:rFonts w:hAnsi="宋体"/>
                <w:sz w:val="18"/>
              </w:rPr>
            </w:pPr>
            <w:r w:rsidRPr="00ED55FF">
              <w:rPr>
                <w:rFonts w:hAnsi="宋体"/>
                <w:sz w:val="18"/>
              </w:rPr>
              <w:t>其他</w:t>
            </w:r>
          </w:p>
        </w:tc>
        <w:tc>
          <w:tcPr>
            <w:tcW w:w="2197" w:type="dxa"/>
            <w:vAlign w:val="center"/>
            <w:hideMark/>
          </w:tcPr>
          <w:p w14:paraId="010E20D1" w14:textId="09EB6AF8" w:rsidR="004446B6" w:rsidRPr="00ED55FF" w:rsidRDefault="00F14FBE" w:rsidP="00CA025C">
            <w:pPr>
              <w:pStyle w:val="affa"/>
              <w:snapToGrid w:val="0"/>
              <w:ind w:firstLineChars="0" w:firstLine="0"/>
              <w:jc w:val="center"/>
              <w:rPr>
                <w:rFonts w:hAnsi="宋体"/>
                <w:sz w:val="18"/>
              </w:rPr>
            </w:pPr>
            <w:r w:rsidRPr="00ED55FF">
              <w:rPr>
                <w:rFonts w:hAnsi="宋体"/>
                <w:sz w:val="18"/>
              </w:rPr>
              <w:t>200</w:t>
            </w:r>
          </w:p>
        </w:tc>
        <w:tc>
          <w:tcPr>
            <w:tcW w:w="2055" w:type="dxa"/>
            <w:vAlign w:val="center"/>
            <w:hideMark/>
          </w:tcPr>
          <w:p w14:paraId="160DA5A1" w14:textId="77777777" w:rsidR="004446B6" w:rsidRPr="00ED55FF" w:rsidRDefault="004446B6" w:rsidP="00CA025C">
            <w:pPr>
              <w:pStyle w:val="affa"/>
              <w:snapToGrid w:val="0"/>
              <w:ind w:firstLineChars="0" w:firstLine="0"/>
              <w:jc w:val="center"/>
              <w:rPr>
                <w:rFonts w:hAnsi="宋体"/>
                <w:sz w:val="18"/>
              </w:rPr>
            </w:pPr>
            <w:r w:rsidRPr="00ED55FF">
              <w:rPr>
                <w:rFonts w:hAnsi="宋体"/>
                <w:sz w:val="18"/>
              </w:rPr>
              <w:t>1.4</w:t>
            </w:r>
          </w:p>
        </w:tc>
        <w:tc>
          <w:tcPr>
            <w:tcW w:w="1274" w:type="dxa"/>
            <w:vMerge/>
            <w:vAlign w:val="center"/>
            <w:hideMark/>
          </w:tcPr>
          <w:p w14:paraId="2497D1B4" w14:textId="2B28E8F6" w:rsidR="004446B6" w:rsidRPr="00ED55FF" w:rsidRDefault="004446B6" w:rsidP="002E682D">
            <w:pPr>
              <w:pStyle w:val="affa"/>
              <w:snapToGrid w:val="0"/>
              <w:ind w:firstLine="360"/>
              <w:jc w:val="center"/>
              <w:rPr>
                <w:rFonts w:hAnsi="宋体"/>
                <w:sz w:val="18"/>
              </w:rPr>
            </w:pPr>
          </w:p>
        </w:tc>
      </w:tr>
      <w:tr w:rsidR="002F1007" w:rsidRPr="00ED55FF" w14:paraId="0F34D3EA" w14:textId="77777777" w:rsidTr="00FD033C">
        <w:trPr>
          <w:trHeight w:val="454"/>
          <w:jc w:val="center"/>
        </w:trPr>
        <w:tc>
          <w:tcPr>
            <w:tcW w:w="704" w:type="dxa"/>
            <w:vMerge w:val="restart"/>
            <w:vAlign w:val="center"/>
          </w:tcPr>
          <w:p w14:paraId="38094DC2" w14:textId="194EA46A" w:rsidR="002F1007" w:rsidRPr="00ED55FF" w:rsidRDefault="002F1007" w:rsidP="002E682D">
            <w:pPr>
              <w:pStyle w:val="affa"/>
              <w:snapToGrid w:val="0"/>
              <w:ind w:firstLineChars="0" w:firstLine="0"/>
              <w:jc w:val="center"/>
              <w:rPr>
                <w:rFonts w:hAnsi="宋体"/>
                <w:sz w:val="18"/>
              </w:rPr>
            </w:pPr>
            <w:r w:rsidRPr="00ED55FF">
              <w:rPr>
                <w:rFonts w:hAnsi="宋体"/>
                <w:sz w:val="18"/>
              </w:rPr>
              <w:t>3</w:t>
            </w:r>
          </w:p>
        </w:tc>
        <w:tc>
          <w:tcPr>
            <w:tcW w:w="1309" w:type="dxa"/>
            <w:vMerge w:val="restart"/>
            <w:vAlign w:val="center"/>
          </w:tcPr>
          <w:p w14:paraId="790624E3" w14:textId="77777777" w:rsidR="002F1007" w:rsidRPr="00ED55FF" w:rsidRDefault="002F1007" w:rsidP="002E682D">
            <w:pPr>
              <w:pStyle w:val="affa"/>
              <w:snapToGrid w:val="0"/>
              <w:ind w:firstLineChars="0" w:firstLine="0"/>
              <w:jc w:val="center"/>
              <w:rPr>
                <w:rFonts w:hAnsi="宋体"/>
                <w:sz w:val="18"/>
              </w:rPr>
            </w:pPr>
            <w:r w:rsidRPr="00ED55FF">
              <w:rPr>
                <w:rFonts w:hAnsi="宋体" w:hint="eastAsia"/>
                <w:sz w:val="18"/>
              </w:rPr>
              <w:t>氮氧化物</w:t>
            </w:r>
          </w:p>
          <w:p w14:paraId="57F8EBAF" w14:textId="7BC20302" w:rsidR="002F1007" w:rsidRPr="00ED55FF" w:rsidRDefault="002F1007" w:rsidP="002E682D">
            <w:pPr>
              <w:pStyle w:val="affa"/>
              <w:snapToGrid w:val="0"/>
              <w:ind w:firstLineChars="0" w:firstLine="0"/>
              <w:jc w:val="center"/>
              <w:rPr>
                <w:rFonts w:hAnsi="宋体"/>
                <w:sz w:val="18"/>
              </w:rPr>
            </w:pPr>
            <w:r w:rsidRPr="00ED55FF">
              <w:rPr>
                <w:rFonts w:hAnsi="宋体"/>
                <w:sz w:val="18"/>
              </w:rPr>
              <w:t>（以NO</w:t>
            </w:r>
            <w:r w:rsidRPr="00ED55FF">
              <w:rPr>
                <w:rFonts w:hAnsi="宋体"/>
                <w:sz w:val="18"/>
                <w:vertAlign w:val="subscript"/>
              </w:rPr>
              <w:t>2</w:t>
            </w:r>
            <w:r w:rsidRPr="00ED55FF">
              <w:rPr>
                <w:rFonts w:hAnsi="宋体"/>
                <w:sz w:val="18"/>
              </w:rPr>
              <w:t>计）</w:t>
            </w:r>
          </w:p>
        </w:tc>
        <w:tc>
          <w:tcPr>
            <w:tcW w:w="1810" w:type="dxa"/>
            <w:vAlign w:val="center"/>
          </w:tcPr>
          <w:p w14:paraId="03767B1C" w14:textId="5CFA6F51" w:rsidR="002F1007" w:rsidRPr="00ED55FF" w:rsidRDefault="002F1007" w:rsidP="002E682D">
            <w:pPr>
              <w:pStyle w:val="affa"/>
              <w:snapToGrid w:val="0"/>
              <w:ind w:firstLineChars="0" w:firstLine="0"/>
              <w:jc w:val="center"/>
              <w:rPr>
                <w:rFonts w:hAnsi="宋体"/>
                <w:sz w:val="18"/>
              </w:rPr>
            </w:pPr>
            <w:r w:rsidRPr="00ED55FF">
              <w:rPr>
                <w:rFonts w:hAnsi="宋体"/>
                <w:sz w:val="18"/>
              </w:rPr>
              <w:t>炸药、火工及焰火产品制造</w:t>
            </w:r>
          </w:p>
        </w:tc>
        <w:tc>
          <w:tcPr>
            <w:tcW w:w="2197" w:type="dxa"/>
            <w:vAlign w:val="center"/>
          </w:tcPr>
          <w:p w14:paraId="735D8F2D" w14:textId="0E8D5F8E" w:rsidR="002F1007" w:rsidRPr="00ED55FF" w:rsidDel="00F14FBE" w:rsidRDefault="002F1007" w:rsidP="002E682D">
            <w:pPr>
              <w:pStyle w:val="affa"/>
              <w:snapToGrid w:val="0"/>
              <w:ind w:firstLineChars="0" w:firstLine="0"/>
              <w:jc w:val="center"/>
              <w:rPr>
                <w:rFonts w:hAnsi="宋体"/>
                <w:sz w:val="18"/>
              </w:rPr>
            </w:pPr>
            <w:r w:rsidRPr="00ED55FF">
              <w:rPr>
                <w:rFonts w:hAnsi="宋体"/>
                <w:sz w:val="18"/>
              </w:rPr>
              <w:t>300</w:t>
            </w:r>
          </w:p>
        </w:tc>
        <w:tc>
          <w:tcPr>
            <w:tcW w:w="2055" w:type="dxa"/>
            <w:vAlign w:val="center"/>
          </w:tcPr>
          <w:p w14:paraId="674A9F6A" w14:textId="609777FE" w:rsidR="002F1007" w:rsidRPr="00ED55FF" w:rsidRDefault="002F1007" w:rsidP="002E682D">
            <w:pPr>
              <w:pStyle w:val="affa"/>
              <w:snapToGrid w:val="0"/>
              <w:ind w:firstLineChars="0" w:firstLine="0"/>
              <w:jc w:val="center"/>
              <w:rPr>
                <w:rFonts w:hAnsi="宋体"/>
                <w:sz w:val="18"/>
              </w:rPr>
            </w:pPr>
            <w:r w:rsidRPr="00ED55FF">
              <w:rPr>
                <w:rFonts w:hAnsi="宋体"/>
                <w:sz w:val="18"/>
              </w:rPr>
              <w:t>0.77</w:t>
            </w:r>
          </w:p>
        </w:tc>
        <w:tc>
          <w:tcPr>
            <w:tcW w:w="1274" w:type="dxa"/>
            <w:vMerge/>
            <w:vAlign w:val="center"/>
          </w:tcPr>
          <w:p w14:paraId="34D29F44" w14:textId="5DA805C2" w:rsidR="002F1007" w:rsidRPr="00ED55FF" w:rsidRDefault="002F1007" w:rsidP="002E682D">
            <w:pPr>
              <w:pStyle w:val="affa"/>
              <w:snapToGrid w:val="0"/>
              <w:ind w:firstLineChars="0" w:firstLine="0"/>
              <w:jc w:val="center"/>
              <w:rPr>
                <w:rFonts w:hAnsi="宋体"/>
                <w:sz w:val="18"/>
              </w:rPr>
            </w:pPr>
          </w:p>
        </w:tc>
      </w:tr>
      <w:tr w:rsidR="002F1007" w:rsidRPr="00ED55FF" w14:paraId="4FA58446" w14:textId="77777777" w:rsidTr="00DC6855">
        <w:trPr>
          <w:trHeight w:val="907"/>
          <w:jc w:val="center"/>
        </w:trPr>
        <w:tc>
          <w:tcPr>
            <w:tcW w:w="704" w:type="dxa"/>
            <w:vMerge/>
            <w:vAlign w:val="center"/>
          </w:tcPr>
          <w:p w14:paraId="69FB17F4" w14:textId="77777777" w:rsidR="002F1007" w:rsidRPr="00ED55FF" w:rsidRDefault="002F1007" w:rsidP="002E682D">
            <w:pPr>
              <w:pStyle w:val="affa"/>
              <w:snapToGrid w:val="0"/>
              <w:ind w:firstLineChars="0" w:firstLine="0"/>
              <w:jc w:val="center"/>
              <w:rPr>
                <w:rFonts w:hAnsi="宋体"/>
                <w:sz w:val="18"/>
              </w:rPr>
            </w:pPr>
          </w:p>
        </w:tc>
        <w:tc>
          <w:tcPr>
            <w:tcW w:w="1309" w:type="dxa"/>
            <w:vMerge/>
            <w:vAlign w:val="center"/>
          </w:tcPr>
          <w:p w14:paraId="60D2CEC5" w14:textId="77777777" w:rsidR="002F1007" w:rsidRPr="00ED55FF" w:rsidRDefault="002F1007" w:rsidP="002E682D">
            <w:pPr>
              <w:pStyle w:val="affa"/>
              <w:snapToGrid w:val="0"/>
              <w:ind w:firstLineChars="0" w:firstLine="0"/>
              <w:jc w:val="center"/>
              <w:rPr>
                <w:rFonts w:hAnsi="宋体"/>
                <w:sz w:val="18"/>
              </w:rPr>
            </w:pPr>
          </w:p>
        </w:tc>
        <w:tc>
          <w:tcPr>
            <w:tcW w:w="1810" w:type="dxa"/>
            <w:vAlign w:val="center"/>
          </w:tcPr>
          <w:p w14:paraId="12534152" w14:textId="29D59966" w:rsidR="002F1007" w:rsidRPr="00ED55FF" w:rsidRDefault="002F1007" w:rsidP="002E682D">
            <w:pPr>
              <w:pStyle w:val="affa"/>
              <w:snapToGrid w:val="0"/>
              <w:ind w:firstLineChars="0" w:firstLine="0"/>
              <w:jc w:val="center"/>
              <w:rPr>
                <w:rFonts w:hAnsi="宋体"/>
                <w:sz w:val="18"/>
              </w:rPr>
            </w:pPr>
            <w:r w:rsidRPr="00ED55FF">
              <w:rPr>
                <w:rFonts w:hAnsi="宋体"/>
                <w:sz w:val="18"/>
              </w:rPr>
              <w:t>燃烧（焚烧、氧化）装置、固定式内燃机、发动机制造测试工艺</w:t>
            </w:r>
          </w:p>
        </w:tc>
        <w:tc>
          <w:tcPr>
            <w:tcW w:w="2197" w:type="dxa"/>
            <w:vAlign w:val="center"/>
          </w:tcPr>
          <w:p w14:paraId="1EFDB3E5" w14:textId="026AA757" w:rsidR="002F1007" w:rsidRPr="00ED55FF" w:rsidDel="00F14FBE" w:rsidRDefault="002F1007" w:rsidP="002E682D">
            <w:pPr>
              <w:pStyle w:val="affa"/>
              <w:snapToGrid w:val="0"/>
              <w:ind w:firstLineChars="0" w:firstLine="0"/>
              <w:jc w:val="center"/>
              <w:rPr>
                <w:rFonts w:hAnsi="宋体"/>
                <w:sz w:val="18"/>
              </w:rPr>
            </w:pPr>
            <w:r w:rsidRPr="00ED55FF">
              <w:rPr>
                <w:rFonts w:hAnsi="宋体"/>
                <w:sz w:val="18"/>
              </w:rPr>
              <w:t>200</w:t>
            </w:r>
          </w:p>
        </w:tc>
        <w:tc>
          <w:tcPr>
            <w:tcW w:w="2055" w:type="dxa"/>
            <w:vAlign w:val="center"/>
          </w:tcPr>
          <w:p w14:paraId="05EB0826" w14:textId="50A25A72" w:rsidR="002F1007" w:rsidRPr="00ED55FF" w:rsidRDefault="002F1007" w:rsidP="002E682D">
            <w:pPr>
              <w:pStyle w:val="affa"/>
              <w:snapToGrid w:val="0"/>
              <w:ind w:firstLineChars="0" w:firstLine="0"/>
              <w:jc w:val="center"/>
              <w:rPr>
                <w:rFonts w:hAnsi="宋体"/>
                <w:sz w:val="18"/>
              </w:rPr>
            </w:pPr>
            <w:r w:rsidRPr="00ED55FF">
              <w:rPr>
                <w:rFonts w:hAnsi="宋体"/>
                <w:sz w:val="18"/>
              </w:rPr>
              <w:t>/</w:t>
            </w:r>
          </w:p>
        </w:tc>
        <w:tc>
          <w:tcPr>
            <w:tcW w:w="1274" w:type="dxa"/>
            <w:vMerge/>
            <w:vAlign w:val="center"/>
          </w:tcPr>
          <w:p w14:paraId="24A456E0" w14:textId="77777777" w:rsidR="002F1007" w:rsidRPr="00ED55FF" w:rsidRDefault="002F1007" w:rsidP="002E682D">
            <w:pPr>
              <w:pStyle w:val="affa"/>
              <w:snapToGrid w:val="0"/>
              <w:ind w:firstLineChars="0" w:firstLine="0"/>
              <w:jc w:val="center"/>
              <w:rPr>
                <w:rFonts w:hAnsi="宋体"/>
                <w:sz w:val="18"/>
              </w:rPr>
            </w:pPr>
          </w:p>
        </w:tc>
      </w:tr>
      <w:tr w:rsidR="002F1007" w:rsidRPr="00ED55FF" w14:paraId="5910E598" w14:textId="77777777" w:rsidTr="00FD033C">
        <w:trPr>
          <w:trHeight w:val="340"/>
          <w:jc w:val="center"/>
        </w:trPr>
        <w:tc>
          <w:tcPr>
            <w:tcW w:w="704" w:type="dxa"/>
            <w:vMerge/>
            <w:vAlign w:val="center"/>
          </w:tcPr>
          <w:p w14:paraId="442294A0" w14:textId="77777777" w:rsidR="002F1007" w:rsidRPr="00ED55FF" w:rsidRDefault="002F1007" w:rsidP="004215C0">
            <w:pPr>
              <w:pStyle w:val="affa"/>
              <w:snapToGrid w:val="0"/>
              <w:ind w:firstLineChars="0" w:firstLine="0"/>
              <w:jc w:val="center"/>
              <w:rPr>
                <w:rFonts w:hAnsi="宋体"/>
                <w:sz w:val="18"/>
              </w:rPr>
            </w:pPr>
          </w:p>
        </w:tc>
        <w:tc>
          <w:tcPr>
            <w:tcW w:w="1309" w:type="dxa"/>
            <w:vMerge/>
            <w:vAlign w:val="center"/>
          </w:tcPr>
          <w:p w14:paraId="7DAC956A" w14:textId="77777777" w:rsidR="002F1007" w:rsidRPr="00ED55FF" w:rsidRDefault="002F1007" w:rsidP="004215C0">
            <w:pPr>
              <w:pStyle w:val="affa"/>
              <w:snapToGrid w:val="0"/>
              <w:ind w:firstLineChars="0" w:firstLine="0"/>
              <w:jc w:val="center"/>
              <w:rPr>
                <w:rFonts w:hAnsi="宋体"/>
                <w:sz w:val="18"/>
              </w:rPr>
            </w:pPr>
          </w:p>
        </w:tc>
        <w:tc>
          <w:tcPr>
            <w:tcW w:w="1810" w:type="dxa"/>
            <w:vAlign w:val="center"/>
          </w:tcPr>
          <w:p w14:paraId="60ECF4CC" w14:textId="799D58D7" w:rsidR="002F1007" w:rsidRPr="00ED55FF" w:rsidRDefault="002F1007" w:rsidP="004215C0">
            <w:pPr>
              <w:pStyle w:val="affa"/>
              <w:snapToGrid w:val="0"/>
              <w:ind w:firstLineChars="0" w:firstLine="0"/>
              <w:jc w:val="center"/>
              <w:rPr>
                <w:rFonts w:hAnsi="宋体"/>
                <w:sz w:val="18"/>
              </w:rPr>
            </w:pPr>
            <w:r w:rsidRPr="00ED55FF">
              <w:rPr>
                <w:rFonts w:hAnsi="宋体"/>
                <w:sz w:val="18"/>
              </w:rPr>
              <w:t>其他</w:t>
            </w:r>
          </w:p>
        </w:tc>
        <w:tc>
          <w:tcPr>
            <w:tcW w:w="2197" w:type="dxa"/>
            <w:vAlign w:val="center"/>
          </w:tcPr>
          <w:p w14:paraId="7D782885" w14:textId="27736F9B" w:rsidR="002F1007" w:rsidRPr="00ED55FF" w:rsidRDefault="002F1007" w:rsidP="004215C0">
            <w:pPr>
              <w:pStyle w:val="affa"/>
              <w:snapToGrid w:val="0"/>
              <w:ind w:firstLineChars="0" w:firstLine="0"/>
              <w:jc w:val="center"/>
              <w:rPr>
                <w:rFonts w:hAnsi="宋体"/>
                <w:sz w:val="18"/>
              </w:rPr>
            </w:pPr>
            <w:r w:rsidRPr="00ED55FF">
              <w:rPr>
                <w:rFonts w:hAnsi="宋体"/>
                <w:sz w:val="18"/>
              </w:rPr>
              <w:t>100</w:t>
            </w:r>
          </w:p>
        </w:tc>
        <w:tc>
          <w:tcPr>
            <w:tcW w:w="2055" w:type="dxa"/>
            <w:vAlign w:val="center"/>
          </w:tcPr>
          <w:p w14:paraId="05B78489" w14:textId="0071CBC7" w:rsidR="002F1007" w:rsidRPr="00ED55FF" w:rsidRDefault="002F1007" w:rsidP="004215C0">
            <w:pPr>
              <w:pStyle w:val="affa"/>
              <w:snapToGrid w:val="0"/>
              <w:ind w:firstLineChars="0" w:firstLine="0"/>
              <w:jc w:val="center"/>
              <w:rPr>
                <w:rFonts w:hAnsi="宋体"/>
                <w:sz w:val="18"/>
              </w:rPr>
            </w:pPr>
            <w:r w:rsidRPr="00ED55FF">
              <w:rPr>
                <w:rFonts w:hAnsi="宋体"/>
                <w:sz w:val="18"/>
              </w:rPr>
              <w:t>0.47</w:t>
            </w:r>
          </w:p>
        </w:tc>
        <w:tc>
          <w:tcPr>
            <w:tcW w:w="1274" w:type="dxa"/>
            <w:vMerge/>
            <w:vAlign w:val="center"/>
          </w:tcPr>
          <w:p w14:paraId="6C6425F4" w14:textId="77777777" w:rsidR="002F1007" w:rsidRPr="00ED55FF" w:rsidRDefault="002F1007" w:rsidP="004215C0">
            <w:pPr>
              <w:pStyle w:val="affa"/>
              <w:snapToGrid w:val="0"/>
              <w:ind w:firstLineChars="0" w:firstLine="0"/>
              <w:jc w:val="center"/>
              <w:rPr>
                <w:rFonts w:hAnsi="宋体"/>
                <w:sz w:val="18"/>
              </w:rPr>
            </w:pPr>
          </w:p>
        </w:tc>
      </w:tr>
      <w:tr w:rsidR="002F1007" w:rsidRPr="00ED55FF" w14:paraId="174CCDE3" w14:textId="77777777" w:rsidTr="00FD033C">
        <w:trPr>
          <w:trHeight w:val="454"/>
          <w:jc w:val="center"/>
        </w:trPr>
        <w:tc>
          <w:tcPr>
            <w:tcW w:w="704" w:type="dxa"/>
            <w:vMerge w:val="restart"/>
            <w:vAlign w:val="center"/>
          </w:tcPr>
          <w:p w14:paraId="2F473B63" w14:textId="6721D092" w:rsidR="002F1007" w:rsidRPr="00ED55FF" w:rsidRDefault="002F1007" w:rsidP="00C2398A">
            <w:pPr>
              <w:pStyle w:val="affa"/>
              <w:snapToGrid w:val="0"/>
              <w:ind w:firstLineChars="0" w:firstLine="0"/>
              <w:jc w:val="center"/>
              <w:rPr>
                <w:rFonts w:hAnsi="宋体"/>
                <w:sz w:val="18"/>
              </w:rPr>
            </w:pPr>
            <w:r w:rsidRPr="00ED55FF">
              <w:rPr>
                <w:rFonts w:hAnsi="宋体"/>
                <w:sz w:val="18"/>
              </w:rPr>
              <w:t>4</w:t>
            </w:r>
          </w:p>
        </w:tc>
        <w:tc>
          <w:tcPr>
            <w:tcW w:w="1309" w:type="dxa"/>
            <w:vMerge w:val="restart"/>
            <w:vAlign w:val="center"/>
          </w:tcPr>
          <w:p w14:paraId="5ABE11EA" w14:textId="128D5A0A" w:rsidR="002F1007" w:rsidRPr="00ED55FF" w:rsidRDefault="00C536A4" w:rsidP="00C2398A">
            <w:pPr>
              <w:pStyle w:val="affa"/>
              <w:snapToGrid w:val="0"/>
              <w:ind w:firstLineChars="0" w:firstLine="0"/>
              <w:jc w:val="center"/>
              <w:rPr>
                <w:rFonts w:hAnsi="宋体"/>
                <w:sz w:val="18"/>
              </w:rPr>
            </w:pPr>
            <w:r w:rsidRPr="00ED55FF">
              <w:rPr>
                <w:rFonts w:hAnsi="宋体"/>
                <w:sz w:val="18"/>
              </w:rPr>
              <w:t>NMHC</w:t>
            </w:r>
            <w:r w:rsidR="002F1007" w:rsidRPr="00ED55FF">
              <w:rPr>
                <w:rFonts w:hAnsi="宋体"/>
                <w:sz w:val="18"/>
                <w:vertAlign w:val="superscript"/>
              </w:rPr>
              <w:t>a</w:t>
            </w:r>
          </w:p>
        </w:tc>
        <w:tc>
          <w:tcPr>
            <w:tcW w:w="1810" w:type="dxa"/>
            <w:vAlign w:val="center"/>
          </w:tcPr>
          <w:p w14:paraId="48C22CC0" w14:textId="108895FB" w:rsidR="002F1007" w:rsidRPr="00ED55FF" w:rsidRDefault="002F1007" w:rsidP="00C2398A">
            <w:pPr>
              <w:pStyle w:val="affa"/>
              <w:snapToGrid w:val="0"/>
              <w:ind w:firstLineChars="0" w:firstLine="0"/>
              <w:jc w:val="center"/>
              <w:rPr>
                <w:rFonts w:hAnsi="宋体"/>
                <w:sz w:val="18"/>
              </w:rPr>
            </w:pPr>
            <w:r w:rsidRPr="00ED55FF">
              <w:rPr>
                <w:rFonts w:hAnsi="宋体"/>
                <w:sz w:val="18"/>
              </w:rPr>
              <w:t>船舶制造室内涂装工艺</w:t>
            </w:r>
          </w:p>
        </w:tc>
        <w:tc>
          <w:tcPr>
            <w:tcW w:w="2197" w:type="dxa"/>
            <w:vAlign w:val="center"/>
          </w:tcPr>
          <w:p w14:paraId="5C3BAD6C" w14:textId="62EE6D89" w:rsidR="002F1007" w:rsidRPr="00ED55FF" w:rsidRDefault="002F1007" w:rsidP="00C2398A">
            <w:pPr>
              <w:pStyle w:val="affa"/>
              <w:snapToGrid w:val="0"/>
              <w:ind w:firstLineChars="0" w:firstLine="0"/>
              <w:jc w:val="center"/>
              <w:rPr>
                <w:rFonts w:hAnsi="宋体"/>
                <w:sz w:val="18"/>
                <w:highlight w:val="yellow"/>
              </w:rPr>
            </w:pPr>
            <w:r w:rsidRPr="00ED55FF">
              <w:rPr>
                <w:rFonts w:hAnsi="宋体"/>
                <w:sz w:val="18"/>
              </w:rPr>
              <w:t>70</w:t>
            </w:r>
          </w:p>
        </w:tc>
        <w:tc>
          <w:tcPr>
            <w:tcW w:w="2055" w:type="dxa"/>
            <w:vAlign w:val="center"/>
          </w:tcPr>
          <w:p w14:paraId="7878E2BF" w14:textId="6FED192D" w:rsidR="002F1007" w:rsidRPr="00ED55FF" w:rsidRDefault="002F1007" w:rsidP="00C2398A">
            <w:pPr>
              <w:pStyle w:val="affa"/>
              <w:snapToGrid w:val="0"/>
              <w:ind w:firstLineChars="0" w:firstLine="0"/>
              <w:jc w:val="center"/>
              <w:rPr>
                <w:rFonts w:hAnsi="宋体"/>
                <w:sz w:val="18"/>
              </w:rPr>
            </w:pPr>
            <w:r w:rsidRPr="00ED55FF">
              <w:rPr>
                <w:rFonts w:hAnsi="宋体"/>
                <w:sz w:val="18"/>
              </w:rPr>
              <w:t>7</w:t>
            </w:r>
          </w:p>
        </w:tc>
        <w:tc>
          <w:tcPr>
            <w:tcW w:w="1274" w:type="dxa"/>
            <w:vMerge/>
            <w:vAlign w:val="center"/>
          </w:tcPr>
          <w:p w14:paraId="509FA369" w14:textId="77777777" w:rsidR="002F1007" w:rsidRPr="00ED55FF" w:rsidRDefault="002F1007" w:rsidP="00C2398A">
            <w:pPr>
              <w:pStyle w:val="affa"/>
              <w:snapToGrid w:val="0"/>
              <w:ind w:firstLineChars="0" w:firstLine="0"/>
              <w:jc w:val="center"/>
              <w:rPr>
                <w:rFonts w:hAnsi="宋体"/>
                <w:sz w:val="18"/>
              </w:rPr>
            </w:pPr>
          </w:p>
        </w:tc>
      </w:tr>
      <w:tr w:rsidR="002F1007" w:rsidRPr="00ED55FF" w14:paraId="73D697C4" w14:textId="77777777" w:rsidTr="00FD033C">
        <w:trPr>
          <w:trHeight w:val="340"/>
          <w:jc w:val="center"/>
        </w:trPr>
        <w:tc>
          <w:tcPr>
            <w:tcW w:w="704" w:type="dxa"/>
            <w:vMerge/>
            <w:vAlign w:val="center"/>
          </w:tcPr>
          <w:p w14:paraId="45674476" w14:textId="77777777" w:rsidR="002F1007" w:rsidRPr="00ED55FF" w:rsidRDefault="002F1007" w:rsidP="00C2398A">
            <w:pPr>
              <w:pStyle w:val="affa"/>
              <w:snapToGrid w:val="0"/>
              <w:ind w:firstLineChars="0" w:firstLine="0"/>
              <w:jc w:val="center"/>
              <w:rPr>
                <w:rFonts w:hAnsi="宋体"/>
                <w:sz w:val="18"/>
              </w:rPr>
            </w:pPr>
          </w:p>
        </w:tc>
        <w:tc>
          <w:tcPr>
            <w:tcW w:w="1309" w:type="dxa"/>
            <w:vMerge/>
            <w:vAlign w:val="center"/>
          </w:tcPr>
          <w:p w14:paraId="25BA348A" w14:textId="77777777" w:rsidR="002F1007" w:rsidRPr="00ED55FF" w:rsidRDefault="002F1007" w:rsidP="00C2398A">
            <w:pPr>
              <w:pStyle w:val="affa"/>
              <w:snapToGrid w:val="0"/>
              <w:ind w:firstLineChars="0" w:firstLine="0"/>
              <w:jc w:val="center"/>
              <w:rPr>
                <w:rFonts w:hAnsi="宋体"/>
                <w:sz w:val="18"/>
              </w:rPr>
            </w:pPr>
          </w:p>
        </w:tc>
        <w:tc>
          <w:tcPr>
            <w:tcW w:w="1810" w:type="dxa"/>
            <w:vAlign w:val="center"/>
          </w:tcPr>
          <w:p w14:paraId="737E6B85" w14:textId="65FDD66B" w:rsidR="002F1007" w:rsidRPr="00ED55FF" w:rsidRDefault="002F1007" w:rsidP="00C2398A">
            <w:pPr>
              <w:pStyle w:val="affa"/>
              <w:snapToGrid w:val="0"/>
              <w:ind w:firstLineChars="0" w:firstLine="0"/>
              <w:jc w:val="center"/>
              <w:rPr>
                <w:rFonts w:hAnsi="宋体"/>
                <w:sz w:val="18"/>
              </w:rPr>
            </w:pPr>
            <w:r w:rsidRPr="00ED55FF">
              <w:rPr>
                <w:rFonts w:hAnsi="宋体"/>
                <w:sz w:val="18"/>
              </w:rPr>
              <w:t>其他</w:t>
            </w:r>
          </w:p>
        </w:tc>
        <w:tc>
          <w:tcPr>
            <w:tcW w:w="2197" w:type="dxa"/>
            <w:vAlign w:val="center"/>
          </w:tcPr>
          <w:p w14:paraId="53EFC1E7" w14:textId="5617A582" w:rsidR="002F1007" w:rsidRPr="00ED55FF" w:rsidRDefault="002F1007" w:rsidP="00C2398A">
            <w:pPr>
              <w:pStyle w:val="affa"/>
              <w:snapToGrid w:val="0"/>
              <w:ind w:firstLineChars="0" w:firstLine="0"/>
              <w:jc w:val="center"/>
              <w:rPr>
                <w:rFonts w:hAnsi="宋体"/>
                <w:sz w:val="18"/>
                <w:highlight w:val="yellow"/>
              </w:rPr>
            </w:pPr>
            <w:r w:rsidRPr="00ED55FF">
              <w:rPr>
                <w:rFonts w:hAnsi="宋体"/>
                <w:sz w:val="18"/>
              </w:rPr>
              <w:t>60</w:t>
            </w:r>
          </w:p>
        </w:tc>
        <w:tc>
          <w:tcPr>
            <w:tcW w:w="2055" w:type="dxa"/>
            <w:vAlign w:val="center"/>
          </w:tcPr>
          <w:p w14:paraId="2FEEAD09" w14:textId="64353D26" w:rsidR="002F1007" w:rsidRPr="00ED55FF" w:rsidRDefault="002F1007" w:rsidP="00C2398A">
            <w:pPr>
              <w:pStyle w:val="affa"/>
              <w:snapToGrid w:val="0"/>
              <w:ind w:firstLineChars="0" w:firstLine="0"/>
              <w:jc w:val="center"/>
              <w:rPr>
                <w:rFonts w:hAnsi="宋体"/>
                <w:sz w:val="18"/>
              </w:rPr>
            </w:pPr>
            <w:r w:rsidRPr="00ED55FF">
              <w:rPr>
                <w:rFonts w:hAnsi="宋体"/>
                <w:sz w:val="18"/>
              </w:rPr>
              <w:t>3</w:t>
            </w:r>
          </w:p>
        </w:tc>
        <w:tc>
          <w:tcPr>
            <w:tcW w:w="1274" w:type="dxa"/>
            <w:vMerge/>
            <w:vAlign w:val="center"/>
          </w:tcPr>
          <w:p w14:paraId="7270FE3E" w14:textId="77777777" w:rsidR="002F1007" w:rsidRPr="00ED55FF" w:rsidRDefault="002F1007" w:rsidP="00C2398A">
            <w:pPr>
              <w:pStyle w:val="affa"/>
              <w:snapToGrid w:val="0"/>
              <w:ind w:firstLineChars="0" w:firstLine="0"/>
              <w:jc w:val="center"/>
              <w:rPr>
                <w:rFonts w:hAnsi="宋体"/>
                <w:sz w:val="18"/>
              </w:rPr>
            </w:pPr>
          </w:p>
        </w:tc>
      </w:tr>
      <w:tr w:rsidR="002F1007" w:rsidRPr="00ED55FF" w14:paraId="19223B0C" w14:textId="77777777" w:rsidTr="00FD033C">
        <w:trPr>
          <w:trHeight w:val="510"/>
          <w:jc w:val="center"/>
        </w:trPr>
        <w:tc>
          <w:tcPr>
            <w:tcW w:w="704" w:type="dxa"/>
            <w:vMerge w:val="restart"/>
            <w:vAlign w:val="center"/>
          </w:tcPr>
          <w:p w14:paraId="7F49BFB9" w14:textId="2C4CE41F" w:rsidR="002F1007" w:rsidRPr="00ED55FF" w:rsidRDefault="002F1007" w:rsidP="00E2705D">
            <w:pPr>
              <w:pStyle w:val="affa"/>
              <w:snapToGrid w:val="0"/>
              <w:ind w:firstLineChars="0" w:firstLine="0"/>
              <w:jc w:val="center"/>
              <w:rPr>
                <w:rFonts w:hAnsi="宋体"/>
                <w:sz w:val="18"/>
              </w:rPr>
            </w:pPr>
            <w:r w:rsidRPr="00ED55FF">
              <w:rPr>
                <w:rFonts w:hAnsi="宋体"/>
                <w:sz w:val="18"/>
              </w:rPr>
              <w:t>5</w:t>
            </w:r>
          </w:p>
        </w:tc>
        <w:tc>
          <w:tcPr>
            <w:tcW w:w="1309" w:type="dxa"/>
            <w:vMerge w:val="restart"/>
            <w:vAlign w:val="center"/>
          </w:tcPr>
          <w:p w14:paraId="4B4D2673" w14:textId="1CD83F8C" w:rsidR="002F1007" w:rsidRPr="00ED55FF" w:rsidRDefault="002F1007" w:rsidP="00E2705D">
            <w:pPr>
              <w:pStyle w:val="affa"/>
              <w:snapToGrid w:val="0"/>
              <w:ind w:firstLineChars="0" w:firstLine="0"/>
              <w:jc w:val="center"/>
              <w:rPr>
                <w:rFonts w:hAnsi="宋体"/>
                <w:sz w:val="18"/>
              </w:rPr>
            </w:pPr>
            <w:r w:rsidRPr="00ED55FF">
              <w:rPr>
                <w:rFonts w:hAnsi="宋体"/>
                <w:sz w:val="18"/>
              </w:rPr>
              <w:t>苯</w:t>
            </w:r>
          </w:p>
        </w:tc>
        <w:tc>
          <w:tcPr>
            <w:tcW w:w="1810" w:type="dxa"/>
            <w:vAlign w:val="center"/>
          </w:tcPr>
          <w:p w14:paraId="69C8E88F" w14:textId="2F0A9FDF" w:rsidR="002F1007" w:rsidRPr="00ED55FF" w:rsidRDefault="002F1007" w:rsidP="00E2705D">
            <w:pPr>
              <w:pStyle w:val="affa"/>
              <w:snapToGrid w:val="0"/>
              <w:ind w:firstLineChars="0" w:firstLine="0"/>
              <w:jc w:val="center"/>
              <w:rPr>
                <w:rFonts w:hAnsi="宋体"/>
                <w:sz w:val="18"/>
              </w:rPr>
            </w:pPr>
            <w:r w:rsidRPr="00ED55FF">
              <w:rPr>
                <w:rFonts w:hAnsi="宋体"/>
                <w:sz w:val="18"/>
              </w:rPr>
              <w:t>船舶制造预处理</w:t>
            </w:r>
            <w:r w:rsidRPr="00ED55FF">
              <w:rPr>
                <w:rFonts w:hAnsi="宋体" w:hint="eastAsia"/>
                <w:sz w:val="18"/>
              </w:rPr>
              <w:t>及</w:t>
            </w:r>
            <w:r w:rsidRPr="00ED55FF">
              <w:rPr>
                <w:rFonts w:hAnsi="宋体"/>
                <w:sz w:val="18"/>
              </w:rPr>
              <w:t>室内涂装工艺</w:t>
            </w:r>
          </w:p>
        </w:tc>
        <w:tc>
          <w:tcPr>
            <w:tcW w:w="2197" w:type="dxa"/>
            <w:vAlign w:val="center"/>
          </w:tcPr>
          <w:p w14:paraId="5B8EAD89" w14:textId="45A408D3" w:rsidR="002F1007" w:rsidRPr="00ED55FF" w:rsidRDefault="002F1007" w:rsidP="00E2705D">
            <w:pPr>
              <w:pStyle w:val="affa"/>
              <w:snapToGrid w:val="0"/>
              <w:ind w:firstLineChars="0" w:firstLine="0"/>
              <w:jc w:val="center"/>
              <w:rPr>
                <w:rFonts w:hAnsi="宋体"/>
                <w:sz w:val="18"/>
              </w:rPr>
            </w:pPr>
            <w:r w:rsidRPr="00ED55FF">
              <w:rPr>
                <w:rFonts w:hAnsi="宋体"/>
                <w:sz w:val="18"/>
              </w:rPr>
              <w:t>1</w:t>
            </w:r>
          </w:p>
        </w:tc>
        <w:tc>
          <w:tcPr>
            <w:tcW w:w="2055" w:type="dxa"/>
            <w:vAlign w:val="center"/>
          </w:tcPr>
          <w:p w14:paraId="0BA436B7" w14:textId="40F36630" w:rsidR="002F1007" w:rsidRPr="00ED55FF" w:rsidRDefault="002F1007" w:rsidP="00E2705D">
            <w:pPr>
              <w:pStyle w:val="affa"/>
              <w:snapToGrid w:val="0"/>
              <w:ind w:firstLineChars="0" w:firstLine="0"/>
              <w:jc w:val="center"/>
              <w:rPr>
                <w:rFonts w:hAnsi="宋体"/>
                <w:sz w:val="18"/>
              </w:rPr>
            </w:pPr>
            <w:r w:rsidRPr="00ED55FF">
              <w:rPr>
                <w:rFonts w:hAnsi="宋体"/>
                <w:sz w:val="18"/>
              </w:rPr>
              <w:t>0.3</w:t>
            </w:r>
          </w:p>
        </w:tc>
        <w:tc>
          <w:tcPr>
            <w:tcW w:w="1274" w:type="dxa"/>
            <w:vMerge/>
            <w:vAlign w:val="center"/>
          </w:tcPr>
          <w:p w14:paraId="35D3CB12" w14:textId="77777777" w:rsidR="002F1007" w:rsidRPr="00ED55FF" w:rsidRDefault="002F1007" w:rsidP="00E2705D">
            <w:pPr>
              <w:pStyle w:val="affa"/>
              <w:snapToGrid w:val="0"/>
              <w:ind w:firstLineChars="0" w:firstLine="0"/>
              <w:jc w:val="center"/>
              <w:rPr>
                <w:rFonts w:hAnsi="宋体"/>
                <w:sz w:val="18"/>
              </w:rPr>
            </w:pPr>
          </w:p>
        </w:tc>
      </w:tr>
      <w:tr w:rsidR="002F1007" w:rsidRPr="00ED55FF" w14:paraId="0AD1ADB8" w14:textId="77777777" w:rsidTr="00FD033C">
        <w:trPr>
          <w:trHeight w:val="340"/>
          <w:jc w:val="center"/>
        </w:trPr>
        <w:tc>
          <w:tcPr>
            <w:tcW w:w="704" w:type="dxa"/>
            <w:vMerge/>
            <w:vAlign w:val="center"/>
          </w:tcPr>
          <w:p w14:paraId="3B707F85" w14:textId="77777777" w:rsidR="002F1007" w:rsidRPr="00ED55FF" w:rsidRDefault="002F1007" w:rsidP="00E2705D">
            <w:pPr>
              <w:pStyle w:val="affa"/>
              <w:snapToGrid w:val="0"/>
              <w:ind w:firstLineChars="0" w:firstLine="0"/>
              <w:jc w:val="center"/>
              <w:rPr>
                <w:rFonts w:hAnsi="宋体"/>
                <w:sz w:val="18"/>
              </w:rPr>
            </w:pPr>
          </w:p>
        </w:tc>
        <w:tc>
          <w:tcPr>
            <w:tcW w:w="1309" w:type="dxa"/>
            <w:vMerge/>
            <w:vAlign w:val="center"/>
          </w:tcPr>
          <w:p w14:paraId="65D8E0DA" w14:textId="77777777" w:rsidR="002F1007" w:rsidRPr="00ED55FF" w:rsidRDefault="002F1007" w:rsidP="00E2705D">
            <w:pPr>
              <w:pStyle w:val="affa"/>
              <w:snapToGrid w:val="0"/>
              <w:ind w:firstLineChars="0" w:firstLine="0"/>
              <w:jc w:val="center"/>
              <w:rPr>
                <w:rFonts w:hAnsi="宋体"/>
                <w:sz w:val="18"/>
              </w:rPr>
            </w:pPr>
          </w:p>
        </w:tc>
        <w:tc>
          <w:tcPr>
            <w:tcW w:w="1810" w:type="dxa"/>
            <w:vAlign w:val="center"/>
          </w:tcPr>
          <w:p w14:paraId="4C36F0F3" w14:textId="54A4099E" w:rsidR="002F1007" w:rsidRPr="00ED55FF" w:rsidRDefault="002F1007" w:rsidP="00E2705D">
            <w:pPr>
              <w:pStyle w:val="affa"/>
              <w:snapToGrid w:val="0"/>
              <w:ind w:firstLineChars="0" w:firstLine="0"/>
              <w:jc w:val="center"/>
              <w:rPr>
                <w:rFonts w:hAnsi="宋体"/>
                <w:sz w:val="18"/>
              </w:rPr>
            </w:pPr>
            <w:r w:rsidRPr="00ED55FF">
              <w:rPr>
                <w:rFonts w:hAnsi="宋体"/>
                <w:sz w:val="18"/>
              </w:rPr>
              <w:t>其他</w:t>
            </w:r>
          </w:p>
        </w:tc>
        <w:tc>
          <w:tcPr>
            <w:tcW w:w="2197" w:type="dxa"/>
            <w:vAlign w:val="center"/>
          </w:tcPr>
          <w:p w14:paraId="72C66760" w14:textId="3411C57F" w:rsidR="002F1007" w:rsidRPr="00ED55FF" w:rsidRDefault="002F1007" w:rsidP="00E2705D">
            <w:pPr>
              <w:pStyle w:val="affa"/>
              <w:snapToGrid w:val="0"/>
              <w:ind w:firstLineChars="0" w:firstLine="0"/>
              <w:jc w:val="center"/>
              <w:rPr>
                <w:rFonts w:hAnsi="宋体"/>
                <w:sz w:val="18"/>
              </w:rPr>
            </w:pPr>
            <w:r w:rsidRPr="00ED55FF">
              <w:rPr>
                <w:rFonts w:hAnsi="宋体"/>
                <w:sz w:val="18"/>
              </w:rPr>
              <w:t>1</w:t>
            </w:r>
          </w:p>
        </w:tc>
        <w:tc>
          <w:tcPr>
            <w:tcW w:w="2055" w:type="dxa"/>
            <w:vAlign w:val="center"/>
          </w:tcPr>
          <w:p w14:paraId="4078CA8E" w14:textId="28D25D79" w:rsidR="002F1007" w:rsidRPr="00ED55FF" w:rsidRDefault="002F1007" w:rsidP="00E2705D">
            <w:pPr>
              <w:pStyle w:val="affa"/>
              <w:snapToGrid w:val="0"/>
              <w:ind w:firstLineChars="0" w:firstLine="0"/>
              <w:jc w:val="center"/>
              <w:rPr>
                <w:rFonts w:hAnsi="宋体"/>
                <w:sz w:val="18"/>
              </w:rPr>
            </w:pPr>
            <w:r w:rsidRPr="00ED55FF">
              <w:rPr>
                <w:rFonts w:hAnsi="宋体"/>
                <w:sz w:val="18"/>
              </w:rPr>
              <w:t>0.1</w:t>
            </w:r>
          </w:p>
        </w:tc>
        <w:tc>
          <w:tcPr>
            <w:tcW w:w="1274" w:type="dxa"/>
            <w:vMerge/>
            <w:vAlign w:val="center"/>
          </w:tcPr>
          <w:p w14:paraId="74FF8D03" w14:textId="77777777" w:rsidR="002F1007" w:rsidRPr="00ED55FF" w:rsidRDefault="002F1007" w:rsidP="00E2705D">
            <w:pPr>
              <w:pStyle w:val="affa"/>
              <w:snapToGrid w:val="0"/>
              <w:ind w:firstLineChars="0" w:firstLine="0"/>
              <w:jc w:val="center"/>
              <w:rPr>
                <w:rFonts w:hAnsi="宋体"/>
                <w:sz w:val="18"/>
              </w:rPr>
            </w:pPr>
          </w:p>
        </w:tc>
      </w:tr>
    </w:tbl>
    <w:p w14:paraId="7A4362B9" w14:textId="3C423B2E" w:rsidR="00D62CC7" w:rsidRPr="00DB52FA" w:rsidRDefault="00D62CC7" w:rsidP="00FD033C">
      <w:pPr>
        <w:pStyle w:val="af4"/>
        <w:numPr>
          <w:ilvl w:val="0"/>
          <w:numId w:val="0"/>
        </w:numPr>
        <w:rPr>
          <w:rFonts w:ascii="Times New Roman"/>
        </w:rPr>
      </w:pPr>
      <w:r w:rsidRPr="00DB52FA">
        <w:rPr>
          <w:rFonts w:ascii="Times New Roman" w:hint="eastAsia"/>
        </w:rPr>
        <w:lastRenderedPageBreak/>
        <w:t>表</w:t>
      </w:r>
      <w:r w:rsidRPr="00DB52FA">
        <w:rPr>
          <w:rFonts w:ascii="Times New Roman" w:hint="eastAsia"/>
        </w:rPr>
        <w:t>1</w:t>
      </w:r>
      <w:r w:rsidRPr="00DB52FA">
        <w:rPr>
          <w:rFonts w:ascii="Times New Roman"/>
        </w:rPr>
        <w:t xml:space="preserve">  </w:t>
      </w:r>
      <w:r w:rsidRPr="00DB52FA">
        <w:rPr>
          <w:rFonts w:ascii="Times New Roman" w:hint="eastAsia"/>
        </w:rPr>
        <w:t>大气污染物有组织排放限值（续）</w:t>
      </w:r>
    </w:p>
    <w:tbl>
      <w:tblPr>
        <w:tblStyle w:val="affffff1"/>
        <w:tblW w:w="9349" w:type="dxa"/>
        <w:jc w:val="center"/>
        <w:tblLook w:val="04A0" w:firstRow="1" w:lastRow="0" w:firstColumn="1" w:lastColumn="0" w:noHBand="0" w:noVBand="1"/>
      </w:tblPr>
      <w:tblGrid>
        <w:gridCol w:w="756"/>
        <w:gridCol w:w="1301"/>
        <w:gridCol w:w="1799"/>
        <w:gridCol w:w="2184"/>
        <w:gridCol w:w="2043"/>
        <w:gridCol w:w="1266"/>
      </w:tblGrid>
      <w:tr w:rsidR="001A7E8C" w:rsidRPr="00ED55FF" w14:paraId="02D4339F" w14:textId="77777777" w:rsidTr="00FD033C">
        <w:trPr>
          <w:trHeight w:val="283"/>
          <w:jc w:val="center"/>
        </w:trPr>
        <w:tc>
          <w:tcPr>
            <w:tcW w:w="756" w:type="dxa"/>
            <w:vAlign w:val="center"/>
          </w:tcPr>
          <w:p w14:paraId="2318A0BB" w14:textId="1EA4455D" w:rsidR="001A7E8C" w:rsidRPr="00ED55FF" w:rsidRDefault="001A7E8C" w:rsidP="001A7E8C">
            <w:pPr>
              <w:pStyle w:val="affa"/>
              <w:snapToGrid w:val="0"/>
              <w:ind w:firstLineChars="0" w:firstLine="0"/>
              <w:jc w:val="center"/>
              <w:rPr>
                <w:rFonts w:hAnsi="宋体"/>
                <w:sz w:val="18"/>
              </w:rPr>
            </w:pPr>
            <w:r w:rsidRPr="00ED55FF">
              <w:rPr>
                <w:rFonts w:hAnsi="宋体"/>
                <w:sz w:val="18"/>
              </w:rPr>
              <w:t>序号</w:t>
            </w:r>
          </w:p>
        </w:tc>
        <w:tc>
          <w:tcPr>
            <w:tcW w:w="3100" w:type="dxa"/>
            <w:gridSpan w:val="2"/>
            <w:vAlign w:val="center"/>
          </w:tcPr>
          <w:p w14:paraId="20F30165" w14:textId="64CE09F2" w:rsidR="001A7E8C" w:rsidRPr="00ED55FF" w:rsidRDefault="001A7E8C" w:rsidP="001A7E8C">
            <w:pPr>
              <w:pStyle w:val="affa"/>
              <w:snapToGrid w:val="0"/>
              <w:ind w:firstLineChars="0" w:firstLine="0"/>
              <w:jc w:val="center"/>
              <w:rPr>
                <w:rFonts w:hAnsi="宋体"/>
                <w:sz w:val="18"/>
              </w:rPr>
            </w:pPr>
            <w:r w:rsidRPr="00ED55FF">
              <w:rPr>
                <w:rFonts w:hAnsi="宋体"/>
                <w:sz w:val="18"/>
              </w:rPr>
              <w:t>污染物</w:t>
            </w:r>
          </w:p>
        </w:tc>
        <w:tc>
          <w:tcPr>
            <w:tcW w:w="2184" w:type="dxa"/>
            <w:vAlign w:val="center"/>
          </w:tcPr>
          <w:p w14:paraId="7B8A7BB1" w14:textId="77777777" w:rsidR="00526C5E" w:rsidRPr="00ED55FF" w:rsidRDefault="001A7E8C" w:rsidP="001A7E8C">
            <w:pPr>
              <w:pStyle w:val="affa"/>
              <w:snapToGrid w:val="0"/>
              <w:ind w:firstLineChars="0" w:firstLine="0"/>
              <w:jc w:val="center"/>
              <w:rPr>
                <w:rFonts w:hAnsi="宋体"/>
                <w:sz w:val="18"/>
              </w:rPr>
            </w:pPr>
            <w:r w:rsidRPr="00ED55FF">
              <w:rPr>
                <w:rFonts w:hAnsi="宋体"/>
                <w:sz w:val="18"/>
              </w:rPr>
              <w:t>最高允许排放浓度</w:t>
            </w:r>
          </w:p>
          <w:p w14:paraId="2589521E" w14:textId="0F70F598" w:rsidR="001A7E8C" w:rsidRPr="00ED55FF" w:rsidRDefault="001A7E8C" w:rsidP="001A7E8C">
            <w:pPr>
              <w:pStyle w:val="affa"/>
              <w:snapToGrid w:val="0"/>
              <w:ind w:firstLineChars="0" w:firstLine="0"/>
              <w:jc w:val="center"/>
              <w:rPr>
                <w:rFonts w:hAnsi="宋体"/>
                <w:sz w:val="18"/>
              </w:rPr>
            </w:pPr>
            <w:r w:rsidRPr="00ED55FF">
              <w:rPr>
                <w:rFonts w:hAnsi="宋体"/>
                <w:sz w:val="18"/>
              </w:rPr>
              <w:t>mg/m</w:t>
            </w:r>
            <w:r w:rsidRPr="00ED55FF">
              <w:rPr>
                <w:rFonts w:hAnsi="宋体"/>
                <w:sz w:val="18"/>
                <w:vertAlign w:val="superscript"/>
              </w:rPr>
              <w:t>3</w:t>
            </w:r>
          </w:p>
        </w:tc>
        <w:tc>
          <w:tcPr>
            <w:tcW w:w="2043" w:type="dxa"/>
            <w:vAlign w:val="center"/>
          </w:tcPr>
          <w:p w14:paraId="56B015C8" w14:textId="77777777" w:rsidR="00526C5E" w:rsidRPr="00ED55FF" w:rsidRDefault="001A7E8C" w:rsidP="001A7E8C">
            <w:pPr>
              <w:pStyle w:val="affa"/>
              <w:snapToGrid w:val="0"/>
              <w:ind w:firstLineChars="0" w:firstLine="0"/>
              <w:jc w:val="center"/>
              <w:rPr>
                <w:rFonts w:hAnsi="宋体"/>
                <w:sz w:val="18"/>
              </w:rPr>
            </w:pPr>
            <w:r w:rsidRPr="00ED55FF">
              <w:rPr>
                <w:rFonts w:hAnsi="宋体"/>
                <w:sz w:val="18"/>
              </w:rPr>
              <w:t>最高允许排放速率</w:t>
            </w:r>
          </w:p>
          <w:p w14:paraId="20200BE3" w14:textId="0AB82D57" w:rsidR="001A7E8C" w:rsidRPr="00ED55FF" w:rsidRDefault="001A7E8C" w:rsidP="001A7E8C">
            <w:pPr>
              <w:pStyle w:val="affa"/>
              <w:snapToGrid w:val="0"/>
              <w:ind w:firstLineChars="0" w:firstLine="0"/>
              <w:jc w:val="center"/>
              <w:rPr>
                <w:rFonts w:hAnsi="宋体"/>
                <w:sz w:val="18"/>
              </w:rPr>
            </w:pPr>
            <w:r w:rsidRPr="00ED55FF">
              <w:rPr>
                <w:rFonts w:hAnsi="宋体"/>
                <w:sz w:val="18"/>
              </w:rPr>
              <w:t>kg/h</w:t>
            </w:r>
          </w:p>
        </w:tc>
        <w:tc>
          <w:tcPr>
            <w:tcW w:w="1266" w:type="dxa"/>
            <w:vAlign w:val="center"/>
          </w:tcPr>
          <w:p w14:paraId="0874C5C8" w14:textId="3B29F323" w:rsidR="001A7E8C" w:rsidRPr="00ED55FF" w:rsidRDefault="001A7E8C" w:rsidP="001A7E8C">
            <w:pPr>
              <w:pStyle w:val="affa"/>
              <w:snapToGrid w:val="0"/>
              <w:ind w:firstLineChars="0" w:firstLine="0"/>
              <w:jc w:val="center"/>
              <w:rPr>
                <w:rFonts w:hAnsi="宋体"/>
                <w:sz w:val="18"/>
              </w:rPr>
            </w:pPr>
            <w:r w:rsidRPr="00ED55FF">
              <w:rPr>
                <w:rFonts w:hAnsi="宋体"/>
                <w:sz w:val="18"/>
              </w:rPr>
              <w:t>监控位置</w:t>
            </w:r>
          </w:p>
        </w:tc>
      </w:tr>
      <w:tr w:rsidR="00CA025C" w:rsidRPr="00ED55FF" w14:paraId="29725D00" w14:textId="77777777" w:rsidTr="00887486">
        <w:trPr>
          <w:trHeight w:val="510"/>
          <w:jc w:val="center"/>
        </w:trPr>
        <w:tc>
          <w:tcPr>
            <w:tcW w:w="756" w:type="dxa"/>
            <w:vMerge w:val="restart"/>
            <w:vAlign w:val="center"/>
          </w:tcPr>
          <w:p w14:paraId="189B4AF0" w14:textId="21535C3D" w:rsidR="00CA025C" w:rsidRPr="00ED55FF" w:rsidRDefault="00CA025C" w:rsidP="00CA025C">
            <w:pPr>
              <w:pStyle w:val="affa"/>
              <w:snapToGrid w:val="0"/>
              <w:ind w:firstLineChars="0" w:firstLine="0"/>
              <w:jc w:val="center"/>
              <w:rPr>
                <w:rFonts w:hAnsi="宋体"/>
                <w:sz w:val="18"/>
              </w:rPr>
            </w:pPr>
            <w:r w:rsidRPr="00ED55FF">
              <w:rPr>
                <w:rFonts w:hAnsi="宋体"/>
                <w:sz w:val="18"/>
              </w:rPr>
              <w:t>6</w:t>
            </w:r>
          </w:p>
        </w:tc>
        <w:tc>
          <w:tcPr>
            <w:tcW w:w="1301" w:type="dxa"/>
            <w:vMerge w:val="restart"/>
            <w:vAlign w:val="center"/>
          </w:tcPr>
          <w:p w14:paraId="18969F66" w14:textId="160652A0" w:rsidR="00CA025C" w:rsidRPr="00ED55FF" w:rsidRDefault="00CA025C" w:rsidP="00CA025C">
            <w:pPr>
              <w:pStyle w:val="affa"/>
              <w:snapToGrid w:val="0"/>
              <w:ind w:firstLineChars="0" w:firstLine="0"/>
              <w:jc w:val="center"/>
              <w:rPr>
                <w:rFonts w:hAnsi="宋体"/>
                <w:sz w:val="18"/>
              </w:rPr>
            </w:pPr>
            <w:r w:rsidRPr="00ED55FF">
              <w:rPr>
                <w:rFonts w:hAnsi="宋体"/>
                <w:sz w:val="18"/>
              </w:rPr>
              <w:t>甲苯</w:t>
            </w:r>
          </w:p>
        </w:tc>
        <w:tc>
          <w:tcPr>
            <w:tcW w:w="1799" w:type="dxa"/>
            <w:vAlign w:val="center"/>
          </w:tcPr>
          <w:p w14:paraId="656DC719" w14:textId="25F09E8F" w:rsidR="00CA025C" w:rsidRPr="00ED55FF" w:rsidRDefault="00CA025C" w:rsidP="00CA025C">
            <w:pPr>
              <w:pStyle w:val="affa"/>
              <w:snapToGrid w:val="0"/>
              <w:ind w:firstLineChars="0" w:firstLine="0"/>
              <w:jc w:val="center"/>
              <w:rPr>
                <w:rFonts w:hAnsi="宋体"/>
                <w:sz w:val="18"/>
              </w:rPr>
            </w:pPr>
            <w:r w:rsidRPr="00ED55FF">
              <w:rPr>
                <w:rFonts w:hAnsi="宋体"/>
                <w:sz w:val="18"/>
              </w:rPr>
              <w:t>船舶制造预处理</w:t>
            </w:r>
            <w:r w:rsidR="004F407A" w:rsidRPr="00ED55FF">
              <w:rPr>
                <w:rFonts w:hAnsi="宋体" w:hint="eastAsia"/>
                <w:sz w:val="18"/>
              </w:rPr>
              <w:t>及</w:t>
            </w:r>
            <w:r w:rsidRPr="00ED55FF">
              <w:rPr>
                <w:rFonts w:hAnsi="宋体"/>
                <w:sz w:val="18"/>
              </w:rPr>
              <w:t>室内涂装工艺</w:t>
            </w:r>
          </w:p>
        </w:tc>
        <w:tc>
          <w:tcPr>
            <w:tcW w:w="2184" w:type="dxa"/>
            <w:vAlign w:val="center"/>
          </w:tcPr>
          <w:p w14:paraId="3F7BE904" w14:textId="0D4EB8FE" w:rsidR="00CA025C" w:rsidRPr="00ED55FF" w:rsidRDefault="00CA025C" w:rsidP="00CA025C">
            <w:pPr>
              <w:pStyle w:val="affa"/>
              <w:snapToGrid w:val="0"/>
              <w:ind w:firstLineChars="0" w:firstLine="0"/>
              <w:jc w:val="center"/>
              <w:rPr>
                <w:rFonts w:hAnsi="宋体"/>
                <w:sz w:val="18"/>
              </w:rPr>
            </w:pPr>
            <w:r w:rsidRPr="00ED55FF">
              <w:rPr>
                <w:rFonts w:hAnsi="宋体"/>
                <w:sz w:val="18"/>
              </w:rPr>
              <w:t>3</w:t>
            </w:r>
          </w:p>
        </w:tc>
        <w:tc>
          <w:tcPr>
            <w:tcW w:w="2043" w:type="dxa"/>
            <w:vAlign w:val="center"/>
          </w:tcPr>
          <w:p w14:paraId="0FA71D9E" w14:textId="201B8E57" w:rsidR="00CA025C" w:rsidRPr="00ED55FF" w:rsidRDefault="00CA025C" w:rsidP="00CA025C">
            <w:pPr>
              <w:pStyle w:val="affa"/>
              <w:snapToGrid w:val="0"/>
              <w:ind w:firstLineChars="0" w:firstLine="0"/>
              <w:jc w:val="center"/>
              <w:rPr>
                <w:rFonts w:hAnsi="宋体"/>
                <w:sz w:val="18"/>
              </w:rPr>
            </w:pPr>
            <w:r w:rsidRPr="00ED55FF">
              <w:rPr>
                <w:rFonts w:hAnsi="宋体"/>
                <w:sz w:val="18"/>
              </w:rPr>
              <w:t>0.6</w:t>
            </w:r>
          </w:p>
        </w:tc>
        <w:tc>
          <w:tcPr>
            <w:tcW w:w="1266" w:type="dxa"/>
            <w:vMerge w:val="restart"/>
            <w:vAlign w:val="center"/>
          </w:tcPr>
          <w:p w14:paraId="1927DDBD" w14:textId="6013B38A" w:rsidR="00CA025C" w:rsidRPr="00ED55FF" w:rsidRDefault="002F1007" w:rsidP="00CA025C">
            <w:pPr>
              <w:pStyle w:val="affa"/>
              <w:snapToGrid w:val="0"/>
              <w:ind w:firstLineChars="0" w:firstLine="0"/>
              <w:jc w:val="center"/>
              <w:rPr>
                <w:rFonts w:hAnsi="宋体"/>
                <w:sz w:val="18"/>
              </w:rPr>
            </w:pPr>
            <w:r w:rsidRPr="00ED55FF">
              <w:rPr>
                <w:rFonts w:hAnsi="宋体" w:hint="eastAsia"/>
                <w:sz w:val="18"/>
              </w:rPr>
              <w:t>车间排气筒出口或生产设施排气筒出口</w:t>
            </w:r>
          </w:p>
        </w:tc>
      </w:tr>
      <w:tr w:rsidR="00CA025C" w:rsidRPr="00ED55FF" w14:paraId="25531186" w14:textId="77777777" w:rsidTr="00887486">
        <w:trPr>
          <w:trHeight w:val="283"/>
          <w:jc w:val="center"/>
        </w:trPr>
        <w:tc>
          <w:tcPr>
            <w:tcW w:w="756" w:type="dxa"/>
            <w:vMerge/>
            <w:vAlign w:val="center"/>
          </w:tcPr>
          <w:p w14:paraId="71934EEB" w14:textId="77777777" w:rsidR="00CA025C" w:rsidRPr="00ED55FF" w:rsidRDefault="00CA025C" w:rsidP="00CA025C">
            <w:pPr>
              <w:pStyle w:val="affa"/>
              <w:snapToGrid w:val="0"/>
              <w:ind w:firstLineChars="0" w:firstLine="0"/>
              <w:jc w:val="center"/>
              <w:rPr>
                <w:rFonts w:hAnsi="宋体"/>
                <w:sz w:val="18"/>
              </w:rPr>
            </w:pPr>
          </w:p>
        </w:tc>
        <w:tc>
          <w:tcPr>
            <w:tcW w:w="1301" w:type="dxa"/>
            <w:vMerge/>
            <w:vAlign w:val="center"/>
          </w:tcPr>
          <w:p w14:paraId="3B478BED" w14:textId="77777777" w:rsidR="00CA025C" w:rsidRPr="00ED55FF" w:rsidRDefault="00CA025C" w:rsidP="00CA025C">
            <w:pPr>
              <w:pStyle w:val="affa"/>
              <w:snapToGrid w:val="0"/>
              <w:ind w:firstLineChars="0" w:firstLine="0"/>
              <w:jc w:val="center"/>
              <w:rPr>
                <w:rFonts w:hAnsi="宋体"/>
                <w:sz w:val="18"/>
              </w:rPr>
            </w:pPr>
          </w:p>
        </w:tc>
        <w:tc>
          <w:tcPr>
            <w:tcW w:w="1799" w:type="dxa"/>
            <w:vAlign w:val="center"/>
          </w:tcPr>
          <w:p w14:paraId="42CFD4FF" w14:textId="5C305D92" w:rsidR="00CA025C" w:rsidRPr="00ED55FF" w:rsidRDefault="00CA025C" w:rsidP="00CA025C">
            <w:pPr>
              <w:pStyle w:val="affa"/>
              <w:snapToGrid w:val="0"/>
              <w:ind w:firstLineChars="0" w:firstLine="0"/>
              <w:jc w:val="center"/>
              <w:rPr>
                <w:rFonts w:hAnsi="宋体"/>
                <w:sz w:val="18"/>
              </w:rPr>
            </w:pPr>
            <w:r w:rsidRPr="00ED55FF">
              <w:rPr>
                <w:rFonts w:hAnsi="宋体"/>
                <w:sz w:val="18"/>
              </w:rPr>
              <w:t>其他</w:t>
            </w:r>
          </w:p>
        </w:tc>
        <w:tc>
          <w:tcPr>
            <w:tcW w:w="2184" w:type="dxa"/>
            <w:vAlign w:val="center"/>
          </w:tcPr>
          <w:p w14:paraId="3A2B0292" w14:textId="46828C32" w:rsidR="00CA025C" w:rsidRPr="00ED55FF" w:rsidRDefault="00CA025C" w:rsidP="00CA025C">
            <w:pPr>
              <w:pStyle w:val="affa"/>
              <w:snapToGrid w:val="0"/>
              <w:ind w:firstLineChars="0" w:firstLine="0"/>
              <w:jc w:val="center"/>
              <w:rPr>
                <w:rFonts w:hAnsi="宋体"/>
                <w:sz w:val="18"/>
              </w:rPr>
            </w:pPr>
            <w:r w:rsidRPr="00ED55FF">
              <w:rPr>
                <w:rFonts w:hAnsi="宋体"/>
                <w:sz w:val="18"/>
              </w:rPr>
              <w:t>10</w:t>
            </w:r>
          </w:p>
        </w:tc>
        <w:tc>
          <w:tcPr>
            <w:tcW w:w="2043" w:type="dxa"/>
            <w:vAlign w:val="center"/>
          </w:tcPr>
          <w:p w14:paraId="1F0E5CE7" w14:textId="1949320F" w:rsidR="00CA025C" w:rsidRPr="00ED55FF" w:rsidRDefault="00CA025C" w:rsidP="00CA025C">
            <w:pPr>
              <w:pStyle w:val="affa"/>
              <w:snapToGrid w:val="0"/>
              <w:ind w:firstLineChars="0" w:firstLine="0"/>
              <w:jc w:val="center"/>
              <w:rPr>
                <w:rFonts w:hAnsi="宋体"/>
                <w:sz w:val="18"/>
              </w:rPr>
            </w:pPr>
            <w:r w:rsidRPr="00ED55FF">
              <w:rPr>
                <w:rFonts w:hAnsi="宋体"/>
                <w:sz w:val="18"/>
              </w:rPr>
              <w:t>0.2</w:t>
            </w:r>
          </w:p>
        </w:tc>
        <w:tc>
          <w:tcPr>
            <w:tcW w:w="1266" w:type="dxa"/>
            <w:vMerge/>
            <w:vAlign w:val="center"/>
          </w:tcPr>
          <w:p w14:paraId="050ED6CC" w14:textId="77777777" w:rsidR="00CA025C" w:rsidRPr="00ED55FF" w:rsidRDefault="00CA025C" w:rsidP="00CA025C">
            <w:pPr>
              <w:pStyle w:val="affa"/>
              <w:snapToGrid w:val="0"/>
              <w:ind w:firstLineChars="0" w:firstLine="0"/>
              <w:jc w:val="center"/>
              <w:rPr>
                <w:rFonts w:hAnsi="宋体"/>
                <w:sz w:val="18"/>
              </w:rPr>
            </w:pPr>
          </w:p>
        </w:tc>
      </w:tr>
      <w:tr w:rsidR="00CA025C" w:rsidRPr="00ED55FF" w14:paraId="6364120F" w14:textId="77777777" w:rsidTr="00887486">
        <w:trPr>
          <w:trHeight w:val="510"/>
          <w:jc w:val="center"/>
        </w:trPr>
        <w:tc>
          <w:tcPr>
            <w:tcW w:w="756" w:type="dxa"/>
            <w:vMerge w:val="restart"/>
            <w:vAlign w:val="center"/>
          </w:tcPr>
          <w:p w14:paraId="68DF3DC6" w14:textId="28121F66" w:rsidR="00CA025C" w:rsidRPr="00ED55FF" w:rsidRDefault="00CA025C" w:rsidP="00CA025C">
            <w:pPr>
              <w:pStyle w:val="affa"/>
              <w:snapToGrid w:val="0"/>
              <w:ind w:firstLineChars="0" w:firstLine="0"/>
              <w:jc w:val="center"/>
              <w:rPr>
                <w:rFonts w:hAnsi="宋体"/>
                <w:sz w:val="18"/>
              </w:rPr>
            </w:pPr>
            <w:r w:rsidRPr="00ED55FF">
              <w:rPr>
                <w:rFonts w:hAnsi="宋体"/>
                <w:sz w:val="18"/>
              </w:rPr>
              <w:t>7</w:t>
            </w:r>
          </w:p>
        </w:tc>
        <w:tc>
          <w:tcPr>
            <w:tcW w:w="1301" w:type="dxa"/>
            <w:vMerge w:val="restart"/>
            <w:vAlign w:val="center"/>
          </w:tcPr>
          <w:p w14:paraId="5751CF10" w14:textId="5A4B5D80" w:rsidR="00CA025C" w:rsidRPr="00ED55FF" w:rsidRDefault="00CA025C" w:rsidP="00CA025C">
            <w:pPr>
              <w:pStyle w:val="affa"/>
              <w:snapToGrid w:val="0"/>
              <w:ind w:firstLineChars="0" w:firstLine="0"/>
              <w:jc w:val="center"/>
              <w:rPr>
                <w:rFonts w:hAnsi="宋体"/>
                <w:sz w:val="18"/>
              </w:rPr>
            </w:pPr>
            <w:r w:rsidRPr="00ED55FF">
              <w:rPr>
                <w:rFonts w:hAnsi="宋体"/>
                <w:sz w:val="18"/>
              </w:rPr>
              <w:t>二甲苯</w:t>
            </w:r>
          </w:p>
        </w:tc>
        <w:tc>
          <w:tcPr>
            <w:tcW w:w="1799" w:type="dxa"/>
            <w:vAlign w:val="center"/>
          </w:tcPr>
          <w:p w14:paraId="7881757F" w14:textId="1AFF9FEE" w:rsidR="00CA025C" w:rsidRPr="00ED55FF" w:rsidRDefault="00CA025C" w:rsidP="00CA025C">
            <w:pPr>
              <w:pStyle w:val="affa"/>
              <w:snapToGrid w:val="0"/>
              <w:ind w:firstLineChars="0" w:firstLine="0"/>
              <w:jc w:val="center"/>
              <w:rPr>
                <w:rFonts w:hAnsi="宋体"/>
                <w:sz w:val="18"/>
              </w:rPr>
            </w:pPr>
            <w:r w:rsidRPr="00ED55FF">
              <w:rPr>
                <w:rFonts w:hAnsi="宋体"/>
                <w:sz w:val="18"/>
              </w:rPr>
              <w:t>船舶制造预处理</w:t>
            </w:r>
            <w:r w:rsidR="004F407A" w:rsidRPr="00ED55FF">
              <w:rPr>
                <w:rFonts w:hAnsi="宋体" w:hint="eastAsia"/>
                <w:sz w:val="18"/>
              </w:rPr>
              <w:t>及</w:t>
            </w:r>
            <w:r w:rsidRPr="00ED55FF">
              <w:rPr>
                <w:rFonts w:hAnsi="宋体"/>
                <w:sz w:val="18"/>
              </w:rPr>
              <w:t>室内涂装工艺</w:t>
            </w:r>
          </w:p>
        </w:tc>
        <w:tc>
          <w:tcPr>
            <w:tcW w:w="2184" w:type="dxa"/>
            <w:vAlign w:val="center"/>
          </w:tcPr>
          <w:p w14:paraId="19857D6E" w14:textId="254E4AEC" w:rsidR="00CA025C" w:rsidRPr="00ED55FF" w:rsidRDefault="00CA025C" w:rsidP="00CA025C">
            <w:pPr>
              <w:pStyle w:val="affa"/>
              <w:snapToGrid w:val="0"/>
              <w:ind w:firstLineChars="0" w:firstLine="0"/>
              <w:jc w:val="center"/>
              <w:rPr>
                <w:rFonts w:hAnsi="宋体"/>
                <w:sz w:val="18"/>
              </w:rPr>
            </w:pPr>
            <w:r w:rsidRPr="00ED55FF">
              <w:rPr>
                <w:rFonts w:hAnsi="宋体"/>
                <w:sz w:val="18"/>
              </w:rPr>
              <w:t>25</w:t>
            </w:r>
          </w:p>
        </w:tc>
        <w:tc>
          <w:tcPr>
            <w:tcW w:w="2043" w:type="dxa"/>
            <w:vAlign w:val="center"/>
          </w:tcPr>
          <w:p w14:paraId="312994D7" w14:textId="479D0A5D" w:rsidR="00CA025C" w:rsidRPr="00ED55FF" w:rsidRDefault="00CA025C" w:rsidP="00CA025C">
            <w:pPr>
              <w:pStyle w:val="affa"/>
              <w:snapToGrid w:val="0"/>
              <w:ind w:firstLineChars="0" w:firstLine="0"/>
              <w:jc w:val="center"/>
              <w:rPr>
                <w:rFonts w:hAnsi="宋体"/>
                <w:sz w:val="18"/>
              </w:rPr>
            </w:pPr>
            <w:r w:rsidRPr="00ED55FF">
              <w:rPr>
                <w:rFonts w:hAnsi="宋体"/>
                <w:sz w:val="18"/>
              </w:rPr>
              <w:t>2.5</w:t>
            </w:r>
          </w:p>
        </w:tc>
        <w:tc>
          <w:tcPr>
            <w:tcW w:w="1266" w:type="dxa"/>
            <w:vMerge/>
            <w:vAlign w:val="center"/>
          </w:tcPr>
          <w:p w14:paraId="233FD892" w14:textId="77777777" w:rsidR="00CA025C" w:rsidRPr="00ED55FF" w:rsidRDefault="00CA025C" w:rsidP="00CA025C">
            <w:pPr>
              <w:pStyle w:val="affa"/>
              <w:snapToGrid w:val="0"/>
              <w:ind w:firstLineChars="0" w:firstLine="0"/>
              <w:jc w:val="center"/>
              <w:rPr>
                <w:rFonts w:hAnsi="宋体"/>
                <w:sz w:val="18"/>
              </w:rPr>
            </w:pPr>
          </w:p>
        </w:tc>
      </w:tr>
      <w:tr w:rsidR="00CA025C" w:rsidRPr="00ED55FF" w14:paraId="5E6C5A21" w14:textId="77777777" w:rsidTr="00887486">
        <w:trPr>
          <w:trHeight w:val="283"/>
          <w:jc w:val="center"/>
        </w:trPr>
        <w:tc>
          <w:tcPr>
            <w:tcW w:w="756" w:type="dxa"/>
            <w:vMerge/>
            <w:vAlign w:val="center"/>
          </w:tcPr>
          <w:p w14:paraId="7989EC8A" w14:textId="77777777" w:rsidR="00CA025C" w:rsidRPr="00ED55FF" w:rsidRDefault="00CA025C" w:rsidP="00CA025C">
            <w:pPr>
              <w:pStyle w:val="affa"/>
              <w:snapToGrid w:val="0"/>
              <w:ind w:firstLineChars="0" w:firstLine="0"/>
              <w:jc w:val="center"/>
              <w:rPr>
                <w:rFonts w:hAnsi="宋体"/>
                <w:sz w:val="18"/>
              </w:rPr>
            </w:pPr>
          </w:p>
        </w:tc>
        <w:tc>
          <w:tcPr>
            <w:tcW w:w="1301" w:type="dxa"/>
            <w:vMerge/>
            <w:vAlign w:val="center"/>
          </w:tcPr>
          <w:p w14:paraId="3B4470A1" w14:textId="77777777" w:rsidR="00CA025C" w:rsidRPr="00ED55FF" w:rsidRDefault="00CA025C" w:rsidP="00CA025C">
            <w:pPr>
              <w:pStyle w:val="affa"/>
              <w:snapToGrid w:val="0"/>
              <w:ind w:firstLineChars="0" w:firstLine="0"/>
              <w:jc w:val="center"/>
              <w:rPr>
                <w:rFonts w:hAnsi="宋体"/>
                <w:sz w:val="18"/>
              </w:rPr>
            </w:pPr>
          </w:p>
        </w:tc>
        <w:tc>
          <w:tcPr>
            <w:tcW w:w="1799" w:type="dxa"/>
            <w:vAlign w:val="center"/>
          </w:tcPr>
          <w:p w14:paraId="4BA1AC20" w14:textId="6EA36853" w:rsidR="00CA025C" w:rsidRPr="00ED55FF" w:rsidRDefault="00CA025C" w:rsidP="00CA025C">
            <w:pPr>
              <w:pStyle w:val="affa"/>
              <w:snapToGrid w:val="0"/>
              <w:ind w:firstLineChars="0" w:firstLine="0"/>
              <w:jc w:val="center"/>
              <w:rPr>
                <w:rFonts w:hAnsi="宋体"/>
                <w:sz w:val="18"/>
              </w:rPr>
            </w:pPr>
            <w:r w:rsidRPr="00ED55FF">
              <w:rPr>
                <w:rFonts w:hAnsi="宋体"/>
                <w:sz w:val="18"/>
              </w:rPr>
              <w:t>其他</w:t>
            </w:r>
          </w:p>
        </w:tc>
        <w:tc>
          <w:tcPr>
            <w:tcW w:w="2184" w:type="dxa"/>
            <w:vAlign w:val="center"/>
          </w:tcPr>
          <w:p w14:paraId="14552716" w14:textId="0DE6307E" w:rsidR="00CA025C" w:rsidRPr="00ED55FF" w:rsidRDefault="00CA025C" w:rsidP="00CA025C">
            <w:pPr>
              <w:pStyle w:val="affa"/>
              <w:snapToGrid w:val="0"/>
              <w:ind w:firstLineChars="0" w:firstLine="0"/>
              <w:jc w:val="center"/>
              <w:rPr>
                <w:rFonts w:hAnsi="宋体"/>
                <w:sz w:val="18"/>
              </w:rPr>
            </w:pPr>
            <w:r w:rsidRPr="00ED55FF">
              <w:rPr>
                <w:rFonts w:hAnsi="宋体"/>
                <w:sz w:val="18"/>
              </w:rPr>
              <w:t>10</w:t>
            </w:r>
          </w:p>
        </w:tc>
        <w:tc>
          <w:tcPr>
            <w:tcW w:w="2043" w:type="dxa"/>
            <w:vAlign w:val="center"/>
          </w:tcPr>
          <w:p w14:paraId="21C93A34" w14:textId="52DEFA75" w:rsidR="00CA025C" w:rsidRPr="00ED55FF" w:rsidRDefault="00CA025C" w:rsidP="00CA025C">
            <w:pPr>
              <w:pStyle w:val="affa"/>
              <w:snapToGrid w:val="0"/>
              <w:ind w:firstLineChars="0" w:firstLine="0"/>
              <w:jc w:val="center"/>
              <w:rPr>
                <w:rFonts w:hAnsi="宋体"/>
                <w:sz w:val="18"/>
              </w:rPr>
            </w:pPr>
            <w:r w:rsidRPr="00ED55FF">
              <w:rPr>
                <w:rFonts w:hAnsi="宋体"/>
                <w:sz w:val="18"/>
              </w:rPr>
              <w:t>0.72</w:t>
            </w:r>
          </w:p>
        </w:tc>
        <w:tc>
          <w:tcPr>
            <w:tcW w:w="1266" w:type="dxa"/>
            <w:vMerge/>
            <w:vAlign w:val="center"/>
          </w:tcPr>
          <w:p w14:paraId="3FCAB41C" w14:textId="77777777" w:rsidR="00CA025C" w:rsidRPr="00ED55FF" w:rsidRDefault="00CA025C" w:rsidP="00CA025C">
            <w:pPr>
              <w:pStyle w:val="affa"/>
              <w:snapToGrid w:val="0"/>
              <w:ind w:firstLineChars="0" w:firstLine="0"/>
              <w:jc w:val="center"/>
              <w:rPr>
                <w:rFonts w:hAnsi="宋体"/>
                <w:sz w:val="18"/>
              </w:rPr>
            </w:pPr>
          </w:p>
        </w:tc>
      </w:tr>
      <w:tr w:rsidR="00CA025C" w:rsidRPr="00ED55FF" w14:paraId="011D7E54" w14:textId="77777777" w:rsidTr="00887486">
        <w:trPr>
          <w:trHeight w:val="510"/>
          <w:jc w:val="center"/>
        </w:trPr>
        <w:tc>
          <w:tcPr>
            <w:tcW w:w="756" w:type="dxa"/>
            <w:vMerge w:val="restart"/>
            <w:vAlign w:val="center"/>
          </w:tcPr>
          <w:p w14:paraId="74A5E479" w14:textId="4F3B4C8B" w:rsidR="00CA025C" w:rsidRPr="00ED55FF" w:rsidRDefault="00CA025C" w:rsidP="00CA025C">
            <w:pPr>
              <w:pStyle w:val="affa"/>
              <w:snapToGrid w:val="0"/>
              <w:ind w:firstLineChars="0" w:firstLine="0"/>
              <w:jc w:val="center"/>
              <w:rPr>
                <w:rFonts w:hAnsi="宋体"/>
                <w:sz w:val="18"/>
              </w:rPr>
            </w:pPr>
            <w:r w:rsidRPr="00ED55FF">
              <w:rPr>
                <w:rFonts w:hAnsi="宋体"/>
                <w:sz w:val="18"/>
              </w:rPr>
              <w:t>8</w:t>
            </w:r>
          </w:p>
        </w:tc>
        <w:tc>
          <w:tcPr>
            <w:tcW w:w="1301" w:type="dxa"/>
            <w:vMerge w:val="restart"/>
            <w:vAlign w:val="center"/>
          </w:tcPr>
          <w:p w14:paraId="1B3AE441" w14:textId="30F45BDF" w:rsidR="00CA025C" w:rsidRPr="00ED55FF" w:rsidRDefault="00CA025C" w:rsidP="00CA025C">
            <w:pPr>
              <w:pStyle w:val="affa"/>
              <w:snapToGrid w:val="0"/>
              <w:ind w:firstLineChars="0" w:firstLine="0"/>
              <w:jc w:val="center"/>
              <w:rPr>
                <w:rFonts w:hAnsi="宋体"/>
                <w:sz w:val="18"/>
              </w:rPr>
            </w:pPr>
            <w:r w:rsidRPr="00ED55FF">
              <w:rPr>
                <w:rFonts w:hAnsi="宋体"/>
                <w:sz w:val="18"/>
              </w:rPr>
              <w:t>苯系物</w:t>
            </w:r>
          </w:p>
        </w:tc>
        <w:tc>
          <w:tcPr>
            <w:tcW w:w="1799" w:type="dxa"/>
            <w:vAlign w:val="center"/>
          </w:tcPr>
          <w:p w14:paraId="3D53537A" w14:textId="5BA727FB" w:rsidR="00CA025C" w:rsidRPr="00ED55FF" w:rsidRDefault="00CA025C" w:rsidP="00CA025C">
            <w:pPr>
              <w:pStyle w:val="affa"/>
              <w:snapToGrid w:val="0"/>
              <w:ind w:firstLineChars="0" w:firstLine="0"/>
              <w:jc w:val="center"/>
              <w:rPr>
                <w:rFonts w:hAnsi="宋体"/>
                <w:sz w:val="18"/>
              </w:rPr>
            </w:pPr>
            <w:r w:rsidRPr="00ED55FF">
              <w:rPr>
                <w:rFonts w:hAnsi="宋体"/>
                <w:sz w:val="18"/>
              </w:rPr>
              <w:t>船舶制造预处理</w:t>
            </w:r>
            <w:r w:rsidR="004F407A" w:rsidRPr="00ED55FF">
              <w:rPr>
                <w:rFonts w:hAnsi="宋体" w:hint="eastAsia"/>
                <w:sz w:val="18"/>
              </w:rPr>
              <w:t>及</w:t>
            </w:r>
            <w:r w:rsidRPr="00ED55FF">
              <w:rPr>
                <w:rFonts w:hAnsi="宋体"/>
                <w:sz w:val="18"/>
              </w:rPr>
              <w:t>室内涂装工艺</w:t>
            </w:r>
          </w:p>
        </w:tc>
        <w:tc>
          <w:tcPr>
            <w:tcW w:w="2184" w:type="dxa"/>
            <w:vAlign w:val="center"/>
          </w:tcPr>
          <w:p w14:paraId="40B63C32" w14:textId="110B32D1" w:rsidR="00CA025C" w:rsidRPr="00ED55FF" w:rsidRDefault="00CA025C" w:rsidP="00CA025C">
            <w:pPr>
              <w:pStyle w:val="affa"/>
              <w:snapToGrid w:val="0"/>
              <w:ind w:firstLineChars="0" w:firstLine="0"/>
              <w:jc w:val="center"/>
              <w:rPr>
                <w:rFonts w:hAnsi="宋体"/>
                <w:sz w:val="18"/>
              </w:rPr>
            </w:pPr>
            <w:r w:rsidRPr="00ED55FF">
              <w:rPr>
                <w:rFonts w:hAnsi="宋体"/>
                <w:sz w:val="18"/>
              </w:rPr>
              <w:t>45</w:t>
            </w:r>
          </w:p>
        </w:tc>
        <w:tc>
          <w:tcPr>
            <w:tcW w:w="2043" w:type="dxa"/>
            <w:vAlign w:val="center"/>
          </w:tcPr>
          <w:p w14:paraId="2A3031F1" w14:textId="75A92EB9" w:rsidR="00CA025C" w:rsidRPr="00ED55FF" w:rsidRDefault="00CA025C" w:rsidP="00CA025C">
            <w:pPr>
              <w:pStyle w:val="affa"/>
              <w:snapToGrid w:val="0"/>
              <w:ind w:firstLineChars="0" w:firstLine="0"/>
              <w:jc w:val="center"/>
              <w:rPr>
                <w:rFonts w:hAnsi="宋体"/>
                <w:sz w:val="18"/>
              </w:rPr>
            </w:pPr>
            <w:r w:rsidRPr="00ED55FF">
              <w:rPr>
                <w:rFonts w:hAnsi="宋体"/>
                <w:sz w:val="18"/>
              </w:rPr>
              <w:t>4.5</w:t>
            </w:r>
          </w:p>
        </w:tc>
        <w:tc>
          <w:tcPr>
            <w:tcW w:w="1266" w:type="dxa"/>
            <w:vMerge/>
            <w:vAlign w:val="center"/>
          </w:tcPr>
          <w:p w14:paraId="15F8B3FC" w14:textId="77777777" w:rsidR="00CA025C" w:rsidRPr="00ED55FF" w:rsidRDefault="00CA025C" w:rsidP="00CA025C">
            <w:pPr>
              <w:pStyle w:val="affa"/>
              <w:snapToGrid w:val="0"/>
              <w:ind w:firstLineChars="0" w:firstLine="0"/>
              <w:jc w:val="center"/>
              <w:rPr>
                <w:rFonts w:hAnsi="宋体"/>
                <w:sz w:val="18"/>
              </w:rPr>
            </w:pPr>
          </w:p>
        </w:tc>
      </w:tr>
      <w:tr w:rsidR="00CA025C" w:rsidRPr="00ED55FF" w14:paraId="0D76FBA0" w14:textId="77777777" w:rsidTr="00887486">
        <w:trPr>
          <w:trHeight w:val="283"/>
          <w:jc w:val="center"/>
        </w:trPr>
        <w:tc>
          <w:tcPr>
            <w:tcW w:w="756" w:type="dxa"/>
            <w:vMerge/>
            <w:vAlign w:val="center"/>
          </w:tcPr>
          <w:p w14:paraId="269EC90C" w14:textId="77777777" w:rsidR="00CA025C" w:rsidRPr="00ED55FF" w:rsidRDefault="00CA025C" w:rsidP="00CA025C">
            <w:pPr>
              <w:pStyle w:val="affa"/>
              <w:snapToGrid w:val="0"/>
              <w:ind w:firstLineChars="0" w:firstLine="0"/>
              <w:jc w:val="center"/>
              <w:rPr>
                <w:rFonts w:hAnsi="宋体"/>
                <w:sz w:val="18"/>
              </w:rPr>
            </w:pPr>
          </w:p>
        </w:tc>
        <w:tc>
          <w:tcPr>
            <w:tcW w:w="1301" w:type="dxa"/>
            <w:vMerge/>
            <w:vAlign w:val="center"/>
          </w:tcPr>
          <w:p w14:paraId="3493AA13" w14:textId="77777777" w:rsidR="00CA025C" w:rsidRPr="00ED55FF" w:rsidRDefault="00CA025C" w:rsidP="00CA025C">
            <w:pPr>
              <w:pStyle w:val="affa"/>
              <w:snapToGrid w:val="0"/>
              <w:ind w:firstLineChars="0" w:firstLine="0"/>
              <w:jc w:val="center"/>
              <w:rPr>
                <w:rFonts w:hAnsi="宋体"/>
                <w:sz w:val="18"/>
              </w:rPr>
            </w:pPr>
          </w:p>
        </w:tc>
        <w:tc>
          <w:tcPr>
            <w:tcW w:w="1799" w:type="dxa"/>
            <w:vAlign w:val="center"/>
          </w:tcPr>
          <w:p w14:paraId="1FF07724" w14:textId="76727540" w:rsidR="00CA025C" w:rsidRPr="00ED55FF" w:rsidRDefault="00CA025C" w:rsidP="00CA025C">
            <w:pPr>
              <w:pStyle w:val="affa"/>
              <w:snapToGrid w:val="0"/>
              <w:ind w:firstLineChars="0" w:firstLine="0"/>
              <w:jc w:val="center"/>
              <w:rPr>
                <w:rFonts w:hAnsi="宋体"/>
                <w:sz w:val="18"/>
              </w:rPr>
            </w:pPr>
            <w:r w:rsidRPr="00ED55FF">
              <w:rPr>
                <w:rFonts w:hAnsi="宋体"/>
                <w:sz w:val="18"/>
              </w:rPr>
              <w:t>其他</w:t>
            </w:r>
          </w:p>
        </w:tc>
        <w:tc>
          <w:tcPr>
            <w:tcW w:w="2184" w:type="dxa"/>
            <w:vAlign w:val="center"/>
          </w:tcPr>
          <w:p w14:paraId="67176A8E" w14:textId="200916CE" w:rsidR="00CA025C" w:rsidRPr="00ED55FF" w:rsidRDefault="00CA025C" w:rsidP="00CA025C">
            <w:pPr>
              <w:pStyle w:val="affa"/>
              <w:snapToGrid w:val="0"/>
              <w:ind w:firstLineChars="0" w:firstLine="0"/>
              <w:jc w:val="center"/>
              <w:rPr>
                <w:rFonts w:hAnsi="宋体"/>
                <w:sz w:val="18"/>
              </w:rPr>
            </w:pPr>
            <w:r w:rsidRPr="00ED55FF">
              <w:rPr>
                <w:rFonts w:hAnsi="宋体"/>
                <w:sz w:val="18"/>
              </w:rPr>
              <w:t>25</w:t>
            </w:r>
          </w:p>
        </w:tc>
        <w:tc>
          <w:tcPr>
            <w:tcW w:w="2043" w:type="dxa"/>
            <w:vAlign w:val="center"/>
          </w:tcPr>
          <w:p w14:paraId="085FB88F" w14:textId="17BCAEBC" w:rsidR="00CA025C" w:rsidRPr="00ED55FF" w:rsidRDefault="00CA025C" w:rsidP="00CA025C">
            <w:pPr>
              <w:pStyle w:val="affa"/>
              <w:snapToGrid w:val="0"/>
              <w:ind w:firstLineChars="0" w:firstLine="0"/>
              <w:jc w:val="center"/>
              <w:rPr>
                <w:rFonts w:hAnsi="宋体"/>
                <w:sz w:val="18"/>
              </w:rPr>
            </w:pPr>
            <w:r w:rsidRPr="00ED55FF">
              <w:rPr>
                <w:rFonts w:hAnsi="宋体"/>
                <w:sz w:val="18"/>
              </w:rPr>
              <w:t>1.6</w:t>
            </w:r>
          </w:p>
        </w:tc>
        <w:tc>
          <w:tcPr>
            <w:tcW w:w="1266" w:type="dxa"/>
            <w:vMerge/>
            <w:vAlign w:val="center"/>
          </w:tcPr>
          <w:p w14:paraId="5B37F9CC" w14:textId="77777777" w:rsidR="00CA025C" w:rsidRPr="00ED55FF" w:rsidRDefault="00CA025C" w:rsidP="00CA025C">
            <w:pPr>
              <w:pStyle w:val="affa"/>
              <w:snapToGrid w:val="0"/>
              <w:ind w:firstLineChars="0" w:firstLine="0"/>
              <w:jc w:val="center"/>
              <w:rPr>
                <w:rFonts w:hAnsi="宋体"/>
                <w:sz w:val="18"/>
              </w:rPr>
            </w:pPr>
          </w:p>
        </w:tc>
      </w:tr>
      <w:tr w:rsidR="002F1007" w:rsidRPr="00ED55FF" w14:paraId="22210448" w14:textId="77777777" w:rsidTr="00887486">
        <w:trPr>
          <w:trHeight w:val="283"/>
          <w:jc w:val="center"/>
        </w:trPr>
        <w:tc>
          <w:tcPr>
            <w:tcW w:w="756" w:type="dxa"/>
            <w:vAlign w:val="center"/>
          </w:tcPr>
          <w:p w14:paraId="0A25752D" w14:textId="0373B599" w:rsidR="002F1007" w:rsidRPr="00ED55FF" w:rsidRDefault="002F1007" w:rsidP="0005269B">
            <w:pPr>
              <w:pStyle w:val="affa"/>
              <w:snapToGrid w:val="0"/>
              <w:ind w:firstLineChars="0" w:firstLine="0"/>
              <w:jc w:val="center"/>
              <w:rPr>
                <w:rFonts w:hAnsi="宋体"/>
                <w:sz w:val="18"/>
              </w:rPr>
            </w:pPr>
            <w:r w:rsidRPr="00ED55FF">
              <w:rPr>
                <w:rFonts w:hAnsi="宋体"/>
                <w:sz w:val="18"/>
              </w:rPr>
              <w:t>9</w:t>
            </w:r>
          </w:p>
        </w:tc>
        <w:tc>
          <w:tcPr>
            <w:tcW w:w="3100" w:type="dxa"/>
            <w:gridSpan w:val="2"/>
            <w:vAlign w:val="center"/>
          </w:tcPr>
          <w:p w14:paraId="5A0CF37F" w14:textId="20C14E3A" w:rsidR="002F1007" w:rsidRPr="00ED55FF" w:rsidRDefault="002F1007" w:rsidP="0005269B">
            <w:pPr>
              <w:pStyle w:val="affa"/>
              <w:snapToGrid w:val="0"/>
              <w:ind w:firstLineChars="0" w:firstLine="0"/>
              <w:jc w:val="center"/>
              <w:rPr>
                <w:rFonts w:hAnsi="宋体"/>
                <w:sz w:val="18"/>
              </w:rPr>
            </w:pPr>
            <w:r w:rsidRPr="00ED55FF">
              <w:rPr>
                <w:rFonts w:hAnsi="宋体"/>
                <w:sz w:val="18"/>
              </w:rPr>
              <w:t>一氧化碳</w:t>
            </w:r>
          </w:p>
        </w:tc>
        <w:tc>
          <w:tcPr>
            <w:tcW w:w="2184" w:type="dxa"/>
            <w:vAlign w:val="center"/>
          </w:tcPr>
          <w:p w14:paraId="3DE63929" w14:textId="32E2D812" w:rsidR="002F1007" w:rsidRPr="00ED55FF" w:rsidRDefault="002F1007" w:rsidP="0005269B">
            <w:pPr>
              <w:pStyle w:val="affa"/>
              <w:snapToGrid w:val="0"/>
              <w:ind w:firstLineChars="0" w:firstLine="0"/>
              <w:jc w:val="center"/>
              <w:rPr>
                <w:rFonts w:hAnsi="宋体"/>
                <w:sz w:val="18"/>
              </w:rPr>
            </w:pPr>
            <w:r w:rsidRPr="00ED55FF">
              <w:rPr>
                <w:rFonts w:hAnsi="宋体"/>
                <w:sz w:val="18"/>
              </w:rPr>
              <w:t>1000</w:t>
            </w:r>
          </w:p>
        </w:tc>
        <w:tc>
          <w:tcPr>
            <w:tcW w:w="2043" w:type="dxa"/>
            <w:vAlign w:val="center"/>
          </w:tcPr>
          <w:p w14:paraId="442BB48F" w14:textId="4387EB94" w:rsidR="002F1007" w:rsidRPr="00ED55FF" w:rsidRDefault="002F1007" w:rsidP="0005269B">
            <w:pPr>
              <w:pStyle w:val="affa"/>
              <w:snapToGrid w:val="0"/>
              <w:ind w:firstLineChars="0" w:firstLine="0"/>
              <w:jc w:val="center"/>
              <w:rPr>
                <w:rFonts w:hAnsi="宋体"/>
                <w:sz w:val="18"/>
              </w:rPr>
            </w:pPr>
            <w:r w:rsidRPr="00ED55FF">
              <w:rPr>
                <w:rFonts w:hAnsi="宋体"/>
                <w:sz w:val="18"/>
              </w:rPr>
              <w:t>24</w:t>
            </w:r>
          </w:p>
        </w:tc>
        <w:tc>
          <w:tcPr>
            <w:tcW w:w="1266" w:type="dxa"/>
            <w:vMerge/>
            <w:vAlign w:val="center"/>
          </w:tcPr>
          <w:p w14:paraId="5BBAA38B" w14:textId="77777777" w:rsidR="002F1007" w:rsidRPr="00ED55FF" w:rsidRDefault="002F1007" w:rsidP="0005269B">
            <w:pPr>
              <w:pStyle w:val="affa"/>
              <w:snapToGrid w:val="0"/>
              <w:ind w:firstLineChars="0" w:firstLine="0"/>
              <w:jc w:val="center"/>
              <w:rPr>
                <w:rFonts w:hAnsi="宋体"/>
                <w:sz w:val="18"/>
              </w:rPr>
            </w:pPr>
          </w:p>
        </w:tc>
      </w:tr>
      <w:tr w:rsidR="00887486" w:rsidRPr="00ED55FF" w14:paraId="5145B11C" w14:textId="77777777" w:rsidTr="00887486">
        <w:trPr>
          <w:trHeight w:val="283"/>
          <w:jc w:val="center"/>
        </w:trPr>
        <w:tc>
          <w:tcPr>
            <w:tcW w:w="756" w:type="dxa"/>
            <w:vAlign w:val="center"/>
          </w:tcPr>
          <w:p w14:paraId="2E93315A" w14:textId="0765DE3C" w:rsidR="00887486" w:rsidRPr="00ED55FF" w:rsidRDefault="00887486" w:rsidP="00887486">
            <w:pPr>
              <w:pStyle w:val="affa"/>
              <w:snapToGrid w:val="0"/>
              <w:ind w:firstLineChars="0" w:firstLine="0"/>
              <w:jc w:val="center"/>
              <w:rPr>
                <w:rFonts w:hAnsi="宋体"/>
                <w:sz w:val="18"/>
              </w:rPr>
            </w:pPr>
            <w:r w:rsidRPr="00ED55FF">
              <w:rPr>
                <w:rFonts w:hAnsi="宋体"/>
                <w:sz w:val="18"/>
              </w:rPr>
              <w:t>10</w:t>
            </w:r>
          </w:p>
        </w:tc>
        <w:tc>
          <w:tcPr>
            <w:tcW w:w="3100" w:type="dxa"/>
            <w:gridSpan w:val="2"/>
            <w:vAlign w:val="center"/>
          </w:tcPr>
          <w:p w14:paraId="5FD91AEA" w14:textId="5C8031F8" w:rsidR="00887486" w:rsidRPr="00ED55FF" w:rsidRDefault="00887486" w:rsidP="00887486">
            <w:pPr>
              <w:pStyle w:val="affa"/>
              <w:snapToGrid w:val="0"/>
              <w:ind w:firstLineChars="0" w:firstLine="0"/>
              <w:jc w:val="center"/>
              <w:rPr>
                <w:rFonts w:hAnsi="宋体"/>
                <w:sz w:val="18"/>
              </w:rPr>
            </w:pPr>
            <w:r w:rsidRPr="00ED55FF">
              <w:rPr>
                <w:rFonts w:hAnsi="宋体"/>
                <w:sz w:val="18"/>
              </w:rPr>
              <w:t>氯化氢</w:t>
            </w:r>
          </w:p>
        </w:tc>
        <w:tc>
          <w:tcPr>
            <w:tcW w:w="2184" w:type="dxa"/>
            <w:vAlign w:val="center"/>
          </w:tcPr>
          <w:p w14:paraId="26EA7F51" w14:textId="3D09E96F" w:rsidR="00887486" w:rsidRPr="00ED55FF" w:rsidRDefault="00887486" w:rsidP="00887486">
            <w:pPr>
              <w:pStyle w:val="affa"/>
              <w:snapToGrid w:val="0"/>
              <w:ind w:firstLineChars="0" w:firstLine="0"/>
              <w:jc w:val="center"/>
              <w:rPr>
                <w:rFonts w:hAnsi="宋体"/>
                <w:sz w:val="18"/>
              </w:rPr>
            </w:pPr>
            <w:r w:rsidRPr="00ED55FF">
              <w:rPr>
                <w:rFonts w:hAnsi="宋体"/>
                <w:sz w:val="18"/>
              </w:rPr>
              <w:t>10</w:t>
            </w:r>
          </w:p>
        </w:tc>
        <w:tc>
          <w:tcPr>
            <w:tcW w:w="2043" w:type="dxa"/>
            <w:vAlign w:val="center"/>
          </w:tcPr>
          <w:p w14:paraId="0D230704" w14:textId="404D2835" w:rsidR="00887486" w:rsidRPr="00ED55FF" w:rsidRDefault="00887486" w:rsidP="00887486">
            <w:pPr>
              <w:pStyle w:val="affa"/>
              <w:snapToGrid w:val="0"/>
              <w:ind w:firstLineChars="0" w:firstLine="0"/>
              <w:jc w:val="center"/>
              <w:rPr>
                <w:rFonts w:hAnsi="宋体"/>
                <w:sz w:val="18"/>
              </w:rPr>
            </w:pPr>
            <w:r w:rsidRPr="00ED55FF">
              <w:rPr>
                <w:rFonts w:hAnsi="宋体"/>
                <w:sz w:val="18"/>
              </w:rPr>
              <w:t>0.18</w:t>
            </w:r>
          </w:p>
        </w:tc>
        <w:tc>
          <w:tcPr>
            <w:tcW w:w="1266" w:type="dxa"/>
            <w:vMerge/>
            <w:vAlign w:val="center"/>
          </w:tcPr>
          <w:p w14:paraId="13D0EDF6"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60CE05D8" w14:textId="77777777" w:rsidTr="00887486">
        <w:trPr>
          <w:trHeight w:val="283"/>
          <w:jc w:val="center"/>
        </w:trPr>
        <w:tc>
          <w:tcPr>
            <w:tcW w:w="756" w:type="dxa"/>
            <w:vAlign w:val="center"/>
          </w:tcPr>
          <w:p w14:paraId="3C4D8DCD" w14:textId="51C39738" w:rsidR="00887486" w:rsidRPr="00ED55FF" w:rsidRDefault="00887486" w:rsidP="00887486">
            <w:pPr>
              <w:pStyle w:val="affa"/>
              <w:snapToGrid w:val="0"/>
              <w:ind w:firstLineChars="0" w:firstLine="0"/>
              <w:jc w:val="center"/>
              <w:rPr>
                <w:rFonts w:hAnsi="宋体"/>
                <w:sz w:val="18"/>
              </w:rPr>
            </w:pPr>
            <w:r w:rsidRPr="00ED55FF">
              <w:rPr>
                <w:rFonts w:hAnsi="宋体"/>
                <w:sz w:val="18"/>
              </w:rPr>
              <w:t>11</w:t>
            </w:r>
          </w:p>
        </w:tc>
        <w:tc>
          <w:tcPr>
            <w:tcW w:w="3100" w:type="dxa"/>
            <w:gridSpan w:val="2"/>
            <w:vAlign w:val="center"/>
          </w:tcPr>
          <w:p w14:paraId="0645D847" w14:textId="52107A92" w:rsidR="00887486" w:rsidRPr="00ED55FF" w:rsidRDefault="00887486" w:rsidP="00887486">
            <w:pPr>
              <w:pStyle w:val="affa"/>
              <w:snapToGrid w:val="0"/>
              <w:ind w:firstLineChars="0" w:firstLine="0"/>
              <w:jc w:val="center"/>
              <w:rPr>
                <w:rFonts w:hAnsi="宋体"/>
                <w:sz w:val="18"/>
              </w:rPr>
            </w:pPr>
            <w:r w:rsidRPr="00ED55FF">
              <w:rPr>
                <w:rFonts w:hAnsi="宋体"/>
                <w:sz w:val="18"/>
              </w:rPr>
              <w:t>氯气</w:t>
            </w:r>
          </w:p>
        </w:tc>
        <w:tc>
          <w:tcPr>
            <w:tcW w:w="2184" w:type="dxa"/>
            <w:vAlign w:val="center"/>
          </w:tcPr>
          <w:p w14:paraId="4086D75C" w14:textId="5D3B248E" w:rsidR="00887486" w:rsidRPr="00ED55FF" w:rsidRDefault="00887486" w:rsidP="00887486">
            <w:pPr>
              <w:pStyle w:val="affa"/>
              <w:snapToGrid w:val="0"/>
              <w:ind w:firstLineChars="0" w:firstLine="0"/>
              <w:jc w:val="center"/>
              <w:rPr>
                <w:rFonts w:hAnsi="宋体"/>
                <w:sz w:val="18"/>
              </w:rPr>
            </w:pPr>
            <w:r w:rsidRPr="00ED55FF">
              <w:rPr>
                <w:rFonts w:hAnsi="宋体"/>
                <w:sz w:val="18"/>
              </w:rPr>
              <w:t>3</w:t>
            </w:r>
          </w:p>
        </w:tc>
        <w:tc>
          <w:tcPr>
            <w:tcW w:w="2043" w:type="dxa"/>
            <w:vAlign w:val="center"/>
          </w:tcPr>
          <w:p w14:paraId="1000CDC6" w14:textId="40F63C8B" w:rsidR="00887486" w:rsidRPr="00ED55FF" w:rsidRDefault="00887486" w:rsidP="00887486">
            <w:pPr>
              <w:pStyle w:val="affa"/>
              <w:snapToGrid w:val="0"/>
              <w:ind w:firstLineChars="0" w:firstLine="0"/>
              <w:jc w:val="center"/>
              <w:rPr>
                <w:rFonts w:hAnsi="宋体"/>
                <w:sz w:val="18"/>
              </w:rPr>
            </w:pPr>
            <w:r w:rsidRPr="00ED55FF">
              <w:rPr>
                <w:rFonts w:hAnsi="宋体"/>
                <w:sz w:val="18"/>
              </w:rPr>
              <w:t>0.072</w:t>
            </w:r>
          </w:p>
        </w:tc>
        <w:tc>
          <w:tcPr>
            <w:tcW w:w="1266" w:type="dxa"/>
            <w:vMerge/>
            <w:vAlign w:val="center"/>
          </w:tcPr>
          <w:p w14:paraId="09E2E73F"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1F71BA3D" w14:textId="77777777" w:rsidTr="00887486">
        <w:trPr>
          <w:trHeight w:val="283"/>
          <w:jc w:val="center"/>
        </w:trPr>
        <w:tc>
          <w:tcPr>
            <w:tcW w:w="756" w:type="dxa"/>
            <w:vAlign w:val="center"/>
          </w:tcPr>
          <w:p w14:paraId="1473C4B7" w14:textId="5CCC5D92" w:rsidR="00887486" w:rsidRPr="00ED55FF" w:rsidRDefault="00887486" w:rsidP="00887486">
            <w:pPr>
              <w:pStyle w:val="affa"/>
              <w:snapToGrid w:val="0"/>
              <w:ind w:firstLineChars="0" w:firstLine="0"/>
              <w:jc w:val="center"/>
              <w:rPr>
                <w:rFonts w:hAnsi="宋体"/>
                <w:sz w:val="18"/>
              </w:rPr>
            </w:pPr>
            <w:r w:rsidRPr="00ED55FF">
              <w:rPr>
                <w:rFonts w:hAnsi="宋体"/>
                <w:sz w:val="18"/>
              </w:rPr>
              <w:t>12</w:t>
            </w:r>
          </w:p>
        </w:tc>
        <w:tc>
          <w:tcPr>
            <w:tcW w:w="3100" w:type="dxa"/>
            <w:gridSpan w:val="2"/>
            <w:vAlign w:val="center"/>
          </w:tcPr>
          <w:p w14:paraId="384E59F4" w14:textId="060A4413" w:rsidR="00887486" w:rsidRPr="00ED55FF" w:rsidRDefault="00887486" w:rsidP="00887486">
            <w:pPr>
              <w:pStyle w:val="affa"/>
              <w:snapToGrid w:val="0"/>
              <w:ind w:firstLineChars="0" w:firstLine="0"/>
              <w:jc w:val="center"/>
              <w:rPr>
                <w:rFonts w:hAnsi="宋体"/>
                <w:sz w:val="18"/>
              </w:rPr>
            </w:pPr>
            <w:r w:rsidRPr="00ED55FF">
              <w:rPr>
                <w:rFonts w:hAnsi="宋体"/>
                <w:sz w:val="18"/>
              </w:rPr>
              <w:t>光气</w:t>
            </w:r>
          </w:p>
        </w:tc>
        <w:tc>
          <w:tcPr>
            <w:tcW w:w="2184" w:type="dxa"/>
            <w:vAlign w:val="center"/>
          </w:tcPr>
          <w:p w14:paraId="30DDA555" w14:textId="52E231FE" w:rsidR="00887486" w:rsidRPr="00ED55FF" w:rsidRDefault="00887486" w:rsidP="00887486">
            <w:pPr>
              <w:pStyle w:val="affa"/>
              <w:snapToGrid w:val="0"/>
              <w:ind w:firstLineChars="0" w:firstLine="0"/>
              <w:jc w:val="center"/>
              <w:rPr>
                <w:rFonts w:hAnsi="宋体"/>
                <w:sz w:val="18"/>
              </w:rPr>
            </w:pPr>
            <w:r w:rsidRPr="00ED55FF">
              <w:rPr>
                <w:rFonts w:hAnsi="宋体"/>
                <w:sz w:val="18"/>
              </w:rPr>
              <w:t>0.5</w:t>
            </w:r>
          </w:p>
        </w:tc>
        <w:tc>
          <w:tcPr>
            <w:tcW w:w="2043" w:type="dxa"/>
            <w:vAlign w:val="center"/>
          </w:tcPr>
          <w:p w14:paraId="421C707E" w14:textId="4AA4B3BE" w:rsidR="00887486" w:rsidRPr="00ED55FF" w:rsidRDefault="00887486" w:rsidP="00887486">
            <w:pPr>
              <w:pStyle w:val="affa"/>
              <w:snapToGrid w:val="0"/>
              <w:ind w:firstLineChars="0" w:firstLine="0"/>
              <w:jc w:val="center"/>
              <w:rPr>
                <w:rFonts w:hAnsi="宋体"/>
                <w:sz w:val="18"/>
              </w:rPr>
            </w:pPr>
            <w:r w:rsidRPr="00ED55FF">
              <w:rPr>
                <w:rFonts w:hAnsi="宋体"/>
                <w:sz w:val="18"/>
              </w:rPr>
              <w:t>0.072</w:t>
            </w:r>
          </w:p>
        </w:tc>
        <w:tc>
          <w:tcPr>
            <w:tcW w:w="1266" w:type="dxa"/>
            <w:vMerge/>
            <w:vAlign w:val="center"/>
          </w:tcPr>
          <w:p w14:paraId="5814579B"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2E5E0A43" w14:textId="77777777" w:rsidTr="00887486">
        <w:trPr>
          <w:trHeight w:val="283"/>
          <w:jc w:val="center"/>
        </w:trPr>
        <w:tc>
          <w:tcPr>
            <w:tcW w:w="756" w:type="dxa"/>
            <w:vAlign w:val="center"/>
          </w:tcPr>
          <w:p w14:paraId="0AF919D2" w14:textId="3FD95126" w:rsidR="00887486" w:rsidRPr="00ED55FF" w:rsidRDefault="00887486" w:rsidP="00887486">
            <w:pPr>
              <w:pStyle w:val="affa"/>
              <w:snapToGrid w:val="0"/>
              <w:ind w:firstLineChars="0" w:firstLine="0"/>
              <w:jc w:val="center"/>
              <w:rPr>
                <w:rFonts w:hAnsi="宋体"/>
                <w:sz w:val="18"/>
              </w:rPr>
            </w:pPr>
            <w:r w:rsidRPr="00ED55FF">
              <w:rPr>
                <w:rFonts w:hAnsi="宋体"/>
                <w:sz w:val="18"/>
              </w:rPr>
              <w:t>13</w:t>
            </w:r>
          </w:p>
        </w:tc>
        <w:tc>
          <w:tcPr>
            <w:tcW w:w="3100" w:type="dxa"/>
            <w:gridSpan w:val="2"/>
            <w:vAlign w:val="center"/>
          </w:tcPr>
          <w:p w14:paraId="11603E26" w14:textId="599B1E90" w:rsidR="00887486" w:rsidRPr="00ED55FF" w:rsidRDefault="00887486" w:rsidP="00887486">
            <w:pPr>
              <w:pStyle w:val="affa"/>
              <w:snapToGrid w:val="0"/>
              <w:ind w:firstLineChars="0" w:firstLine="0"/>
              <w:jc w:val="center"/>
              <w:rPr>
                <w:rFonts w:hAnsi="宋体"/>
                <w:sz w:val="18"/>
              </w:rPr>
            </w:pPr>
            <w:r w:rsidRPr="00ED55FF">
              <w:rPr>
                <w:rFonts w:hAnsi="宋体"/>
                <w:sz w:val="18"/>
              </w:rPr>
              <w:t>氟化物</w:t>
            </w:r>
          </w:p>
        </w:tc>
        <w:tc>
          <w:tcPr>
            <w:tcW w:w="2184" w:type="dxa"/>
            <w:vAlign w:val="center"/>
          </w:tcPr>
          <w:p w14:paraId="343CEC65" w14:textId="2EF05E0B" w:rsidR="00887486" w:rsidRPr="00ED55FF" w:rsidRDefault="00887486" w:rsidP="00887486">
            <w:pPr>
              <w:pStyle w:val="affa"/>
              <w:snapToGrid w:val="0"/>
              <w:ind w:firstLineChars="0" w:firstLine="0"/>
              <w:jc w:val="center"/>
              <w:rPr>
                <w:rFonts w:hAnsi="宋体"/>
                <w:sz w:val="18"/>
              </w:rPr>
            </w:pPr>
            <w:r w:rsidRPr="00ED55FF">
              <w:rPr>
                <w:rFonts w:hAnsi="宋体"/>
                <w:sz w:val="18"/>
              </w:rPr>
              <w:t>3</w:t>
            </w:r>
          </w:p>
        </w:tc>
        <w:tc>
          <w:tcPr>
            <w:tcW w:w="2043" w:type="dxa"/>
            <w:vAlign w:val="center"/>
          </w:tcPr>
          <w:p w14:paraId="2045BCEA" w14:textId="56549CC5" w:rsidR="00887486" w:rsidRPr="00ED55FF" w:rsidRDefault="00887486" w:rsidP="00887486">
            <w:pPr>
              <w:pStyle w:val="affa"/>
              <w:snapToGrid w:val="0"/>
              <w:ind w:firstLineChars="0" w:firstLine="0"/>
              <w:jc w:val="center"/>
              <w:rPr>
                <w:rFonts w:hAnsi="宋体"/>
                <w:sz w:val="18"/>
              </w:rPr>
            </w:pPr>
            <w:r w:rsidRPr="00ED55FF">
              <w:rPr>
                <w:rFonts w:hAnsi="宋体"/>
                <w:sz w:val="18"/>
              </w:rPr>
              <w:t>0.072</w:t>
            </w:r>
          </w:p>
        </w:tc>
        <w:tc>
          <w:tcPr>
            <w:tcW w:w="1266" w:type="dxa"/>
            <w:vMerge/>
            <w:vAlign w:val="center"/>
          </w:tcPr>
          <w:p w14:paraId="2E6D3384"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6C38E65C" w14:textId="77777777" w:rsidTr="00887486">
        <w:trPr>
          <w:trHeight w:val="283"/>
          <w:jc w:val="center"/>
        </w:trPr>
        <w:tc>
          <w:tcPr>
            <w:tcW w:w="756" w:type="dxa"/>
            <w:vAlign w:val="center"/>
          </w:tcPr>
          <w:p w14:paraId="7C75CCE5" w14:textId="34BD8EEC" w:rsidR="00887486" w:rsidRPr="00ED55FF" w:rsidRDefault="00887486" w:rsidP="00887486">
            <w:pPr>
              <w:pStyle w:val="affa"/>
              <w:snapToGrid w:val="0"/>
              <w:ind w:firstLineChars="0" w:firstLine="0"/>
              <w:jc w:val="center"/>
              <w:rPr>
                <w:rFonts w:hAnsi="宋体"/>
                <w:sz w:val="18"/>
              </w:rPr>
            </w:pPr>
            <w:r w:rsidRPr="00ED55FF">
              <w:rPr>
                <w:rFonts w:hAnsi="宋体"/>
                <w:sz w:val="18"/>
              </w:rPr>
              <w:t>14</w:t>
            </w:r>
          </w:p>
        </w:tc>
        <w:tc>
          <w:tcPr>
            <w:tcW w:w="3100" w:type="dxa"/>
            <w:gridSpan w:val="2"/>
            <w:vAlign w:val="center"/>
          </w:tcPr>
          <w:p w14:paraId="4E426719" w14:textId="661BB320" w:rsidR="00887486" w:rsidRPr="00ED55FF" w:rsidRDefault="00887486" w:rsidP="00887486">
            <w:pPr>
              <w:pStyle w:val="affa"/>
              <w:snapToGrid w:val="0"/>
              <w:ind w:firstLineChars="0" w:firstLine="0"/>
              <w:jc w:val="center"/>
              <w:rPr>
                <w:rFonts w:hAnsi="宋体"/>
                <w:sz w:val="18"/>
              </w:rPr>
            </w:pPr>
            <w:r w:rsidRPr="00ED55FF">
              <w:rPr>
                <w:rFonts w:hAnsi="宋体"/>
                <w:sz w:val="18"/>
              </w:rPr>
              <w:t>氰化氢</w:t>
            </w:r>
          </w:p>
        </w:tc>
        <w:tc>
          <w:tcPr>
            <w:tcW w:w="2184" w:type="dxa"/>
            <w:vAlign w:val="center"/>
          </w:tcPr>
          <w:p w14:paraId="647A184D" w14:textId="4FB3C03F" w:rsidR="00887486" w:rsidRPr="00ED55FF" w:rsidRDefault="00887486" w:rsidP="00887486">
            <w:pPr>
              <w:pStyle w:val="affa"/>
              <w:snapToGrid w:val="0"/>
              <w:ind w:firstLineChars="0" w:firstLine="0"/>
              <w:jc w:val="center"/>
              <w:rPr>
                <w:rFonts w:hAnsi="宋体"/>
                <w:sz w:val="18"/>
              </w:rPr>
            </w:pPr>
            <w:r w:rsidRPr="00ED55FF">
              <w:rPr>
                <w:rFonts w:hAnsi="宋体"/>
                <w:sz w:val="18"/>
              </w:rPr>
              <w:t>1</w:t>
            </w:r>
          </w:p>
        </w:tc>
        <w:tc>
          <w:tcPr>
            <w:tcW w:w="2043" w:type="dxa"/>
            <w:vAlign w:val="center"/>
          </w:tcPr>
          <w:p w14:paraId="3B03233B" w14:textId="3DE300C3" w:rsidR="00887486" w:rsidRPr="00ED55FF" w:rsidRDefault="00887486" w:rsidP="00887486">
            <w:pPr>
              <w:pStyle w:val="affa"/>
              <w:snapToGrid w:val="0"/>
              <w:ind w:firstLineChars="0" w:firstLine="0"/>
              <w:jc w:val="center"/>
              <w:rPr>
                <w:rFonts w:hAnsi="宋体"/>
                <w:sz w:val="18"/>
              </w:rPr>
            </w:pPr>
            <w:r w:rsidRPr="00ED55FF">
              <w:rPr>
                <w:rFonts w:hAnsi="宋体"/>
                <w:sz w:val="18"/>
              </w:rPr>
              <w:t>0.05</w:t>
            </w:r>
          </w:p>
        </w:tc>
        <w:tc>
          <w:tcPr>
            <w:tcW w:w="1266" w:type="dxa"/>
            <w:vMerge/>
            <w:vAlign w:val="center"/>
          </w:tcPr>
          <w:p w14:paraId="026B5F6F"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3D112AB4" w14:textId="77777777" w:rsidTr="00887486">
        <w:trPr>
          <w:trHeight w:val="283"/>
          <w:jc w:val="center"/>
        </w:trPr>
        <w:tc>
          <w:tcPr>
            <w:tcW w:w="756" w:type="dxa"/>
            <w:vAlign w:val="center"/>
          </w:tcPr>
          <w:p w14:paraId="66BD5AB1" w14:textId="6F561F43" w:rsidR="00887486" w:rsidRPr="00ED55FF" w:rsidRDefault="00887486" w:rsidP="00887486">
            <w:pPr>
              <w:pStyle w:val="affa"/>
              <w:snapToGrid w:val="0"/>
              <w:ind w:firstLineChars="0" w:firstLine="0"/>
              <w:jc w:val="center"/>
              <w:rPr>
                <w:rFonts w:hAnsi="宋体"/>
                <w:sz w:val="18"/>
              </w:rPr>
            </w:pPr>
            <w:r w:rsidRPr="00ED55FF">
              <w:rPr>
                <w:rFonts w:hAnsi="宋体"/>
                <w:sz w:val="18"/>
              </w:rPr>
              <w:t>15</w:t>
            </w:r>
          </w:p>
        </w:tc>
        <w:tc>
          <w:tcPr>
            <w:tcW w:w="3100" w:type="dxa"/>
            <w:gridSpan w:val="2"/>
            <w:vAlign w:val="center"/>
          </w:tcPr>
          <w:p w14:paraId="094D3163" w14:textId="64344774" w:rsidR="00887486" w:rsidRPr="00ED55FF" w:rsidRDefault="00887486" w:rsidP="00887486">
            <w:pPr>
              <w:pStyle w:val="affa"/>
              <w:snapToGrid w:val="0"/>
              <w:ind w:firstLineChars="0" w:firstLine="0"/>
              <w:jc w:val="center"/>
              <w:rPr>
                <w:rFonts w:hAnsi="宋体"/>
                <w:sz w:val="18"/>
              </w:rPr>
            </w:pPr>
            <w:r w:rsidRPr="00ED55FF">
              <w:rPr>
                <w:rFonts w:hAnsi="宋体"/>
                <w:sz w:val="18"/>
              </w:rPr>
              <w:t>硫酸雾</w:t>
            </w:r>
          </w:p>
        </w:tc>
        <w:tc>
          <w:tcPr>
            <w:tcW w:w="2184" w:type="dxa"/>
            <w:vAlign w:val="center"/>
          </w:tcPr>
          <w:p w14:paraId="716C6AD2" w14:textId="44A61644" w:rsidR="00887486" w:rsidRPr="00ED55FF" w:rsidRDefault="00887486" w:rsidP="00887486">
            <w:pPr>
              <w:pStyle w:val="affa"/>
              <w:snapToGrid w:val="0"/>
              <w:ind w:firstLineChars="0" w:firstLine="0"/>
              <w:jc w:val="center"/>
              <w:rPr>
                <w:rFonts w:hAnsi="宋体"/>
                <w:sz w:val="18"/>
              </w:rPr>
            </w:pPr>
            <w:r w:rsidRPr="00ED55FF">
              <w:rPr>
                <w:rFonts w:hAnsi="宋体"/>
                <w:sz w:val="18"/>
              </w:rPr>
              <w:t>5</w:t>
            </w:r>
          </w:p>
        </w:tc>
        <w:tc>
          <w:tcPr>
            <w:tcW w:w="2043" w:type="dxa"/>
            <w:vAlign w:val="center"/>
          </w:tcPr>
          <w:p w14:paraId="674ADB8B" w14:textId="32B10279" w:rsidR="00887486" w:rsidRPr="00ED55FF" w:rsidRDefault="00887486" w:rsidP="00887486">
            <w:pPr>
              <w:pStyle w:val="affa"/>
              <w:snapToGrid w:val="0"/>
              <w:ind w:firstLineChars="0" w:firstLine="0"/>
              <w:jc w:val="center"/>
              <w:rPr>
                <w:rFonts w:hAnsi="宋体"/>
                <w:sz w:val="18"/>
              </w:rPr>
            </w:pPr>
            <w:r w:rsidRPr="00ED55FF">
              <w:rPr>
                <w:rFonts w:hAnsi="宋体"/>
                <w:sz w:val="18"/>
              </w:rPr>
              <w:t>1.1</w:t>
            </w:r>
          </w:p>
        </w:tc>
        <w:tc>
          <w:tcPr>
            <w:tcW w:w="1266" w:type="dxa"/>
            <w:vMerge/>
            <w:vAlign w:val="center"/>
          </w:tcPr>
          <w:p w14:paraId="3DD55B02"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71EAF54D" w14:textId="77777777" w:rsidTr="00887486">
        <w:trPr>
          <w:trHeight w:val="283"/>
          <w:jc w:val="center"/>
        </w:trPr>
        <w:tc>
          <w:tcPr>
            <w:tcW w:w="756" w:type="dxa"/>
            <w:vAlign w:val="center"/>
          </w:tcPr>
          <w:p w14:paraId="479B3D02" w14:textId="7E2D22DC" w:rsidR="00887486" w:rsidRPr="00ED55FF" w:rsidRDefault="00887486" w:rsidP="00887486">
            <w:pPr>
              <w:pStyle w:val="affa"/>
              <w:snapToGrid w:val="0"/>
              <w:ind w:firstLineChars="0" w:firstLine="0"/>
              <w:jc w:val="center"/>
              <w:rPr>
                <w:rFonts w:hAnsi="宋体"/>
                <w:sz w:val="18"/>
              </w:rPr>
            </w:pPr>
            <w:r w:rsidRPr="00ED55FF">
              <w:rPr>
                <w:rFonts w:hAnsi="宋体"/>
                <w:sz w:val="18"/>
              </w:rPr>
              <w:t>16</w:t>
            </w:r>
          </w:p>
        </w:tc>
        <w:tc>
          <w:tcPr>
            <w:tcW w:w="3100" w:type="dxa"/>
            <w:gridSpan w:val="2"/>
            <w:vAlign w:val="center"/>
          </w:tcPr>
          <w:p w14:paraId="29805F74" w14:textId="08905FDF" w:rsidR="00887486" w:rsidRPr="00ED55FF" w:rsidRDefault="00887486" w:rsidP="00887486">
            <w:pPr>
              <w:pStyle w:val="affa"/>
              <w:snapToGrid w:val="0"/>
              <w:ind w:firstLineChars="0" w:firstLine="0"/>
              <w:jc w:val="center"/>
              <w:rPr>
                <w:rFonts w:hAnsi="宋体"/>
                <w:sz w:val="18"/>
              </w:rPr>
            </w:pPr>
            <w:r w:rsidRPr="00ED55FF">
              <w:rPr>
                <w:rFonts w:hAnsi="宋体"/>
                <w:sz w:val="18"/>
              </w:rPr>
              <w:t>铬酸雾</w:t>
            </w:r>
          </w:p>
        </w:tc>
        <w:tc>
          <w:tcPr>
            <w:tcW w:w="2184" w:type="dxa"/>
            <w:vAlign w:val="center"/>
          </w:tcPr>
          <w:p w14:paraId="3CDAA3EE" w14:textId="25BA9DE5" w:rsidR="00887486" w:rsidRPr="00ED55FF" w:rsidRDefault="00887486" w:rsidP="00887486">
            <w:pPr>
              <w:pStyle w:val="affa"/>
              <w:snapToGrid w:val="0"/>
              <w:ind w:firstLineChars="0" w:firstLine="0"/>
              <w:jc w:val="center"/>
              <w:rPr>
                <w:rFonts w:hAnsi="宋体"/>
                <w:sz w:val="18"/>
              </w:rPr>
            </w:pPr>
            <w:r w:rsidRPr="00ED55FF">
              <w:rPr>
                <w:rFonts w:hAnsi="宋体"/>
                <w:sz w:val="18"/>
              </w:rPr>
              <w:t>0.05</w:t>
            </w:r>
          </w:p>
        </w:tc>
        <w:tc>
          <w:tcPr>
            <w:tcW w:w="2043" w:type="dxa"/>
            <w:vAlign w:val="center"/>
          </w:tcPr>
          <w:p w14:paraId="2ACFC38B" w14:textId="0348104B" w:rsidR="00887486" w:rsidRPr="00ED55FF" w:rsidRDefault="00887486" w:rsidP="00887486">
            <w:pPr>
              <w:pStyle w:val="affa"/>
              <w:snapToGrid w:val="0"/>
              <w:ind w:firstLineChars="0" w:firstLine="0"/>
              <w:jc w:val="center"/>
              <w:rPr>
                <w:rFonts w:hAnsi="宋体"/>
                <w:sz w:val="18"/>
              </w:rPr>
            </w:pPr>
            <w:r w:rsidRPr="00ED55FF">
              <w:rPr>
                <w:rFonts w:hAnsi="宋体"/>
                <w:sz w:val="18"/>
              </w:rPr>
              <w:t>0.005</w:t>
            </w:r>
          </w:p>
        </w:tc>
        <w:tc>
          <w:tcPr>
            <w:tcW w:w="1266" w:type="dxa"/>
            <w:vMerge/>
            <w:vAlign w:val="center"/>
          </w:tcPr>
          <w:p w14:paraId="7F8D7C6A"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4FCA4CAC" w14:textId="77777777" w:rsidTr="00887486">
        <w:trPr>
          <w:trHeight w:val="283"/>
          <w:jc w:val="center"/>
        </w:trPr>
        <w:tc>
          <w:tcPr>
            <w:tcW w:w="756" w:type="dxa"/>
            <w:vAlign w:val="center"/>
          </w:tcPr>
          <w:p w14:paraId="2D289F06" w14:textId="249F58F2" w:rsidR="00887486" w:rsidRPr="00ED55FF" w:rsidRDefault="00887486" w:rsidP="00887486">
            <w:pPr>
              <w:pStyle w:val="affa"/>
              <w:snapToGrid w:val="0"/>
              <w:ind w:firstLineChars="0" w:firstLine="0"/>
              <w:jc w:val="center"/>
              <w:rPr>
                <w:rFonts w:hAnsi="宋体"/>
                <w:sz w:val="18"/>
              </w:rPr>
            </w:pPr>
            <w:r w:rsidRPr="00ED55FF">
              <w:rPr>
                <w:rFonts w:hAnsi="宋体"/>
                <w:sz w:val="18"/>
              </w:rPr>
              <w:t>17</w:t>
            </w:r>
          </w:p>
        </w:tc>
        <w:tc>
          <w:tcPr>
            <w:tcW w:w="3100" w:type="dxa"/>
            <w:gridSpan w:val="2"/>
            <w:vAlign w:val="center"/>
          </w:tcPr>
          <w:p w14:paraId="0A697CE1" w14:textId="327AD18C" w:rsidR="00887486" w:rsidRPr="00ED55FF" w:rsidRDefault="00887486" w:rsidP="00887486">
            <w:pPr>
              <w:pStyle w:val="affa"/>
              <w:snapToGrid w:val="0"/>
              <w:ind w:firstLineChars="0" w:firstLine="0"/>
              <w:jc w:val="center"/>
              <w:rPr>
                <w:rFonts w:hAnsi="宋体"/>
                <w:sz w:val="18"/>
              </w:rPr>
            </w:pPr>
            <w:r w:rsidRPr="00ED55FF">
              <w:rPr>
                <w:rFonts w:hAnsi="宋体"/>
                <w:sz w:val="18"/>
              </w:rPr>
              <w:t>汞及其化合物</w:t>
            </w:r>
          </w:p>
        </w:tc>
        <w:tc>
          <w:tcPr>
            <w:tcW w:w="2184" w:type="dxa"/>
            <w:vAlign w:val="center"/>
          </w:tcPr>
          <w:p w14:paraId="0BE87319" w14:textId="2CC5A72D" w:rsidR="00887486" w:rsidRPr="00ED55FF" w:rsidRDefault="00887486" w:rsidP="00887486">
            <w:pPr>
              <w:pStyle w:val="affa"/>
              <w:snapToGrid w:val="0"/>
              <w:ind w:firstLineChars="0" w:firstLine="0"/>
              <w:jc w:val="center"/>
              <w:rPr>
                <w:rFonts w:hAnsi="宋体"/>
                <w:sz w:val="18"/>
              </w:rPr>
            </w:pPr>
            <w:r w:rsidRPr="00ED55FF">
              <w:rPr>
                <w:rFonts w:hAnsi="宋体"/>
                <w:sz w:val="18"/>
              </w:rPr>
              <w:t>0.01</w:t>
            </w:r>
          </w:p>
        </w:tc>
        <w:tc>
          <w:tcPr>
            <w:tcW w:w="2043" w:type="dxa"/>
            <w:vAlign w:val="center"/>
          </w:tcPr>
          <w:p w14:paraId="6F9431C3" w14:textId="35AB2F7B" w:rsidR="00887486" w:rsidRPr="00ED55FF" w:rsidRDefault="00887486" w:rsidP="00887486">
            <w:pPr>
              <w:pStyle w:val="affa"/>
              <w:snapToGrid w:val="0"/>
              <w:ind w:firstLineChars="0" w:firstLine="0"/>
              <w:jc w:val="center"/>
              <w:rPr>
                <w:rFonts w:hAnsi="宋体"/>
                <w:sz w:val="18"/>
              </w:rPr>
            </w:pPr>
            <w:r w:rsidRPr="00ED55FF">
              <w:rPr>
                <w:rFonts w:hAnsi="宋体"/>
                <w:sz w:val="18"/>
              </w:rPr>
              <w:t>0.001</w:t>
            </w:r>
          </w:p>
        </w:tc>
        <w:tc>
          <w:tcPr>
            <w:tcW w:w="1266" w:type="dxa"/>
            <w:vMerge/>
            <w:vAlign w:val="center"/>
          </w:tcPr>
          <w:p w14:paraId="23460213"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7B538842" w14:textId="77777777" w:rsidTr="00887486">
        <w:trPr>
          <w:trHeight w:val="283"/>
          <w:jc w:val="center"/>
        </w:trPr>
        <w:tc>
          <w:tcPr>
            <w:tcW w:w="756" w:type="dxa"/>
            <w:vAlign w:val="center"/>
          </w:tcPr>
          <w:p w14:paraId="0EF6C4B2" w14:textId="1023FBAE" w:rsidR="00887486" w:rsidRPr="00ED55FF" w:rsidRDefault="00887486" w:rsidP="00887486">
            <w:pPr>
              <w:pStyle w:val="affa"/>
              <w:snapToGrid w:val="0"/>
              <w:ind w:firstLineChars="0" w:firstLine="0"/>
              <w:jc w:val="center"/>
              <w:rPr>
                <w:rFonts w:hAnsi="宋体"/>
                <w:sz w:val="18"/>
              </w:rPr>
            </w:pPr>
            <w:r w:rsidRPr="00ED55FF">
              <w:rPr>
                <w:rFonts w:hAnsi="宋体"/>
                <w:sz w:val="18"/>
              </w:rPr>
              <w:t>18</w:t>
            </w:r>
          </w:p>
        </w:tc>
        <w:tc>
          <w:tcPr>
            <w:tcW w:w="3100" w:type="dxa"/>
            <w:gridSpan w:val="2"/>
            <w:vAlign w:val="center"/>
          </w:tcPr>
          <w:p w14:paraId="2BE49FFB" w14:textId="305FF451" w:rsidR="00887486" w:rsidRPr="00ED55FF" w:rsidRDefault="00887486" w:rsidP="00887486">
            <w:pPr>
              <w:pStyle w:val="affa"/>
              <w:snapToGrid w:val="0"/>
              <w:ind w:firstLineChars="0" w:firstLine="0"/>
              <w:jc w:val="center"/>
              <w:rPr>
                <w:rFonts w:hAnsi="宋体"/>
                <w:sz w:val="18"/>
              </w:rPr>
            </w:pPr>
            <w:r w:rsidRPr="00ED55FF">
              <w:rPr>
                <w:rFonts w:hAnsi="宋体"/>
                <w:sz w:val="18"/>
              </w:rPr>
              <w:t>铅及其化合物</w:t>
            </w:r>
          </w:p>
        </w:tc>
        <w:tc>
          <w:tcPr>
            <w:tcW w:w="2184" w:type="dxa"/>
            <w:vAlign w:val="center"/>
          </w:tcPr>
          <w:p w14:paraId="7CDA2650" w14:textId="6C2CA636" w:rsidR="00887486" w:rsidRPr="00ED55FF" w:rsidRDefault="00887486" w:rsidP="00887486">
            <w:pPr>
              <w:pStyle w:val="affa"/>
              <w:snapToGrid w:val="0"/>
              <w:ind w:firstLineChars="0" w:firstLine="0"/>
              <w:jc w:val="center"/>
              <w:rPr>
                <w:rFonts w:hAnsi="宋体"/>
                <w:sz w:val="18"/>
              </w:rPr>
            </w:pPr>
            <w:r w:rsidRPr="00ED55FF">
              <w:rPr>
                <w:rFonts w:hAnsi="宋体"/>
                <w:sz w:val="18"/>
              </w:rPr>
              <w:t>0.5</w:t>
            </w:r>
          </w:p>
        </w:tc>
        <w:tc>
          <w:tcPr>
            <w:tcW w:w="2043" w:type="dxa"/>
            <w:vAlign w:val="center"/>
          </w:tcPr>
          <w:p w14:paraId="57FCCBDD" w14:textId="07F14DD9" w:rsidR="00887486" w:rsidRPr="00ED55FF" w:rsidRDefault="00887486" w:rsidP="00887486">
            <w:pPr>
              <w:pStyle w:val="affa"/>
              <w:snapToGrid w:val="0"/>
              <w:ind w:firstLineChars="0" w:firstLine="0"/>
              <w:jc w:val="center"/>
              <w:rPr>
                <w:rFonts w:hAnsi="宋体"/>
                <w:sz w:val="18"/>
              </w:rPr>
            </w:pPr>
            <w:r w:rsidRPr="00ED55FF">
              <w:rPr>
                <w:rFonts w:hAnsi="宋体"/>
                <w:sz w:val="18"/>
              </w:rPr>
              <w:t>0.0025</w:t>
            </w:r>
          </w:p>
        </w:tc>
        <w:tc>
          <w:tcPr>
            <w:tcW w:w="1266" w:type="dxa"/>
            <w:vMerge/>
            <w:vAlign w:val="center"/>
          </w:tcPr>
          <w:p w14:paraId="1825C06B"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7D3E2B6A" w14:textId="77777777" w:rsidTr="00887486">
        <w:trPr>
          <w:trHeight w:val="283"/>
          <w:jc w:val="center"/>
        </w:trPr>
        <w:tc>
          <w:tcPr>
            <w:tcW w:w="756" w:type="dxa"/>
            <w:vAlign w:val="center"/>
          </w:tcPr>
          <w:p w14:paraId="0AC3ACDF" w14:textId="4F7B0BCA" w:rsidR="00887486" w:rsidRPr="00ED55FF" w:rsidRDefault="00887486" w:rsidP="00887486">
            <w:pPr>
              <w:pStyle w:val="affa"/>
              <w:snapToGrid w:val="0"/>
              <w:ind w:firstLineChars="0" w:firstLine="0"/>
              <w:jc w:val="center"/>
              <w:rPr>
                <w:rFonts w:hAnsi="宋体"/>
                <w:sz w:val="18"/>
              </w:rPr>
            </w:pPr>
            <w:r w:rsidRPr="00ED55FF">
              <w:rPr>
                <w:rFonts w:hAnsi="宋体"/>
                <w:sz w:val="18"/>
              </w:rPr>
              <w:t>19</w:t>
            </w:r>
          </w:p>
        </w:tc>
        <w:tc>
          <w:tcPr>
            <w:tcW w:w="3100" w:type="dxa"/>
            <w:gridSpan w:val="2"/>
            <w:vAlign w:val="center"/>
          </w:tcPr>
          <w:p w14:paraId="0FCB9865" w14:textId="04360B9E" w:rsidR="00887486" w:rsidRPr="00ED55FF" w:rsidRDefault="00887486" w:rsidP="00887486">
            <w:pPr>
              <w:pStyle w:val="affa"/>
              <w:snapToGrid w:val="0"/>
              <w:ind w:firstLineChars="0" w:firstLine="0"/>
              <w:jc w:val="center"/>
              <w:rPr>
                <w:rFonts w:hAnsi="宋体"/>
                <w:sz w:val="18"/>
              </w:rPr>
            </w:pPr>
            <w:r w:rsidRPr="00ED55FF">
              <w:rPr>
                <w:rFonts w:hAnsi="宋体"/>
                <w:sz w:val="18"/>
              </w:rPr>
              <w:t>镉及其化合物</w:t>
            </w:r>
          </w:p>
        </w:tc>
        <w:tc>
          <w:tcPr>
            <w:tcW w:w="2184" w:type="dxa"/>
            <w:vAlign w:val="center"/>
          </w:tcPr>
          <w:p w14:paraId="10A202B5" w14:textId="286871B5" w:rsidR="00887486" w:rsidRPr="00ED55FF" w:rsidRDefault="00887486" w:rsidP="00887486">
            <w:pPr>
              <w:pStyle w:val="affa"/>
              <w:snapToGrid w:val="0"/>
              <w:ind w:firstLineChars="0" w:firstLine="0"/>
              <w:jc w:val="center"/>
              <w:rPr>
                <w:rFonts w:hAnsi="宋体"/>
                <w:sz w:val="18"/>
              </w:rPr>
            </w:pPr>
            <w:r w:rsidRPr="00ED55FF">
              <w:rPr>
                <w:rFonts w:hAnsi="宋体"/>
                <w:sz w:val="18"/>
              </w:rPr>
              <w:t>0.5</w:t>
            </w:r>
          </w:p>
        </w:tc>
        <w:tc>
          <w:tcPr>
            <w:tcW w:w="2043" w:type="dxa"/>
            <w:vAlign w:val="center"/>
          </w:tcPr>
          <w:p w14:paraId="324E8D15" w14:textId="49DF0744" w:rsidR="00887486" w:rsidRPr="00ED55FF" w:rsidRDefault="00887486" w:rsidP="00887486">
            <w:pPr>
              <w:pStyle w:val="affa"/>
              <w:snapToGrid w:val="0"/>
              <w:ind w:firstLineChars="0" w:firstLine="0"/>
              <w:jc w:val="center"/>
              <w:rPr>
                <w:rFonts w:hAnsi="宋体"/>
                <w:sz w:val="18"/>
              </w:rPr>
            </w:pPr>
            <w:r w:rsidRPr="00ED55FF">
              <w:rPr>
                <w:rFonts w:hAnsi="宋体"/>
                <w:sz w:val="18"/>
              </w:rPr>
              <w:t>0.036</w:t>
            </w:r>
          </w:p>
        </w:tc>
        <w:tc>
          <w:tcPr>
            <w:tcW w:w="1266" w:type="dxa"/>
            <w:vMerge/>
            <w:vAlign w:val="center"/>
          </w:tcPr>
          <w:p w14:paraId="0A87225E"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61741BD4" w14:textId="77777777" w:rsidTr="00887486">
        <w:trPr>
          <w:trHeight w:val="283"/>
          <w:jc w:val="center"/>
        </w:trPr>
        <w:tc>
          <w:tcPr>
            <w:tcW w:w="756" w:type="dxa"/>
            <w:vAlign w:val="center"/>
          </w:tcPr>
          <w:p w14:paraId="73A641AB" w14:textId="3E802C75" w:rsidR="00887486" w:rsidRPr="00ED55FF" w:rsidRDefault="00887486" w:rsidP="00887486">
            <w:pPr>
              <w:pStyle w:val="affa"/>
              <w:snapToGrid w:val="0"/>
              <w:ind w:firstLineChars="0" w:firstLine="0"/>
              <w:jc w:val="center"/>
              <w:rPr>
                <w:rFonts w:hAnsi="宋体"/>
                <w:sz w:val="18"/>
              </w:rPr>
            </w:pPr>
            <w:r w:rsidRPr="00ED55FF">
              <w:rPr>
                <w:rFonts w:hAnsi="宋体"/>
                <w:sz w:val="18"/>
              </w:rPr>
              <w:t>20</w:t>
            </w:r>
          </w:p>
        </w:tc>
        <w:tc>
          <w:tcPr>
            <w:tcW w:w="3100" w:type="dxa"/>
            <w:gridSpan w:val="2"/>
            <w:vAlign w:val="center"/>
          </w:tcPr>
          <w:p w14:paraId="4C323F59" w14:textId="41B0AB3C" w:rsidR="00887486" w:rsidRPr="00ED55FF" w:rsidRDefault="00887486" w:rsidP="00887486">
            <w:pPr>
              <w:pStyle w:val="affa"/>
              <w:snapToGrid w:val="0"/>
              <w:ind w:firstLineChars="0" w:firstLine="0"/>
              <w:jc w:val="center"/>
              <w:rPr>
                <w:rFonts w:hAnsi="宋体"/>
                <w:sz w:val="18"/>
              </w:rPr>
            </w:pPr>
            <w:r w:rsidRPr="00ED55FF">
              <w:rPr>
                <w:rFonts w:hAnsi="宋体"/>
                <w:sz w:val="18"/>
              </w:rPr>
              <w:t>铍及其化合物</w:t>
            </w:r>
          </w:p>
        </w:tc>
        <w:tc>
          <w:tcPr>
            <w:tcW w:w="2184" w:type="dxa"/>
            <w:vAlign w:val="center"/>
          </w:tcPr>
          <w:p w14:paraId="3EB5077C" w14:textId="31A5EE65" w:rsidR="00887486" w:rsidRPr="00ED55FF" w:rsidRDefault="00887486" w:rsidP="00887486">
            <w:pPr>
              <w:pStyle w:val="affa"/>
              <w:snapToGrid w:val="0"/>
              <w:ind w:firstLineChars="0" w:firstLine="0"/>
              <w:jc w:val="center"/>
              <w:rPr>
                <w:rFonts w:hAnsi="宋体"/>
                <w:sz w:val="18"/>
              </w:rPr>
            </w:pPr>
            <w:r w:rsidRPr="00ED55FF">
              <w:rPr>
                <w:rFonts w:hAnsi="宋体"/>
                <w:sz w:val="18"/>
              </w:rPr>
              <w:t>0.01</w:t>
            </w:r>
          </w:p>
        </w:tc>
        <w:tc>
          <w:tcPr>
            <w:tcW w:w="2043" w:type="dxa"/>
            <w:vAlign w:val="center"/>
          </w:tcPr>
          <w:p w14:paraId="41ECE4D5" w14:textId="45B76B1D" w:rsidR="00887486" w:rsidRPr="00ED55FF" w:rsidRDefault="00887486" w:rsidP="00887486">
            <w:pPr>
              <w:pStyle w:val="affa"/>
              <w:snapToGrid w:val="0"/>
              <w:ind w:firstLineChars="0" w:firstLine="0"/>
              <w:jc w:val="center"/>
              <w:rPr>
                <w:rFonts w:hAnsi="宋体"/>
                <w:sz w:val="18"/>
              </w:rPr>
            </w:pPr>
            <w:r w:rsidRPr="00ED55FF">
              <w:rPr>
                <w:rFonts w:hAnsi="宋体"/>
                <w:sz w:val="18"/>
              </w:rPr>
              <w:t>0.00073</w:t>
            </w:r>
          </w:p>
        </w:tc>
        <w:tc>
          <w:tcPr>
            <w:tcW w:w="1266" w:type="dxa"/>
            <w:vMerge/>
            <w:vAlign w:val="center"/>
          </w:tcPr>
          <w:p w14:paraId="38138F7A"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0D322F77" w14:textId="77777777" w:rsidTr="00887486">
        <w:trPr>
          <w:trHeight w:val="283"/>
          <w:jc w:val="center"/>
        </w:trPr>
        <w:tc>
          <w:tcPr>
            <w:tcW w:w="756" w:type="dxa"/>
            <w:vAlign w:val="center"/>
          </w:tcPr>
          <w:p w14:paraId="642780C1" w14:textId="563669CE" w:rsidR="00887486" w:rsidRPr="00ED55FF" w:rsidRDefault="00887486" w:rsidP="00887486">
            <w:pPr>
              <w:pStyle w:val="affa"/>
              <w:snapToGrid w:val="0"/>
              <w:ind w:firstLineChars="0" w:firstLine="0"/>
              <w:jc w:val="center"/>
              <w:rPr>
                <w:rFonts w:hAnsi="宋体"/>
                <w:sz w:val="18"/>
              </w:rPr>
            </w:pPr>
            <w:r w:rsidRPr="00ED55FF">
              <w:rPr>
                <w:rFonts w:hAnsi="宋体"/>
                <w:sz w:val="18"/>
              </w:rPr>
              <w:t>21</w:t>
            </w:r>
          </w:p>
        </w:tc>
        <w:tc>
          <w:tcPr>
            <w:tcW w:w="3100" w:type="dxa"/>
            <w:gridSpan w:val="2"/>
            <w:vAlign w:val="center"/>
          </w:tcPr>
          <w:p w14:paraId="5A836904" w14:textId="78A8EE7A" w:rsidR="00887486" w:rsidRPr="00ED55FF" w:rsidRDefault="00887486" w:rsidP="00887486">
            <w:pPr>
              <w:pStyle w:val="affa"/>
              <w:snapToGrid w:val="0"/>
              <w:ind w:firstLineChars="0" w:firstLine="0"/>
              <w:jc w:val="center"/>
              <w:rPr>
                <w:rFonts w:hAnsi="宋体"/>
                <w:sz w:val="18"/>
              </w:rPr>
            </w:pPr>
            <w:r w:rsidRPr="00ED55FF">
              <w:rPr>
                <w:rFonts w:hAnsi="宋体"/>
                <w:sz w:val="18"/>
              </w:rPr>
              <w:t>镍及其化合物</w:t>
            </w:r>
          </w:p>
        </w:tc>
        <w:tc>
          <w:tcPr>
            <w:tcW w:w="2184" w:type="dxa"/>
            <w:vAlign w:val="center"/>
          </w:tcPr>
          <w:p w14:paraId="7E60B6C9" w14:textId="03D1B430" w:rsidR="00887486" w:rsidRPr="00ED55FF" w:rsidRDefault="00887486" w:rsidP="00887486">
            <w:pPr>
              <w:pStyle w:val="affa"/>
              <w:snapToGrid w:val="0"/>
              <w:ind w:firstLineChars="0" w:firstLine="0"/>
              <w:jc w:val="center"/>
              <w:rPr>
                <w:rFonts w:hAnsi="宋体"/>
                <w:sz w:val="18"/>
              </w:rPr>
            </w:pPr>
            <w:r w:rsidRPr="00ED55FF">
              <w:rPr>
                <w:rFonts w:hAnsi="宋体"/>
                <w:sz w:val="18"/>
              </w:rPr>
              <w:t>1</w:t>
            </w:r>
          </w:p>
        </w:tc>
        <w:tc>
          <w:tcPr>
            <w:tcW w:w="2043" w:type="dxa"/>
            <w:vAlign w:val="center"/>
          </w:tcPr>
          <w:p w14:paraId="5F513248" w14:textId="1EFA3E47" w:rsidR="00887486" w:rsidRPr="00ED55FF" w:rsidRDefault="00887486" w:rsidP="00887486">
            <w:pPr>
              <w:pStyle w:val="affa"/>
              <w:snapToGrid w:val="0"/>
              <w:ind w:firstLineChars="0" w:firstLine="0"/>
              <w:jc w:val="center"/>
              <w:rPr>
                <w:rFonts w:hAnsi="宋体"/>
                <w:sz w:val="18"/>
              </w:rPr>
            </w:pPr>
            <w:r w:rsidRPr="00ED55FF">
              <w:rPr>
                <w:rFonts w:hAnsi="宋体"/>
                <w:sz w:val="18"/>
              </w:rPr>
              <w:t>0.11</w:t>
            </w:r>
          </w:p>
        </w:tc>
        <w:tc>
          <w:tcPr>
            <w:tcW w:w="1266" w:type="dxa"/>
            <w:vMerge/>
            <w:vAlign w:val="center"/>
          </w:tcPr>
          <w:p w14:paraId="4902D856"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7E60E1A6" w14:textId="77777777" w:rsidTr="00887486">
        <w:trPr>
          <w:trHeight w:val="283"/>
          <w:jc w:val="center"/>
        </w:trPr>
        <w:tc>
          <w:tcPr>
            <w:tcW w:w="756" w:type="dxa"/>
            <w:vAlign w:val="center"/>
          </w:tcPr>
          <w:p w14:paraId="671C9234" w14:textId="0085F3DC" w:rsidR="00887486" w:rsidRPr="00ED55FF" w:rsidRDefault="00887486" w:rsidP="00887486">
            <w:pPr>
              <w:pStyle w:val="affa"/>
              <w:snapToGrid w:val="0"/>
              <w:ind w:firstLineChars="0" w:firstLine="0"/>
              <w:jc w:val="center"/>
              <w:rPr>
                <w:rFonts w:hAnsi="宋体"/>
                <w:sz w:val="18"/>
              </w:rPr>
            </w:pPr>
            <w:r w:rsidRPr="00ED55FF">
              <w:rPr>
                <w:rFonts w:hAnsi="宋体"/>
                <w:sz w:val="18"/>
              </w:rPr>
              <w:t>22</w:t>
            </w:r>
          </w:p>
        </w:tc>
        <w:tc>
          <w:tcPr>
            <w:tcW w:w="3100" w:type="dxa"/>
            <w:gridSpan w:val="2"/>
            <w:vAlign w:val="center"/>
          </w:tcPr>
          <w:p w14:paraId="4E21D3BE" w14:textId="6B07C697" w:rsidR="00887486" w:rsidRPr="00ED55FF" w:rsidRDefault="00887486" w:rsidP="00887486">
            <w:pPr>
              <w:pStyle w:val="affa"/>
              <w:snapToGrid w:val="0"/>
              <w:ind w:firstLineChars="0" w:firstLine="0"/>
              <w:jc w:val="center"/>
              <w:rPr>
                <w:rFonts w:hAnsi="宋体"/>
                <w:sz w:val="18"/>
              </w:rPr>
            </w:pPr>
            <w:r w:rsidRPr="00ED55FF">
              <w:rPr>
                <w:rFonts w:hAnsi="宋体"/>
                <w:sz w:val="18"/>
              </w:rPr>
              <w:t>锡及其化合物</w:t>
            </w:r>
          </w:p>
        </w:tc>
        <w:tc>
          <w:tcPr>
            <w:tcW w:w="2184" w:type="dxa"/>
            <w:vAlign w:val="center"/>
          </w:tcPr>
          <w:p w14:paraId="02C50DB9" w14:textId="245A7B47" w:rsidR="00887486" w:rsidRPr="00ED55FF" w:rsidRDefault="00887486" w:rsidP="00887486">
            <w:pPr>
              <w:pStyle w:val="affa"/>
              <w:snapToGrid w:val="0"/>
              <w:ind w:firstLineChars="0" w:firstLine="0"/>
              <w:jc w:val="center"/>
              <w:rPr>
                <w:rFonts w:hAnsi="宋体"/>
                <w:sz w:val="18"/>
              </w:rPr>
            </w:pPr>
            <w:r w:rsidRPr="00ED55FF">
              <w:rPr>
                <w:rFonts w:hAnsi="宋体"/>
                <w:sz w:val="18"/>
              </w:rPr>
              <w:t>5</w:t>
            </w:r>
          </w:p>
        </w:tc>
        <w:tc>
          <w:tcPr>
            <w:tcW w:w="2043" w:type="dxa"/>
            <w:vAlign w:val="center"/>
          </w:tcPr>
          <w:p w14:paraId="5CAC22AF" w14:textId="3E382657" w:rsidR="00887486" w:rsidRPr="00ED55FF" w:rsidRDefault="00887486" w:rsidP="00887486">
            <w:pPr>
              <w:pStyle w:val="affa"/>
              <w:snapToGrid w:val="0"/>
              <w:ind w:firstLineChars="0" w:firstLine="0"/>
              <w:jc w:val="center"/>
              <w:rPr>
                <w:rFonts w:hAnsi="宋体"/>
                <w:sz w:val="18"/>
              </w:rPr>
            </w:pPr>
            <w:r w:rsidRPr="00ED55FF">
              <w:rPr>
                <w:rFonts w:hAnsi="宋体"/>
                <w:sz w:val="18"/>
              </w:rPr>
              <w:t>0.22</w:t>
            </w:r>
          </w:p>
        </w:tc>
        <w:tc>
          <w:tcPr>
            <w:tcW w:w="1266" w:type="dxa"/>
            <w:vMerge/>
            <w:vAlign w:val="center"/>
          </w:tcPr>
          <w:p w14:paraId="52BB816C"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2E2F9BDB" w14:textId="77777777" w:rsidTr="00887486">
        <w:trPr>
          <w:trHeight w:val="283"/>
          <w:jc w:val="center"/>
        </w:trPr>
        <w:tc>
          <w:tcPr>
            <w:tcW w:w="756" w:type="dxa"/>
            <w:vAlign w:val="center"/>
          </w:tcPr>
          <w:p w14:paraId="12F07E5C" w14:textId="2DE8E13E" w:rsidR="00887486" w:rsidRPr="00ED55FF" w:rsidRDefault="00887486" w:rsidP="00887486">
            <w:pPr>
              <w:pStyle w:val="affa"/>
              <w:snapToGrid w:val="0"/>
              <w:ind w:firstLineChars="0" w:firstLine="0"/>
              <w:jc w:val="center"/>
              <w:rPr>
                <w:rFonts w:hAnsi="宋体"/>
                <w:sz w:val="18"/>
              </w:rPr>
            </w:pPr>
            <w:r w:rsidRPr="00ED55FF">
              <w:rPr>
                <w:rFonts w:hAnsi="宋体"/>
                <w:sz w:val="18"/>
              </w:rPr>
              <w:t>23</w:t>
            </w:r>
          </w:p>
        </w:tc>
        <w:tc>
          <w:tcPr>
            <w:tcW w:w="3100" w:type="dxa"/>
            <w:gridSpan w:val="2"/>
            <w:vAlign w:val="center"/>
          </w:tcPr>
          <w:p w14:paraId="2F2C5269" w14:textId="70A67340" w:rsidR="00887486" w:rsidRPr="00ED55FF" w:rsidRDefault="00887486" w:rsidP="00887486">
            <w:pPr>
              <w:pStyle w:val="affa"/>
              <w:snapToGrid w:val="0"/>
              <w:ind w:firstLineChars="0" w:firstLine="0"/>
              <w:jc w:val="center"/>
              <w:rPr>
                <w:rFonts w:hAnsi="宋体"/>
                <w:sz w:val="18"/>
              </w:rPr>
            </w:pPr>
            <w:r w:rsidRPr="00ED55FF">
              <w:rPr>
                <w:rFonts w:hAnsi="宋体"/>
                <w:sz w:val="18"/>
              </w:rPr>
              <w:t>砷及其化合物</w:t>
            </w:r>
          </w:p>
        </w:tc>
        <w:tc>
          <w:tcPr>
            <w:tcW w:w="2184" w:type="dxa"/>
            <w:vAlign w:val="center"/>
          </w:tcPr>
          <w:p w14:paraId="52624875" w14:textId="3CA059BB" w:rsidR="00887486" w:rsidRPr="00ED55FF" w:rsidRDefault="00887486" w:rsidP="00887486">
            <w:pPr>
              <w:pStyle w:val="affa"/>
              <w:snapToGrid w:val="0"/>
              <w:ind w:firstLineChars="0" w:firstLine="0"/>
              <w:jc w:val="center"/>
              <w:rPr>
                <w:rFonts w:hAnsi="宋体"/>
                <w:sz w:val="18"/>
              </w:rPr>
            </w:pPr>
            <w:r w:rsidRPr="00ED55FF">
              <w:rPr>
                <w:rFonts w:hAnsi="宋体"/>
                <w:sz w:val="18"/>
              </w:rPr>
              <w:t>0.5</w:t>
            </w:r>
          </w:p>
        </w:tc>
        <w:tc>
          <w:tcPr>
            <w:tcW w:w="2043" w:type="dxa"/>
            <w:vAlign w:val="center"/>
          </w:tcPr>
          <w:p w14:paraId="1F8280D4" w14:textId="6E9F41F5" w:rsidR="00887486" w:rsidRPr="00ED55FF" w:rsidRDefault="00887486" w:rsidP="00887486">
            <w:pPr>
              <w:pStyle w:val="affa"/>
              <w:snapToGrid w:val="0"/>
              <w:ind w:firstLineChars="0" w:firstLine="0"/>
              <w:jc w:val="center"/>
              <w:rPr>
                <w:rFonts w:hAnsi="宋体"/>
                <w:sz w:val="18"/>
              </w:rPr>
            </w:pPr>
            <w:r w:rsidRPr="00ED55FF">
              <w:rPr>
                <w:rFonts w:hAnsi="宋体"/>
                <w:sz w:val="18"/>
              </w:rPr>
              <w:t>0.011</w:t>
            </w:r>
          </w:p>
        </w:tc>
        <w:tc>
          <w:tcPr>
            <w:tcW w:w="1266" w:type="dxa"/>
            <w:vMerge/>
            <w:vAlign w:val="center"/>
          </w:tcPr>
          <w:p w14:paraId="6C951410"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79B38684" w14:textId="77777777" w:rsidTr="00887486">
        <w:trPr>
          <w:trHeight w:val="283"/>
          <w:jc w:val="center"/>
        </w:trPr>
        <w:tc>
          <w:tcPr>
            <w:tcW w:w="756" w:type="dxa"/>
            <w:vAlign w:val="center"/>
          </w:tcPr>
          <w:p w14:paraId="25C52BAA" w14:textId="5A15C258" w:rsidR="00887486" w:rsidRPr="00ED55FF" w:rsidRDefault="00887486" w:rsidP="00887486">
            <w:pPr>
              <w:pStyle w:val="affa"/>
              <w:snapToGrid w:val="0"/>
              <w:ind w:firstLineChars="0" w:firstLine="0"/>
              <w:jc w:val="center"/>
              <w:rPr>
                <w:rFonts w:hAnsi="宋体"/>
                <w:sz w:val="18"/>
              </w:rPr>
            </w:pPr>
            <w:r w:rsidRPr="00ED55FF">
              <w:rPr>
                <w:rFonts w:hAnsi="宋体"/>
                <w:sz w:val="18"/>
              </w:rPr>
              <w:t>24</w:t>
            </w:r>
          </w:p>
        </w:tc>
        <w:tc>
          <w:tcPr>
            <w:tcW w:w="3100" w:type="dxa"/>
            <w:gridSpan w:val="2"/>
            <w:vAlign w:val="center"/>
          </w:tcPr>
          <w:p w14:paraId="1828E051" w14:textId="48EDF73E" w:rsidR="00887486" w:rsidRPr="00ED55FF" w:rsidRDefault="00887486" w:rsidP="00887486">
            <w:pPr>
              <w:pStyle w:val="affa"/>
              <w:snapToGrid w:val="0"/>
              <w:ind w:firstLineChars="0" w:firstLine="0"/>
              <w:jc w:val="center"/>
              <w:rPr>
                <w:rFonts w:hAnsi="宋体"/>
                <w:sz w:val="18"/>
              </w:rPr>
            </w:pPr>
            <w:r w:rsidRPr="00ED55FF">
              <w:rPr>
                <w:rFonts w:hAnsi="宋体"/>
                <w:sz w:val="18"/>
              </w:rPr>
              <w:t>铬及其化合物</w:t>
            </w:r>
          </w:p>
        </w:tc>
        <w:tc>
          <w:tcPr>
            <w:tcW w:w="2184" w:type="dxa"/>
            <w:vAlign w:val="center"/>
          </w:tcPr>
          <w:p w14:paraId="733248CE" w14:textId="6C32D6F8" w:rsidR="00887486" w:rsidRPr="00ED55FF" w:rsidRDefault="00887486" w:rsidP="00887486">
            <w:pPr>
              <w:pStyle w:val="affa"/>
              <w:snapToGrid w:val="0"/>
              <w:ind w:firstLineChars="0" w:firstLine="0"/>
              <w:jc w:val="center"/>
              <w:rPr>
                <w:rFonts w:hAnsi="宋体"/>
                <w:sz w:val="18"/>
              </w:rPr>
            </w:pPr>
            <w:r w:rsidRPr="00ED55FF">
              <w:rPr>
                <w:rFonts w:hAnsi="宋体"/>
                <w:sz w:val="18"/>
              </w:rPr>
              <w:t>1</w:t>
            </w:r>
          </w:p>
        </w:tc>
        <w:tc>
          <w:tcPr>
            <w:tcW w:w="2043" w:type="dxa"/>
            <w:vAlign w:val="center"/>
          </w:tcPr>
          <w:p w14:paraId="6B200EAE" w14:textId="756DD2F0" w:rsidR="00887486" w:rsidRPr="00ED55FF" w:rsidRDefault="00887486" w:rsidP="00887486">
            <w:pPr>
              <w:pStyle w:val="affa"/>
              <w:snapToGrid w:val="0"/>
              <w:ind w:firstLineChars="0" w:firstLine="0"/>
              <w:jc w:val="center"/>
              <w:rPr>
                <w:rFonts w:hAnsi="宋体"/>
                <w:sz w:val="18"/>
              </w:rPr>
            </w:pPr>
            <w:r w:rsidRPr="00ED55FF">
              <w:rPr>
                <w:rFonts w:hAnsi="宋体"/>
                <w:sz w:val="18"/>
              </w:rPr>
              <w:t>0.025</w:t>
            </w:r>
          </w:p>
        </w:tc>
        <w:tc>
          <w:tcPr>
            <w:tcW w:w="1266" w:type="dxa"/>
            <w:vMerge/>
            <w:vAlign w:val="center"/>
          </w:tcPr>
          <w:p w14:paraId="47E00F30"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1C7837D1" w14:textId="77777777" w:rsidTr="00887486">
        <w:trPr>
          <w:trHeight w:val="283"/>
          <w:jc w:val="center"/>
        </w:trPr>
        <w:tc>
          <w:tcPr>
            <w:tcW w:w="756" w:type="dxa"/>
            <w:vAlign w:val="center"/>
          </w:tcPr>
          <w:p w14:paraId="3AFE8B95" w14:textId="0B036F59" w:rsidR="00887486" w:rsidRPr="00ED55FF" w:rsidRDefault="00887486" w:rsidP="00887486">
            <w:pPr>
              <w:pStyle w:val="affa"/>
              <w:snapToGrid w:val="0"/>
              <w:ind w:firstLineChars="0" w:firstLine="0"/>
              <w:jc w:val="center"/>
              <w:rPr>
                <w:rFonts w:hAnsi="宋体"/>
                <w:sz w:val="18"/>
              </w:rPr>
            </w:pPr>
            <w:r w:rsidRPr="00ED55FF">
              <w:rPr>
                <w:rFonts w:hAnsi="宋体"/>
                <w:sz w:val="18"/>
              </w:rPr>
              <w:t>25</w:t>
            </w:r>
          </w:p>
        </w:tc>
        <w:tc>
          <w:tcPr>
            <w:tcW w:w="3100" w:type="dxa"/>
            <w:gridSpan w:val="2"/>
            <w:vAlign w:val="center"/>
          </w:tcPr>
          <w:p w14:paraId="523D97C3" w14:textId="3EE10DF8" w:rsidR="00887486" w:rsidRPr="00ED55FF" w:rsidRDefault="00887486" w:rsidP="00887486">
            <w:pPr>
              <w:pStyle w:val="affa"/>
              <w:snapToGrid w:val="0"/>
              <w:ind w:firstLineChars="0" w:firstLine="0"/>
              <w:jc w:val="center"/>
              <w:rPr>
                <w:rFonts w:hAnsi="宋体"/>
                <w:sz w:val="18"/>
              </w:rPr>
            </w:pPr>
            <w:r w:rsidRPr="00ED55FF">
              <w:rPr>
                <w:rFonts w:hAnsi="宋体"/>
                <w:sz w:val="18"/>
              </w:rPr>
              <w:t>甲醛</w:t>
            </w:r>
          </w:p>
        </w:tc>
        <w:tc>
          <w:tcPr>
            <w:tcW w:w="2184" w:type="dxa"/>
            <w:vAlign w:val="center"/>
          </w:tcPr>
          <w:p w14:paraId="1FF3FC5E" w14:textId="5AE1AA6D" w:rsidR="00887486" w:rsidRPr="00ED55FF" w:rsidRDefault="00887486" w:rsidP="00887486">
            <w:pPr>
              <w:pStyle w:val="affa"/>
              <w:snapToGrid w:val="0"/>
              <w:ind w:firstLineChars="0" w:firstLine="0"/>
              <w:jc w:val="center"/>
              <w:rPr>
                <w:rFonts w:hAnsi="宋体"/>
                <w:sz w:val="18"/>
              </w:rPr>
            </w:pPr>
            <w:r w:rsidRPr="00ED55FF">
              <w:rPr>
                <w:rFonts w:hAnsi="宋体"/>
                <w:sz w:val="18"/>
              </w:rPr>
              <w:t>5</w:t>
            </w:r>
          </w:p>
        </w:tc>
        <w:tc>
          <w:tcPr>
            <w:tcW w:w="2043" w:type="dxa"/>
            <w:vAlign w:val="center"/>
          </w:tcPr>
          <w:p w14:paraId="6E256488" w14:textId="1E53EE71" w:rsidR="00887486" w:rsidRPr="00ED55FF" w:rsidRDefault="00887486" w:rsidP="00887486">
            <w:pPr>
              <w:pStyle w:val="affa"/>
              <w:snapToGrid w:val="0"/>
              <w:ind w:firstLineChars="0" w:firstLine="0"/>
              <w:jc w:val="center"/>
              <w:rPr>
                <w:rFonts w:hAnsi="宋体"/>
                <w:sz w:val="18"/>
              </w:rPr>
            </w:pPr>
            <w:r w:rsidRPr="00ED55FF">
              <w:rPr>
                <w:rFonts w:hAnsi="宋体"/>
                <w:sz w:val="18"/>
              </w:rPr>
              <w:t>0.1</w:t>
            </w:r>
          </w:p>
        </w:tc>
        <w:tc>
          <w:tcPr>
            <w:tcW w:w="1266" w:type="dxa"/>
            <w:vMerge/>
            <w:vAlign w:val="center"/>
          </w:tcPr>
          <w:p w14:paraId="2B8EB310"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63117109" w14:textId="77777777" w:rsidTr="00887486">
        <w:trPr>
          <w:trHeight w:val="283"/>
          <w:jc w:val="center"/>
        </w:trPr>
        <w:tc>
          <w:tcPr>
            <w:tcW w:w="756" w:type="dxa"/>
            <w:vAlign w:val="center"/>
          </w:tcPr>
          <w:p w14:paraId="43AFFFF9" w14:textId="1DD35325" w:rsidR="00887486" w:rsidRPr="00ED55FF" w:rsidRDefault="00887486" w:rsidP="00887486">
            <w:pPr>
              <w:pStyle w:val="affa"/>
              <w:snapToGrid w:val="0"/>
              <w:ind w:firstLineChars="0" w:firstLine="0"/>
              <w:jc w:val="center"/>
              <w:rPr>
                <w:rFonts w:hAnsi="宋体"/>
                <w:sz w:val="18"/>
              </w:rPr>
            </w:pPr>
            <w:r w:rsidRPr="00ED55FF">
              <w:rPr>
                <w:rFonts w:hAnsi="宋体"/>
                <w:sz w:val="18"/>
              </w:rPr>
              <w:t>26</w:t>
            </w:r>
          </w:p>
        </w:tc>
        <w:tc>
          <w:tcPr>
            <w:tcW w:w="3100" w:type="dxa"/>
            <w:gridSpan w:val="2"/>
            <w:vAlign w:val="center"/>
          </w:tcPr>
          <w:p w14:paraId="51FBC368" w14:textId="14EF2C89" w:rsidR="00887486" w:rsidRPr="00ED55FF" w:rsidRDefault="00887486" w:rsidP="00887486">
            <w:pPr>
              <w:pStyle w:val="affa"/>
              <w:snapToGrid w:val="0"/>
              <w:ind w:firstLineChars="0" w:firstLine="0"/>
              <w:jc w:val="center"/>
              <w:rPr>
                <w:rFonts w:hAnsi="宋体"/>
                <w:sz w:val="18"/>
              </w:rPr>
            </w:pPr>
            <w:r w:rsidRPr="00ED55FF">
              <w:rPr>
                <w:rFonts w:hAnsi="宋体"/>
                <w:sz w:val="18"/>
              </w:rPr>
              <w:t>乙醛</w:t>
            </w:r>
          </w:p>
        </w:tc>
        <w:tc>
          <w:tcPr>
            <w:tcW w:w="2184" w:type="dxa"/>
            <w:vAlign w:val="center"/>
          </w:tcPr>
          <w:p w14:paraId="42843F5A" w14:textId="368C4230" w:rsidR="00887486" w:rsidRPr="00ED55FF" w:rsidRDefault="00887486" w:rsidP="00887486">
            <w:pPr>
              <w:pStyle w:val="affa"/>
              <w:snapToGrid w:val="0"/>
              <w:ind w:firstLineChars="0" w:firstLine="0"/>
              <w:jc w:val="center"/>
              <w:rPr>
                <w:rFonts w:hAnsi="宋体"/>
                <w:sz w:val="18"/>
              </w:rPr>
            </w:pPr>
            <w:r w:rsidRPr="00ED55FF">
              <w:rPr>
                <w:rFonts w:hAnsi="宋体"/>
                <w:sz w:val="18"/>
              </w:rPr>
              <w:t>20</w:t>
            </w:r>
          </w:p>
        </w:tc>
        <w:tc>
          <w:tcPr>
            <w:tcW w:w="2043" w:type="dxa"/>
            <w:vAlign w:val="center"/>
          </w:tcPr>
          <w:p w14:paraId="667F3FFA" w14:textId="3DD3EAAD" w:rsidR="00887486" w:rsidRPr="00ED55FF" w:rsidRDefault="00887486" w:rsidP="00887486">
            <w:pPr>
              <w:pStyle w:val="affa"/>
              <w:snapToGrid w:val="0"/>
              <w:ind w:firstLineChars="0" w:firstLine="0"/>
              <w:jc w:val="center"/>
              <w:rPr>
                <w:rFonts w:hAnsi="宋体"/>
                <w:sz w:val="18"/>
              </w:rPr>
            </w:pPr>
            <w:r w:rsidRPr="00ED55FF">
              <w:rPr>
                <w:rFonts w:hAnsi="宋体"/>
                <w:sz w:val="18"/>
              </w:rPr>
              <w:t>0.036</w:t>
            </w:r>
          </w:p>
        </w:tc>
        <w:tc>
          <w:tcPr>
            <w:tcW w:w="1266" w:type="dxa"/>
            <w:vMerge/>
            <w:vAlign w:val="center"/>
          </w:tcPr>
          <w:p w14:paraId="3AC64352"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7494F7F8" w14:textId="77777777" w:rsidTr="00887486">
        <w:trPr>
          <w:trHeight w:val="283"/>
          <w:jc w:val="center"/>
        </w:trPr>
        <w:tc>
          <w:tcPr>
            <w:tcW w:w="756" w:type="dxa"/>
            <w:vAlign w:val="center"/>
          </w:tcPr>
          <w:p w14:paraId="036FBE5A" w14:textId="4F2981EE" w:rsidR="00887486" w:rsidRPr="00ED55FF" w:rsidRDefault="00887486" w:rsidP="00887486">
            <w:pPr>
              <w:pStyle w:val="affa"/>
              <w:snapToGrid w:val="0"/>
              <w:ind w:firstLineChars="0" w:firstLine="0"/>
              <w:jc w:val="center"/>
              <w:rPr>
                <w:rFonts w:hAnsi="宋体"/>
                <w:sz w:val="18"/>
              </w:rPr>
            </w:pPr>
            <w:r w:rsidRPr="00ED55FF">
              <w:rPr>
                <w:rFonts w:hAnsi="宋体"/>
                <w:sz w:val="18"/>
              </w:rPr>
              <w:t>27</w:t>
            </w:r>
          </w:p>
        </w:tc>
        <w:tc>
          <w:tcPr>
            <w:tcW w:w="3100" w:type="dxa"/>
            <w:gridSpan w:val="2"/>
            <w:vAlign w:val="center"/>
          </w:tcPr>
          <w:p w14:paraId="70E63545" w14:textId="4E63B15B" w:rsidR="00887486" w:rsidRPr="00ED55FF" w:rsidRDefault="00887486" w:rsidP="00887486">
            <w:pPr>
              <w:pStyle w:val="affa"/>
              <w:snapToGrid w:val="0"/>
              <w:ind w:firstLineChars="0" w:firstLine="0"/>
              <w:jc w:val="center"/>
              <w:rPr>
                <w:rFonts w:hAnsi="宋体"/>
                <w:sz w:val="18"/>
              </w:rPr>
            </w:pPr>
            <w:r w:rsidRPr="00ED55FF">
              <w:rPr>
                <w:rFonts w:hAnsi="宋体"/>
                <w:sz w:val="18"/>
              </w:rPr>
              <w:t>丙烯醛</w:t>
            </w:r>
          </w:p>
        </w:tc>
        <w:tc>
          <w:tcPr>
            <w:tcW w:w="2184" w:type="dxa"/>
            <w:vAlign w:val="center"/>
          </w:tcPr>
          <w:p w14:paraId="4A968935" w14:textId="6197DF53" w:rsidR="00887486" w:rsidRPr="00ED55FF" w:rsidRDefault="00887486" w:rsidP="00887486">
            <w:pPr>
              <w:pStyle w:val="affa"/>
              <w:snapToGrid w:val="0"/>
              <w:ind w:firstLineChars="0" w:firstLine="0"/>
              <w:jc w:val="center"/>
              <w:rPr>
                <w:rFonts w:hAnsi="宋体"/>
                <w:sz w:val="18"/>
              </w:rPr>
            </w:pPr>
            <w:r w:rsidRPr="00ED55FF">
              <w:rPr>
                <w:rFonts w:hAnsi="宋体"/>
                <w:sz w:val="18"/>
              </w:rPr>
              <w:t>16</w:t>
            </w:r>
          </w:p>
        </w:tc>
        <w:tc>
          <w:tcPr>
            <w:tcW w:w="2043" w:type="dxa"/>
            <w:vAlign w:val="center"/>
          </w:tcPr>
          <w:p w14:paraId="0C1A9AE3" w14:textId="1A5F693E" w:rsidR="00887486" w:rsidRPr="00ED55FF" w:rsidRDefault="00887486" w:rsidP="00887486">
            <w:pPr>
              <w:pStyle w:val="affa"/>
              <w:snapToGrid w:val="0"/>
              <w:ind w:firstLineChars="0" w:firstLine="0"/>
              <w:jc w:val="center"/>
              <w:rPr>
                <w:rFonts w:hAnsi="宋体"/>
                <w:sz w:val="18"/>
              </w:rPr>
            </w:pPr>
            <w:r w:rsidRPr="00ED55FF">
              <w:rPr>
                <w:rFonts w:hAnsi="宋体"/>
                <w:sz w:val="18"/>
              </w:rPr>
              <w:t>0.36</w:t>
            </w:r>
          </w:p>
        </w:tc>
        <w:tc>
          <w:tcPr>
            <w:tcW w:w="1266" w:type="dxa"/>
            <w:vMerge/>
            <w:vAlign w:val="center"/>
          </w:tcPr>
          <w:p w14:paraId="73B4A7C4"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4B228F84" w14:textId="77777777" w:rsidTr="00887486">
        <w:trPr>
          <w:trHeight w:val="283"/>
          <w:jc w:val="center"/>
        </w:trPr>
        <w:tc>
          <w:tcPr>
            <w:tcW w:w="756" w:type="dxa"/>
            <w:vAlign w:val="center"/>
          </w:tcPr>
          <w:p w14:paraId="7A0DEE5E" w14:textId="1142424B" w:rsidR="00887486" w:rsidRPr="00ED55FF" w:rsidRDefault="00887486" w:rsidP="00887486">
            <w:pPr>
              <w:pStyle w:val="affa"/>
              <w:snapToGrid w:val="0"/>
              <w:ind w:firstLineChars="0" w:firstLine="0"/>
              <w:jc w:val="center"/>
              <w:rPr>
                <w:rFonts w:hAnsi="宋体"/>
                <w:sz w:val="18"/>
              </w:rPr>
            </w:pPr>
            <w:r w:rsidRPr="00ED55FF">
              <w:rPr>
                <w:rFonts w:hAnsi="宋体"/>
                <w:sz w:val="18"/>
              </w:rPr>
              <w:t>28</w:t>
            </w:r>
          </w:p>
        </w:tc>
        <w:tc>
          <w:tcPr>
            <w:tcW w:w="3100" w:type="dxa"/>
            <w:gridSpan w:val="2"/>
            <w:vAlign w:val="center"/>
          </w:tcPr>
          <w:p w14:paraId="037E9725" w14:textId="35F5E986" w:rsidR="00887486" w:rsidRPr="00ED55FF" w:rsidRDefault="00887486" w:rsidP="00887486">
            <w:pPr>
              <w:pStyle w:val="affa"/>
              <w:snapToGrid w:val="0"/>
              <w:ind w:firstLineChars="0" w:firstLine="0"/>
              <w:jc w:val="center"/>
              <w:rPr>
                <w:rFonts w:hAnsi="宋体"/>
                <w:sz w:val="18"/>
              </w:rPr>
            </w:pPr>
            <w:r w:rsidRPr="00ED55FF">
              <w:rPr>
                <w:rFonts w:hAnsi="宋体"/>
                <w:sz w:val="18"/>
              </w:rPr>
              <w:t>丙烯腈</w:t>
            </w:r>
          </w:p>
        </w:tc>
        <w:tc>
          <w:tcPr>
            <w:tcW w:w="2184" w:type="dxa"/>
            <w:vAlign w:val="center"/>
          </w:tcPr>
          <w:p w14:paraId="2A7917D2" w14:textId="360C8EF3" w:rsidR="00887486" w:rsidRPr="00ED55FF" w:rsidRDefault="00887486" w:rsidP="00887486">
            <w:pPr>
              <w:pStyle w:val="affa"/>
              <w:snapToGrid w:val="0"/>
              <w:ind w:firstLineChars="0" w:firstLine="0"/>
              <w:jc w:val="center"/>
              <w:rPr>
                <w:rFonts w:hAnsi="宋体"/>
                <w:sz w:val="18"/>
              </w:rPr>
            </w:pPr>
            <w:r w:rsidRPr="00ED55FF">
              <w:rPr>
                <w:rFonts w:hAnsi="宋体"/>
                <w:sz w:val="18"/>
              </w:rPr>
              <w:t>5</w:t>
            </w:r>
          </w:p>
        </w:tc>
        <w:tc>
          <w:tcPr>
            <w:tcW w:w="2043" w:type="dxa"/>
            <w:vAlign w:val="center"/>
          </w:tcPr>
          <w:p w14:paraId="0293A1AB" w14:textId="1AD4CEE1" w:rsidR="00887486" w:rsidRPr="00ED55FF" w:rsidRDefault="00887486" w:rsidP="00887486">
            <w:pPr>
              <w:pStyle w:val="affa"/>
              <w:snapToGrid w:val="0"/>
              <w:ind w:firstLineChars="0" w:firstLine="0"/>
              <w:jc w:val="center"/>
              <w:rPr>
                <w:rFonts w:hAnsi="宋体"/>
                <w:sz w:val="18"/>
              </w:rPr>
            </w:pPr>
            <w:r w:rsidRPr="00ED55FF">
              <w:rPr>
                <w:rFonts w:hAnsi="宋体"/>
                <w:sz w:val="18"/>
              </w:rPr>
              <w:t>0.3</w:t>
            </w:r>
          </w:p>
        </w:tc>
        <w:tc>
          <w:tcPr>
            <w:tcW w:w="1266" w:type="dxa"/>
            <w:vMerge/>
            <w:vAlign w:val="center"/>
          </w:tcPr>
          <w:p w14:paraId="74ADD072"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3F14554C" w14:textId="77777777" w:rsidTr="00887486">
        <w:trPr>
          <w:trHeight w:val="283"/>
          <w:jc w:val="center"/>
        </w:trPr>
        <w:tc>
          <w:tcPr>
            <w:tcW w:w="756" w:type="dxa"/>
            <w:vAlign w:val="center"/>
          </w:tcPr>
          <w:p w14:paraId="5041102F" w14:textId="711155F7" w:rsidR="00887486" w:rsidRPr="00ED55FF" w:rsidRDefault="00887486" w:rsidP="00887486">
            <w:pPr>
              <w:pStyle w:val="affa"/>
              <w:snapToGrid w:val="0"/>
              <w:ind w:firstLineChars="0" w:firstLine="0"/>
              <w:jc w:val="center"/>
              <w:rPr>
                <w:rFonts w:hAnsi="宋体"/>
                <w:sz w:val="18"/>
              </w:rPr>
            </w:pPr>
            <w:r w:rsidRPr="00ED55FF">
              <w:rPr>
                <w:rFonts w:hAnsi="宋体"/>
                <w:sz w:val="18"/>
              </w:rPr>
              <w:t>29</w:t>
            </w:r>
          </w:p>
        </w:tc>
        <w:tc>
          <w:tcPr>
            <w:tcW w:w="3100" w:type="dxa"/>
            <w:gridSpan w:val="2"/>
            <w:vAlign w:val="center"/>
          </w:tcPr>
          <w:p w14:paraId="6B16C0D3" w14:textId="411BE8D4" w:rsidR="00887486" w:rsidRPr="00ED55FF" w:rsidRDefault="00887486" w:rsidP="00887486">
            <w:pPr>
              <w:pStyle w:val="affa"/>
              <w:snapToGrid w:val="0"/>
              <w:ind w:firstLineChars="0" w:firstLine="0"/>
              <w:jc w:val="center"/>
              <w:rPr>
                <w:rFonts w:hAnsi="宋体"/>
                <w:sz w:val="18"/>
              </w:rPr>
            </w:pPr>
            <w:r w:rsidRPr="00ED55FF">
              <w:rPr>
                <w:rFonts w:hAnsi="宋体"/>
                <w:sz w:val="18"/>
              </w:rPr>
              <w:t>氯苯类</w:t>
            </w:r>
          </w:p>
        </w:tc>
        <w:tc>
          <w:tcPr>
            <w:tcW w:w="2184" w:type="dxa"/>
            <w:vAlign w:val="center"/>
          </w:tcPr>
          <w:p w14:paraId="62F0521D" w14:textId="66BFEFD8" w:rsidR="00887486" w:rsidRPr="00ED55FF" w:rsidRDefault="00887486" w:rsidP="00887486">
            <w:pPr>
              <w:pStyle w:val="affa"/>
              <w:snapToGrid w:val="0"/>
              <w:ind w:firstLineChars="0" w:firstLine="0"/>
              <w:jc w:val="center"/>
              <w:rPr>
                <w:rFonts w:hAnsi="宋体"/>
                <w:sz w:val="18"/>
              </w:rPr>
            </w:pPr>
            <w:r w:rsidRPr="00ED55FF">
              <w:rPr>
                <w:rFonts w:hAnsi="宋体"/>
                <w:sz w:val="18"/>
              </w:rPr>
              <w:t>20</w:t>
            </w:r>
          </w:p>
        </w:tc>
        <w:tc>
          <w:tcPr>
            <w:tcW w:w="2043" w:type="dxa"/>
            <w:vAlign w:val="center"/>
          </w:tcPr>
          <w:p w14:paraId="388B1F4B" w14:textId="6C6121B5" w:rsidR="00887486" w:rsidRPr="00ED55FF" w:rsidRDefault="00887486" w:rsidP="00887486">
            <w:pPr>
              <w:pStyle w:val="affa"/>
              <w:snapToGrid w:val="0"/>
              <w:ind w:firstLineChars="0" w:firstLine="0"/>
              <w:jc w:val="center"/>
              <w:rPr>
                <w:rFonts w:hAnsi="宋体"/>
                <w:sz w:val="18"/>
              </w:rPr>
            </w:pPr>
            <w:r w:rsidRPr="00ED55FF">
              <w:rPr>
                <w:rFonts w:hAnsi="宋体"/>
                <w:sz w:val="18"/>
              </w:rPr>
              <w:t>0.36</w:t>
            </w:r>
          </w:p>
        </w:tc>
        <w:tc>
          <w:tcPr>
            <w:tcW w:w="1266" w:type="dxa"/>
            <w:vMerge/>
            <w:vAlign w:val="center"/>
          </w:tcPr>
          <w:p w14:paraId="4C3C4448"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31C7D868" w14:textId="77777777" w:rsidTr="00887486">
        <w:trPr>
          <w:trHeight w:val="283"/>
          <w:jc w:val="center"/>
        </w:trPr>
        <w:tc>
          <w:tcPr>
            <w:tcW w:w="756" w:type="dxa"/>
            <w:vAlign w:val="center"/>
          </w:tcPr>
          <w:p w14:paraId="7C5142E2" w14:textId="655720B3" w:rsidR="00887486" w:rsidRPr="00ED55FF" w:rsidRDefault="00887486" w:rsidP="00887486">
            <w:pPr>
              <w:pStyle w:val="affa"/>
              <w:snapToGrid w:val="0"/>
              <w:ind w:firstLineChars="0" w:firstLine="0"/>
              <w:jc w:val="center"/>
              <w:rPr>
                <w:rFonts w:hAnsi="宋体"/>
                <w:sz w:val="18"/>
              </w:rPr>
            </w:pPr>
            <w:r w:rsidRPr="00ED55FF">
              <w:rPr>
                <w:rFonts w:hAnsi="宋体"/>
                <w:sz w:val="18"/>
              </w:rPr>
              <w:t>30</w:t>
            </w:r>
          </w:p>
        </w:tc>
        <w:tc>
          <w:tcPr>
            <w:tcW w:w="3100" w:type="dxa"/>
            <w:gridSpan w:val="2"/>
            <w:vAlign w:val="center"/>
          </w:tcPr>
          <w:p w14:paraId="547FC186" w14:textId="5A8E6E48" w:rsidR="00887486" w:rsidRPr="00ED55FF" w:rsidRDefault="00887486" w:rsidP="00887486">
            <w:pPr>
              <w:pStyle w:val="affa"/>
              <w:snapToGrid w:val="0"/>
              <w:ind w:firstLineChars="0" w:firstLine="0"/>
              <w:jc w:val="center"/>
              <w:rPr>
                <w:rFonts w:hAnsi="宋体"/>
                <w:sz w:val="18"/>
              </w:rPr>
            </w:pPr>
            <w:r w:rsidRPr="00ED55FF">
              <w:rPr>
                <w:rFonts w:hAnsi="宋体"/>
                <w:sz w:val="18"/>
              </w:rPr>
              <w:t>硝基苯类</w:t>
            </w:r>
          </w:p>
        </w:tc>
        <w:tc>
          <w:tcPr>
            <w:tcW w:w="2184" w:type="dxa"/>
            <w:vAlign w:val="center"/>
          </w:tcPr>
          <w:p w14:paraId="44302166" w14:textId="2529B8A5" w:rsidR="00887486" w:rsidRPr="00ED55FF" w:rsidRDefault="00887486" w:rsidP="00887486">
            <w:pPr>
              <w:pStyle w:val="affa"/>
              <w:snapToGrid w:val="0"/>
              <w:ind w:firstLineChars="0" w:firstLine="0"/>
              <w:jc w:val="center"/>
              <w:rPr>
                <w:rFonts w:hAnsi="宋体"/>
                <w:sz w:val="18"/>
              </w:rPr>
            </w:pPr>
            <w:r w:rsidRPr="00ED55FF">
              <w:rPr>
                <w:rFonts w:hAnsi="宋体"/>
                <w:sz w:val="18"/>
              </w:rPr>
              <w:t>10</w:t>
            </w:r>
          </w:p>
        </w:tc>
        <w:tc>
          <w:tcPr>
            <w:tcW w:w="2043" w:type="dxa"/>
            <w:vAlign w:val="center"/>
          </w:tcPr>
          <w:p w14:paraId="057E193B" w14:textId="4C9D486A" w:rsidR="00887486" w:rsidRPr="00ED55FF" w:rsidRDefault="00887486" w:rsidP="00887486">
            <w:pPr>
              <w:pStyle w:val="affa"/>
              <w:snapToGrid w:val="0"/>
              <w:ind w:firstLineChars="0" w:firstLine="0"/>
              <w:jc w:val="center"/>
              <w:rPr>
                <w:rFonts w:hAnsi="宋体"/>
                <w:sz w:val="18"/>
              </w:rPr>
            </w:pPr>
            <w:r w:rsidRPr="00ED55FF">
              <w:rPr>
                <w:rFonts w:hAnsi="宋体"/>
                <w:sz w:val="18"/>
              </w:rPr>
              <w:t>0.036</w:t>
            </w:r>
          </w:p>
        </w:tc>
        <w:tc>
          <w:tcPr>
            <w:tcW w:w="1266" w:type="dxa"/>
            <w:vMerge/>
            <w:vAlign w:val="center"/>
          </w:tcPr>
          <w:p w14:paraId="519A915F"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737C4C6E" w14:textId="77777777" w:rsidTr="00887486">
        <w:trPr>
          <w:trHeight w:val="283"/>
          <w:jc w:val="center"/>
        </w:trPr>
        <w:tc>
          <w:tcPr>
            <w:tcW w:w="756" w:type="dxa"/>
            <w:vAlign w:val="center"/>
          </w:tcPr>
          <w:p w14:paraId="14DD9155" w14:textId="48EFE65F" w:rsidR="00887486" w:rsidRPr="00ED55FF" w:rsidRDefault="00887486" w:rsidP="00887486">
            <w:pPr>
              <w:pStyle w:val="affa"/>
              <w:snapToGrid w:val="0"/>
              <w:ind w:firstLineChars="0" w:firstLine="0"/>
              <w:jc w:val="center"/>
              <w:rPr>
                <w:rFonts w:hAnsi="宋体"/>
                <w:sz w:val="18"/>
              </w:rPr>
            </w:pPr>
            <w:r w:rsidRPr="00ED55FF">
              <w:rPr>
                <w:rFonts w:hAnsi="宋体"/>
                <w:sz w:val="18"/>
              </w:rPr>
              <w:t>31</w:t>
            </w:r>
          </w:p>
        </w:tc>
        <w:tc>
          <w:tcPr>
            <w:tcW w:w="3100" w:type="dxa"/>
            <w:gridSpan w:val="2"/>
            <w:vAlign w:val="center"/>
          </w:tcPr>
          <w:p w14:paraId="131D1963" w14:textId="36659883" w:rsidR="00887486" w:rsidRPr="00ED55FF" w:rsidRDefault="00887486" w:rsidP="00887486">
            <w:pPr>
              <w:pStyle w:val="affa"/>
              <w:snapToGrid w:val="0"/>
              <w:ind w:firstLineChars="0" w:firstLine="0"/>
              <w:jc w:val="center"/>
              <w:rPr>
                <w:rFonts w:hAnsi="宋体"/>
                <w:sz w:val="18"/>
              </w:rPr>
            </w:pPr>
            <w:r w:rsidRPr="00ED55FF">
              <w:rPr>
                <w:rFonts w:hAnsi="宋体"/>
                <w:sz w:val="18"/>
              </w:rPr>
              <w:t>苯胺类</w:t>
            </w:r>
          </w:p>
        </w:tc>
        <w:tc>
          <w:tcPr>
            <w:tcW w:w="2184" w:type="dxa"/>
            <w:vAlign w:val="center"/>
          </w:tcPr>
          <w:p w14:paraId="5E63A495" w14:textId="7298B6CC" w:rsidR="00887486" w:rsidRPr="00ED55FF" w:rsidRDefault="00887486" w:rsidP="00887486">
            <w:pPr>
              <w:pStyle w:val="affa"/>
              <w:snapToGrid w:val="0"/>
              <w:ind w:firstLineChars="0" w:firstLine="0"/>
              <w:jc w:val="center"/>
              <w:rPr>
                <w:rFonts w:hAnsi="宋体"/>
                <w:sz w:val="18"/>
              </w:rPr>
            </w:pPr>
            <w:r w:rsidRPr="00ED55FF">
              <w:rPr>
                <w:rFonts w:hAnsi="宋体"/>
                <w:sz w:val="18"/>
              </w:rPr>
              <w:t>20</w:t>
            </w:r>
          </w:p>
        </w:tc>
        <w:tc>
          <w:tcPr>
            <w:tcW w:w="2043" w:type="dxa"/>
            <w:vAlign w:val="center"/>
          </w:tcPr>
          <w:p w14:paraId="2FADDC1F" w14:textId="67A9AED0" w:rsidR="00887486" w:rsidRPr="00ED55FF" w:rsidRDefault="00887486" w:rsidP="00887486">
            <w:pPr>
              <w:pStyle w:val="affa"/>
              <w:snapToGrid w:val="0"/>
              <w:ind w:firstLineChars="0" w:firstLine="0"/>
              <w:jc w:val="center"/>
              <w:rPr>
                <w:rFonts w:hAnsi="宋体"/>
                <w:sz w:val="18"/>
              </w:rPr>
            </w:pPr>
            <w:r w:rsidRPr="00ED55FF">
              <w:rPr>
                <w:rFonts w:hAnsi="宋体"/>
                <w:sz w:val="18"/>
              </w:rPr>
              <w:t>0.36</w:t>
            </w:r>
          </w:p>
        </w:tc>
        <w:tc>
          <w:tcPr>
            <w:tcW w:w="1266" w:type="dxa"/>
            <w:vMerge/>
            <w:vAlign w:val="center"/>
          </w:tcPr>
          <w:p w14:paraId="3BE24BA2"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738F888D" w14:textId="77777777" w:rsidTr="00887486">
        <w:trPr>
          <w:trHeight w:val="283"/>
          <w:jc w:val="center"/>
        </w:trPr>
        <w:tc>
          <w:tcPr>
            <w:tcW w:w="756" w:type="dxa"/>
            <w:vAlign w:val="center"/>
          </w:tcPr>
          <w:p w14:paraId="67308687" w14:textId="73A44165" w:rsidR="00887486" w:rsidRPr="00ED55FF" w:rsidRDefault="00887486" w:rsidP="00887486">
            <w:pPr>
              <w:pStyle w:val="affa"/>
              <w:snapToGrid w:val="0"/>
              <w:ind w:firstLineChars="0" w:firstLine="0"/>
              <w:jc w:val="center"/>
              <w:rPr>
                <w:rFonts w:hAnsi="宋体"/>
                <w:sz w:val="18"/>
              </w:rPr>
            </w:pPr>
            <w:r w:rsidRPr="00ED55FF">
              <w:rPr>
                <w:rFonts w:hAnsi="宋体"/>
                <w:sz w:val="18"/>
              </w:rPr>
              <w:t>32</w:t>
            </w:r>
          </w:p>
        </w:tc>
        <w:tc>
          <w:tcPr>
            <w:tcW w:w="3100" w:type="dxa"/>
            <w:gridSpan w:val="2"/>
            <w:vAlign w:val="center"/>
          </w:tcPr>
          <w:p w14:paraId="4BA5CE1F" w14:textId="7F6DA5BD" w:rsidR="00887486" w:rsidRPr="00ED55FF" w:rsidRDefault="00887486" w:rsidP="00887486">
            <w:pPr>
              <w:pStyle w:val="affa"/>
              <w:snapToGrid w:val="0"/>
              <w:ind w:firstLineChars="0" w:firstLine="0"/>
              <w:jc w:val="center"/>
              <w:rPr>
                <w:rFonts w:hAnsi="宋体"/>
                <w:sz w:val="18"/>
              </w:rPr>
            </w:pPr>
            <w:r w:rsidRPr="00ED55FF">
              <w:rPr>
                <w:rFonts w:hAnsi="宋体"/>
                <w:sz w:val="18"/>
              </w:rPr>
              <w:t>酚类</w:t>
            </w:r>
          </w:p>
        </w:tc>
        <w:tc>
          <w:tcPr>
            <w:tcW w:w="2184" w:type="dxa"/>
            <w:vAlign w:val="center"/>
          </w:tcPr>
          <w:p w14:paraId="32E15660" w14:textId="2C7C5326" w:rsidR="00887486" w:rsidRPr="00ED55FF" w:rsidRDefault="00887486" w:rsidP="00887486">
            <w:pPr>
              <w:pStyle w:val="affa"/>
              <w:snapToGrid w:val="0"/>
              <w:ind w:firstLineChars="0" w:firstLine="0"/>
              <w:jc w:val="center"/>
              <w:rPr>
                <w:rFonts w:hAnsi="宋体"/>
                <w:sz w:val="18"/>
              </w:rPr>
            </w:pPr>
            <w:r w:rsidRPr="00ED55FF">
              <w:rPr>
                <w:rFonts w:hAnsi="宋体"/>
                <w:sz w:val="18"/>
              </w:rPr>
              <w:t>20</w:t>
            </w:r>
          </w:p>
        </w:tc>
        <w:tc>
          <w:tcPr>
            <w:tcW w:w="2043" w:type="dxa"/>
            <w:vAlign w:val="center"/>
          </w:tcPr>
          <w:p w14:paraId="09BB75EC" w14:textId="388EACA6" w:rsidR="00887486" w:rsidRPr="00ED55FF" w:rsidRDefault="00887486" w:rsidP="00887486">
            <w:pPr>
              <w:pStyle w:val="affa"/>
              <w:snapToGrid w:val="0"/>
              <w:ind w:firstLineChars="0" w:firstLine="0"/>
              <w:jc w:val="center"/>
              <w:rPr>
                <w:rFonts w:hAnsi="宋体"/>
                <w:sz w:val="18"/>
              </w:rPr>
            </w:pPr>
            <w:r w:rsidRPr="00ED55FF">
              <w:rPr>
                <w:rFonts w:hAnsi="宋体"/>
                <w:sz w:val="18"/>
              </w:rPr>
              <w:t>0.072</w:t>
            </w:r>
          </w:p>
        </w:tc>
        <w:tc>
          <w:tcPr>
            <w:tcW w:w="1266" w:type="dxa"/>
            <w:vMerge/>
            <w:vAlign w:val="center"/>
          </w:tcPr>
          <w:p w14:paraId="77A7986D"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5581811E" w14:textId="77777777" w:rsidTr="00887486">
        <w:trPr>
          <w:trHeight w:val="283"/>
          <w:jc w:val="center"/>
        </w:trPr>
        <w:tc>
          <w:tcPr>
            <w:tcW w:w="756" w:type="dxa"/>
            <w:vAlign w:val="center"/>
          </w:tcPr>
          <w:p w14:paraId="01725EF6" w14:textId="2360F3CC" w:rsidR="00887486" w:rsidRPr="00ED55FF" w:rsidRDefault="00887486" w:rsidP="00887486">
            <w:pPr>
              <w:pStyle w:val="affa"/>
              <w:snapToGrid w:val="0"/>
              <w:ind w:firstLineChars="0" w:firstLine="0"/>
              <w:jc w:val="center"/>
              <w:rPr>
                <w:rFonts w:hAnsi="宋体"/>
                <w:sz w:val="18"/>
              </w:rPr>
            </w:pPr>
            <w:r w:rsidRPr="00ED55FF">
              <w:rPr>
                <w:rFonts w:hAnsi="宋体"/>
                <w:sz w:val="18"/>
              </w:rPr>
              <w:t>33</w:t>
            </w:r>
          </w:p>
        </w:tc>
        <w:tc>
          <w:tcPr>
            <w:tcW w:w="3100" w:type="dxa"/>
            <w:gridSpan w:val="2"/>
            <w:vAlign w:val="center"/>
          </w:tcPr>
          <w:p w14:paraId="1BB1B25A" w14:textId="59758CA9" w:rsidR="00887486" w:rsidRPr="00ED55FF" w:rsidRDefault="00887486" w:rsidP="00887486">
            <w:pPr>
              <w:pStyle w:val="affa"/>
              <w:snapToGrid w:val="0"/>
              <w:ind w:firstLineChars="0" w:firstLine="0"/>
              <w:jc w:val="center"/>
              <w:rPr>
                <w:rFonts w:hAnsi="宋体"/>
                <w:sz w:val="18"/>
              </w:rPr>
            </w:pPr>
            <w:r w:rsidRPr="00ED55FF">
              <w:rPr>
                <w:rFonts w:hAnsi="宋体"/>
                <w:sz w:val="18"/>
              </w:rPr>
              <w:t>甲醇</w:t>
            </w:r>
          </w:p>
        </w:tc>
        <w:tc>
          <w:tcPr>
            <w:tcW w:w="2184" w:type="dxa"/>
            <w:vAlign w:val="center"/>
          </w:tcPr>
          <w:p w14:paraId="0B13D5E8" w14:textId="0DA2080A" w:rsidR="00887486" w:rsidRPr="00ED55FF" w:rsidRDefault="00887486" w:rsidP="00887486">
            <w:pPr>
              <w:pStyle w:val="affa"/>
              <w:snapToGrid w:val="0"/>
              <w:ind w:firstLineChars="0" w:firstLine="0"/>
              <w:jc w:val="center"/>
              <w:rPr>
                <w:rFonts w:hAnsi="宋体"/>
                <w:sz w:val="18"/>
              </w:rPr>
            </w:pPr>
            <w:r w:rsidRPr="00ED55FF">
              <w:rPr>
                <w:rFonts w:hAnsi="宋体"/>
                <w:sz w:val="18"/>
              </w:rPr>
              <w:t>50</w:t>
            </w:r>
          </w:p>
        </w:tc>
        <w:tc>
          <w:tcPr>
            <w:tcW w:w="2043" w:type="dxa"/>
            <w:vAlign w:val="center"/>
          </w:tcPr>
          <w:p w14:paraId="1301CE88" w14:textId="1C1B168A" w:rsidR="00887486" w:rsidRPr="00ED55FF" w:rsidRDefault="00887486" w:rsidP="00887486">
            <w:pPr>
              <w:pStyle w:val="affa"/>
              <w:snapToGrid w:val="0"/>
              <w:ind w:firstLineChars="0" w:firstLine="0"/>
              <w:jc w:val="center"/>
              <w:rPr>
                <w:rFonts w:hAnsi="宋体"/>
                <w:sz w:val="18"/>
              </w:rPr>
            </w:pPr>
            <w:r w:rsidRPr="00ED55FF">
              <w:rPr>
                <w:rFonts w:hAnsi="宋体"/>
                <w:sz w:val="18"/>
              </w:rPr>
              <w:t>1.8</w:t>
            </w:r>
          </w:p>
        </w:tc>
        <w:tc>
          <w:tcPr>
            <w:tcW w:w="1266" w:type="dxa"/>
            <w:vMerge/>
            <w:vAlign w:val="center"/>
          </w:tcPr>
          <w:p w14:paraId="475CFDCD"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6FA88CB7" w14:textId="77777777" w:rsidTr="00887486">
        <w:trPr>
          <w:trHeight w:val="283"/>
          <w:jc w:val="center"/>
        </w:trPr>
        <w:tc>
          <w:tcPr>
            <w:tcW w:w="756" w:type="dxa"/>
            <w:vAlign w:val="center"/>
          </w:tcPr>
          <w:p w14:paraId="7134607B" w14:textId="563C7ABB" w:rsidR="00887486" w:rsidRPr="00ED55FF" w:rsidRDefault="00887486" w:rsidP="00887486">
            <w:pPr>
              <w:pStyle w:val="affa"/>
              <w:snapToGrid w:val="0"/>
              <w:ind w:firstLineChars="0" w:firstLine="0"/>
              <w:jc w:val="center"/>
              <w:rPr>
                <w:rFonts w:hAnsi="宋体"/>
                <w:sz w:val="18"/>
              </w:rPr>
            </w:pPr>
            <w:r w:rsidRPr="00ED55FF">
              <w:rPr>
                <w:rFonts w:hAnsi="宋体"/>
                <w:sz w:val="18"/>
              </w:rPr>
              <w:t>34</w:t>
            </w:r>
          </w:p>
        </w:tc>
        <w:tc>
          <w:tcPr>
            <w:tcW w:w="3100" w:type="dxa"/>
            <w:gridSpan w:val="2"/>
            <w:vAlign w:val="center"/>
          </w:tcPr>
          <w:p w14:paraId="01663497" w14:textId="693D4687" w:rsidR="00887486" w:rsidRPr="00ED55FF" w:rsidRDefault="00887486" w:rsidP="00887486">
            <w:pPr>
              <w:pStyle w:val="affa"/>
              <w:snapToGrid w:val="0"/>
              <w:ind w:firstLineChars="0" w:firstLine="0"/>
              <w:jc w:val="center"/>
              <w:rPr>
                <w:rFonts w:hAnsi="宋体"/>
                <w:sz w:val="18"/>
              </w:rPr>
            </w:pPr>
            <w:r w:rsidRPr="00ED55FF">
              <w:rPr>
                <w:rFonts w:hAnsi="宋体"/>
                <w:sz w:val="18"/>
              </w:rPr>
              <w:t>二氯甲烷</w:t>
            </w:r>
          </w:p>
        </w:tc>
        <w:tc>
          <w:tcPr>
            <w:tcW w:w="2184" w:type="dxa"/>
            <w:vAlign w:val="center"/>
          </w:tcPr>
          <w:p w14:paraId="48FC3988" w14:textId="6EC786C7" w:rsidR="00887486" w:rsidRPr="00ED55FF" w:rsidRDefault="00887486" w:rsidP="00887486">
            <w:pPr>
              <w:pStyle w:val="affa"/>
              <w:snapToGrid w:val="0"/>
              <w:ind w:firstLineChars="0" w:firstLine="0"/>
              <w:jc w:val="center"/>
              <w:rPr>
                <w:rFonts w:hAnsi="宋体"/>
                <w:sz w:val="18"/>
              </w:rPr>
            </w:pPr>
            <w:r w:rsidRPr="00ED55FF">
              <w:rPr>
                <w:rFonts w:hAnsi="宋体"/>
                <w:sz w:val="18"/>
              </w:rPr>
              <w:t>20</w:t>
            </w:r>
          </w:p>
        </w:tc>
        <w:tc>
          <w:tcPr>
            <w:tcW w:w="2043" w:type="dxa"/>
            <w:vAlign w:val="center"/>
          </w:tcPr>
          <w:p w14:paraId="0F37E47C" w14:textId="778A630C" w:rsidR="00887486" w:rsidRPr="00ED55FF" w:rsidRDefault="00887486" w:rsidP="00887486">
            <w:pPr>
              <w:pStyle w:val="affa"/>
              <w:snapToGrid w:val="0"/>
              <w:ind w:firstLineChars="0" w:firstLine="0"/>
              <w:jc w:val="center"/>
              <w:rPr>
                <w:rFonts w:hAnsi="宋体"/>
                <w:sz w:val="18"/>
              </w:rPr>
            </w:pPr>
            <w:r w:rsidRPr="00ED55FF">
              <w:rPr>
                <w:rFonts w:hAnsi="宋体"/>
                <w:sz w:val="18"/>
              </w:rPr>
              <w:t>0.45</w:t>
            </w:r>
          </w:p>
        </w:tc>
        <w:tc>
          <w:tcPr>
            <w:tcW w:w="1266" w:type="dxa"/>
            <w:vMerge/>
            <w:vAlign w:val="center"/>
          </w:tcPr>
          <w:p w14:paraId="6E453253"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7778093D" w14:textId="77777777" w:rsidTr="00887486">
        <w:trPr>
          <w:trHeight w:val="283"/>
          <w:jc w:val="center"/>
        </w:trPr>
        <w:tc>
          <w:tcPr>
            <w:tcW w:w="756" w:type="dxa"/>
            <w:vAlign w:val="center"/>
          </w:tcPr>
          <w:p w14:paraId="1441894D" w14:textId="1306ACC9" w:rsidR="00887486" w:rsidRPr="00ED55FF" w:rsidRDefault="00887486" w:rsidP="00887486">
            <w:pPr>
              <w:pStyle w:val="affa"/>
              <w:snapToGrid w:val="0"/>
              <w:ind w:firstLineChars="0" w:firstLine="0"/>
              <w:jc w:val="center"/>
              <w:rPr>
                <w:rFonts w:hAnsi="宋体"/>
                <w:sz w:val="18"/>
              </w:rPr>
            </w:pPr>
            <w:r w:rsidRPr="00ED55FF">
              <w:rPr>
                <w:rFonts w:hAnsi="宋体"/>
                <w:sz w:val="18"/>
              </w:rPr>
              <w:t>35</w:t>
            </w:r>
          </w:p>
        </w:tc>
        <w:tc>
          <w:tcPr>
            <w:tcW w:w="3100" w:type="dxa"/>
            <w:gridSpan w:val="2"/>
            <w:vAlign w:val="center"/>
          </w:tcPr>
          <w:p w14:paraId="313CFEEE" w14:textId="021F6461" w:rsidR="00887486" w:rsidRPr="00ED55FF" w:rsidRDefault="00887486" w:rsidP="00887486">
            <w:pPr>
              <w:pStyle w:val="affa"/>
              <w:snapToGrid w:val="0"/>
              <w:ind w:firstLineChars="0" w:firstLine="0"/>
              <w:jc w:val="center"/>
              <w:rPr>
                <w:rFonts w:hAnsi="宋体"/>
                <w:sz w:val="18"/>
              </w:rPr>
            </w:pPr>
            <w:r w:rsidRPr="00ED55FF">
              <w:rPr>
                <w:rFonts w:hAnsi="宋体"/>
                <w:sz w:val="18"/>
              </w:rPr>
              <w:t>三氯甲烷</w:t>
            </w:r>
          </w:p>
        </w:tc>
        <w:tc>
          <w:tcPr>
            <w:tcW w:w="2184" w:type="dxa"/>
            <w:vAlign w:val="center"/>
          </w:tcPr>
          <w:p w14:paraId="0C0CAD88" w14:textId="095A8A0D" w:rsidR="00887486" w:rsidRPr="00ED55FF" w:rsidRDefault="00887486" w:rsidP="00887486">
            <w:pPr>
              <w:pStyle w:val="affa"/>
              <w:snapToGrid w:val="0"/>
              <w:ind w:firstLineChars="0" w:firstLine="0"/>
              <w:jc w:val="center"/>
              <w:rPr>
                <w:rFonts w:hAnsi="宋体"/>
                <w:sz w:val="18"/>
              </w:rPr>
            </w:pPr>
            <w:r w:rsidRPr="00ED55FF">
              <w:rPr>
                <w:rFonts w:hAnsi="宋体"/>
                <w:sz w:val="18"/>
              </w:rPr>
              <w:t>20</w:t>
            </w:r>
          </w:p>
        </w:tc>
        <w:tc>
          <w:tcPr>
            <w:tcW w:w="2043" w:type="dxa"/>
            <w:vAlign w:val="center"/>
          </w:tcPr>
          <w:p w14:paraId="5D69EF4E" w14:textId="716EB9A9" w:rsidR="00887486" w:rsidRPr="00ED55FF" w:rsidRDefault="00887486" w:rsidP="00887486">
            <w:pPr>
              <w:pStyle w:val="affa"/>
              <w:snapToGrid w:val="0"/>
              <w:ind w:firstLineChars="0" w:firstLine="0"/>
              <w:jc w:val="center"/>
              <w:rPr>
                <w:rFonts w:hAnsi="宋体"/>
                <w:sz w:val="18"/>
              </w:rPr>
            </w:pPr>
            <w:r w:rsidRPr="00ED55FF">
              <w:rPr>
                <w:rFonts w:hAnsi="宋体"/>
                <w:sz w:val="18"/>
              </w:rPr>
              <w:t>0.45</w:t>
            </w:r>
          </w:p>
        </w:tc>
        <w:tc>
          <w:tcPr>
            <w:tcW w:w="1266" w:type="dxa"/>
            <w:vMerge/>
            <w:vAlign w:val="center"/>
          </w:tcPr>
          <w:p w14:paraId="440E6651"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7BA8E0A8" w14:textId="77777777" w:rsidTr="00887486">
        <w:trPr>
          <w:trHeight w:val="283"/>
          <w:jc w:val="center"/>
        </w:trPr>
        <w:tc>
          <w:tcPr>
            <w:tcW w:w="756" w:type="dxa"/>
            <w:vAlign w:val="center"/>
          </w:tcPr>
          <w:p w14:paraId="7577F515" w14:textId="5F5E4D50" w:rsidR="00887486" w:rsidRPr="00ED55FF" w:rsidRDefault="00887486" w:rsidP="00887486">
            <w:pPr>
              <w:pStyle w:val="affa"/>
              <w:snapToGrid w:val="0"/>
              <w:ind w:firstLineChars="0" w:firstLine="0"/>
              <w:jc w:val="center"/>
              <w:rPr>
                <w:rFonts w:hAnsi="宋体"/>
                <w:sz w:val="18"/>
              </w:rPr>
            </w:pPr>
            <w:r w:rsidRPr="00ED55FF">
              <w:rPr>
                <w:rFonts w:hAnsi="宋体"/>
                <w:sz w:val="18"/>
              </w:rPr>
              <w:t>36</w:t>
            </w:r>
          </w:p>
        </w:tc>
        <w:tc>
          <w:tcPr>
            <w:tcW w:w="3100" w:type="dxa"/>
            <w:gridSpan w:val="2"/>
            <w:vAlign w:val="center"/>
          </w:tcPr>
          <w:p w14:paraId="16021C0B" w14:textId="3FC8E8B4" w:rsidR="00887486" w:rsidRPr="00ED55FF" w:rsidRDefault="00887486" w:rsidP="00887486">
            <w:pPr>
              <w:pStyle w:val="affa"/>
              <w:snapToGrid w:val="0"/>
              <w:ind w:firstLineChars="0" w:firstLine="0"/>
              <w:jc w:val="center"/>
              <w:rPr>
                <w:rFonts w:hAnsi="宋体"/>
                <w:sz w:val="18"/>
              </w:rPr>
            </w:pPr>
            <w:r w:rsidRPr="00ED55FF">
              <w:rPr>
                <w:rFonts w:hAnsi="宋体"/>
                <w:sz w:val="18"/>
              </w:rPr>
              <w:t>氯乙烯</w:t>
            </w:r>
          </w:p>
        </w:tc>
        <w:tc>
          <w:tcPr>
            <w:tcW w:w="2184" w:type="dxa"/>
            <w:vAlign w:val="center"/>
          </w:tcPr>
          <w:p w14:paraId="69FA9DBF" w14:textId="199417C9" w:rsidR="00887486" w:rsidRPr="00ED55FF" w:rsidRDefault="00887486" w:rsidP="00887486">
            <w:pPr>
              <w:pStyle w:val="affa"/>
              <w:snapToGrid w:val="0"/>
              <w:ind w:firstLineChars="0" w:firstLine="0"/>
              <w:jc w:val="center"/>
              <w:rPr>
                <w:rFonts w:hAnsi="宋体"/>
                <w:sz w:val="18"/>
              </w:rPr>
            </w:pPr>
            <w:r w:rsidRPr="00ED55FF">
              <w:rPr>
                <w:rFonts w:hAnsi="宋体"/>
                <w:sz w:val="18"/>
              </w:rPr>
              <w:t>5</w:t>
            </w:r>
          </w:p>
        </w:tc>
        <w:tc>
          <w:tcPr>
            <w:tcW w:w="2043" w:type="dxa"/>
            <w:vAlign w:val="center"/>
          </w:tcPr>
          <w:p w14:paraId="4E829ABA" w14:textId="61613E0D" w:rsidR="00887486" w:rsidRPr="00ED55FF" w:rsidRDefault="00887486" w:rsidP="00887486">
            <w:pPr>
              <w:pStyle w:val="affa"/>
              <w:snapToGrid w:val="0"/>
              <w:ind w:firstLineChars="0" w:firstLine="0"/>
              <w:jc w:val="center"/>
              <w:rPr>
                <w:rFonts w:hAnsi="宋体"/>
                <w:sz w:val="18"/>
              </w:rPr>
            </w:pPr>
            <w:r w:rsidRPr="00ED55FF">
              <w:rPr>
                <w:rFonts w:hAnsi="宋体"/>
                <w:sz w:val="18"/>
              </w:rPr>
              <w:t>0.54</w:t>
            </w:r>
          </w:p>
        </w:tc>
        <w:tc>
          <w:tcPr>
            <w:tcW w:w="1266" w:type="dxa"/>
            <w:vMerge/>
            <w:vAlign w:val="center"/>
          </w:tcPr>
          <w:p w14:paraId="0376B275"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688BCF1E" w14:textId="77777777" w:rsidTr="00887486">
        <w:trPr>
          <w:trHeight w:val="283"/>
          <w:jc w:val="center"/>
        </w:trPr>
        <w:tc>
          <w:tcPr>
            <w:tcW w:w="756" w:type="dxa"/>
            <w:vAlign w:val="center"/>
          </w:tcPr>
          <w:p w14:paraId="6B6F4FBF" w14:textId="6A96763A" w:rsidR="00887486" w:rsidRPr="00ED55FF" w:rsidRDefault="00887486" w:rsidP="00887486">
            <w:pPr>
              <w:pStyle w:val="affa"/>
              <w:snapToGrid w:val="0"/>
              <w:ind w:firstLineChars="0" w:firstLine="0"/>
              <w:jc w:val="center"/>
              <w:rPr>
                <w:rFonts w:hAnsi="宋体"/>
                <w:sz w:val="18"/>
              </w:rPr>
            </w:pPr>
            <w:r w:rsidRPr="00ED55FF">
              <w:rPr>
                <w:rFonts w:hAnsi="宋体"/>
                <w:sz w:val="18"/>
              </w:rPr>
              <w:t>37</w:t>
            </w:r>
          </w:p>
        </w:tc>
        <w:tc>
          <w:tcPr>
            <w:tcW w:w="3100" w:type="dxa"/>
            <w:gridSpan w:val="2"/>
            <w:vAlign w:val="center"/>
          </w:tcPr>
          <w:p w14:paraId="28533E6F" w14:textId="2942726D" w:rsidR="00887486" w:rsidRPr="00ED55FF" w:rsidRDefault="00887486" w:rsidP="00887486">
            <w:pPr>
              <w:pStyle w:val="affa"/>
              <w:snapToGrid w:val="0"/>
              <w:ind w:firstLineChars="0" w:firstLine="0"/>
              <w:jc w:val="center"/>
              <w:rPr>
                <w:rFonts w:hAnsi="宋体"/>
                <w:sz w:val="18"/>
              </w:rPr>
            </w:pPr>
            <w:r w:rsidRPr="00ED55FF">
              <w:rPr>
                <w:rFonts w:hAnsi="宋体"/>
                <w:sz w:val="18"/>
              </w:rPr>
              <w:t>三氯乙烯</w:t>
            </w:r>
          </w:p>
        </w:tc>
        <w:tc>
          <w:tcPr>
            <w:tcW w:w="2184" w:type="dxa"/>
            <w:vAlign w:val="center"/>
          </w:tcPr>
          <w:p w14:paraId="1C8EFF78" w14:textId="752C93E4" w:rsidR="00887486" w:rsidRPr="00ED55FF" w:rsidRDefault="00887486" w:rsidP="00887486">
            <w:pPr>
              <w:pStyle w:val="affa"/>
              <w:snapToGrid w:val="0"/>
              <w:ind w:firstLineChars="0" w:firstLine="0"/>
              <w:jc w:val="center"/>
              <w:rPr>
                <w:rFonts w:hAnsi="宋体"/>
                <w:sz w:val="18"/>
              </w:rPr>
            </w:pPr>
            <w:r w:rsidRPr="00ED55FF">
              <w:rPr>
                <w:rFonts w:hAnsi="宋体"/>
                <w:sz w:val="18"/>
              </w:rPr>
              <w:t>20</w:t>
            </w:r>
          </w:p>
        </w:tc>
        <w:tc>
          <w:tcPr>
            <w:tcW w:w="2043" w:type="dxa"/>
            <w:vAlign w:val="center"/>
          </w:tcPr>
          <w:p w14:paraId="34EB5B96" w14:textId="4A3278EE" w:rsidR="00887486" w:rsidRPr="00ED55FF" w:rsidRDefault="00887486" w:rsidP="00887486">
            <w:pPr>
              <w:pStyle w:val="affa"/>
              <w:snapToGrid w:val="0"/>
              <w:ind w:firstLineChars="0" w:firstLine="0"/>
              <w:jc w:val="center"/>
              <w:rPr>
                <w:rFonts w:hAnsi="宋体"/>
                <w:sz w:val="18"/>
              </w:rPr>
            </w:pPr>
            <w:r w:rsidRPr="00ED55FF">
              <w:rPr>
                <w:rFonts w:hAnsi="宋体"/>
                <w:sz w:val="18"/>
              </w:rPr>
              <w:t>0.5</w:t>
            </w:r>
          </w:p>
        </w:tc>
        <w:tc>
          <w:tcPr>
            <w:tcW w:w="1266" w:type="dxa"/>
            <w:vMerge/>
            <w:vAlign w:val="center"/>
          </w:tcPr>
          <w:p w14:paraId="44255DC9"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746173E9" w14:textId="77777777" w:rsidTr="00887486">
        <w:trPr>
          <w:trHeight w:val="283"/>
          <w:jc w:val="center"/>
        </w:trPr>
        <w:tc>
          <w:tcPr>
            <w:tcW w:w="756" w:type="dxa"/>
            <w:vAlign w:val="center"/>
          </w:tcPr>
          <w:p w14:paraId="0FA09212" w14:textId="0D5619E8" w:rsidR="00887486" w:rsidRPr="00ED55FF" w:rsidRDefault="00887486" w:rsidP="00887486">
            <w:pPr>
              <w:pStyle w:val="affa"/>
              <w:snapToGrid w:val="0"/>
              <w:ind w:firstLineChars="0" w:firstLine="0"/>
              <w:jc w:val="center"/>
              <w:rPr>
                <w:rFonts w:hAnsi="宋体"/>
                <w:sz w:val="18"/>
              </w:rPr>
            </w:pPr>
            <w:r w:rsidRPr="00ED55FF">
              <w:rPr>
                <w:rFonts w:hAnsi="宋体"/>
                <w:sz w:val="18"/>
              </w:rPr>
              <w:t>38</w:t>
            </w:r>
          </w:p>
        </w:tc>
        <w:tc>
          <w:tcPr>
            <w:tcW w:w="3100" w:type="dxa"/>
            <w:gridSpan w:val="2"/>
            <w:vAlign w:val="center"/>
          </w:tcPr>
          <w:p w14:paraId="1E1087FF" w14:textId="3B2C8BC9" w:rsidR="00887486" w:rsidRPr="00ED55FF" w:rsidRDefault="00887486" w:rsidP="00887486">
            <w:pPr>
              <w:pStyle w:val="affa"/>
              <w:snapToGrid w:val="0"/>
              <w:ind w:firstLineChars="0" w:firstLine="0"/>
              <w:jc w:val="center"/>
              <w:rPr>
                <w:rFonts w:hAnsi="宋体"/>
                <w:sz w:val="18"/>
              </w:rPr>
            </w:pPr>
            <w:r w:rsidRPr="00ED55FF">
              <w:rPr>
                <w:rFonts w:hAnsi="宋体"/>
                <w:sz w:val="18"/>
              </w:rPr>
              <w:t>四氯乙烯</w:t>
            </w:r>
          </w:p>
        </w:tc>
        <w:tc>
          <w:tcPr>
            <w:tcW w:w="2184" w:type="dxa"/>
            <w:vAlign w:val="center"/>
          </w:tcPr>
          <w:p w14:paraId="7B3DF1BD" w14:textId="36FB61D5" w:rsidR="00887486" w:rsidRPr="00ED55FF" w:rsidRDefault="00887486" w:rsidP="00887486">
            <w:pPr>
              <w:pStyle w:val="affa"/>
              <w:snapToGrid w:val="0"/>
              <w:ind w:firstLineChars="0" w:firstLine="0"/>
              <w:jc w:val="center"/>
              <w:rPr>
                <w:rFonts w:hAnsi="宋体"/>
                <w:sz w:val="18"/>
              </w:rPr>
            </w:pPr>
            <w:r w:rsidRPr="00ED55FF">
              <w:rPr>
                <w:rFonts w:hAnsi="宋体"/>
                <w:sz w:val="18"/>
              </w:rPr>
              <w:t>80</w:t>
            </w:r>
          </w:p>
        </w:tc>
        <w:tc>
          <w:tcPr>
            <w:tcW w:w="2043" w:type="dxa"/>
            <w:vAlign w:val="center"/>
          </w:tcPr>
          <w:p w14:paraId="126FD108" w14:textId="64E4EA9D" w:rsidR="00887486" w:rsidRPr="00ED55FF" w:rsidRDefault="00887486" w:rsidP="00887486">
            <w:pPr>
              <w:pStyle w:val="affa"/>
              <w:snapToGrid w:val="0"/>
              <w:ind w:firstLineChars="0" w:firstLine="0"/>
              <w:jc w:val="center"/>
              <w:rPr>
                <w:rFonts w:hAnsi="宋体"/>
                <w:sz w:val="18"/>
              </w:rPr>
            </w:pPr>
            <w:r w:rsidRPr="00ED55FF">
              <w:rPr>
                <w:rFonts w:hAnsi="宋体"/>
                <w:sz w:val="18"/>
              </w:rPr>
              <w:t>2</w:t>
            </w:r>
          </w:p>
        </w:tc>
        <w:tc>
          <w:tcPr>
            <w:tcW w:w="1266" w:type="dxa"/>
            <w:vMerge/>
            <w:vAlign w:val="center"/>
          </w:tcPr>
          <w:p w14:paraId="66B2CCA3"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20EADD89" w14:textId="77777777" w:rsidTr="00887486">
        <w:trPr>
          <w:trHeight w:val="283"/>
          <w:jc w:val="center"/>
        </w:trPr>
        <w:tc>
          <w:tcPr>
            <w:tcW w:w="756" w:type="dxa"/>
            <w:vAlign w:val="center"/>
          </w:tcPr>
          <w:p w14:paraId="7BF4CEBB" w14:textId="3D0978C1" w:rsidR="00887486" w:rsidRPr="00ED55FF" w:rsidRDefault="00887486" w:rsidP="00887486">
            <w:pPr>
              <w:pStyle w:val="affa"/>
              <w:snapToGrid w:val="0"/>
              <w:ind w:firstLineChars="0" w:firstLine="0"/>
              <w:jc w:val="center"/>
              <w:rPr>
                <w:rFonts w:hAnsi="宋体"/>
                <w:sz w:val="18"/>
              </w:rPr>
            </w:pPr>
            <w:r w:rsidRPr="00ED55FF">
              <w:rPr>
                <w:rFonts w:hAnsi="宋体"/>
                <w:sz w:val="18"/>
              </w:rPr>
              <w:t>39</w:t>
            </w:r>
          </w:p>
        </w:tc>
        <w:tc>
          <w:tcPr>
            <w:tcW w:w="3100" w:type="dxa"/>
            <w:gridSpan w:val="2"/>
            <w:vAlign w:val="center"/>
          </w:tcPr>
          <w:p w14:paraId="79ABDE28" w14:textId="2F6A5749" w:rsidR="00887486" w:rsidRPr="00ED55FF" w:rsidRDefault="00887486" w:rsidP="00887486">
            <w:pPr>
              <w:pStyle w:val="affa"/>
              <w:snapToGrid w:val="0"/>
              <w:ind w:firstLineChars="0" w:firstLine="0"/>
              <w:jc w:val="center"/>
              <w:rPr>
                <w:rFonts w:hAnsi="宋体"/>
                <w:sz w:val="18"/>
              </w:rPr>
            </w:pPr>
            <w:r w:rsidRPr="00ED55FF">
              <w:rPr>
                <w:rFonts w:hAnsi="宋体"/>
                <w:sz w:val="18"/>
              </w:rPr>
              <w:t>苯并[a]芘</w:t>
            </w:r>
          </w:p>
        </w:tc>
        <w:tc>
          <w:tcPr>
            <w:tcW w:w="2184" w:type="dxa"/>
            <w:vAlign w:val="center"/>
          </w:tcPr>
          <w:p w14:paraId="5176990B" w14:textId="1DA356D3" w:rsidR="00887486" w:rsidRPr="00ED55FF" w:rsidRDefault="00887486" w:rsidP="00887486">
            <w:pPr>
              <w:pStyle w:val="affa"/>
              <w:snapToGrid w:val="0"/>
              <w:ind w:firstLineChars="0" w:firstLine="0"/>
              <w:jc w:val="center"/>
              <w:rPr>
                <w:rFonts w:hAnsi="宋体"/>
                <w:sz w:val="18"/>
              </w:rPr>
            </w:pPr>
            <w:r w:rsidRPr="00ED55FF">
              <w:rPr>
                <w:rFonts w:hAnsi="宋体"/>
                <w:sz w:val="18"/>
              </w:rPr>
              <w:t>0.0003</w:t>
            </w:r>
          </w:p>
        </w:tc>
        <w:tc>
          <w:tcPr>
            <w:tcW w:w="2043" w:type="dxa"/>
            <w:vAlign w:val="center"/>
          </w:tcPr>
          <w:p w14:paraId="4DDA2638" w14:textId="161FA4C1" w:rsidR="00887486" w:rsidRPr="00ED55FF" w:rsidRDefault="00C27ADD" w:rsidP="00887486">
            <w:pPr>
              <w:pStyle w:val="affa"/>
              <w:snapToGrid w:val="0"/>
              <w:ind w:firstLineChars="0" w:firstLine="0"/>
              <w:jc w:val="center"/>
              <w:rPr>
                <w:rFonts w:hAnsi="宋体"/>
                <w:sz w:val="18"/>
              </w:rPr>
            </w:pPr>
            <w:r w:rsidRPr="00ED55FF">
              <w:rPr>
                <w:rFonts w:hAnsi="宋体"/>
                <w:sz w:val="18"/>
              </w:rPr>
              <w:t>0.000009</w:t>
            </w:r>
          </w:p>
        </w:tc>
        <w:tc>
          <w:tcPr>
            <w:tcW w:w="1266" w:type="dxa"/>
            <w:vMerge/>
            <w:vAlign w:val="center"/>
          </w:tcPr>
          <w:p w14:paraId="44F90969"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1B02803B" w14:textId="77777777" w:rsidTr="00887486">
        <w:trPr>
          <w:trHeight w:val="283"/>
          <w:jc w:val="center"/>
        </w:trPr>
        <w:tc>
          <w:tcPr>
            <w:tcW w:w="756" w:type="dxa"/>
            <w:vAlign w:val="center"/>
          </w:tcPr>
          <w:p w14:paraId="25A90050" w14:textId="173BCF53" w:rsidR="00887486" w:rsidRPr="00ED55FF" w:rsidRDefault="00887486" w:rsidP="00887486">
            <w:pPr>
              <w:pStyle w:val="affa"/>
              <w:snapToGrid w:val="0"/>
              <w:ind w:firstLineChars="0" w:firstLine="0"/>
              <w:jc w:val="center"/>
              <w:rPr>
                <w:rFonts w:hAnsi="宋体"/>
                <w:sz w:val="18"/>
              </w:rPr>
            </w:pPr>
            <w:r w:rsidRPr="00ED55FF">
              <w:rPr>
                <w:rFonts w:hAnsi="宋体"/>
                <w:sz w:val="18"/>
              </w:rPr>
              <w:t>40</w:t>
            </w:r>
          </w:p>
        </w:tc>
        <w:tc>
          <w:tcPr>
            <w:tcW w:w="3100" w:type="dxa"/>
            <w:gridSpan w:val="2"/>
            <w:vAlign w:val="center"/>
          </w:tcPr>
          <w:p w14:paraId="5F7DB6D5" w14:textId="6C8D4F0F" w:rsidR="00887486" w:rsidRPr="00ED55FF" w:rsidRDefault="00887486" w:rsidP="00887486">
            <w:pPr>
              <w:pStyle w:val="affa"/>
              <w:snapToGrid w:val="0"/>
              <w:ind w:firstLineChars="0" w:firstLine="0"/>
              <w:jc w:val="center"/>
              <w:rPr>
                <w:rFonts w:hAnsi="宋体"/>
                <w:sz w:val="18"/>
              </w:rPr>
            </w:pPr>
            <w:r w:rsidRPr="00ED55FF">
              <w:rPr>
                <w:rFonts w:hAnsi="宋体"/>
                <w:sz w:val="18"/>
              </w:rPr>
              <w:t>二噁英类</w:t>
            </w:r>
          </w:p>
        </w:tc>
        <w:tc>
          <w:tcPr>
            <w:tcW w:w="2184" w:type="dxa"/>
            <w:vAlign w:val="center"/>
          </w:tcPr>
          <w:p w14:paraId="74DBE4F0" w14:textId="041EDD3A" w:rsidR="00887486" w:rsidRPr="00ED55FF" w:rsidRDefault="00887486" w:rsidP="00887486">
            <w:pPr>
              <w:pStyle w:val="affa"/>
              <w:snapToGrid w:val="0"/>
              <w:ind w:firstLineChars="0" w:firstLine="0"/>
              <w:jc w:val="center"/>
              <w:rPr>
                <w:rFonts w:hAnsi="宋体"/>
                <w:sz w:val="18"/>
              </w:rPr>
            </w:pPr>
            <w:r w:rsidRPr="00ED55FF">
              <w:rPr>
                <w:rFonts w:hAnsi="宋体"/>
                <w:sz w:val="18"/>
              </w:rPr>
              <w:t>0.1ng-TEQ/m</w:t>
            </w:r>
            <w:r w:rsidRPr="00ED55FF">
              <w:rPr>
                <w:rFonts w:hAnsi="宋体"/>
                <w:sz w:val="18"/>
                <w:vertAlign w:val="superscript"/>
              </w:rPr>
              <w:t>3</w:t>
            </w:r>
          </w:p>
        </w:tc>
        <w:tc>
          <w:tcPr>
            <w:tcW w:w="2043" w:type="dxa"/>
            <w:vAlign w:val="center"/>
          </w:tcPr>
          <w:p w14:paraId="32EACA0B" w14:textId="2F19A767" w:rsidR="00887486" w:rsidRPr="00ED55FF" w:rsidRDefault="00887486" w:rsidP="00887486">
            <w:pPr>
              <w:pStyle w:val="affa"/>
              <w:snapToGrid w:val="0"/>
              <w:ind w:firstLineChars="0" w:firstLine="0"/>
              <w:jc w:val="center"/>
              <w:rPr>
                <w:rFonts w:hAnsi="宋体"/>
                <w:sz w:val="18"/>
              </w:rPr>
            </w:pPr>
            <w:r w:rsidRPr="00ED55FF">
              <w:rPr>
                <w:rFonts w:hAnsi="宋体"/>
                <w:sz w:val="18"/>
              </w:rPr>
              <w:t>/</w:t>
            </w:r>
          </w:p>
        </w:tc>
        <w:tc>
          <w:tcPr>
            <w:tcW w:w="1266" w:type="dxa"/>
            <w:vMerge/>
            <w:vAlign w:val="center"/>
          </w:tcPr>
          <w:p w14:paraId="7455CF66" w14:textId="77777777" w:rsidR="00887486" w:rsidRPr="00ED55FF" w:rsidRDefault="00887486" w:rsidP="00887486">
            <w:pPr>
              <w:pStyle w:val="affa"/>
              <w:snapToGrid w:val="0"/>
              <w:ind w:firstLineChars="0" w:firstLine="0"/>
              <w:jc w:val="center"/>
              <w:rPr>
                <w:rFonts w:hAnsi="宋体"/>
                <w:sz w:val="18"/>
              </w:rPr>
            </w:pPr>
          </w:p>
        </w:tc>
      </w:tr>
      <w:tr w:rsidR="00887486" w:rsidRPr="00ED55FF" w14:paraId="5D5AF4FB" w14:textId="77777777" w:rsidTr="00FD033C">
        <w:trPr>
          <w:trHeight w:val="283"/>
          <w:jc w:val="center"/>
        </w:trPr>
        <w:tc>
          <w:tcPr>
            <w:tcW w:w="9349" w:type="dxa"/>
            <w:gridSpan w:val="6"/>
            <w:vAlign w:val="center"/>
          </w:tcPr>
          <w:p w14:paraId="4DB2BF1F" w14:textId="41BEABE0" w:rsidR="00887486" w:rsidRPr="00ED55FF" w:rsidRDefault="00887486" w:rsidP="00FD033C">
            <w:pPr>
              <w:pStyle w:val="affa"/>
              <w:snapToGrid w:val="0"/>
              <w:ind w:firstLineChars="0" w:firstLine="0"/>
              <w:rPr>
                <w:rFonts w:hAnsi="宋体"/>
                <w:sz w:val="18"/>
              </w:rPr>
            </w:pPr>
            <w:r w:rsidRPr="00ED55FF">
              <w:rPr>
                <w:rFonts w:hAnsi="宋体"/>
                <w:sz w:val="18"/>
                <w:vertAlign w:val="superscript"/>
              </w:rPr>
              <w:t>a</w:t>
            </w:r>
            <w:r w:rsidRPr="00ED55FF">
              <w:rPr>
                <w:rFonts w:hAnsi="宋体" w:hint="eastAsia"/>
                <w:sz w:val="18"/>
              </w:rPr>
              <w:t xml:space="preserve"> </w:t>
            </w:r>
            <w:r w:rsidR="00B6125C" w:rsidRPr="00ED55FF">
              <w:rPr>
                <w:rFonts w:hAnsi="宋体" w:hint="eastAsia"/>
                <w:sz w:val="18"/>
              </w:rPr>
              <w:t>NMHC</w:t>
            </w:r>
            <w:r w:rsidRPr="00ED55FF">
              <w:rPr>
                <w:rFonts w:hAnsi="宋体"/>
                <w:sz w:val="18"/>
              </w:rPr>
              <w:t>污染物控制设施总去除效率≥90%时，等同于满足最高允许排放速率限值要求。</w:t>
            </w:r>
          </w:p>
        </w:tc>
      </w:tr>
    </w:tbl>
    <w:p w14:paraId="05779672" w14:textId="789E1470" w:rsidR="00DB6BC2" w:rsidRPr="00004C1E" w:rsidRDefault="00DB6BC2" w:rsidP="00B90AF9">
      <w:pPr>
        <w:pStyle w:val="affa"/>
        <w:ind w:firstLineChars="0" w:firstLine="0"/>
        <w:rPr>
          <w:rFonts w:ascii="Times New Roman"/>
        </w:rPr>
      </w:pPr>
      <w:r w:rsidRPr="00004C1E">
        <w:rPr>
          <w:rFonts w:ascii="黑体" w:eastAsia="黑体" w:hAnsi="黑体"/>
        </w:rPr>
        <w:t>4.</w:t>
      </w:r>
      <w:r w:rsidR="007E0056">
        <w:rPr>
          <w:rFonts w:ascii="黑体" w:eastAsia="黑体" w:hAnsi="黑体"/>
        </w:rPr>
        <w:t>1.</w:t>
      </w:r>
      <w:r w:rsidR="00A1302C">
        <w:rPr>
          <w:rFonts w:ascii="黑体" w:eastAsia="黑体" w:hAnsi="黑体"/>
        </w:rPr>
        <w:t>2</w:t>
      </w:r>
      <w:r w:rsidRPr="00004C1E">
        <w:rPr>
          <w:rFonts w:ascii="黑体" w:eastAsia="黑体" w:hAnsi="黑体"/>
        </w:rPr>
        <w:t xml:space="preserve"> </w:t>
      </w:r>
      <w:r w:rsidRPr="00004C1E">
        <w:rPr>
          <w:rFonts w:ascii="Times New Roman" w:hint="eastAsia"/>
        </w:rPr>
        <w:t>生产设施应采用合理的通风措施，不得人为故意稀释排放。</w:t>
      </w:r>
    </w:p>
    <w:p w14:paraId="44331E47" w14:textId="4879D3B7" w:rsidR="00DB6BC2" w:rsidRPr="00A62E83" w:rsidRDefault="007E0056" w:rsidP="00B90AF9">
      <w:pPr>
        <w:pStyle w:val="affa"/>
        <w:ind w:firstLineChars="0" w:firstLine="0"/>
        <w:rPr>
          <w:rFonts w:hAnsi="宋体"/>
          <w:color w:val="FF0000"/>
        </w:rPr>
      </w:pPr>
      <w:r w:rsidRPr="00004C1E">
        <w:rPr>
          <w:rFonts w:ascii="黑体" w:eastAsia="黑体" w:hAnsi="黑体"/>
        </w:rPr>
        <w:lastRenderedPageBreak/>
        <w:t>4.</w:t>
      </w:r>
      <w:r>
        <w:rPr>
          <w:rFonts w:ascii="黑体" w:eastAsia="黑体" w:hAnsi="黑体"/>
        </w:rPr>
        <w:t>1.</w:t>
      </w:r>
      <w:r w:rsidR="00A1302C">
        <w:rPr>
          <w:rFonts w:ascii="黑体" w:eastAsia="黑体" w:hAnsi="黑体"/>
        </w:rPr>
        <w:t>3</w:t>
      </w:r>
      <w:r w:rsidRPr="00871963">
        <w:rPr>
          <w:rFonts w:ascii="Times New Roman" w:eastAsia="黑体"/>
        </w:rPr>
        <w:t xml:space="preserve"> </w:t>
      </w:r>
      <w:r w:rsidR="00DB6BC2" w:rsidRPr="00A62E83">
        <w:rPr>
          <w:rFonts w:hAnsi="宋体" w:hint="eastAsia"/>
        </w:rPr>
        <w:t>进入</w:t>
      </w:r>
      <w:r w:rsidR="00DB6BC2" w:rsidRPr="00A62E83">
        <w:rPr>
          <w:rFonts w:hAnsi="宋体"/>
        </w:rPr>
        <w:t>VOCs</w:t>
      </w:r>
      <w:r w:rsidR="00DB6BC2" w:rsidRPr="00A62E83">
        <w:rPr>
          <w:rFonts w:hAnsi="宋体" w:hint="eastAsia"/>
        </w:rPr>
        <w:t>燃烧（焚烧、氧化）装置废气基准含氧量折算执行</w:t>
      </w:r>
      <w:r w:rsidR="00DB6BC2" w:rsidRPr="00A62E83">
        <w:rPr>
          <w:rFonts w:hAnsi="宋体"/>
        </w:rPr>
        <w:t>GB 37822</w:t>
      </w:r>
      <w:r w:rsidR="00DB6BC2" w:rsidRPr="00A62E83">
        <w:rPr>
          <w:rFonts w:hAnsi="宋体" w:hint="eastAsia"/>
        </w:rPr>
        <w:t>的规定。</w:t>
      </w:r>
    </w:p>
    <w:p w14:paraId="57D3531A" w14:textId="29A06E2C" w:rsidR="00DB6BC2" w:rsidRPr="00004C1E" w:rsidRDefault="007E0056" w:rsidP="00B90AF9">
      <w:pPr>
        <w:pStyle w:val="affa"/>
        <w:ind w:firstLineChars="0" w:firstLine="0"/>
        <w:rPr>
          <w:rFonts w:ascii="Times New Roman"/>
        </w:rPr>
      </w:pPr>
      <w:r w:rsidRPr="00004C1E">
        <w:rPr>
          <w:rFonts w:ascii="黑体" w:eastAsia="黑体" w:hAnsi="黑体"/>
        </w:rPr>
        <w:t>4.</w:t>
      </w:r>
      <w:r>
        <w:rPr>
          <w:rFonts w:ascii="黑体" w:eastAsia="黑体" w:hAnsi="黑体"/>
        </w:rPr>
        <w:t>1.</w:t>
      </w:r>
      <w:r w:rsidR="00A1302C">
        <w:rPr>
          <w:rFonts w:ascii="黑体" w:eastAsia="黑体" w:hAnsi="黑体"/>
        </w:rPr>
        <w:t>4</w:t>
      </w:r>
      <w:r>
        <w:rPr>
          <w:rFonts w:ascii="黑体" w:eastAsia="黑体" w:hAnsi="黑体"/>
        </w:rPr>
        <w:t xml:space="preserve"> </w:t>
      </w:r>
      <w:r w:rsidR="00DB6BC2" w:rsidRPr="00A62E83">
        <w:rPr>
          <w:rFonts w:hAnsi="宋体" w:hint="eastAsia"/>
        </w:rPr>
        <w:t>排放光气、氰化氢和氯气的排气筒高度不低于</w:t>
      </w:r>
      <w:r w:rsidR="00DB6BC2" w:rsidRPr="00A62E83">
        <w:rPr>
          <w:rFonts w:hAnsi="宋体"/>
        </w:rPr>
        <w:t>25m</w:t>
      </w:r>
      <w:r w:rsidR="00DB6BC2" w:rsidRPr="00A62E83">
        <w:rPr>
          <w:rFonts w:hAnsi="宋体" w:hint="eastAsia"/>
        </w:rPr>
        <w:t>，其他排气筒高度不低于</w:t>
      </w:r>
      <w:r w:rsidR="00DB6BC2" w:rsidRPr="00A62E83">
        <w:rPr>
          <w:rFonts w:hAnsi="宋体"/>
        </w:rPr>
        <w:t>15m</w:t>
      </w:r>
      <w:r w:rsidR="00DB6BC2" w:rsidRPr="00A62E83">
        <w:rPr>
          <w:rFonts w:hAnsi="宋体" w:hint="eastAsia"/>
        </w:rPr>
        <w:t>（因安全考虑或有特殊工艺要求的除外），具体高度以及与周围建筑物的相对高度关系应根据环境影响评价文件确定。</w:t>
      </w:r>
      <w:r w:rsidR="00945942" w:rsidRPr="00A62E83">
        <w:rPr>
          <w:rFonts w:hAnsi="宋体" w:hint="eastAsia"/>
        </w:rPr>
        <w:t>新建</w:t>
      </w:r>
      <w:r w:rsidR="00AA4859" w:rsidRPr="00A62E83">
        <w:rPr>
          <w:rFonts w:hAnsi="宋体" w:hint="eastAsia"/>
        </w:rPr>
        <w:t>污染源</w:t>
      </w:r>
      <w:r w:rsidR="007C24C5" w:rsidRPr="00A62E83">
        <w:rPr>
          <w:rFonts w:hAnsi="宋体" w:hint="eastAsia"/>
        </w:rPr>
        <w:t>的排气筒必须低于1</w:t>
      </w:r>
      <w:r w:rsidR="007C24C5" w:rsidRPr="00A62E83">
        <w:rPr>
          <w:rFonts w:hAnsi="宋体"/>
        </w:rPr>
        <w:t>5</w:t>
      </w:r>
      <w:r w:rsidR="007C24C5" w:rsidRPr="00A62E83">
        <w:rPr>
          <w:rFonts w:hAnsi="宋体" w:hint="eastAsia"/>
        </w:rPr>
        <w:t>m时，其最高允许排放速率</w:t>
      </w:r>
      <w:r w:rsidR="00C976C7" w:rsidRPr="00A62E83">
        <w:rPr>
          <w:rFonts w:hAnsi="宋体" w:hint="eastAsia"/>
        </w:rPr>
        <w:t>按表1所列</w:t>
      </w:r>
      <w:r w:rsidR="00714BF0" w:rsidRPr="00A62E83">
        <w:rPr>
          <w:rFonts w:hAnsi="宋体" w:hint="eastAsia"/>
        </w:rPr>
        <w:t>排放速率限值的5</w:t>
      </w:r>
      <w:r w:rsidR="00714BF0" w:rsidRPr="00A62E83">
        <w:rPr>
          <w:rFonts w:hAnsi="宋体"/>
        </w:rPr>
        <w:t>0</w:t>
      </w:r>
      <w:r w:rsidR="00714BF0" w:rsidRPr="00A62E83">
        <w:rPr>
          <w:rFonts w:hAnsi="宋体" w:hint="eastAsia"/>
        </w:rPr>
        <w:t>%执行</w:t>
      </w:r>
      <w:r w:rsidR="00714BF0">
        <w:rPr>
          <w:rFonts w:ascii="Times New Roman" w:hint="eastAsia"/>
        </w:rPr>
        <w:t>。</w:t>
      </w:r>
    </w:p>
    <w:p w14:paraId="6127F56B" w14:textId="4CA92708" w:rsidR="00DB6BC2" w:rsidRPr="00004C1E" w:rsidRDefault="007E0056" w:rsidP="00B90AF9">
      <w:pPr>
        <w:pStyle w:val="Default"/>
        <w:jc w:val="both"/>
        <w:rPr>
          <w:rFonts w:hAnsi="Times New Roman"/>
          <w:sz w:val="21"/>
          <w:szCs w:val="21"/>
        </w:rPr>
      </w:pPr>
      <w:r w:rsidRPr="00871963">
        <w:rPr>
          <w:rFonts w:ascii="黑体" w:eastAsia="黑体" w:hAnsi="黑体" w:cs="Times New Roman"/>
          <w:noProof/>
          <w:color w:val="auto"/>
          <w:sz w:val="21"/>
          <w:szCs w:val="20"/>
        </w:rPr>
        <w:t>4.1.</w:t>
      </w:r>
      <w:r w:rsidR="00A1302C">
        <w:rPr>
          <w:rFonts w:ascii="黑体" w:eastAsia="黑体" w:hAnsi="黑体" w:cs="Times New Roman"/>
          <w:noProof/>
          <w:color w:val="auto"/>
          <w:sz w:val="21"/>
          <w:szCs w:val="20"/>
        </w:rPr>
        <w:t>5</w:t>
      </w:r>
      <w:r>
        <w:rPr>
          <w:rFonts w:ascii="黑体" w:eastAsia="黑体" w:hAnsi="黑体" w:cs="Times New Roman"/>
          <w:noProof/>
          <w:color w:val="auto"/>
          <w:sz w:val="21"/>
          <w:szCs w:val="20"/>
        </w:rPr>
        <w:t xml:space="preserve"> </w:t>
      </w:r>
      <w:r w:rsidR="00836B11">
        <w:rPr>
          <w:rFonts w:ascii="Times New Roman" w:hAnsi="Times New Roman" w:cs="Times New Roman" w:hint="eastAsia"/>
          <w:noProof/>
          <w:color w:val="auto"/>
          <w:sz w:val="21"/>
          <w:szCs w:val="20"/>
        </w:rPr>
        <w:t>排污单位</w:t>
      </w:r>
      <w:r w:rsidR="00DB6BC2" w:rsidRPr="00004C1E">
        <w:rPr>
          <w:rFonts w:ascii="Times New Roman" w:hAnsi="Times New Roman" w:cs="Times New Roman" w:hint="eastAsia"/>
          <w:noProof/>
          <w:color w:val="auto"/>
          <w:sz w:val="21"/>
          <w:szCs w:val="20"/>
        </w:rPr>
        <w:t>内部有</w:t>
      </w:r>
      <w:r w:rsidR="00DB6BC2" w:rsidRPr="00DB52FA">
        <w:rPr>
          <w:rFonts w:ascii="Times New Roman" w:hAnsi="Times New Roman" w:cs="Times New Roman" w:hint="eastAsia"/>
          <w:noProof/>
          <w:color w:val="auto"/>
          <w:sz w:val="21"/>
          <w:szCs w:val="20"/>
        </w:rPr>
        <w:t>多根排放同一污染物的排气筒时，若两根排气筒距离小于其几何高度之和，应合并视为一根等效排气筒。若有三根以上的近距离排气筒，且均排放同一污染物时，应以前两根的等效排气筒，依次与第三、第四根排气筒取得等效值。等效排气筒污染物排放速率按式</w:t>
      </w:r>
      <w:r w:rsidR="00DB6BC2" w:rsidRPr="00DB52FA">
        <w:rPr>
          <w:rFonts w:hAnsi="宋体" w:cs="Times New Roman" w:hint="eastAsia"/>
          <w:noProof/>
          <w:color w:val="auto"/>
          <w:sz w:val="21"/>
          <w:szCs w:val="20"/>
        </w:rPr>
        <w:t>（</w:t>
      </w:r>
      <w:r w:rsidR="00D227F3" w:rsidRPr="00DB52FA">
        <w:rPr>
          <w:rFonts w:hAnsi="宋体" w:cs="Times New Roman"/>
          <w:noProof/>
          <w:color w:val="auto"/>
          <w:sz w:val="21"/>
          <w:szCs w:val="20"/>
        </w:rPr>
        <w:t>1</w:t>
      </w:r>
      <w:r w:rsidR="00DB6BC2" w:rsidRPr="00DB52FA">
        <w:rPr>
          <w:rFonts w:hAnsi="宋体" w:cs="Times New Roman" w:hint="eastAsia"/>
          <w:noProof/>
          <w:color w:val="auto"/>
          <w:sz w:val="21"/>
          <w:szCs w:val="20"/>
        </w:rPr>
        <w:t>）</w:t>
      </w:r>
      <w:r w:rsidR="00DB6BC2" w:rsidRPr="00DB52FA">
        <w:rPr>
          <w:rFonts w:ascii="Times New Roman" w:hAnsi="Times New Roman" w:cs="Times New Roman" w:hint="eastAsia"/>
          <w:noProof/>
          <w:color w:val="auto"/>
          <w:sz w:val="21"/>
          <w:szCs w:val="20"/>
        </w:rPr>
        <w:t>计算</w:t>
      </w:r>
      <w:r w:rsidR="00DB6BC2" w:rsidRPr="00004C1E">
        <w:rPr>
          <w:rFonts w:hAnsi="Times New Roman" w:hint="eastAsia"/>
          <w:sz w:val="21"/>
          <w:szCs w:val="21"/>
        </w:rPr>
        <w:t>：</w:t>
      </w:r>
    </w:p>
    <w:p w14:paraId="54FEF611" w14:textId="104B3EDE" w:rsidR="00DB6BC2" w:rsidRPr="00004C1E" w:rsidRDefault="00DB6BC2" w:rsidP="00B90AF9">
      <w:pPr>
        <w:pStyle w:val="affa"/>
        <w:ind w:firstLineChars="2000" w:firstLine="4200"/>
        <w:rPr>
          <w:rFonts w:ascii="Times New Roman"/>
          <w:spacing w:val="-22"/>
        </w:rPr>
      </w:pPr>
      <w:r w:rsidRPr="00A62E83">
        <w:rPr>
          <w:rFonts w:hAnsi="宋体"/>
          <w:i/>
          <w:iCs/>
          <w:color w:val="000000"/>
          <w:szCs w:val="21"/>
        </w:rPr>
        <w:t>Q</w:t>
      </w:r>
      <w:r w:rsidRPr="00A62E83">
        <w:rPr>
          <w:rFonts w:hAnsi="宋体"/>
          <w:color w:val="000000"/>
          <w:szCs w:val="21"/>
        </w:rPr>
        <w:t>=</w:t>
      </w:r>
      <w:r w:rsidRPr="00A62E83">
        <w:rPr>
          <w:rFonts w:hAnsi="宋体"/>
          <w:i/>
          <w:iCs/>
          <w:color w:val="000000"/>
          <w:szCs w:val="21"/>
        </w:rPr>
        <w:t>Q</w:t>
      </w:r>
      <w:r w:rsidRPr="008A50CA">
        <w:rPr>
          <w:rFonts w:hAnsi="宋体"/>
          <w:color w:val="000000"/>
          <w:szCs w:val="21"/>
          <w:vertAlign w:val="subscript"/>
        </w:rPr>
        <w:t>1</w:t>
      </w:r>
      <w:r w:rsidRPr="00A62E83">
        <w:rPr>
          <w:rFonts w:hAnsi="宋体"/>
          <w:color w:val="000000"/>
          <w:szCs w:val="21"/>
        </w:rPr>
        <w:t>+</w:t>
      </w:r>
      <w:r w:rsidRPr="00A62E83">
        <w:rPr>
          <w:rFonts w:hAnsi="宋体"/>
          <w:i/>
          <w:iCs/>
          <w:color w:val="000000"/>
          <w:szCs w:val="21"/>
        </w:rPr>
        <w:t>Q</w:t>
      </w:r>
      <w:r w:rsidRPr="008A50CA">
        <w:rPr>
          <w:rFonts w:hAnsi="宋体"/>
          <w:color w:val="000000"/>
          <w:szCs w:val="21"/>
          <w:vertAlign w:val="subscript"/>
        </w:rPr>
        <w:t>2</w:t>
      </w:r>
      <w:r w:rsidRPr="00DB52FA">
        <w:rPr>
          <w:rFonts w:hAnsi="宋体"/>
          <w:szCs w:val="21"/>
        </w:rPr>
        <w:t xml:space="preserve"> </w:t>
      </w:r>
      <w:r w:rsidRPr="00004C1E">
        <w:rPr>
          <w:rFonts w:ascii="Times New Roman"/>
          <w:szCs w:val="21"/>
        </w:rPr>
        <w:t>......................................................................</w:t>
      </w:r>
      <w:r w:rsidRPr="00004C1E">
        <w:rPr>
          <w:rFonts w:ascii="Times New Roman"/>
          <w:b/>
          <w:bCs/>
          <w:szCs w:val="21"/>
        </w:rPr>
        <w:t>.</w:t>
      </w:r>
      <w:r w:rsidRPr="00A62E83">
        <w:rPr>
          <w:rFonts w:hAnsi="宋体"/>
          <w:spacing w:val="-1"/>
        </w:rPr>
        <w:t>（</w:t>
      </w:r>
      <w:r w:rsidR="00D227F3" w:rsidRPr="00A62E83">
        <w:rPr>
          <w:rFonts w:hAnsi="宋体"/>
        </w:rPr>
        <w:t>1</w:t>
      </w:r>
      <w:r w:rsidRPr="00A62E83">
        <w:rPr>
          <w:rFonts w:hAnsi="宋体"/>
          <w:spacing w:val="-22"/>
        </w:rPr>
        <w:t>）</w:t>
      </w:r>
    </w:p>
    <w:p w14:paraId="3C400BFC" w14:textId="31B77FC6" w:rsidR="00DB6BC2" w:rsidRPr="00871963" w:rsidRDefault="00DB6BC2" w:rsidP="00FD033C">
      <w:pPr>
        <w:autoSpaceDE w:val="0"/>
        <w:autoSpaceDN w:val="0"/>
        <w:adjustRightInd w:val="0"/>
        <w:rPr>
          <w:color w:val="000000"/>
          <w:kern w:val="0"/>
          <w:szCs w:val="21"/>
        </w:rPr>
      </w:pPr>
      <w:r w:rsidRPr="00004C1E">
        <w:rPr>
          <w:rFonts w:ascii="宋体" w:cs="宋体" w:hint="eastAsia"/>
          <w:color w:val="000000"/>
          <w:kern w:val="0"/>
          <w:szCs w:val="21"/>
        </w:rPr>
        <w:t>式中：</w:t>
      </w:r>
      <w:r w:rsidRPr="00DB52FA">
        <w:rPr>
          <w:rFonts w:ascii="宋体" w:hAnsi="宋体"/>
          <w:i/>
          <w:iCs/>
          <w:color w:val="000000"/>
          <w:kern w:val="0"/>
          <w:szCs w:val="21"/>
        </w:rPr>
        <w:t>Q</w:t>
      </w:r>
      <w:r w:rsidRPr="00DB52FA">
        <w:rPr>
          <w:rFonts w:ascii="宋体" w:hAnsi="宋体"/>
          <w:color w:val="000000"/>
          <w:kern w:val="0"/>
          <w:szCs w:val="21"/>
        </w:rPr>
        <w:t>—</w:t>
      </w:r>
      <w:r w:rsidRPr="00DB52FA">
        <w:rPr>
          <w:rFonts w:ascii="宋体" w:hAnsi="宋体" w:hint="eastAsia"/>
          <w:color w:val="000000"/>
          <w:kern w:val="0"/>
          <w:szCs w:val="21"/>
        </w:rPr>
        <w:t>等效排气筒污染物排放速率，</w:t>
      </w:r>
      <w:r w:rsidRPr="00DB52FA">
        <w:rPr>
          <w:rFonts w:ascii="宋体" w:hAnsi="宋体"/>
          <w:color w:val="000000"/>
          <w:kern w:val="0"/>
          <w:szCs w:val="21"/>
        </w:rPr>
        <w:t>kg/h</w:t>
      </w:r>
      <w:r w:rsidRPr="00DB52FA">
        <w:rPr>
          <w:rFonts w:ascii="宋体" w:hAnsi="宋体" w:hint="eastAsia"/>
          <w:color w:val="000000"/>
          <w:kern w:val="0"/>
          <w:szCs w:val="21"/>
        </w:rPr>
        <w:t>；</w:t>
      </w:r>
    </w:p>
    <w:p w14:paraId="00189FD6" w14:textId="77777777" w:rsidR="00DB6BC2" w:rsidRPr="00871963" w:rsidRDefault="00DB6BC2" w:rsidP="00FD033C">
      <w:pPr>
        <w:pStyle w:val="affa"/>
        <w:ind w:firstLineChars="300" w:firstLine="630"/>
        <w:rPr>
          <w:rFonts w:ascii="Times New Roman"/>
          <w:szCs w:val="21"/>
        </w:rPr>
      </w:pPr>
      <w:r w:rsidRPr="00DB52FA">
        <w:rPr>
          <w:rFonts w:hAnsi="宋体"/>
          <w:i/>
          <w:iCs/>
          <w:noProof w:val="0"/>
          <w:color w:val="000000"/>
          <w:szCs w:val="21"/>
        </w:rPr>
        <w:t>Q</w:t>
      </w:r>
      <w:r w:rsidRPr="00DB52FA">
        <w:rPr>
          <w:rFonts w:hAnsi="宋体"/>
          <w:noProof w:val="0"/>
          <w:color w:val="000000"/>
          <w:szCs w:val="21"/>
          <w:vertAlign w:val="subscript"/>
        </w:rPr>
        <w:t>1</w:t>
      </w:r>
      <w:r w:rsidRPr="00DB52FA">
        <w:rPr>
          <w:rFonts w:hAnsi="宋体"/>
          <w:color w:val="000000"/>
          <w:szCs w:val="21"/>
        </w:rPr>
        <w:t xml:space="preserve">, </w:t>
      </w:r>
      <w:r w:rsidRPr="00DB52FA">
        <w:rPr>
          <w:rFonts w:hAnsi="宋体"/>
          <w:i/>
          <w:color w:val="000000"/>
          <w:szCs w:val="21"/>
        </w:rPr>
        <w:t>Q</w:t>
      </w:r>
      <w:r w:rsidRPr="00DB52FA">
        <w:rPr>
          <w:rFonts w:hAnsi="宋体"/>
          <w:color w:val="000000"/>
          <w:szCs w:val="21"/>
          <w:vertAlign w:val="subscript"/>
        </w:rPr>
        <w:t>2</w:t>
      </w:r>
      <w:proofErr w:type="gramStart"/>
      <w:r w:rsidRPr="00DB52FA">
        <w:rPr>
          <w:rFonts w:hAnsi="宋体"/>
          <w:noProof w:val="0"/>
          <w:color w:val="000000"/>
          <w:szCs w:val="21"/>
        </w:rPr>
        <w:t>—</w:t>
      </w:r>
      <w:r w:rsidRPr="00DB52FA">
        <w:rPr>
          <w:rFonts w:hAnsi="宋体" w:hint="eastAsia"/>
          <w:noProof w:val="0"/>
          <w:color w:val="000000"/>
          <w:szCs w:val="21"/>
        </w:rPr>
        <w:t>排气筒</w:t>
      </w:r>
      <w:proofErr w:type="gramEnd"/>
      <w:r w:rsidRPr="00DB52FA">
        <w:rPr>
          <w:rFonts w:hAnsi="宋体"/>
          <w:noProof w:val="0"/>
          <w:color w:val="000000"/>
          <w:szCs w:val="21"/>
        </w:rPr>
        <w:t>1</w:t>
      </w:r>
      <w:r w:rsidRPr="00DB52FA">
        <w:rPr>
          <w:rFonts w:hAnsi="宋体" w:hint="eastAsia"/>
          <w:noProof w:val="0"/>
          <w:color w:val="000000"/>
          <w:szCs w:val="21"/>
        </w:rPr>
        <w:t>和排气筒</w:t>
      </w:r>
      <w:r w:rsidRPr="00DB52FA">
        <w:rPr>
          <w:rFonts w:hAnsi="宋体"/>
          <w:noProof w:val="0"/>
          <w:color w:val="000000"/>
          <w:szCs w:val="21"/>
        </w:rPr>
        <w:t>2</w:t>
      </w:r>
      <w:r w:rsidRPr="00DB52FA">
        <w:rPr>
          <w:rFonts w:hAnsi="宋体" w:hint="eastAsia"/>
          <w:noProof w:val="0"/>
          <w:color w:val="000000"/>
          <w:szCs w:val="21"/>
        </w:rPr>
        <w:t>的污染物排放速率，</w:t>
      </w:r>
      <w:r w:rsidRPr="00DB52FA">
        <w:rPr>
          <w:rFonts w:hAnsi="宋体"/>
          <w:noProof w:val="0"/>
          <w:color w:val="000000"/>
          <w:szCs w:val="21"/>
        </w:rPr>
        <w:t>kg/h</w:t>
      </w:r>
      <w:r w:rsidRPr="00871963">
        <w:rPr>
          <w:rFonts w:ascii="Times New Roman" w:hint="eastAsia"/>
          <w:noProof w:val="0"/>
          <w:color w:val="000000"/>
          <w:szCs w:val="21"/>
        </w:rPr>
        <w:t>。</w:t>
      </w:r>
    </w:p>
    <w:p w14:paraId="4BB88DB0" w14:textId="27AF8FD9" w:rsidR="00DB6BC2" w:rsidRPr="00004C1E" w:rsidRDefault="00DB6BC2" w:rsidP="00B90AF9">
      <w:pPr>
        <w:pStyle w:val="affa"/>
        <w:ind w:firstLineChars="0" w:firstLine="0"/>
        <w:rPr>
          <w:rFonts w:ascii="黑体" w:eastAsia="黑体" w:hAnsi="黑体"/>
        </w:rPr>
      </w:pPr>
      <w:r w:rsidRPr="00004C1E">
        <w:rPr>
          <w:rFonts w:ascii="黑体" w:eastAsia="黑体" w:hAnsi="黑体"/>
        </w:rPr>
        <w:t>4.</w:t>
      </w:r>
      <w:r w:rsidR="007E0056">
        <w:rPr>
          <w:rFonts w:ascii="黑体" w:eastAsia="黑体" w:hAnsi="黑体"/>
        </w:rPr>
        <w:t>1</w:t>
      </w:r>
      <w:r w:rsidRPr="00004C1E">
        <w:rPr>
          <w:rFonts w:ascii="黑体" w:eastAsia="黑体" w:hAnsi="黑体"/>
        </w:rPr>
        <w:t>.</w:t>
      </w:r>
      <w:r w:rsidR="00595EE7">
        <w:rPr>
          <w:rFonts w:ascii="黑体" w:eastAsia="黑体" w:hAnsi="黑体"/>
        </w:rPr>
        <w:t>6</w:t>
      </w:r>
      <w:r w:rsidRPr="00004C1E">
        <w:rPr>
          <w:rFonts w:ascii="黑体" w:eastAsia="黑体" w:hAnsi="黑体"/>
        </w:rPr>
        <w:t xml:space="preserve"> </w:t>
      </w:r>
      <w:r w:rsidRPr="00004C1E">
        <w:rPr>
          <w:rFonts w:ascii="Times New Roman" w:hint="eastAsia"/>
        </w:rPr>
        <w:t>当执行不同排放控制要求的废气合并排气筒排放时，应在废气混合前进行监测，并执行相应的排放控制要求；若可选择的监控位置只能对混合后的废气进行监测，则应按各排放控制要求中最严格的规定执行。</w:t>
      </w:r>
    </w:p>
    <w:p w14:paraId="02207495" w14:textId="4A2143C4" w:rsidR="00DB6BC2" w:rsidRPr="00004C1E" w:rsidRDefault="00DB6BC2" w:rsidP="00B90AF9">
      <w:r w:rsidRPr="00004C1E">
        <w:rPr>
          <w:rFonts w:ascii="黑体" w:eastAsia="黑体" w:hAnsi="黑体"/>
        </w:rPr>
        <w:t>4.</w:t>
      </w:r>
      <w:r w:rsidR="007E0056">
        <w:rPr>
          <w:rFonts w:ascii="黑体" w:eastAsia="黑体" w:hAnsi="黑体"/>
        </w:rPr>
        <w:t>1</w:t>
      </w:r>
      <w:r w:rsidRPr="00004C1E">
        <w:rPr>
          <w:rFonts w:ascii="黑体" w:eastAsia="黑体" w:hAnsi="黑体"/>
        </w:rPr>
        <w:t>.</w:t>
      </w:r>
      <w:r w:rsidR="00595EE7">
        <w:rPr>
          <w:rFonts w:ascii="黑体" w:eastAsia="黑体" w:hAnsi="黑体"/>
        </w:rPr>
        <w:t>7</w:t>
      </w:r>
      <w:r w:rsidRPr="00004C1E">
        <w:rPr>
          <w:rFonts w:ascii="黑体" w:eastAsia="黑体" w:hAnsi="黑体"/>
        </w:rPr>
        <w:t xml:space="preserve"> </w:t>
      </w:r>
      <w:r w:rsidRPr="00004C1E">
        <w:rPr>
          <w:rFonts w:hint="eastAsia"/>
        </w:rPr>
        <w:t>生产工艺设备、废气收集系统及废气处理设施应同步运行。废气收集系统或废气处理设施发生故障或检修时，应停止运转对应的生产工艺设备，待检修完毕后共同投入使用。因安全等因素生产工艺设备不能停止或不能及时停止的，应设置废气应急处理设施或采取其他替代措施。</w:t>
      </w:r>
    </w:p>
    <w:p w14:paraId="0FE63EF1" w14:textId="6750114B" w:rsidR="00CC4BCF" w:rsidRPr="00871963" w:rsidRDefault="00CC4BCF" w:rsidP="00D76782">
      <w:pPr>
        <w:pStyle w:val="affb"/>
        <w:rPr>
          <w:rFonts w:hAnsi="黑体"/>
        </w:rPr>
      </w:pPr>
      <w:r w:rsidRPr="00004C1E">
        <w:rPr>
          <w:rFonts w:hAnsi="黑体" w:hint="eastAsia"/>
        </w:rPr>
        <w:t>4</w:t>
      </w:r>
      <w:r w:rsidRPr="00004C1E">
        <w:rPr>
          <w:rFonts w:hAnsi="黑体"/>
        </w:rPr>
        <w:t>.</w:t>
      </w:r>
      <w:r>
        <w:rPr>
          <w:rFonts w:hAnsi="黑体"/>
        </w:rPr>
        <w:t>2</w:t>
      </w:r>
      <w:r w:rsidRPr="00004C1E">
        <w:rPr>
          <w:rFonts w:hAnsi="黑体" w:hint="eastAsia"/>
        </w:rPr>
        <w:t xml:space="preserve"> </w:t>
      </w:r>
      <w:r w:rsidRPr="00871963">
        <w:rPr>
          <w:rFonts w:hAnsi="黑体" w:hint="eastAsia"/>
        </w:rPr>
        <w:t>无组织排放控制要求</w:t>
      </w:r>
    </w:p>
    <w:p w14:paraId="7B78022C" w14:textId="70B3A8F0" w:rsidR="00E12499" w:rsidRPr="00DB52FA" w:rsidRDefault="00DA5635" w:rsidP="00D76782">
      <w:pPr>
        <w:rPr>
          <w:rFonts w:ascii="宋体" w:hAnsi="宋体"/>
          <w:noProof/>
          <w:kern w:val="0"/>
          <w:szCs w:val="20"/>
        </w:rPr>
      </w:pPr>
      <w:r w:rsidRPr="00871963">
        <w:rPr>
          <w:rFonts w:ascii="黑体" w:eastAsia="黑体" w:hAnsi="黑体"/>
        </w:rPr>
        <w:t>4</w:t>
      </w:r>
      <w:r w:rsidR="00B26B81" w:rsidRPr="00871963">
        <w:rPr>
          <w:rFonts w:ascii="黑体" w:eastAsia="黑体" w:hAnsi="黑体"/>
        </w:rPr>
        <w:t>.2.1</w:t>
      </w:r>
      <w:r w:rsidR="00B26B81">
        <w:rPr>
          <w:rFonts w:hAnsi="黑体"/>
        </w:rPr>
        <w:t xml:space="preserve"> </w:t>
      </w:r>
      <w:proofErr w:type="gramStart"/>
      <w:r w:rsidR="007D426F" w:rsidRPr="00DB52FA">
        <w:rPr>
          <w:rFonts w:ascii="宋体" w:hAnsi="宋体" w:hint="eastAsia"/>
        </w:rPr>
        <w:t>自标准</w:t>
      </w:r>
      <w:proofErr w:type="gramEnd"/>
      <w:r w:rsidR="007D426F" w:rsidRPr="00DB52FA">
        <w:rPr>
          <w:rFonts w:ascii="宋体" w:hAnsi="宋体" w:hint="eastAsia"/>
        </w:rPr>
        <w:t>实施之日起，新建</w:t>
      </w:r>
      <w:r w:rsidR="0062590E" w:rsidRPr="00DB52FA">
        <w:rPr>
          <w:rFonts w:ascii="宋体" w:hAnsi="宋体" w:hint="eastAsia"/>
        </w:rPr>
        <w:t>污染源</w:t>
      </w:r>
      <w:r w:rsidR="00AB7DB7" w:rsidRPr="00DB52FA">
        <w:rPr>
          <w:rFonts w:ascii="宋体" w:hAnsi="宋体" w:hint="eastAsia"/>
        </w:rPr>
        <w:t>和现有</w:t>
      </w:r>
      <w:r w:rsidR="0062590E" w:rsidRPr="00DB52FA">
        <w:rPr>
          <w:rFonts w:ascii="宋体" w:hAnsi="宋体" w:hint="eastAsia"/>
        </w:rPr>
        <w:t>污染源</w:t>
      </w:r>
      <w:r w:rsidR="007D426F" w:rsidRPr="00DB52FA">
        <w:rPr>
          <w:rFonts w:ascii="宋体" w:hAnsi="宋体" w:hint="eastAsia"/>
        </w:rPr>
        <w:t>厂区内</w:t>
      </w:r>
      <w:r w:rsidR="007D426F" w:rsidRPr="00DB52FA">
        <w:rPr>
          <w:rFonts w:ascii="宋体" w:hAnsi="宋体"/>
        </w:rPr>
        <w:t>VOCs</w:t>
      </w:r>
      <w:r w:rsidR="007D426F" w:rsidRPr="00DB52FA">
        <w:rPr>
          <w:rFonts w:ascii="宋体" w:hAnsi="宋体" w:hint="eastAsia"/>
        </w:rPr>
        <w:t>无组织排</w:t>
      </w:r>
      <w:r w:rsidR="003E2A45" w:rsidRPr="00DB52FA">
        <w:rPr>
          <w:rFonts w:ascii="宋体" w:hAnsi="宋体" w:hint="eastAsia"/>
        </w:rPr>
        <w:t>放</w:t>
      </w:r>
      <w:r w:rsidR="007D426F" w:rsidRPr="00DB52FA">
        <w:rPr>
          <w:rFonts w:ascii="宋体" w:hAnsi="宋体" w:hint="eastAsia"/>
        </w:rPr>
        <w:t>限值应</w:t>
      </w:r>
      <w:r w:rsidR="007737FB" w:rsidRPr="00DB52FA">
        <w:rPr>
          <w:rFonts w:ascii="宋体" w:hAnsi="宋体" w:hint="eastAsia"/>
        </w:rPr>
        <w:t>符合</w:t>
      </w:r>
      <w:r w:rsidR="007D426F" w:rsidRPr="00DB52FA">
        <w:rPr>
          <w:rFonts w:ascii="宋体" w:hAnsi="宋体" w:hint="eastAsia"/>
        </w:rPr>
        <w:t>表</w:t>
      </w:r>
      <w:r w:rsidR="003B1893" w:rsidRPr="00DB52FA">
        <w:rPr>
          <w:rFonts w:ascii="宋体" w:hAnsi="宋体"/>
        </w:rPr>
        <w:t>2</w:t>
      </w:r>
      <w:r w:rsidR="003B1893" w:rsidRPr="00DB52FA">
        <w:rPr>
          <w:rFonts w:ascii="宋体" w:hAnsi="宋体" w:hint="eastAsia"/>
        </w:rPr>
        <w:t>的</w:t>
      </w:r>
      <w:r w:rsidR="007D426F" w:rsidRPr="00DB52FA">
        <w:rPr>
          <w:rFonts w:ascii="宋体" w:hAnsi="宋体" w:hint="eastAsia"/>
        </w:rPr>
        <w:t>规定。</w:t>
      </w:r>
    </w:p>
    <w:p w14:paraId="57A01BFF" w14:textId="55F7D61A" w:rsidR="00D40906" w:rsidRPr="00DB52FA" w:rsidRDefault="00277349" w:rsidP="00FD033C">
      <w:pPr>
        <w:pStyle w:val="af4"/>
        <w:numPr>
          <w:ilvl w:val="0"/>
          <w:numId w:val="0"/>
        </w:numPr>
        <w:ind w:leftChars="86" w:left="181"/>
        <w:rPr>
          <w:rFonts w:hAnsi="黑体"/>
        </w:rPr>
      </w:pPr>
      <w:r w:rsidRPr="00DB52FA">
        <w:rPr>
          <w:rFonts w:hAnsi="黑体" w:hint="eastAsia"/>
        </w:rPr>
        <w:t>表</w:t>
      </w:r>
      <w:r w:rsidRPr="00DB52FA">
        <w:rPr>
          <w:rFonts w:hAnsi="黑体"/>
        </w:rPr>
        <w:t xml:space="preserve">2 </w:t>
      </w:r>
      <w:r w:rsidR="00215C92" w:rsidRPr="00DB52FA">
        <w:rPr>
          <w:rFonts w:hAnsi="黑体"/>
        </w:rPr>
        <w:t xml:space="preserve"> </w:t>
      </w:r>
      <w:r w:rsidR="00D40906" w:rsidRPr="00DB52FA">
        <w:rPr>
          <w:rFonts w:hAnsi="黑体" w:hint="eastAsia"/>
        </w:rPr>
        <w:t>厂区内</w:t>
      </w:r>
      <w:r w:rsidR="00D40906" w:rsidRPr="00DB52FA">
        <w:rPr>
          <w:rFonts w:hAnsi="黑体"/>
        </w:rPr>
        <w:t>VOCs</w:t>
      </w:r>
      <w:r w:rsidR="00D40906" w:rsidRPr="00DB52FA">
        <w:rPr>
          <w:rFonts w:hAnsi="黑体" w:hint="eastAsia"/>
        </w:rPr>
        <w:t>无组织排放限值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2169"/>
        <w:gridCol w:w="3522"/>
        <w:gridCol w:w="2348"/>
      </w:tblGrid>
      <w:tr w:rsidR="00D40906" w:rsidRPr="00DB52FA" w14:paraId="1B35E4FF" w14:textId="77777777" w:rsidTr="00FD033C">
        <w:trPr>
          <w:trHeight w:val="283"/>
          <w:jc w:val="center"/>
        </w:trPr>
        <w:tc>
          <w:tcPr>
            <w:tcW w:w="800" w:type="pct"/>
            <w:vAlign w:val="center"/>
          </w:tcPr>
          <w:p w14:paraId="345EFC40" w14:textId="77777777" w:rsidR="00D40906" w:rsidRPr="00DB52FA" w:rsidRDefault="00D40906" w:rsidP="00FD033C">
            <w:pPr>
              <w:jc w:val="center"/>
              <w:rPr>
                <w:rFonts w:ascii="宋体" w:hAnsi="宋体"/>
                <w:sz w:val="18"/>
                <w:szCs w:val="18"/>
              </w:rPr>
            </w:pPr>
            <w:r w:rsidRPr="00DB52FA">
              <w:rPr>
                <w:rFonts w:ascii="宋体" w:hAnsi="宋体" w:hint="eastAsia"/>
                <w:sz w:val="18"/>
                <w:szCs w:val="18"/>
              </w:rPr>
              <w:t>污染物项目</w:t>
            </w:r>
          </w:p>
        </w:tc>
        <w:tc>
          <w:tcPr>
            <w:tcW w:w="1133" w:type="pct"/>
            <w:vAlign w:val="center"/>
          </w:tcPr>
          <w:p w14:paraId="0FF4BCCD" w14:textId="77777777" w:rsidR="00526C5E" w:rsidRPr="00DB52FA" w:rsidRDefault="00D40906">
            <w:pPr>
              <w:jc w:val="center"/>
              <w:rPr>
                <w:rFonts w:ascii="宋体" w:hAnsi="宋体"/>
                <w:sz w:val="18"/>
                <w:szCs w:val="18"/>
              </w:rPr>
            </w:pPr>
            <w:r w:rsidRPr="00DB52FA">
              <w:rPr>
                <w:rFonts w:ascii="宋体" w:hAnsi="宋体" w:hint="eastAsia"/>
                <w:sz w:val="18"/>
                <w:szCs w:val="18"/>
              </w:rPr>
              <w:t>监控点限值</w:t>
            </w:r>
          </w:p>
          <w:p w14:paraId="3AFFEB55" w14:textId="3C4075D2" w:rsidR="00D40906" w:rsidRPr="00DB52FA" w:rsidRDefault="00FB2D9C" w:rsidP="00FD033C">
            <w:pPr>
              <w:jc w:val="center"/>
              <w:rPr>
                <w:rFonts w:ascii="宋体" w:hAnsi="宋体"/>
                <w:sz w:val="18"/>
                <w:szCs w:val="18"/>
              </w:rPr>
            </w:pPr>
            <w:r w:rsidRPr="00DB52FA">
              <w:rPr>
                <w:rFonts w:ascii="宋体" w:hAnsi="宋体"/>
                <w:sz w:val="18"/>
                <w:szCs w:val="18"/>
              </w:rPr>
              <w:t>mg/m</w:t>
            </w:r>
            <w:r w:rsidRPr="00DB52FA">
              <w:rPr>
                <w:rFonts w:ascii="宋体" w:hAnsi="宋体"/>
                <w:sz w:val="18"/>
                <w:szCs w:val="18"/>
                <w:vertAlign w:val="superscript"/>
              </w:rPr>
              <w:t>3</w:t>
            </w:r>
          </w:p>
        </w:tc>
        <w:tc>
          <w:tcPr>
            <w:tcW w:w="1840" w:type="pct"/>
            <w:vAlign w:val="center"/>
          </w:tcPr>
          <w:p w14:paraId="06F3EBAE" w14:textId="77777777" w:rsidR="00D40906" w:rsidRPr="00DB52FA" w:rsidRDefault="00D40906" w:rsidP="00FD033C">
            <w:pPr>
              <w:jc w:val="center"/>
              <w:rPr>
                <w:rFonts w:ascii="宋体" w:hAnsi="宋体"/>
                <w:sz w:val="18"/>
                <w:szCs w:val="18"/>
              </w:rPr>
            </w:pPr>
            <w:r w:rsidRPr="00DB52FA">
              <w:rPr>
                <w:rFonts w:ascii="宋体" w:hAnsi="宋体" w:hint="eastAsia"/>
                <w:sz w:val="18"/>
                <w:szCs w:val="18"/>
              </w:rPr>
              <w:t>限值含义</w:t>
            </w:r>
          </w:p>
        </w:tc>
        <w:tc>
          <w:tcPr>
            <w:tcW w:w="1227" w:type="pct"/>
            <w:vAlign w:val="center"/>
          </w:tcPr>
          <w:p w14:paraId="56A536D8" w14:textId="77777777" w:rsidR="00D40906" w:rsidRPr="00DB52FA" w:rsidRDefault="00D40906" w:rsidP="00FD033C">
            <w:pPr>
              <w:jc w:val="center"/>
              <w:rPr>
                <w:rFonts w:ascii="宋体" w:hAnsi="宋体"/>
                <w:sz w:val="18"/>
                <w:szCs w:val="18"/>
              </w:rPr>
            </w:pPr>
            <w:r w:rsidRPr="00DB52FA">
              <w:rPr>
                <w:rFonts w:ascii="宋体" w:hAnsi="宋体" w:hint="eastAsia"/>
                <w:sz w:val="18"/>
                <w:szCs w:val="18"/>
              </w:rPr>
              <w:t>无组织排放监控位置</w:t>
            </w:r>
          </w:p>
        </w:tc>
      </w:tr>
      <w:tr w:rsidR="00D40906" w:rsidRPr="00DB52FA" w14:paraId="2CD903B2" w14:textId="77777777" w:rsidTr="00FD033C">
        <w:trPr>
          <w:trHeight w:val="283"/>
          <w:jc w:val="center"/>
        </w:trPr>
        <w:tc>
          <w:tcPr>
            <w:tcW w:w="800" w:type="pct"/>
            <w:vMerge w:val="restart"/>
            <w:vAlign w:val="center"/>
          </w:tcPr>
          <w:p w14:paraId="7D9ECD05" w14:textId="77777777" w:rsidR="00D40906" w:rsidRPr="00DB52FA" w:rsidRDefault="00D40906" w:rsidP="00E37413">
            <w:pPr>
              <w:jc w:val="center"/>
              <w:rPr>
                <w:rFonts w:ascii="宋体" w:hAnsi="宋体"/>
                <w:sz w:val="18"/>
                <w:szCs w:val="18"/>
              </w:rPr>
            </w:pPr>
            <w:r w:rsidRPr="00DB52FA">
              <w:rPr>
                <w:rFonts w:ascii="宋体" w:hAnsi="宋体"/>
                <w:sz w:val="18"/>
                <w:szCs w:val="18"/>
              </w:rPr>
              <w:t>NMHC</w:t>
            </w:r>
          </w:p>
        </w:tc>
        <w:tc>
          <w:tcPr>
            <w:tcW w:w="1133" w:type="pct"/>
            <w:vAlign w:val="center"/>
          </w:tcPr>
          <w:p w14:paraId="502C3678" w14:textId="77777777" w:rsidR="00D40906" w:rsidRPr="00DB52FA" w:rsidRDefault="00D40906" w:rsidP="00E37413">
            <w:pPr>
              <w:jc w:val="center"/>
              <w:rPr>
                <w:rFonts w:ascii="宋体" w:hAnsi="宋体"/>
                <w:sz w:val="18"/>
                <w:szCs w:val="18"/>
              </w:rPr>
            </w:pPr>
            <w:r w:rsidRPr="00DB52FA">
              <w:rPr>
                <w:rFonts w:ascii="宋体" w:hAnsi="宋体"/>
                <w:sz w:val="18"/>
                <w:szCs w:val="18"/>
              </w:rPr>
              <w:t>6</w:t>
            </w:r>
          </w:p>
        </w:tc>
        <w:tc>
          <w:tcPr>
            <w:tcW w:w="1840" w:type="pct"/>
            <w:vAlign w:val="center"/>
          </w:tcPr>
          <w:p w14:paraId="4B328AF6" w14:textId="6CD38E4B" w:rsidR="00D40906" w:rsidRPr="00DB52FA" w:rsidRDefault="00D40906" w:rsidP="00E37413">
            <w:pPr>
              <w:jc w:val="center"/>
              <w:rPr>
                <w:rFonts w:ascii="宋体" w:hAnsi="宋体"/>
                <w:sz w:val="18"/>
                <w:szCs w:val="18"/>
              </w:rPr>
            </w:pPr>
            <w:r w:rsidRPr="00DB52FA">
              <w:rPr>
                <w:rFonts w:ascii="宋体" w:hAnsi="宋体" w:hint="eastAsia"/>
                <w:sz w:val="18"/>
                <w:szCs w:val="18"/>
              </w:rPr>
              <w:t>监控点处</w:t>
            </w:r>
            <w:r w:rsidRPr="00DB52FA">
              <w:rPr>
                <w:rFonts w:ascii="宋体" w:hAnsi="宋体"/>
                <w:sz w:val="18"/>
                <w:szCs w:val="18"/>
              </w:rPr>
              <w:t>1</w:t>
            </w:r>
            <w:r w:rsidR="009D4C94" w:rsidRPr="00DB52FA">
              <w:rPr>
                <w:rFonts w:ascii="宋体" w:hAnsi="宋体"/>
                <w:sz w:val="18"/>
                <w:szCs w:val="18"/>
              </w:rPr>
              <w:t xml:space="preserve"> h</w:t>
            </w:r>
            <w:r w:rsidRPr="00DB52FA">
              <w:rPr>
                <w:rFonts w:ascii="宋体" w:hAnsi="宋体" w:hint="eastAsia"/>
                <w:sz w:val="18"/>
                <w:szCs w:val="18"/>
              </w:rPr>
              <w:t>平均浓度值</w:t>
            </w:r>
          </w:p>
        </w:tc>
        <w:tc>
          <w:tcPr>
            <w:tcW w:w="1227" w:type="pct"/>
            <w:vMerge w:val="restart"/>
            <w:vAlign w:val="center"/>
          </w:tcPr>
          <w:p w14:paraId="6D09D263" w14:textId="77777777" w:rsidR="00D40906" w:rsidRPr="00DB52FA" w:rsidRDefault="00D40906" w:rsidP="00E37413">
            <w:pPr>
              <w:jc w:val="center"/>
              <w:rPr>
                <w:rFonts w:ascii="宋体" w:hAnsi="宋体"/>
                <w:sz w:val="18"/>
                <w:szCs w:val="18"/>
              </w:rPr>
            </w:pPr>
            <w:r w:rsidRPr="00DB52FA">
              <w:rPr>
                <w:rFonts w:ascii="宋体" w:hAnsi="宋体" w:hint="eastAsia"/>
                <w:sz w:val="18"/>
                <w:szCs w:val="18"/>
              </w:rPr>
              <w:t>在厂房外设置监控点</w:t>
            </w:r>
          </w:p>
        </w:tc>
      </w:tr>
      <w:tr w:rsidR="00D40906" w:rsidRPr="00DB52FA" w14:paraId="2D10B79B" w14:textId="77777777" w:rsidTr="00FD033C">
        <w:trPr>
          <w:trHeight w:val="283"/>
          <w:jc w:val="center"/>
        </w:trPr>
        <w:tc>
          <w:tcPr>
            <w:tcW w:w="800" w:type="pct"/>
            <w:vMerge/>
            <w:vAlign w:val="center"/>
          </w:tcPr>
          <w:p w14:paraId="1C6F9484" w14:textId="77777777" w:rsidR="00D40906" w:rsidRPr="00DB52FA" w:rsidRDefault="00D40906" w:rsidP="00E37413">
            <w:pPr>
              <w:jc w:val="center"/>
              <w:rPr>
                <w:rFonts w:ascii="宋体" w:hAnsi="宋体"/>
                <w:sz w:val="18"/>
                <w:szCs w:val="18"/>
              </w:rPr>
            </w:pPr>
          </w:p>
        </w:tc>
        <w:tc>
          <w:tcPr>
            <w:tcW w:w="1133" w:type="pct"/>
            <w:vAlign w:val="center"/>
          </w:tcPr>
          <w:p w14:paraId="7FA13F0D" w14:textId="77777777" w:rsidR="00D40906" w:rsidRPr="00DB52FA" w:rsidRDefault="00D40906" w:rsidP="00E37413">
            <w:pPr>
              <w:jc w:val="center"/>
              <w:rPr>
                <w:rFonts w:ascii="宋体" w:hAnsi="宋体"/>
                <w:sz w:val="18"/>
                <w:szCs w:val="18"/>
              </w:rPr>
            </w:pPr>
            <w:r w:rsidRPr="00DB52FA">
              <w:rPr>
                <w:rFonts w:ascii="宋体" w:hAnsi="宋体"/>
                <w:sz w:val="18"/>
                <w:szCs w:val="18"/>
              </w:rPr>
              <w:t>20</w:t>
            </w:r>
          </w:p>
        </w:tc>
        <w:tc>
          <w:tcPr>
            <w:tcW w:w="1840" w:type="pct"/>
            <w:vAlign w:val="center"/>
          </w:tcPr>
          <w:p w14:paraId="67FCD147" w14:textId="77777777" w:rsidR="00D40906" w:rsidRPr="00DB52FA" w:rsidRDefault="00D40906" w:rsidP="00E37413">
            <w:pPr>
              <w:jc w:val="center"/>
              <w:rPr>
                <w:rFonts w:ascii="宋体" w:hAnsi="宋体"/>
                <w:sz w:val="18"/>
                <w:szCs w:val="18"/>
              </w:rPr>
            </w:pPr>
            <w:r w:rsidRPr="00DB52FA">
              <w:rPr>
                <w:rFonts w:ascii="宋体" w:hAnsi="宋体" w:hint="eastAsia"/>
                <w:sz w:val="18"/>
                <w:szCs w:val="18"/>
              </w:rPr>
              <w:t>监控点处任意一次浓度值</w:t>
            </w:r>
          </w:p>
        </w:tc>
        <w:tc>
          <w:tcPr>
            <w:tcW w:w="1227" w:type="pct"/>
            <w:vMerge/>
            <w:vAlign w:val="center"/>
          </w:tcPr>
          <w:p w14:paraId="68F57EDC" w14:textId="77777777" w:rsidR="00D40906" w:rsidRPr="00DB52FA" w:rsidRDefault="00D40906" w:rsidP="00E37413">
            <w:pPr>
              <w:jc w:val="center"/>
              <w:rPr>
                <w:rFonts w:ascii="宋体" w:hAnsi="宋体"/>
                <w:sz w:val="18"/>
                <w:szCs w:val="18"/>
              </w:rPr>
            </w:pPr>
          </w:p>
        </w:tc>
      </w:tr>
    </w:tbl>
    <w:p w14:paraId="031ED9F4" w14:textId="77777777" w:rsidR="00D40906" w:rsidRPr="00013624" w:rsidRDefault="00D40906" w:rsidP="00F95E90">
      <w:pPr>
        <w:spacing w:line="200" w:lineRule="exact"/>
        <w:ind w:leftChars="86" w:left="181"/>
        <w:rPr>
          <w:noProof/>
          <w:kern w:val="0"/>
          <w:szCs w:val="20"/>
        </w:rPr>
      </w:pPr>
    </w:p>
    <w:p w14:paraId="5942C145" w14:textId="1FDD7CC3" w:rsidR="00CC4BCF" w:rsidRPr="00DB52FA" w:rsidRDefault="00CC4BCF" w:rsidP="00CC4BCF">
      <w:pPr>
        <w:autoSpaceDE w:val="0"/>
        <w:rPr>
          <w:rFonts w:ascii="宋体" w:hAnsi="宋体"/>
        </w:rPr>
      </w:pPr>
      <w:r w:rsidRPr="00004C1E">
        <w:rPr>
          <w:rFonts w:ascii="黑体" w:eastAsia="黑体" w:hAnsi="黑体"/>
        </w:rPr>
        <w:t>4.2.</w:t>
      </w:r>
      <w:r w:rsidR="00F772BE">
        <w:rPr>
          <w:rFonts w:ascii="黑体" w:eastAsia="黑体" w:hAnsi="黑体"/>
        </w:rPr>
        <w:t>2</w:t>
      </w:r>
      <w:r w:rsidRPr="00004C1E">
        <w:rPr>
          <w:rFonts w:ascii="黑体" w:eastAsia="黑体" w:hAnsi="黑体"/>
        </w:rPr>
        <w:t xml:space="preserve"> </w:t>
      </w:r>
      <w:r w:rsidRPr="00DB52FA">
        <w:rPr>
          <w:rFonts w:ascii="宋体" w:hAnsi="宋体" w:hint="eastAsia"/>
        </w:rPr>
        <w:t>V</w:t>
      </w:r>
      <w:r w:rsidRPr="00DB52FA">
        <w:rPr>
          <w:rFonts w:ascii="宋体" w:hAnsi="宋体"/>
        </w:rPr>
        <w:t>OC</w:t>
      </w:r>
      <w:r w:rsidRPr="00DB52FA">
        <w:rPr>
          <w:rFonts w:ascii="宋体" w:hAnsi="宋体" w:hint="eastAsia"/>
        </w:rPr>
        <w:t>s物料储存无组织排放控制要求、V</w:t>
      </w:r>
      <w:r w:rsidRPr="00DB52FA">
        <w:rPr>
          <w:rFonts w:ascii="宋体" w:hAnsi="宋体"/>
        </w:rPr>
        <w:t>OC</w:t>
      </w:r>
      <w:r w:rsidRPr="00DB52FA">
        <w:rPr>
          <w:rFonts w:ascii="宋体" w:hAnsi="宋体" w:hint="eastAsia"/>
        </w:rPr>
        <w:t>s物料转移和输送无组织排放控制要求、工艺过程V</w:t>
      </w:r>
      <w:r w:rsidRPr="00DB52FA">
        <w:rPr>
          <w:rFonts w:ascii="宋体" w:hAnsi="宋体"/>
        </w:rPr>
        <w:t>OC</w:t>
      </w:r>
      <w:r w:rsidRPr="00DB52FA">
        <w:rPr>
          <w:rFonts w:ascii="宋体" w:hAnsi="宋体" w:hint="eastAsia"/>
        </w:rPr>
        <w:t>s无组织排放控制要求、设备与管线组件V</w:t>
      </w:r>
      <w:r w:rsidRPr="00DB52FA">
        <w:rPr>
          <w:rFonts w:ascii="宋体" w:hAnsi="宋体"/>
        </w:rPr>
        <w:t>OC</w:t>
      </w:r>
      <w:r w:rsidRPr="00DB52FA">
        <w:rPr>
          <w:rFonts w:ascii="宋体" w:hAnsi="宋体" w:hint="eastAsia"/>
        </w:rPr>
        <w:t>s泄露控制要求、敞开液面V</w:t>
      </w:r>
      <w:r w:rsidRPr="00DB52FA">
        <w:rPr>
          <w:rFonts w:ascii="宋体" w:hAnsi="宋体"/>
        </w:rPr>
        <w:t>OC</w:t>
      </w:r>
      <w:r w:rsidRPr="00DB52FA">
        <w:rPr>
          <w:rFonts w:ascii="宋体" w:hAnsi="宋体" w:hint="eastAsia"/>
        </w:rPr>
        <w:t>s无组织排放控制要求，以及V</w:t>
      </w:r>
      <w:r w:rsidRPr="00DB52FA">
        <w:rPr>
          <w:rFonts w:ascii="宋体" w:hAnsi="宋体"/>
        </w:rPr>
        <w:t>OC</w:t>
      </w:r>
      <w:r w:rsidRPr="00DB52FA">
        <w:rPr>
          <w:rFonts w:ascii="宋体" w:hAnsi="宋体" w:hint="eastAsia"/>
        </w:rPr>
        <w:t>s无组织排放废气收集处理系统要求、厂区内V</w:t>
      </w:r>
      <w:r w:rsidRPr="00DB52FA">
        <w:rPr>
          <w:rFonts w:ascii="宋体" w:hAnsi="宋体"/>
        </w:rPr>
        <w:t>OC</w:t>
      </w:r>
      <w:r w:rsidRPr="00DB52FA">
        <w:rPr>
          <w:rFonts w:ascii="宋体" w:hAnsi="宋体" w:hint="eastAsia"/>
        </w:rPr>
        <w:t>s无组织污染监控要求执行G</w:t>
      </w:r>
      <w:r w:rsidRPr="00DB52FA">
        <w:rPr>
          <w:rFonts w:ascii="宋体" w:hAnsi="宋体"/>
        </w:rPr>
        <w:t>B 37822</w:t>
      </w:r>
      <w:r w:rsidRPr="00DB52FA">
        <w:rPr>
          <w:rFonts w:ascii="宋体" w:hAnsi="宋体" w:hint="eastAsia"/>
        </w:rPr>
        <w:t>的规定。</w:t>
      </w:r>
    </w:p>
    <w:p w14:paraId="70FD4EF4" w14:textId="2D2C1621" w:rsidR="00CC4BCF" w:rsidRPr="00004C1E" w:rsidRDefault="00CC4BCF" w:rsidP="00CE5918">
      <w:r w:rsidRPr="00004C1E">
        <w:rPr>
          <w:rFonts w:ascii="黑体" w:eastAsia="黑体" w:hAnsi="黑体"/>
        </w:rPr>
        <w:t>4.2.</w:t>
      </w:r>
      <w:r w:rsidR="005522DC">
        <w:rPr>
          <w:rFonts w:ascii="黑体" w:eastAsia="黑体" w:hAnsi="黑体"/>
        </w:rPr>
        <w:t>3</w:t>
      </w:r>
      <w:r w:rsidRPr="00004C1E">
        <w:rPr>
          <w:rFonts w:ascii="黑体" w:eastAsia="黑体" w:hAnsi="黑体"/>
        </w:rPr>
        <w:t xml:space="preserve"> </w:t>
      </w:r>
      <w:r w:rsidRPr="00004C1E">
        <w:rPr>
          <w:rFonts w:hint="eastAsia"/>
        </w:rPr>
        <w:t>运输易散发粉尘的物料应符合以下要求：</w:t>
      </w:r>
    </w:p>
    <w:p w14:paraId="40CACD25" w14:textId="77777777" w:rsidR="00CC4BCF" w:rsidRPr="00DB52FA" w:rsidRDefault="00CC4BCF" w:rsidP="00CE5918">
      <w:pPr>
        <w:pStyle w:val="afffffff2"/>
        <w:tabs>
          <w:tab w:val="left" w:pos="851"/>
        </w:tabs>
        <w:ind w:left="0" w:firstLineChars="200" w:firstLine="420"/>
        <w:jc w:val="both"/>
        <w:rPr>
          <w:rFonts w:hAnsi="宋体"/>
          <w:szCs w:val="24"/>
        </w:rPr>
      </w:pPr>
      <w:r w:rsidRPr="00DB52FA">
        <w:rPr>
          <w:rFonts w:hAnsi="宋体" w:hint="eastAsia"/>
          <w:szCs w:val="24"/>
        </w:rPr>
        <w:t>a）运输散装粉状物料应采用密闭车厢或罐车；</w:t>
      </w:r>
    </w:p>
    <w:p w14:paraId="3F2CCA80" w14:textId="77777777" w:rsidR="00CC4BCF" w:rsidRPr="00DB52FA" w:rsidRDefault="00CC4BCF" w:rsidP="00CE5918">
      <w:pPr>
        <w:pStyle w:val="afffffff2"/>
        <w:tabs>
          <w:tab w:val="left" w:pos="851"/>
        </w:tabs>
        <w:ind w:left="0" w:firstLineChars="200" w:firstLine="420"/>
        <w:jc w:val="both"/>
        <w:rPr>
          <w:rFonts w:hAnsi="宋体"/>
          <w:szCs w:val="24"/>
        </w:rPr>
      </w:pPr>
      <w:r w:rsidRPr="00DB52FA">
        <w:rPr>
          <w:rFonts w:hAnsi="宋体" w:hint="eastAsia"/>
          <w:szCs w:val="24"/>
        </w:rPr>
        <w:t>b）运输袋装粉状物料，以及粒状、块状等易散发粉尘的物料应采用密闭车厢，或使用防尘布、防尘网覆盖物料，捆扎紧密，不得有物料遗撒；</w:t>
      </w:r>
    </w:p>
    <w:p w14:paraId="346163F9" w14:textId="77777777" w:rsidR="00CC4BCF" w:rsidRPr="00DB52FA" w:rsidRDefault="00CC4BCF" w:rsidP="00CE5918">
      <w:pPr>
        <w:pStyle w:val="afffffff2"/>
        <w:tabs>
          <w:tab w:val="left" w:pos="851"/>
        </w:tabs>
        <w:ind w:left="0" w:firstLineChars="200" w:firstLine="420"/>
        <w:jc w:val="both"/>
        <w:rPr>
          <w:rFonts w:hAnsi="宋体"/>
          <w:szCs w:val="24"/>
        </w:rPr>
      </w:pPr>
      <w:r w:rsidRPr="00DB52FA">
        <w:rPr>
          <w:rFonts w:hAnsi="宋体" w:hint="eastAsia"/>
          <w:szCs w:val="24"/>
        </w:rPr>
        <w:t>c）厂区道路应硬化，并定期清扫、洒水保持清洁。车辆在驶离煤场、料场、储库、堆棚前应清洗车轮、清洁车身。</w:t>
      </w:r>
    </w:p>
    <w:p w14:paraId="17450846" w14:textId="0F59CDA7" w:rsidR="00CC4BCF" w:rsidRPr="00004C1E" w:rsidRDefault="00CC4BCF" w:rsidP="00CE5918">
      <w:pPr>
        <w:pStyle w:val="afffffff2"/>
        <w:tabs>
          <w:tab w:val="left" w:pos="851"/>
        </w:tabs>
        <w:ind w:left="0"/>
        <w:jc w:val="both"/>
        <w:rPr>
          <w:rFonts w:ascii="Times New Roman"/>
          <w:szCs w:val="24"/>
        </w:rPr>
      </w:pPr>
      <w:r w:rsidRPr="00004C1E">
        <w:rPr>
          <w:rFonts w:ascii="黑体" w:eastAsia="黑体" w:hAnsi="黑体" w:hint="eastAsia"/>
          <w:szCs w:val="24"/>
        </w:rPr>
        <w:t>4</w:t>
      </w:r>
      <w:r w:rsidRPr="00004C1E">
        <w:rPr>
          <w:rFonts w:ascii="黑体" w:eastAsia="黑体" w:hAnsi="黑体"/>
          <w:szCs w:val="24"/>
        </w:rPr>
        <w:t>.2.</w:t>
      </w:r>
      <w:r w:rsidR="005522DC">
        <w:rPr>
          <w:rFonts w:ascii="黑体" w:eastAsia="黑体" w:hAnsi="黑体"/>
          <w:szCs w:val="24"/>
        </w:rPr>
        <w:t>4</w:t>
      </w:r>
      <w:r w:rsidRPr="00004C1E">
        <w:rPr>
          <w:rFonts w:ascii="黑体" w:eastAsia="黑体" w:hAnsi="黑体"/>
          <w:szCs w:val="24"/>
        </w:rPr>
        <w:t xml:space="preserve"> </w:t>
      </w:r>
      <w:r w:rsidRPr="00004C1E">
        <w:rPr>
          <w:rFonts w:ascii="Times New Roman" w:hint="eastAsia"/>
          <w:szCs w:val="24"/>
        </w:rPr>
        <w:t>装卸易散发粉尘的物料应采取</w:t>
      </w:r>
      <w:proofErr w:type="gramStart"/>
      <w:r w:rsidRPr="00004C1E">
        <w:rPr>
          <w:rFonts w:ascii="Times New Roman" w:hint="eastAsia"/>
          <w:szCs w:val="24"/>
        </w:rPr>
        <w:t>以下控尘方式</w:t>
      </w:r>
      <w:proofErr w:type="gramEnd"/>
      <w:r w:rsidRPr="00004C1E">
        <w:rPr>
          <w:rFonts w:ascii="Times New Roman" w:hint="eastAsia"/>
          <w:szCs w:val="24"/>
        </w:rPr>
        <w:t>之一：</w:t>
      </w:r>
    </w:p>
    <w:p w14:paraId="4E5B1D7A" w14:textId="77777777" w:rsidR="00CC4BCF" w:rsidRPr="00DB52FA" w:rsidRDefault="00CC4BCF" w:rsidP="00CE5918">
      <w:pPr>
        <w:pStyle w:val="afffffff2"/>
        <w:tabs>
          <w:tab w:val="left" w:pos="851"/>
        </w:tabs>
        <w:ind w:left="0" w:firstLineChars="200" w:firstLine="420"/>
        <w:jc w:val="both"/>
        <w:rPr>
          <w:rFonts w:hAnsi="宋体"/>
          <w:szCs w:val="24"/>
        </w:rPr>
      </w:pPr>
      <w:r w:rsidRPr="00DB52FA">
        <w:rPr>
          <w:rFonts w:hAnsi="宋体" w:hint="eastAsia"/>
          <w:szCs w:val="24"/>
        </w:rPr>
        <w:t>a）密闭操作；</w:t>
      </w:r>
    </w:p>
    <w:p w14:paraId="1886A611" w14:textId="77777777" w:rsidR="00CC4BCF" w:rsidRPr="00DB52FA" w:rsidRDefault="00CC4BCF" w:rsidP="00CE5918">
      <w:pPr>
        <w:pStyle w:val="afffffff2"/>
        <w:tabs>
          <w:tab w:val="left" w:pos="851"/>
        </w:tabs>
        <w:ind w:left="0" w:firstLineChars="200" w:firstLine="420"/>
        <w:jc w:val="both"/>
        <w:rPr>
          <w:rFonts w:hAnsi="宋体"/>
          <w:szCs w:val="24"/>
        </w:rPr>
      </w:pPr>
      <w:r w:rsidRPr="00DB52FA">
        <w:rPr>
          <w:rFonts w:hAnsi="宋体" w:hint="eastAsia"/>
          <w:szCs w:val="24"/>
        </w:rPr>
        <w:t>b）在封闭式建筑物内进行物料装卸；</w:t>
      </w:r>
    </w:p>
    <w:p w14:paraId="009D9E5D" w14:textId="77777777" w:rsidR="00CC4BCF" w:rsidRPr="00DB52FA" w:rsidRDefault="00CC4BCF" w:rsidP="00CE5918">
      <w:pPr>
        <w:pStyle w:val="afffffff2"/>
        <w:tabs>
          <w:tab w:val="left" w:pos="851"/>
        </w:tabs>
        <w:ind w:left="0" w:firstLineChars="200" w:firstLine="420"/>
        <w:jc w:val="both"/>
        <w:rPr>
          <w:rFonts w:hAnsi="宋体"/>
          <w:szCs w:val="24"/>
        </w:rPr>
      </w:pPr>
      <w:r w:rsidRPr="00DB52FA">
        <w:rPr>
          <w:rFonts w:hAnsi="宋体" w:hint="eastAsia"/>
          <w:szCs w:val="24"/>
        </w:rPr>
        <w:t>c）在装卸位置采取局部气体收集处理、洒水增湿等控制措施。</w:t>
      </w:r>
    </w:p>
    <w:p w14:paraId="39D11480" w14:textId="03333519" w:rsidR="00CC4BCF" w:rsidRPr="00004C1E" w:rsidRDefault="00CC4BCF" w:rsidP="00CE5918">
      <w:pPr>
        <w:pStyle w:val="afffffff2"/>
        <w:tabs>
          <w:tab w:val="left" w:pos="851"/>
        </w:tabs>
        <w:ind w:left="0"/>
        <w:jc w:val="both"/>
        <w:rPr>
          <w:rFonts w:ascii="Times New Roman"/>
          <w:szCs w:val="24"/>
        </w:rPr>
      </w:pPr>
      <w:r w:rsidRPr="00004C1E">
        <w:rPr>
          <w:rFonts w:ascii="黑体" w:eastAsia="黑体" w:hAnsi="黑体" w:hint="eastAsia"/>
          <w:szCs w:val="24"/>
        </w:rPr>
        <w:t>4</w:t>
      </w:r>
      <w:r w:rsidRPr="00004C1E">
        <w:rPr>
          <w:rFonts w:ascii="黑体" w:eastAsia="黑体" w:hAnsi="黑体"/>
          <w:szCs w:val="24"/>
        </w:rPr>
        <w:t>.2.</w:t>
      </w:r>
      <w:r w:rsidR="005522DC">
        <w:rPr>
          <w:rFonts w:ascii="黑体" w:eastAsia="黑体" w:hAnsi="黑体"/>
          <w:szCs w:val="24"/>
        </w:rPr>
        <w:t>5</w:t>
      </w:r>
      <w:r w:rsidRPr="00004C1E">
        <w:rPr>
          <w:rFonts w:ascii="黑体" w:eastAsia="黑体" w:hAnsi="黑体"/>
          <w:szCs w:val="24"/>
        </w:rPr>
        <w:t xml:space="preserve"> </w:t>
      </w:r>
      <w:r w:rsidRPr="00004C1E">
        <w:rPr>
          <w:rFonts w:ascii="Times New Roman" w:hint="eastAsia"/>
          <w:szCs w:val="24"/>
        </w:rPr>
        <w:t>储存易散发粉尘的物料应符合以下要求：</w:t>
      </w:r>
    </w:p>
    <w:p w14:paraId="250C4D9E" w14:textId="77777777" w:rsidR="00CC4BCF" w:rsidRPr="00DB52FA" w:rsidRDefault="00CC4BCF" w:rsidP="00CE5918">
      <w:pPr>
        <w:pStyle w:val="afffffff2"/>
        <w:tabs>
          <w:tab w:val="left" w:pos="851"/>
        </w:tabs>
        <w:ind w:left="0" w:firstLineChars="200" w:firstLine="420"/>
        <w:jc w:val="both"/>
        <w:rPr>
          <w:rFonts w:hAnsi="宋体"/>
          <w:szCs w:val="24"/>
        </w:rPr>
      </w:pPr>
      <w:r w:rsidRPr="00DB52FA">
        <w:rPr>
          <w:rFonts w:hAnsi="宋体" w:hint="eastAsia"/>
          <w:szCs w:val="24"/>
        </w:rPr>
        <w:t>a）粉状物料应储存于</w:t>
      </w:r>
      <w:proofErr w:type="gramStart"/>
      <w:r w:rsidRPr="00DB52FA">
        <w:rPr>
          <w:rFonts w:hAnsi="宋体" w:hint="eastAsia"/>
          <w:szCs w:val="24"/>
        </w:rPr>
        <w:t>密闭料仓或</w:t>
      </w:r>
      <w:proofErr w:type="gramEnd"/>
      <w:r w:rsidRPr="00DB52FA">
        <w:rPr>
          <w:rFonts w:hAnsi="宋体" w:hint="eastAsia"/>
          <w:szCs w:val="24"/>
        </w:rPr>
        <w:t>封闭式建筑物内；</w:t>
      </w:r>
    </w:p>
    <w:p w14:paraId="640A608A" w14:textId="77777777" w:rsidR="00CC4BCF" w:rsidRPr="00DB52FA" w:rsidRDefault="00CC4BCF" w:rsidP="00CE5918">
      <w:pPr>
        <w:pStyle w:val="afffffff2"/>
        <w:tabs>
          <w:tab w:val="left" w:pos="851"/>
        </w:tabs>
        <w:ind w:left="0" w:firstLineChars="200" w:firstLine="420"/>
        <w:jc w:val="both"/>
        <w:rPr>
          <w:rFonts w:hAnsi="宋体"/>
          <w:szCs w:val="24"/>
        </w:rPr>
      </w:pPr>
      <w:r w:rsidRPr="00DB52FA">
        <w:rPr>
          <w:rFonts w:hAnsi="宋体" w:hint="eastAsia"/>
          <w:szCs w:val="24"/>
        </w:rPr>
        <w:t>b）粒状、块状等易散发粉尘的物料储存于储库、堆棚中，或储存于密闭料仓中。储库、</w:t>
      </w:r>
      <w:proofErr w:type="gramStart"/>
      <w:r w:rsidRPr="00DB52FA">
        <w:rPr>
          <w:rFonts w:hAnsi="宋体" w:hint="eastAsia"/>
          <w:szCs w:val="24"/>
        </w:rPr>
        <w:t>堆棚应至</w:t>
      </w:r>
      <w:r w:rsidRPr="00DB52FA">
        <w:rPr>
          <w:rFonts w:hAnsi="宋体" w:hint="eastAsia"/>
          <w:szCs w:val="24"/>
        </w:rPr>
        <w:lastRenderedPageBreak/>
        <w:t>少</w:t>
      </w:r>
      <w:proofErr w:type="gramEnd"/>
      <w:r w:rsidRPr="00DB52FA">
        <w:rPr>
          <w:rFonts w:hAnsi="宋体" w:hint="eastAsia"/>
          <w:szCs w:val="24"/>
        </w:rPr>
        <w:t>三面有围墙（或围挡）及屋顶，</w:t>
      </w:r>
      <w:proofErr w:type="gramStart"/>
      <w:r w:rsidRPr="00DB52FA">
        <w:rPr>
          <w:rFonts w:hAnsi="宋体" w:hint="eastAsia"/>
          <w:szCs w:val="24"/>
        </w:rPr>
        <w:t>敞开侧应避开</w:t>
      </w:r>
      <w:proofErr w:type="gramEnd"/>
      <w:r w:rsidRPr="00DB52FA">
        <w:rPr>
          <w:rFonts w:hAnsi="宋体" w:hint="eastAsia"/>
          <w:szCs w:val="24"/>
        </w:rPr>
        <w:t>常年主导风向的上风方位；</w:t>
      </w:r>
    </w:p>
    <w:p w14:paraId="7D268C89" w14:textId="77777777" w:rsidR="00CC4BCF" w:rsidRPr="00DB52FA" w:rsidRDefault="00CC4BCF" w:rsidP="00CE5918">
      <w:pPr>
        <w:pStyle w:val="afffffff2"/>
        <w:tabs>
          <w:tab w:val="left" w:pos="851"/>
        </w:tabs>
        <w:ind w:left="0" w:firstLineChars="200" w:firstLine="420"/>
        <w:jc w:val="both"/>
        <w:rPr>
          <w:rFonts w:hAnsi="宋体"/>
          <w:szCs w:val="24"/>
        </w:rPr>
      </w:pPr>
      <w:r w:rsidRPr="00DB52FA">
        <w:rPr>
          <w:rFonts w:hAnsi="宋体" w:hint="eastAsia"/>
          <w:szCs w:val="24"/>
        </w:rPr>
        <w:t>c）露天储存粒状、块状等易散发粉尘的物料，堆置区四周应以挡风墙、防风</w:t>
      </w:r>
      <w:proofErr w:type="gramStart"/>
      <w:r w:rsidRPr="00DB52FA">
        <w:rPr>
          <w:rFonts w:hAnsi="宋体" w:hint="eastAsia"/>
          <w:szCs w:val="24"/>
        </w:rPr>
        <w:t>抑</w:t>
      </w:r>
      <w:proofErr w:type="gramEnd"/>
      <w:r w:rsidRPr="00DB52FA">
        <w:rPr>
          <w:rFonts w:hAnsi="宋体" w:hint="eastAsia"/>
          <w:szCs w:val="24"/>
        </w:rPr>
        <w:t>尘网等方式围挡（出入口除外），围挡高度应不低于堆存物料高度的1.1倍，同时采取洒水、覆盖防尘布（网）或喷洒化学稳定剂等控制措施；</w:t>
      </w:r>
    </w:p>
    <w:p w14:paraId="4AEA4E04" w14:textId="77777777" w:rsidR="00CC4BCF" w:rsidRPr="00DB52FA" w:rsidRDefault="00CC4BCF" w:rsidP="00CE5918">
      <w:pPr>
        <w:pStyle w:val="afffffff2"/>
        <w:tabs>
          <w:tab w:val="left" w:pos="851"/>
        </w:tabs>
        <w:ind w:left="0" w:firstLineChars="200" w:firstLine="420"/>
        <w:jc w:val="both"/>
        <w:rPr>
          <w:rFonts w:hAnsi="宋体"/>
          <w:szCs w:val="24"/>
        </w:rPr>
      </w:pPr>
      <w:r w:rsidRPr="00DB52FA">
        <w:rPr>
          <w:rFonts w:hAnsi="宋体" w:hint="eastAsia"/>
          <w:szCs w:val="24"/>
        </w:rPr>
        <w:t>d）临时露天堆存粒状、块状等易散发粉尘的物料，应使用防尘布、防尘网覆盖严密。</w:t>
      </w:r>
    </w:p>
    <w:p w14:paraId="19BFDF2D" w14:textId="5E88A0C0" w:rsidR="00CC4BCF" w:rsidRPr="00004C1E" w:rsidRDefault="00CC4BCF" w:rsidP="00CE5918">
      <w:pPr>
        <w:pStyle w:val="afffffff2"/>
        <w:tabs>
          <w:tab w:val="left" w:pos="851"/>
        </w:tabs>
        <w:ind w:left="0"/>
        <w:jc w:val="both"/>
        <w:rPr>
          <w:rFonts w:ascii="Times New Roman"/>
          <w:szCs w:val="24"/>
        </w:rPr>
      </w:pPr>
      <w:r w:rsidRPr="00004C1E">
        <w:rPr>
          <w:rFonts w:ascii="黑体" w:eastAsia="黑体" w:hAnsi="黑体" w:hint="eastAsia"/>
          <w:szCs w:val="24"/>
        </w:rPr>
        <w:t>4</w:t>
      </w:r>
      <w:r w:rsidRPr="00004C1E">
        <w:rPr>
          <w:rFonts w:ascii="黑体" w:eastAsia="黑体" w:hAnsi="黑体"/>
          <w:szCs w:val="24"/>
        </w:rPr>
        <w:t>.2.</w:t>
      </w:r>
      <w:r w:rsidR="005522DC">
        <w:rPr>
          <w:rFonts w:ascii="黑体" w:eastAsia="黑体" w:hAnsi="黑体"/>
          <w:szCs w:val="24"/>
        </w:rPr>
        <w:t>6</w:t>
      </w:r>
      <w:r w:rsidRPr="00004C1E">
        <w:rPr>
          <w:rFonts w:ascii="黑体" w:eastAsia="黑体" w:hAnsi="黑体"/>
          <w:szCs w:val="24"/>
        </w:rPr>
        <w:t xml:space="preserve"> </w:t>
      </w:r>
      <w:r w:rsidRPr="00004C1E">
        <w:rPr>
          <w:rFonts w:ascii="Times New Roman" w:hint="eastAsia"/>
          <w:szCs w:val="24"/>
        </w:rPr>
        <w:t>厂内转移和输送易散发粉尘的物料应采取</w:t>
      </w:r>
      <w:proofErr w:type="gramStart"/>
      <w:r w:rsidRPr="00004C1E">
        <w:rPr>
          <w:rFonts w:ascii="Times New Roman" w:hint="eastAsia"/>
          <w:szCs w:val="24"/>
        </w:rPr>
        <w:t>以下控尘方式</w:t>
      </w:r>
      <w:proofErr w:type="gramEnd"/>
      <w:r w:rsidRPr="00004C1E">
        <w:rPr>
          <w:rFonts w:ascii="Times New Roman" w:hint="eastAsia"/>
          <w:szCs w:val="24"/>
        </w:rPr>
        <w:t>之一：</w:t>
      </w:r>
    </w:p>
    <w:p w14:paraId="70E16E27" w14:textId="77777777" w:rsidR="00CC4BCF" w:rsidRPr="00DB52FA" w:rsidRDefault="00CC4BCF" w:rsidP="00CE5918">
      <w:pPr>
        <w:pStyle w:val="afffffff2"/>
        <w:tabs>
          <w:tab w:val="left" w:pos="851"/>
        </w:tabs>
        <w:ind w:left="0" w:firstLineChars="200" w:firstLine="420"/>
        <w:jc w:val="both"/>
        <w:rPr>
          <w:rFonts w:hAnsi="宋体"/>
          <w:szCs w:val="24"/>
        </w:rPr>
      </w:pPr>
      <w:r w:rsidRPr="00DB52FA">
        <w:rPr>
          <w:rFonts w:hAnsi="宋体" w:hint="eastAsia"/>
          <w:szCs w:val="24"/>
        </w:rPr>
        <w:t>a）采用密闭输送系统；</w:t>
      </w:r>
    </w:p>
    <w:p w14:paraId="134BBFD6" w14:textId="77777777" w:rsidR="00CC4BCF" w:rsidRPr="00DB52FA" w:rsidRDefault="00CC4BCF" w:rsidP="00CE5918">
      <w:pPr>
        <w:pStyle w:val="afffffff2"/>
        <w:tabs>
          <w:tab w:val="left" w:pos="851"/>
        </w:tabs>
        <w:ind w:left="0" w:firstLineChars="200" w:firstLine="420"/>
        <w:jc w:val="both"/>
        <w:rPr>
          <w:rFonts w:hAnsi="宋体"/>
          <w:szCs w:val="24"/>
        </w:rPr>
      </w:pPr>
      <w:r w:rsidRPr="00DB52FA">
        <w:rPr>
          <w:rFonts w:hAnsi="宋体" w:hint="eastAsia"/>
          <w:szCs w:val="24"/>
        </w:rPr>
        <w:t>b）在封闭式建筑物内进行物料转移和输送；</w:t>
      </w:r>
    </w:p>
    <w:p w14:paraId="5C0B3D59" w14:textId="77777777" w:rsidR="00CC4BCF" w:rsidRPr="00DB52FA" w:rsidRDefault="00CC4BCF" w:rsidP="00CE5918">
      <w:pPr>
        <w:pStyle w:val="afffffff2"/>
        <w:tabs>
          <w:tab w:val="left" w:pos="851"/>
        </w:tabs>
        <w:ind w:left="0" w:firstLineChars="200" w:firstLine="420"/>
        <w:jc w:val="both"/>
        <w:rPr>
          <w:rFonts w:hAnsi="宋体"/>
          <w:szCs w:val="24"/>
        </w:rPr>
      </w:pPr>
      <w:r w:rsidRPr="00DB52FA">
        <w:rPr>
          <w:rFonts w:hAnsi="宋体" w:hint="eastAsia"/>
          <w:szCs w:val="24"/>
        </w:rPr>
        <w:t>c）在上料点、落料点、接驳点及其他易散发粉尘位置采取局部气体收集处理、洒水增湿等控制措施。</w:t>
      </w:r>
    </w:p>
    <w:p w14:paraId="363D598C" w14:textId="3A8BC716" w:rsidR="00CC4BCF" w:rsidRPr="00004C1E" w:rsidRDefault="00CC4BCF" w:rsidP="00CE5918">
      <w:pPr>
        <w:pStyle w:val="afffffff2"/>
        <w:tabs>
          <w:tab w:val="left" w:pos="851"/>
        </w:tabs>
        <w:ind w:left="0"/>
        <w:jc w:val="both"/>
        <w:rPr>
          <w:rFonts w:ascii="Times New Roman"/>
          <w:szCs w:val="24"/>
        </w:rPr>
      </w:pPr>
      <w:r w:rsidRPr="00004C1E">
        <w:rPr>
          <w:rFonts w:ascii="黑体" w:eastAsia="黑体" w:hAnsi="黑体" w:hint="eastAsia"/>
          <w:szCs w:val="24"/>
        </w:rPr>
        <w:t>4</w:t>
      </w:r>
      <w:r w:rsidRPr="00004C1E">
        <w:rPr>
          <w:rFonts w:ascii="黑体" w:eastAsia="黑体" w:hAnsi="黑体"/>
          <w:szCs w:val="24"/>
        </w:rPr>
        <w:t>.2.</w:t>
      </w:r>
      <w:r w:rsidR="005522DC">
        <w:rPr>
          <w:rFonts w:ascii="黑体" w:eastAsia="黑体" w:hAnsi="黑体"/>
          <w:szCs w:val="24"/>
        </w:rPr>
        <w:t>7</w:t>
      </w:r>
      <w:r w:rsidRPr="00004C1E">
        <w:rPr>
          <w:rFonts w:ascii="黑体" w:eastAsia="黑体" w:hAnsi="黑体"/>
          <w:szCs w:val="24"/>
        </w:rPr>
        <w:t xml:space="preserve"> </w:t>
      </w:r>
      <w:r w:rsidRPr="00004C1E">
        <w:rPr>
          <w:rFonts w:ascii="Times New Roman" w:hint="eastAsia"/>
          <w:szCs w:val="24"/>
        </w:rPr>
        <w:t>物料加工与处理过程应满足以下要求：</w:t>
      </w:r>
    </w:p>
    <w:p w14:paraId="6AA11E02" w14:textId="77777777" w:rsidR="00CC4BCF" w:rsidRPr="00DB52FA" w:rsidRDefault="00CC4BCF" w:rsidP="00CE5918">
      <w:pPr>
        <w:pStyle w:val="afffffff2"/>
        <w:tabs>
          <w:tab w:val="left" w:pos="851"/>
        </w:tabs>
        <w:ind w:left="0" w:firstLineChars="200" w:firstLine="420"/>
        <w:jc w:val="both"/>
        <w:rPr>
          <w:rFonts w:hAnsi="宋体"/>
          <w:szCs w:val="24"/>
        </w:rPr>
      </w:pPr>
      <w:r w:rsidRPr="00DB52FA">
        <w:rPr>
          <w:rFonts w:hAnsi="宋体" w:hint="eastAsia"/>
          <w:szCs w:val="24"/>
        </w:rPr>
        <w:t>a）物料加工与处理过程中易散发粉尘的工艺环节（如破碎、粉磨、筛分、混合、打磨、切割、投料、出料（渣）、包装等）应采用密闭设备，或在密闭空间内进行。不能密闭的，应采取局部气体收集处理、洒水增湿等控制措施；</w:t>
      </w:r>
    </w:p>
    <w:p w14:paraId="42091DE0" w14:textId="77777777" w:rsidR="00CC4BCF" w:rsidRPr="00DB52FA" w:rsidRDefault="00CC4BCF" w:rsidP="00CE5918">
      <w:pPr>
        <w:pStyle w:val="afffffff2"/>
        <w:tabs>
          <w:tab w:val="left" w:pos="851"/>
        </w:tabs>
        <w:ind w:left="0" w:firstLineChars="200" w:firstLine="420"/>
        <w:jc w:val="both"/>
        <w:rPr>
          <w:rFonts w:hAnsi="宋体"/>
          <w:szCs w:val="24"/>
        </w:rPr>
      </w:pPr>
      <w:r w:rsidRPr="00DB52FA">
        <w:rPr>
          <w:rFonts w:hAnsi="宋体" w:hint="eastAsia"/>
          <w:szCs w:val="24"/>
        </w:rPr>
        <w:t>b）密闭式生产工艺设备、废气收集系统、除尘设施等应密封良好，无粉尘外逸。</w:t>
      </w:r>
    </w:p>
    <w:p w14:paraId="72CBEA78" w14:textId="1F615F9A" w:rsidR="00CC4BCF" w:rsidRPr="00004C1E" w:rsidRDefault="00CC4BCF" w:rsidP="00CE5918">
      <w:r w:rsidRPr="00004C1E">
        <w:rPr>
          <w:rFonts w:ascii="黑体" w:eastAsia="黑体" w:hAnsi="黑体" w:hint="eastAsia"/>
        </w:rPr>
        <w:t>4</w:t>
      </w:r>
      <w:r w:rsidRPr="00004C1E">
        <w:rPr>
          <w:rFonts w:ascii="黑体" w:eastAsia="黑体" w:hAnsi="黑体"/>
        </w:rPr>
        <w:t>.2.</w:t>
      </w:r>
      <w:r w:rsidR="005522DC">
        <w:rPr>
          <w:rFonts w:ascii="黑体" w:eastAsia="黑体" w:hAnsi="黑体"/>
        </w:rPr>
        <w:t xml:space="preserve">8 </w:t>
      </w:r>
      <w:r w:rsidRPr="00004C1E">
        <w:rPr>
          <w:rFonts w:hint="eastAsia"/>
        </w:rPr>
        <w:t>封闭式建筑物内进行物料装卸、储存、输送、加工等作业，除人员、车辆、设备进出时，以及依法设立的排气筒、通风口外，门窗及其他开口（孔）部分应随时保持关闭状态。</w:t>
      </w:r>
    </w:p>
    <w:p w14:paraId="13EF0478" w14:textId="759D4ACB" w:rsidR="00CC4BCF" w:rsidRDefault="00CC4BCF" w:rsidP="00CE5918">
      <w:r w:rsidRPr="00004C1E">
        <w:rPr>
          <w:rFonts w:ascii="黑体" w:eastAsia="黑体" w:hAnsi="黑体"/>
        </w:rPr>
        <w:t>4.2.</w:t>
      </w:r>
      <w:r w:rsidR="005522DC">
        <w:rPr>
          <w:rFonts w:ascii="黑体" w:eastAsia="黑体" w:hAnsi="黑体"/>
        </w:rPr>
        <w:t xml:space="preserve">9 </w:t>
      </w:r>
      <w:r w:rsidRPr="00004C1E">
        <w:rPr>
          <w:rFonts w:hint="eastAsia"/>
        </w:rPr>
        <w:t>安装废气收集系统、废气处理设施，以及采取其他无组织排放控制措施，应对主要的运行信息进行记录。</w:t>
      </w:r>
    </w:p>
    <w:p w14:paraId="74AF830F" w14:textId="1F857D42" w:rsidR="00CC4BCF" w:rsidRPr="00871963" w:rsidRDefault="00CC4BCF" w:rsidP="00137623">
      <w:pPr>
        <w:pStyle w:val="affb"/>
        <w:rPr>
          <w:rFonts w:hAnsi="黑体"/>
        </w:rPr>
      </w:pPr>
      <w:r w:rsidRPr="00004C1E">
        <w:rPr>
          <w:rFonts w:hAnsi="黑体" w:hint="eastAsia"/>
        </w:rPr>
        <w:t>4</w:t>
      </w:r>
      <w:r w:rsidRPr="00004C1E">
        <w:rPr>
          <w:rFonts w:hAnsi="黑体"/>
        </w:rPr>
        <w:t>.</w:t>
      </w:r>
      <w:r w:rsidR="006458F9">
        <w:rPr>
          <w:rFonts w:hAnsi="黑体"/>
        </w:rPr>
        <w:t>3</w:t>
      </w:r>
      <w:r w:rsidRPr="00004C1E">
        <w:rPr>
          <w:rFonts w:hAnsi="黑体" w:hint="eastAsia"/>
        </w:rPr>
        <w:t xml:space="preserve"> </w:t>
      </w:r>
      <w:r w:rsidR="00E12499" w:rsidRPr="00871963">
        <w:rPr>
          <w:rFonts w:hAnsi="黑体" w:hint="eastAsia"/>
        </w:rPr>
        <w:t>单位边界</w:t>
      </w:r>
      <w:r w:rsidR="00202263" w:rsidRPr="00871963">
        <w:rPr>
          <w:rFonts w:hAnsi="黑体" w:hint="eastAsia"/>
        </w:rPr>
        <w:t>监控</w:t>
      </w:r>
      <w:r w:rsidRPr="00871963">
        <w:rPr>
          <w:rFonts w:hAnsi="黑体" w:hint="eastAsia"/>
        </w:rPr>
        <w:t>要求</w:t>
      </w:r>
    </w:p>
    <w:p w14:paraId="57AB5CB1" w14:textId="0F080C1A" w:rsidR="009952F2" w:rsidRPr="00DB52FA" w:rsidRDefault="004548CF" w:rsidP="00290839">
      <w:pPr>
        <w:rPr>
          <w:rFonts w:ascii="宋体" w:hAnsi="宋体"/>
        </w:rPr>
      </w:pPr>
      <w:r w:rsidDel="001D0E23">
        <w:rPr>
          <w:rFonts w:ascii="黑体" w:eastAsia="黑体" w:hAnsi="黑体"/>
        </w:rPr>
        <w:t>4.</w:t>
      </w:r>
      <w:r w:rsidR="00991B20">
        <w:rPr>
          <w:rFonts w:ascii="黑体" w:eastAsia="黑体" w:hAnsi="黑体"/>
        </w:rPr>
        <w:t>3</w:t>
      </w:r>
      <w:r w:rsidR="007E0056">
        <w:rPr>
          <w:rFonts w:ascii="黑体" w:eastAsia="黑体" w:hAnsi="黑体"/>
        </w:rPr>
        <w:t>.1</w:t>
      </w:r>
      <w:r w:rsidR="00EA1836">
        <w:rPr>
          <w:rFonts w:ascii="黑体" w:eastAsia="黑体" w:hAnsi="黑体"/>
        </w:rPr>
        <w:t xml:space="preserve"> </w:t>
      </w:r>
      <w:r w:rsidR="00B53D52" w:rsidRPr="00DB52FA">
        <w:rPr>
          <w:rFonts w:ascii="宋体" w:hAnsi="宋体" w:hint="eastAsia"/>
          <w:szCs w:val="21"/>
        </w:rPr>
        <w:t>单位</w:t>
      </w:r>
      <w:r w:rsidRPr="00DB52FA">
        <w:rPr>
          <w:rFonts w:ascii="宋体" w:hAnsi="宋体" w:hint="eastAsia"/>
          <w:szCs w:val="21"/>
        </w:rPr>
        <w:t>边</w:t>
      </w:r>
      <w:r w:rsidRPr="00DB52FA">
        <w:rPr>
          <w:rFonts w:ascii="宋体" w:hAnsi="宋体" w:hint="eastAsia"/>
        </w:rPr>
        <w:t>界</w:t>
      </w:r>
      <w:r w:rsidR="00636EC5" w:rsidRPr="00DB52FA">
        <w:rPr>
          <w:rFonts w:ascii="宋体" w:hAnsi="宋体" w:hint="eastAsia"/>
          <w:szCs w:val="21"/>
        </w:rPr>
        <w:t>任何</w:t>
      </w:r>
      <w:r w:rsidR="00133A85" w:rsidRPr="00DB52FA">
        <w:rPr>
          <w:rFonts w:ascii="宋体" w:hAnsi="宋体"/>
          <w:szCs w:val="21"/>
        </w:rPr>
        <w:t>1 h</w:t>
      </w:r>
      <w:r w:rsidR="00636EC5" w:rsidRPr="00DB52FA">
        <w:rPr>
          <w:rFonts w:ascii="宋体" w:hAnsi="宋体" w:hint="eastAsia"/>
          <w:szCs w:val="21"/>
        </w:rPr>
        <w:t>大气污染物平均浓度</w:t>
      </w:r>
      <w:r w:rsidR="00B53D52" w:rsidRPr="00DB52FA">
        <w:rPr>
          <w:rFonts w:ascii="宋体" w:hAnsi="宋体" w:hint="eastAsia"/>
          <w:szCs w:val="21"/>
        </w:rPr>
        <w:t>应符合</w:t>
      </w:r>
      <w:r w:rsidR="0050230B" w:rsidRPr="00DB52FA">
        <w:rPr>
          <w:rFonts w:ascii="宋体" w:hAnsi="宋体" w:hint="eastAsia"/>
          <w:szCs w:val="21"/>
        </w:rPr>
        <w:t>表</w:t>
      </w:r>
      <w:r w:rsidR="00137623" w:rsidRPr="00DB52FA">
        <w:rPr>
          <w:rFonts w:ascii="宋体" w:hAnsi="宋体"/>
          <w:szCs w:val="21"/>
        </w:rPr>
        <w:t>3</w:t>
      </w:r>
      <w:r w:rsidR="0050230B" w:rsidRPr="00DB52FA">
        <w:rPr>
          <w:rFonts w:ascii="宋体" w:hAnsi="宋体" w:hint="eastAsia"/>
          <w:szCs w:val="21"/>
        </w:rPr>
        <w:t>的规定。</w:t>
      </w:r>
      <w:r w:rsidR="004D65CA" w:rsidRPr="00DB52FA">
        <w:rPr>
          <w:rFonts w:ascii="宋体" w:hAnsi="宋体" w:hint="eastAsia"/>
        </w:rPr>
        <w:t>新建污染源自</w:t>
      </w:r>
      <w:r w:rsidR="00AA27F2" w:rsidRPr="00DB52FA">
        <w:rPr>
          <w:rFonts w:ascii="宋体" w:hAnsi="宋体" w:hint="eastAsia"/>
        </w:rPr>
        <w:t>本文件</w:t>
      </w:r>
      <w:r w:rsidR="004D65CA" w:rsidRPr="00DB52FA">
        <w:rPr>
          <w:rFonts w:ascii="宋体" w:hAnsi="宋体" w:hint="eastAsia"/>
        </w:rPr>
        <w:t>实施之日起执行，现有污染源</w:t>
      </w:r>
      <w:r w:rsidR="00290839" w:rsidRPr="00DB52FA">
        <w:rPr>
          <w:rFonts w:ascii="宋体" w:hAnsi="宋体" w:hint="eastAsia"/>
        </w:rPr>
        <w:t>自</w:t>
      </w:r>
      <w:r w:rsidR="00290839" w:rsidRPr="00DB52FA">
        <w:rPr>
          <w:rFonts w:ascii="宋体" w:hAnsi="宋体"/>
        </w:rPr>
        <w:t>2022</w:t>
      </w:r>
      <w:r w:rsidR="00290839" w:rsidRPr="00DB52FA">
        <w:rPr>
          <w:rFonts w:ascii="宋体" w:hAnsi="宋体" w:hint="eastAsia"/>
        </w:rPr>
        <w:t>年</w:t>
      </w:r>
      <w:r w:rsidR="00290839" w:rsidRPr="00DB52FA">
        <w:rPr>
          <w:rFonts w:ascii="宋体" w:hAnsi="宋体"/>
        </w:rPr>
        <w:t>7</w:t>
      </w:r>
      <w:r w:rsidR="00290839" w:rsidRPr="00DB52FA">
        <w:rPr>
          <w:rFonts w:ascii="宋体" w:hAnsi="宋体" w:hint="eastAsia"/>
        </w:rPr>
        <w:t>月1日起执行</w:t>
      </w:r>
      <w:r w:rsidR="004D65CA" w:rsidRPr="00DB52FA">
        <w:rPr>
          <w:rFonts w:ascii="宋体" w:hAnsi="宋体" w:hint="eastAsia"/>
        </w:rPr>
        <w:t>。</w:t>
      </w:r>
    </w:p>
    <w:p w14:paraId="01261093" w14:textId="2CEE2873" w:rsidR="00677A05" w:rsidRPr="00DB52FA" w:rsidRDefault="00CE0161" w:rsidP="00CE0161">
      <w:pPr>
        <w:pStyle w:val="af4"/>
        <w:numPr>
          <w:ilvl w:val="0"/>
          <w:numId w:val="0"/>
        </w:numPr>
        <w:rPr>
          <w:rFonts w:hAnsi="黑体"/>
          <w:szCs w:val="21"/>
        </w:rPr>
      </w:pPr>
      <w:r w:rsidRPr="00DB52FA">
        <w:rPr>
          <w:rFonts w:hAnsi="黑体" w:hint="eastAsia"/>
        </w:rPr>
        <w:t>表</w:t>
      </w:r>
      <w:r w:rsidR="00E3598B" w:rsidRPr="00DB52FA">
        <w:rPr>
          <w:rFonts w:hAnsi="黑体"/>
        </w:rPr>
        <w:t xml:space="preserve">3  </w:t>
      </w:r>
      <w:r w:rsidR="00A321AA" w:rsidRPr="00DB52FA">
        <w:rPr>
          <w:rFonts w:hAnsi="黑体" w:hint="eastAsia"/>
        </w:rPr>
        <w:t>单位边界</w:t>
      </w:r>
      <w:r w:rsidR="00681554" w:rsidRPr="00DB52FA">
        <w:rPr>
          <w:rFonts w:hAnsi="黑体" w:hint="eastAsia"/>
        </w:rPr>
        <w:t>大气污染物</w:t>
      </w:r>
      <w:r w:rsidR="005411B7" w:rsidRPr="00DB52FA">
        <w:rPr>
          <w:rFonts w:hAnsi="黑体" w:hint="eastAsia"/>
        </w:rPr>
        <w:t>排放监控</w:t>
      </w:r>
      <w:r w:rsidR="006C608C" w:rsidRPr="00DB52FA">
        <w:rPr>
          <w:rFonts w:hAnsi="黑体" w:hint="eastAsia"/>
          <w:szCs w:val="21"/>
        </w:rPr>
        <w:t>浓度</w:t>
      </w:r>
      <w:r w:rsidR="00677A05" w:rsidRPr="00DB52FA">
        <w:rPr>
          <w:rFonts w:hAnsi="黑体" w:hint="eastAsia"/>
          <w:szCs w:val="21"/>
        </w:rPr>
        <w:t>限值</w:t>
      </w:r>
    </w:p>
    <w:tbl>
      <w:tblPr>
        <w:tblStyle w:val="affffff1"/>
        <w:tblW w:w="5000" w:type="pct"/>
        <w:tblLook w:val="04A0" w:firstRow="1" w:lastRow="0" w:firstColumn="1" w:lastColumn="0" w:noHBand="0" w:noVBand="1"/>
      </w:tblPr>
      <w:tblGrid>
        <w:gridCol w:w="675"/>
        <w:gridCol w:w="917"/>
        <w:gridCol w:w="2352"/>
        <w:gridCol w:w="2967"/>
        <w:gridCol w:w="2659"/>
      </w:tblGrid>
      <w:tr w:rsidR="00E730B0" w:rsidRPr="00DB52FA" w14:paraId="017730E0" w14:textId="4367BD9B" w:rsidTr="001D2B59">
        <w:trPr>
          <w:trHeight w:val="170"/>
        </w:trPr>
        <w:tc>
          <w:tcPr>
            <w:tcW w:w="353" w:type="pct"/>
            <w:vAlign w:val="center"/>
          </w:tcPr>
          <w:p w14:paraId="19C9E1AC" w14:textId="3A095581" w:rsidR="00E730B0" w:rsidRPr="00DB52FA" w:rsidRDefault="00E730B0" w:rsidP="00E2242C">
            <w:pPr>
              <w:snapToGrid w:val="0"/>
              <w:jc w:val="center"/>
              <w:rPr>
                <w:rFonts w:hAnsi="宋体"/>
                <w:sz w:val="18"/>
                <w:szCs w:val="18"/>
              </w:rPr>
            </w:pPr>
            <w:r w:rsidRPr="00DB52FA">
              <w:rPr>
                <w:rFonts w:hAnsi="宋体"/>
                <w:sz w:val="18"/>
                <w:szCs w:val="18"/>
              </w:rPr>
              <w:t>序号</w:t>
            </w:r>
          </w:p>
        </w:tc>
        <w:tc>
          <w:tcPr>
            <w:tcW w:w="1708" w:type="pct"/>
            <w:gridSpan w:val="2"/>
            <w:vAlign w:val="center"/>
          </w:tcPr>
          <w:p w14:paraId="2A9CE2A0" w14:textId="287352B8" w:rsidR="00E730B0" w:rsidRPr="00DB52FA" w:rsidRDefault="00E730B0" w:rsidP="00E2242C">
            <w:pPr>
              <w:snapToGrid w:val="0"/>
              <w:jc w:val="center"/>
              <w:rPr>
                <w:rFonts w:hAnsi="宋体"/>
                <w:sz w:val="18"/>
                <w:szCs w:val="18"/>
              </w:rPr>
            </w:pPr>
            <w:bookmarkStart w:id="39" w:name="_Hlk32777514"/>
            <w:r w:rsidRPr="00DB52FA">
              <w:rPr>
                <w:rFonts w:hAnsi="宋体"/>
                <w:sz w:val="18"/>
                <w:szCs w:val="18"/>
              </w:rPr>
              <w:t>污染物</w:t>
            </w:r>
          </w:p>
        </w:tc>
        <w:tc>
          <w:tcPr>
            <w:tcW w:w="1550" w:type="pct"/>
            <w:vAlign w:val="center"/>
          </w:tcPr>
          <w:p w14:paraId="7443840A" w14:textId="77777777" w:rsidR="00F1618E" w:rsidRPr="00DB52FA" w:rsidRDefault="009E1C6B" w:rsidP="00E2242C">
            <w:pPr>
              <w:snapToGrid w:val="0"/>
              <w:jc w:val="center"/>
              <w:rPr>
                <w:rFonts w:hAnsi="宋体"/>
                <w:sz w:val="18"/>
                <w:szCs w:val="18"/>
              </w:rPr>
            </w:pPr>
            <w:r w:rsidRPr="00DB52FA">
              <w:rPr>
                <w:rFonts w:hAnsi="宋体"/>
                <w:sz w:val="18"/>
                <w:szCs w:val="18"/>
              </w:rPr>
              <w:t>监控浓度限值</w:t>
            </w:r>
          </w:p>
          <w:p w14:paraId="561050DD" w14:textId="5BA56C95" w:rsidR="00E730B0" w:rsidRPr="00DB52FA" w:rsidRDefault="007D2B25" w:rsidP="00E2242C">
            <w:pPr>
              <w:snapToGrid w:val="0"/>
              <w:jc w:val="center"/>
              <w:rPr>
                <w:rFonts w:hAnsi="宋体"/>
                <w:sz w:val="18"/>
                <w:szCs w:val="18"/>
              </w:rPr>
            </w:pPr>
            <w:r w:rsidRPr="00DB52FA">
              <w:rPr>
                <w:rFonts w:hAnsi="宋体"/>
                <w:sz w:val="18"/>
                <w:szCs w:val="18"/>
              </w:rPr>
              <w:t>mg/m</w:t>
            </w:r>
            <w:r w:rsidR="00CB4179" w:rsidRPr="00DB52FA">
              <w:rPr>
                <w:rFonts w:hAnsi="宋体"/>
                <w:sz w:val="18"/>
                <w:szCs w:val="18"/>
                <w:vertAlign w:val="superscript"/>
              </w:rPr>
              <w:t>3</w:t>
            </w:r>
          </w:p>
        </w:tc>
        <w:tc>
          <w:tcPr>
            <w:tcW w:w="1389" w:type="pct"/>
            <w:vAlign w:val="center"/>
          </w:tcPr>
          <w:p w14:paraId="7DE1C3E3" w14:textId="100944A3" w:rsidR="00E730B0" w:rsidRPr="00DB52FA" w:rsidRDefault="009E1C6B" w:rsidP="00E2242C">
            <w:pPr>
              <w:pStyle w:val="Default"/>
              <w:snapToGrid w:val="0"/>
              <w:jc w:val="center"/>
              <w:rPr>
                <w:rFonts w:hAnsi="宋体" w:cs="Times New Roman"/>
                <w:sz w:val="18"/>
                <w:szCs w:val="18"/>
              </w:rPr>
            </w:pPr>
            <w:r w:rsidRPr="00DB52FA">
              <w:rPr>
                <w:rFonts w:hAnsi="宋体" w:cs="Times New Roman"/>
                <w:sz w:val="18"/>
                <w:szCs w:val="18"/>
              </w:rPr>
              <w:t>监控位置</w:t>
            </w:r>
          </w:p>
        </w:tc>
      </w:tr>
      <w:tr w:rsidR="000D2A04" w:rsidRPr="00DB52FA" w14:paraId="4627A911" w14:textId="7E81CF96" w:rsidTr="001D2B59">
        <w:trPr>
          <w:trHeight w:val="20"/>
        </w:trPr>
        <w:tc>
          <w:tcPr>
            <w:tcW w:w="353" w:type="pct"/>
            <w:vMerge w:val="restart"/>
            <w:vAlign w:val="center"/>
          </w:tcPr>
          <w:p w14:paraId="59C2D5E3" w14:textId="1AA4D661" w:rsidR="000D2A04" w:rsidRPr="00DB52FA" w:rsidRDefault="000D2A04" w:rsidP="00E2242C">
            <w:pPr>
              <w:snapToGrid w:val="0"/>
              <w:jc w:val="center"/>
              <w:rPr>
                <w:rFonts w:hAnsi="宋体"/>
                <w:sz w:val="18"/>
                <w:szCs w:val="18"/>
              </w:rPr>
            </w:pPr>
            <w:r w:rsidRPr="00DB52FA">
              <w:rPr>
                <w:rFonts w:hAnsi="宋体"/>
                <w:sz w:val="18"/>
                <w:szCs w:val="18"/>
              </w:rPr>
              <w:t>1</w:t>
            </w:r>
          </w:p>
        </w:tc>
        <w:tc>
          <w:tcPr>
            <w:tcW w:w="479" w:type="pct"/>
            <w:vMerge w:val="restart"/>
            <w:vAlign w:val="center"/>
          </w:tcPr>
          <w:p w14:paraId="6C027E5E" w14:textId="77777777" w:rsidR="000D2A04" w:rsidRPr="00DB52FA" w:rsidRDefault="000D2A04" w:rsidP="00E2242C">
            <w:pPr>
              <w:snapToGrid w:val="0"/>
              <w:jc w:val="center"/>
              <w:rPr>
                <w:rFonts w:hAnsi="宋体"/>
                <w:sz w:val="18"/>
                <w:szCs w:val="18"/>
              </w:rPr>
            </w:pPr>
            <w:r w:rsidRPr="00DB52FA">
              <w:rPr>
                <w:rFonts w:hAnsi="宋体"/>
                <w:sz w:val="18"/>
                <w:szCs w:val="18"/>
              </w:rPr>
              <w:t>颗粒物</w:t>
            </w:r>
          </w:p>
        </w:tc>
        <w:tc>
          <w:tcPr>
            <w:tcW w:w="1229" w:type="pct"/>
            <w:vAlign w:val="center"/>
          </w:tcPr>
          <w:p w14:paraId="67F64952" w14:textId="38CA12B7" w:rsidR="000D2A04" w:rsidRPr="00DB52FA" w:rsidRDefault="000D2A04" w:rsidP="00E2242C">
            <w:pPr>
              <w:snapToGrid w:val="0"/>
              <w:jc w:val="center"/>
              <w:rPr>
                <w:rFonts w:hAnsi="宋体"/>
                <w:sz w:val="18"/>
                <w:szCs w:val="18"/>
              </w:rPr>
            </w:pPr>
            <w:r w:rsidRPr="00DB52FA">
              <w:rPr>
                <w:rFonts w:hAnsi="宋体"/>
                <w:sz w:val="18"/>
                <w:szCs w:val="18"/>
              </w:rPr>
              <w:t>石棉纤维及粉尘、沥青烟</w:t>
            </w:r>
          </w:p>
        </w:tc>
        <w:tc>
          <w:tcPr>
            <w:tcW w:w="2939" w:type="pct"/>
            <w:gridSpan w:val="2"/>
            <w:vAlign w:val="center"/>
          </w:tcPr>
          <w:p w14:paraId="7A07AFC8" w14:textId="77777777" w:rsidR="000D2A04" w:rsidRPr="00DB52FA" w:rsidRDefault="000D2A04" w:rsidP="00E2242C">
            <w:pPr>
              <w:snapToGrid w:val="0"/>
              <w:jc w:val="center"/>
              <w:rPr>
                <w:rFonts w:hAnsi="宋体"/>
                <w:sz w:val="18"/>
                <w:szCs w:val="18"/>
              </w:rPr>
            </w:pPr>
            <w:r w:rsidRPr="00DB52FA">
              <w:rPr>
                <w:rFonts w:hAnsi="宋体"/>
                <w:sz w:val="18"/>
                <w:szCs w:val="18"/>
              </w:rPr>
              <w:t>生产装置不得有明显的</w:t>
            </w:r>
          </w:p>
          <w:p w14:paraId="5505BC14" w14:textId="14E2DEC1" w:rsidR="000D2A04" w:rsidRPr="00DB52FA" w:rsidRDefault="000D2A04" w:rsidP="00C43740">
            <w:pPr>
              <w:snapToGrid w:val="0"/>
              <w:jc w:val="center"/>
              <w:rPr>
                <w:rFonts w:hAnsi="宋体"/>
                <w:sz w:val="18"/>
                <w:szCs w:val="18"/>
              </w:rPr>
            </w:pPr>
            <w:r w:rsidRPr="00DB52FA">
              <w:rPr>
                <w:rFonts w:hAnsi="宋体"/>
                <w:sz w:val="18"/>
                <w:szCs w:val="18"/>
              </w:rPr>
              <w:t>无组织排放</w:t>
            </w:r>
          </w:p>
        </w:tc>
      </w:tr>
      <w:tr w:rsidR="002D2732" w:rsidRPr="00DB52FA" w14:paraId="39B0462B" w14:textId="77777777" w:rsidTr="00DC6855">
        <w:trPr>
          <w:trHeight w:val="283"/>
        </w:trPr>
        <w:tc>
          <w:tcPr>
            <w:tcW w:w="353" w:type="pct"/>
            <w:vMerge/>
            <w:vAlign w:val="center"/>
          </w:tcPr>
          <w:p w14:paraId="1CDE0612" w14:textId="77777777" w:rsidR="002D2732" w:rsidRPr="00DB52FA" w:rsidRDefault="002D2732" w:rsidP="00E2242C">
            <w:pPr>
              <w:snapToGrid w:val="0"/>
              <w:jc w:val="center"/>
              <w:rPr>
                <w:rFonts w:hAnsi="宋体"/>
                <w:sz w:val="18"/>
                <w:szCs w:val="18"/>
              </w:rPr>
            </w:pPr>
          </w:p>
        </w:tc>
        <w:tc>
          <w:tcPr>
            <w:tcW w:w="479" w:type="pct"/>
            <w:vMerge/>
            <w:vAlign w:val="center"/>
          </w:tcPr>
          <w:p w14:paraId="0C9B966A" w14:textId="77777777" w:rsidR="002D2732" w:rsidRPr="00DB52FA" w:rsidRDefault="002D2732" w:rsidP="00E2242C">
            <w:pPr>
              <w:snapToGrid w:val="0"/>
              <w:jc w:val="center"/>
              <w:rPr>
                <w:rFonts w:hAnsi="宋体"/>
                <w:sz w:val="18"/>
                <w:szCs w:val="18"/>
              </w:rPr>
            </w:pPr>
          </w:p>
        </w:tc>
        <w:tc>
          <w:tcPr>
            <w:tcW w:w="1229" w:type="pct"/>
            <w:vAlign w:val="center"/>
          </w:tcPr>
          <w:p w14:paraId="47E62AFD" w14:textId="5E0A3CE0" w:rsidR="002D2732" w:rsidRPr="00DB52FA" w:rsidRDefault="002D2732" w:rsidP="00E2242C">
            <w:pPr>
              <w:snapToGrid w:val="0"/>
              <w:jc w:val="center"/>
              <w:rPr>
                <w:rFonts w:hAnsi="宋体"/>
                <w:sz w:val="18"/>
                <w:szCs w:val="18"/>
              </w:rPr>
            </w:pPr>
            <w:r w:rsidRPr="00DB52FA">
              <w:rPr>
                <w:rFonts w:hAnsi="宋体" w:hint="eastAsia"/>
                <w:sz w:val="18"/>
                <w:szCs w:val="18"/>
              </w:rPr>
              <w:t>碳</w:t>
            </w:r>
            <w:r w:rsidRPr="00DB52FA">
              <w:rPr>
                <w:rFonts w:hAnsi="宋体"/>
                <w:sz w:val="18"/>
                <w:szCs w:val="18"/>
              </w:rPr>
              <w:t>黑尘、染料尘</w:t>
            </w:r>
          </w:p>
        </w:tc>
        <w:tc>
          <w:tcPr>
            <w:tcW w:w="1550" w:type="pct"/>
            <w:vAlign w:val="center"/>
          </w:tcPr>
          <w:p w14:paraId="561F8720" w14:textId="67D9B168" w:rsidR="002D2732" w:rsidRPr="00DB52FA" w:rsidRDefault="002D2732" w:rsidP="00E2242C">
            <w:pPr>
              <w:snapToGrid w:val="0"/>
              <w:jc w:val="center"/>
              <w:rPr>
                <w:rFonts w:hAnsi="宋体"/>
                <w:sz w:val="18"/>
                <w:szCs w:val="18"/>
              </w:rPr>
            </w:pPr>
            <w:r w:rsidRPr="00DB52FA">
              <w:rPr>
                <w:rFonts w:hAnsi="宋体" w:hint="eastAsia"/>
                <w:sz w:val="18"/>
                <w:szCs w:val="18"/>
              </w:rPr>
              <w:t>肉眼不可见</w:t>
            </w:r>
          </w:p>
        </w:tc>
        <w:tc>
          <w:tcPr>
            <w:tcW w:w="1389" w:type="pct"/>
            <w:vMerge w:val="restart"/>
            <w:vAlign w:val="center"/>
          </w:tcPr>
          <w:p w14:paraId="640BF484" w14:textId="2E03BD62" w:rsidR="002D2732" w:rsidRPr="00DB52FA" w:rsidRDefault="002D2732">
            <w:pPr>
              <w:snapToGrid w:val="0"/>
              <w:jc w:val="center"/>
              <w:rPr>
                <w:rFonts w:hAnsi="宋体"/>
                <w:sz w:val="18"/>
                <w:szCs w:val="18"/>
              </w:rPr>
            </w:pPr>
            <w:r w:rsidRPr="00DB52FA">
              <w:rPr>
                <w:rFonts w:hAnsi="宋体"/>
                <w:sz w:val="18"/>
                <w:szCs w:val="18"/>
              </w:rPr>
              <w:t>边界</w:t>
            </w:r>
            <w:r w:rsidRPr="00DB52FA">
              <w:rPr>
                <w:rFonts w:hAnsi="宋体" w:hint="eastAsia"/>
                <w:sz w:val="18"/>
                <w:szCs w:val="18"/>
              </w:rPr>
              <w:t>外浓度最高点</w:t>
            </w:r>
          </w:p>
        </w:tc>
      </w:tr>
      <w:tr w:rsidR="002D2732" w:rsidRPr="00DB52FA" w14:paraId="58A00BF6" w14:textId="77777777" w:rsidTr="00DC6855">
        <w:trPr>
          <w:trHeight w:val="283"/>
        </w:trPr>
        <w:tc>
          <w:tcPr>
            <w:tcW w:w="353" w:type="pct"/>
            <w:vMerge/>
            <w:vAlign w:val="center"/>
          </w:tcPr>
          <w:p w14:paraId="54748298" w14:textId="77777777" w:rsidR="002D2732" w:rsidRPr="00DB52FA" w:rsidRDefault="002D2732" w:rsidP="00E2242C">
            <w:pPr>
              <w:snapToGrid w:val="0"/>
              <w:jc w:val="center"/>
              <w:rPr>
                <w:rFonts w:hAnsi="宋体"/>
                <w:sz w:val="18"/>
                <w:szCs w:val="18"/>
              </w:rPr>
            </w:pPr>
          </w:p>
        </w:tc>
        <w:tc>
          <w:tcPr>
            <w:tcW w:w="479" w:type="pct"/>
            <w:vMerge/>
            <w:vAlign w:val="center"/>
          </w:tcPr>
          <w:p w14:paraId="50BB7E53" w14:textId="77777777" w:rsidR="002D2732" w:rsidRPr="00DB52FA" w:rsidRDefault="002D2732" w:rsidP="00E2242C">
            <w:pPr>
              <w:snapToGrid w:val="0"/>
              <w:jc w:val="center"/>
              <w:rPr>
                <w:rFonts w:hAnsi="宋体"/>
                <w:sz w:val="18"/>
                <w:szCs w:val="18"/>
              </w:rPr>
            </w:pPr>
          </w:p>
        </w:tc>
        <w:tc>
          <w:tcPr>
            <w:tcW w:w="1229" w:type="pct"/>
            <w:vAlign w:val="center"/>
          </w:tcPr>
          <w:p w14:paraId="14C2ED32" w14:textId="0CE18FC7" w:rsidR="002D2732" w:rsidRPr="00DB52FA" w:rsidRDefault="002D2732" w:rsidP="00E2242C">
            <w:pPr>
              <w:snapToGrid w:val="0"/>
              <w:jc w:val="center"/>
              <w:rPr>
                <w:rFonts w:hAnsi="宋体"/>
                <w:sz w:val="18"/>
                <w:szCs w:val="18"/>
              </w:rPr>
            </w:pPr>
            <w:r w:rsidRPr="00DB52FA">
              <w:rPr>
                <w:rFonts w:hAnsi="宋体"/>
                <w:sz w:val="18"/>
                <w:szCs w:val="18"/>
              </w:rPr>
              <w:t>其他颗粒物</w:t>
            </w:r>
          </w:p>
        </w:tc>
        <w:tc>
          <w:tcPr>
            <w:tcW w:w="1550" w:type="pct"/>
            <w:vAlign w:val="center"/>
          </w:tcPr>
          <w:p w14:paraId="151240D4" w14:textId="0C2E3059" w:rsidR="002D2732" w:rsidRPr="00DB52FA" w:rsidRDefault="002D2732" w:rsidP="00E2242C">
            <w:pPr>
              <w:snapToGrid w:val="0"/>
              <w:jc w:val="center"/>
              <w:rPr>
                <w:rFonts w:hAnsi="宋体"/>
                <w:sz w:val="18"/>
                <w:szCs w:val="18"/>
              </w:rPr>
            </w:pPr>
            <w:r w:rsidRPr="00DB52FA">
              <w:rPr>
                <w:rFonts w:hAnsi="宋体"/>
                <w:sz w:val="18"/>
                <w:szCs w:val="18"/>
              </w:rPr>
              <w:t>0.5</w:t>
            </w:r>
          </w:p>
        </w:tc>
        <w:tc>
          <w:tcPr>
            <w:tcW w:w="1389" w:type="pct"/>
            <w:vMerge/>
            <w:vAlign w:val="center"/>
          </w:tcPr>
          <w:p w14:paraId="784DB830" w14:textId="608963D2" w:rsidR="002D2732" w:rsidRPr="00DB52FA" w:rsidRDefault="002D2732" w:rsidP="00E2242C">
            <w:pPr>
              <w:snapToGrid w:val="0"/>
              <w:jc w:val="center"/>
              <w:rPr>
                <w:rFonts w:hAnsi="宋体"/>
                <w:sz w:val="18"/>
                <w:szCs w:val="18"/>
              </w:rPr>
            </w:pPr>
          </w:p>
        </w:tc>
      </w:tr>
      <w:tr w:rsidR="002D2732" w:rsidRPr="00DB52FA" w14:paraId="6A3DB3CB" w14:textId="77777777" w:rsidTr="00DC6855">
        <w:trPr>
          <w:trHeight w:val="283"/>
        </w:trPr>
        <w:tc>
          <w:tcPr>
            <w:tcW w:w="353" w:type="pct"/>
            <w:vAlign w:val="center"/>
          </w:tcPr>
          <w:p w14:paraId="1284AACA" w14:textId="49449AED" w:rsidR="002D2732" w:rsidRPr="00DB52FA" w:rsidRDefault="002D2732" w:rsidP="00E2242C">
            <w:pPr>
              <w:snapToGrid w:val="0"/>
              <w:jc w:val="center"/>
              <w:rPr>
                <w:rFonts w:hAnsi="宋体"/>
                <w:sz w:val="18"/>
                <w:szCs w:val="18"/>
              </w:rPr>
            </w:pPr>
            <w:r w:rsidRPr="00DB52FA">
              <w:rPr>
                <w:rFonts w:hAnsi="宋体"/>
                <w:sz w:val="18"/>
                <w:szCs w:val="18"/>
              </w:rPr>
              <w:t>2</w:t>
            </w:r>
          </w:p>
        </w:tc>
        <w:tc>
          <w:tcPr>
            <w:tcW w:w="1708" w:type="pct"/>
            <w:gridSpan w:val="2"/>
            <w:vAlign w:val="center"/>
          </w:tcPr>
          <w:p w14:paraId="0698C461" w14:textId="2C0E9A51" w:rsidR="002D2732" w:rsidRPr="00DB52FA" w:rsidRDefault="002D2732" w:rsidP="00E2242C">
            <w:pPr>
              <w:snapToGrid w:val="0"/>
              <w:jc w:val="center"/>
              <w:rPr>
                <w:rFonts w:hAnsi="宋体"/>
                <w:color w:val="000000" w:themeColor="text1"/>
                <w:sz w:val="18"/>
                <w:szCs w:val="18"/>
              </w:rPr>
            </w:pPr>
            <w:r w:rsidRPr="00DB52FA">
              <w:rPr>
                <w:rFonts w:hAnsi="宋体"/>
                <w:color w:val="000000" w:themeColor="text1"/>
                <w:sz w:val="18"/>
                <w:szCs w:val="18"/>
              </w:rPr>
              <w:t>二氧化硫</w:t>
            </w:r>
          </w:p>
        </w:tc>
        <w:tc>
          <w:tcPr>
            <w:tcW w:w="1550" w:type="pct"/>
            <w:vAlign w:val="center"/>
          </w:tcPr>
          <w:p w14:paraId="2DB26B2C" w14:textId="60852819" w:rsidR="002D2732" w:rsidRPr="00DB52FA" w:rsidRDefault="002D2732" w:rsidP="00E2242C">
            <w:pPr>
              <w:snapToGrid w:val="0"/>
              <w:jc w:val="center"/>
              <w:rPr>
                <w:rFonts w:hAnsi="宋体"/>
                <w:color w:val="000000" w:themeColor="text1"/>
                <w:sz w:val="18"/>
                <w:szCs w:val="18"/>
              </w:rPr>
            </w:pPr>
            <w:r w:rsidRPr="00DB52FA">
              <w:rPr>
                <w:rFonts w:hAnsi="宋体"/>
                <w:color w:val="000000" w:themeColor="text1"/>
                <w:sz w:val="18"/>
                <w:szCs w:val="18"/>
              </w:rPr>
              <w:t>0.4</w:t>
            </w:r>
          </w:p>
        </w:tc>
        <w:tc>
          <w:tcPr>
            <w:tcW w:w="1389" w:type="pct"/>
            <w:vMerge/>
            <w:vAlign w:val="center"/>
          </w:tcPr>
          <w:p w14:paraId="30C637B9" w14:textId="4160BEDB" w:rsidR="002D2732" w:rsidRPr="00DB52FA" w:rsidRDefault="002D2732" w:rsidP="00C43740">
            <w:pPr>
              <w:snapToGrid w:val="0"/>
              <w:jc w:val="center"/>
              <w:rPr>
                <w:rFonts w:hAnsi="宋体"/>
                <w:sz w:val="18"/>
                <w:szCs w:val="18"/>
              </w:rPr>
            </w:pPr>
          </w:p>
        </w:tc>
      </w:tr>
      <w:tr w:rsidR="002D2732" w:rsidRPr="00DB52FA" w14:paraId="2961E1BB" w14:textId="77777777" w:rsidTr="00DC6855">
        <w:trPr>
          <w:trHeight w:val="283"/>
        </w:trPr>
        <w:tc>
          <w:tcPr>
            <w:tcW w:w="353" w:type="pct"/>
            <w:vAlign w:val="center"/>
          </w:tcPr>
          <w:p w14:paraId="5C275B58" w14:textId="67F845AB" w:rsidR="002D2732" w:rsidRPr="00DB52FA" w:rsidRDefault="002D2732" w:rsidP="00E2242C">
            <w:pPr>
              <w:snapToGrid w:val="0"/>
              <w:jc w:val="center"/>
              <w:rPr>
                <w:rFonts w:hAnsi="宋体"/>
                <w:sz w:val="18"/>
                <w:szCs w:val="18"/>
              </w:rPr>
            </w:pPr>
            <w:r w:rsidRPr="00DB52FA">
              <w:rPr>
                <w:rFonts w:hAnsi="宋体"/>
                <w:sz w:val="18"/>
                <w:szCs w:val="18"/>
              </w:rPr>
              <w:t>3</w:t>
            </w:r>
          </w:p>
        </w:tc>
        <w:tc>
          <w:tcPr>
            <w:tcW w:w="1708" w:type="pct"/>
            <w:gridSpan w:val="2"/>
            <w:vAlign w:val="center"/>
          </w:tcPr>
          <w:p w14:paraId="6CE82EAF" w14:textId="66D7DA48" w:rsidR="002D2732" w:rsidRPr="00DB52FA" w:rsidRDefault="002D2732" w:rsidP="00E2242C">
            <w:pPr>
              <w:snapToGrid w:val="0"/>
              <w:jc w:val="center"/>
              <w:rPr>
                <w:rFonts w:hAnsi="宋体"/>
                <w:color w:val="000000" w:themeColor="text1"/>
                <w:sz w:val="18"/>
                <w:szCs w:val="18"/>
              </w:rPr>
            </w:pPr>
            <w:r w:rsidRPr="00DB52FA">
              <w:rPr>
                <w:rFonts w:hAnsi="宋体"/>
                <w:color w:val="000000" w:themeColor="text1"/>
                <w:sz w:val="18"/>
                <w:szCs w:val="18"/>
              </w:rPr>
              <w:t>氮氧化物</w:t>
            </w:r>
          </w:p>
        </w:tc>
        <w:tc>
          <w:tcPr>
            <w:tcW w:w="1550" w:type="pct"/>
            <w:vAlign w:val="center"/>
          </w:tcPr>
          <w:p w14:paraId="2253E91C" w14:textId="5061A860" w:rsidR="002D2732" w:rsidRPr="00DB52FA" w:rsidRDefault="002D2732" w:rsidP="00E2242C">
            <w:pPr>
              <w:snapToGrid w:val="0"/>
              <w:jc w:val="center"/>
              <w:rPr>
                <w:rFonts w:hAnsi="宋体"/>
                <w:color w:val="000000" w:themeColor="text1"/>
                <w:sz w:val="18"/>
                <w:szCs w:val="18"/>
              </w:rPr>
            </w:pPr>
            <w:r w:rsidRPr="00DB52FA">
              <w:rPr>
                <w:rFonts w:hAnsi="宋体"/>
                <w:color w:val="000000" w:themeColor="text1"/>
                <w:sz w:val="18"/>
                <w:szCs w:val="18"/>
              </w:rPr>
              <w:t>0.12</w:t>
            </w:r>
          </w:p>
        </w:tc>
        <w:tc>
          <w:tcPr>
            <w:tcW w:w="1389" w:type="pct"/>
            <w:vMerge/>
            <w:vAlign w:val="center"/>
          </w:tcPr>
          <w:p w14:paraId="0822A2A1" w14:textId="309BCB71" w:rsidR="002D2732" w:rsidRPr="00DB52FA" w:rsidRDefault="002D2732" w:rsidP="00E2242C">
            <w:pPr>
              <w:snapToGrid w:val="0"/>
              <w:jc w:val="center"/>
              <w:rPr>
                <w:rFonts w:hAnsi="宋体"/>
                <w:sz w:val="18"/>
                <w:szCs w:val="18"/>
              </w:rPr>
            </w:pPr>
          </w:p>
        </w:tc>
      </w:tr>
      <w:tr w:rsidR="002D2732" w:rsidRPr="00DB52FA" w14:paraId="16068AC4" w14:textId="77777777" w:rsidTr="00DC6855">
        <w:trPr>
          <w:trHeight w:val="283"/>
        </w:trPr>
        <w:tc>
          <w:tcPr>
            <w:tcW w:w="353" w:type="pct"/>
            <w:vAlign w:val="center"/>
          </w:tcPr>
          <w:p w14:paraId="3480349C" w14:textId="6F603C91" w:rsidR="002D2732" w:rsidRPr="00DB52FA" w:rsidRDefault="002D2732" w:rsidP="00E2242C">
            <w:pPr>
              <w:snapToGrid w:val="0"/>
              <w:jc w:val="center"/>
              <w:rPr>
                <w:rFonts w:hAnsi="宋体"/>
                <w:sz w:val="18"/>
                <w:szCs w:val="18"/>
              </w:rPr>
            </w:pPr>
            <w:r w:rsidRPr="00DB52FA">
              <w:rPr>
                <w:rFonts w:hAnsi="宋体"/>
                <w:sz w:val="18"/>
                <w:szCs w:val="18"/>
              </w:rPr>
              <w:t>4</w:t>
            </w:r>
          </w:p>
        </w:tc>
        <w:tc>
          <w:tcPr>
            <w:tcW w:w="1708" w:type="pct"/>
            <w:gridSpan w:val="2"/>
            <w:vAlign w:val="center"/>
          </w:tcPr>
          <w:p w14:paraId="356F25B4" w14:textId="602F43E6" w:rsidR="002D2732" w:rsidRPr="00DB52FA" w:rsidRDefault="00177A34" w:rsidP="00E2242C">
            <w:pPr>
              <w:snapToGrid w:val="0"/>
              <w:jc w:val="center"/>
              <w:rPr>
                <w:rFonts w:hAnsi="宋体"/>
                <w:sz w:val="18"/>
                <w:szCs w:val="18"/>
              </w:rPr>
            </w:pPr>
            <w:r w:rsidRPr="00DB52FA">
              <w:rPr>
                <w:rFonts w:hAnsi="宋体"/>
                <w:color w:val="333333"/>
                <w:sz w:val="18"/>
                <w:szCs w:val="18"/>
                <w:shd w:val="clear" w:color="auto" w:fill="FFFFFF"/>
              </w:rPr>
              <w:t>NMHC</w:t>
            </w:r>
          </w:p>
        </w:tc>
        <w:tc>
          <w:tcPr>
            <w:tcW w:w="1550" w:type="pct"/>
            <w:vAlign w:val="center"/>
          </w:tcPr>
          <w:p w14:paraId="04064CDA" w14:textId="7D053986" w:rsidR="002D2732" w:rsidRPr="00DB52FA" w:rsidRDefault="002D2732" w:rsidP="00E2242C">
            <w:pPr>
              <w:snapToGrid w:val="0"/>
              <w:jc w:val="center"/>
              <w:rPr>
                <w:rFonts w:hAnsi="宋体"/>
                <w:sz w:val="18"/>
                <w:szCs w:val="18"/>
              </w:rPr>
            </w:pPr>
            <w:r w:rsidRPr="00DB52FA">
              <w:rPr>
                <w:rFonts w:hAnsi="宋体"/>
                <w:sz w:val="18"/>
                <w:szCs w:val="18"/>
              </w:rPr>
              <w:t>4</w:t>
            </w:r>
          </w:p>
        </w:tc>
        <w:tc>
          <w:tcPr>
            <w:tcW w:w="1389" w:type="pct"/>
            <w:vMerge/>
            <w:vAlign w:val="center"/>
          </w:tcPr>
          <w:p w14:paraId="00BEEE3D" w14:textId="5949B7F3" w:rsidR="002D2732" w:rsidRPr="00DB52FA" w:rsidRDefault="002D2732" w:rsidP="00E2242C">
            <w:pPr>
              <w:snapToGrid w:val="0"/>
              <w:jc w:val="center"/>
              <w:rPr>
                <w:rFonts w:hAnsi="宋体"/>
                <w:sz w:val="18"/>
                <w:szCs w:val="18"/>
              </w:rPr>
            </w:pPr>
          </w:p>
        </w:tc>
      </w:tr>
      <w:tr w:rsidR="002D2732" w:rsidRPr="00DB52FA" w14:paraId="2E1C01AD" w14:textId="77777777" w:rsidTr="00DC6855">
        <w:trPr>
          <w:trHeight w:val="283"/>
        </w:trPr>
        <w:tc>
          <w:tcPr>
            <w:tcW w:w="353" w:type="pct"/>
            <w:vAlign w:val="center"/>
          </w:tcPr>
          <w:p w14:paraId="14064E15" w14:textId="104CBAE7" w:rsidR="002D2732" w:rsidRPr="00DB52FA" w:rsidRDefault="002D2732" w:rsidP="00E2242C">
            <w:pPr>
              <w:snapToGrid w:val="0"/>
              <w:jc w:val="center"/>
              <w:rPr>
                <w:rFonts w:hAnsi="宋体"/>
                <w:sz w:val="18"/>
                <w:szCs w:val="18"/>
              </w:rPr>
            </w:pPr>
            <w:r w:rsidRPr="00DB52FA">
              <w:rPr>
                <w:rFonts w:hAnsi="宋体"/>
                <w:sz w:val="18"/>
                <w:szCs w:val="18"/>
              </w:rPr>
              <w:t>5</w:t>
            </w:r>
          </w:p>
        </w:tc>
        <w:tc>
          <w:tcPr>
            <w:tcW w:w="1708" w:type="pct"/>
            <w:gridSpan w:val="2"/>
            <w:vAlign w:val="center"/>
          </w:tcPr>
          <w:p w14:paraId="50EE3D0A" w14:textId="351AD155" w:rsidR="002D2732" w:rsidRPr="00DB52FA" w:rsidRDefault="002D2732" w:rsidP="00E2242C">
            <w:pPr>
              <w:snapToGrid w:val="0"/>
              <w:jc w:val="center"/>
              <w:rPr>
                <w:rFonts w:hAnsi="宋体"/>
                <w:sz w:val="18"/>
                <w:szCs w:val="18"/>
              </w:rPr>
            </w:pPr>
            <w:r w:rsidRPr="00DB52FA">
              <w:rPr>
                <w:rFonts w:hAnsi="宋体"/>
                <w:sz w:val="18"/>
                <w:szCs w:val="18"/>
              </w:rPr>
              <w:t>苯</w:t>
            </w:r>
          </w:p>
        </w:tc>
        <w:tc>
          <w:tcPr>
            <w:tcW w:w="1550" w:type="pct"/>
            <w:vAlign w:val="center"/>
          </w:tcPr>
          <w:p w14:paraId="5EA8986D" w14:textId="3E3DF61A" w:rsidR="002D2732" w:rsidRPr="00DB52FA" w:rsidRDefault="002D2732" w:rsidP="00E2242C">
            <w:pPr>
              <w:snapToGrid w:val="0"/>
              <w:jc w:val="center"/>
              <w:rPr>
                <w:rFonts w:hAnsi="宋体"/>
                <w:sz w:val="18"/>
                <w:szCs w:val="18"/>
              </w:rPr>
            </w:pPr>
            <w:r w:rsidRPr="00DB52FA">
              <w:rPr>
                <w:rFonts w:hAnsi="宋体"/>
                <w:sz w:val="18"/>
                <w:szCs w:val="18"/>
              </w:rPr>
              <w:t>0.1</w:t>
            </w:r>
          </w:p>
        </w:tc>
        <w:tc>
          <w:tcPr>
            <w:tcW w:w="1389" w:type="pct"/>
            <w:vMerge/>
            <w:vAlign w:val="center"/>
          </w:tcPr>
          <w:p w14:paraId="04EC67BE" w14:textId="36FB2D39" w:rsidR="002D2732" w:rsidRPr="00DB52FA" w:rsidRDefault="002D2732" w:rsidP="00E2242C">
            <w:pPr>
              <w:snapToGrid w:val="0"/>
              <w:jc w:val="center"/>
              <w:rPr>
                <w:rFonts w:hAnsi="宋体"/>
                <w:sz w:val="18"/>
                <w:szCs w:val="18"/>
              </w:rPr>
            </w:pPr>
          </w:p>
        </w:tc>
      </w:tr>
      <w:tr w:rsidR="002D2732" w:rsidRPr="00DB52FA" w14:paraId="2A2618B9" w14:textId="77777777" w:rsidTr="00DC6855">
        <w:trPr>
          <w:trHeight w:val="283"/>
        </w:trPr>
        <w:tc>
          <w:tcPr>
            <w:tcW w:w="353" w:type="pct"/>
            <w:vAlign w:val="center"/>
          </w:tcPr>
          <w:p w14:paraId="03790E7C" w14:textId="6AAAFC6B" w:rsidR="002D2732" w:rsidRPr="00DB52FA" w:rsidRDefault="002D2732" w:rsidP="00E2242C">
            <w:pPr>
              <w:snapToGrid w:val="0"/>
              <w:jc w:val="center"/>
              <w:rPr>
                <w:rFonts w:hAnsi="宋体"/>
                <w:sz w:val="18"/>
                <w:szCs w:val="18"/>
              </w:rPr>
            </w:pPr>
            <w:r w:rsidRPr="00DB52FA">
              <w:rPr>
                <w:rFonts w:hAnsi="宋体"/>
                <w:sz w:val="18"/>
                <w:szCs w:val="18"/>
              </w:rPr>
              <w:t>6</w:t>
            </w:r>
          </w:p>
        </w:tc>
        <w:tc>
          <w:tcPr>
            <w:tcW w:w="1708" w:type="pct"/>
            <w:gridSpan w:val="2"/>
            <w:vAlign w:val="center"/>
          </w:tcPr>
          <w:p w14:paraId="562D6D35" w14:textId="2DFEB0EA" w:rsidR="002D2732" w:rsidRPr="00DB52FA" w:rsidRDefault="002D2732" w:rsidP="00E2242C">
            <w:pPr>
              <w:snapToGrid w:val="0"/>
              <w:jc w:val="center"/>
              <w:rPr>
                <w:rFonts w:hAnsi="宋体"/>
                <w:sz w:val="18"/>
                <w:szCs w:val="18"/>
              </w:rPr>
            </w:pPr>
            <w:r w:rsidRPr="00DB52FA">
              <w:rPr>
                <w:rFonts w:hAnsi="宋体"/>
                <w:sz w:val="18"/>
                <w:szCs w:val="18"/>
              </w:rPr>
              <w:t>甲苯</w:t>
            </w:r>
          </w:p>
        </w:tc>
        <w:tc>
          <w:tcPr>
            <w:tcW w:w="1550" w:type="pct"/>
            <w:vAlign w:val="center"/>
          </w:tcPr>
          <w:p w14:paraId="27C37301" w14:textId="12611B7D" w:rsidR="002D2732" w:rsidRPr="00DB52FA" w:rsidRDefault="002D2732" w:rsidP="00E2242C">
            <w:pPr>
              <w:snapToGrid w:val="0"/>
              <w:jc w:val="center"/>
              <w:rPr>
                <w:rFonts w:hAnsi="宋体"/>
                <w:sz w:val="18"/>
                <w:szCs w:val="18"/>
              </w:rPr>
            </w:pPr>
            <w:r w:rsidRPr="00DB52FA">
              <w:rPr>
                <w:rFonts w:hAnsi="宋体"/>
                <w:sz w:val="18"/>
                <w:szCs w:val="18"/>
              </w:rPr>
              <w:t>0.2</w:t>
            </w:r>
          </w:p>
        </w:tc>
        <w:tc>
          <w:tcPr>
            <w:tcW w:w="1389" w:type="pct"/>
            <w:vMerge/>
            <w:vAlign w:val="center"/>
          </w:tcPr>
          <w:p w14:paraId="101FC4A8" w14:textId="4A80A9B0" w:rsidR="002D2732" w:rsidRPr="00DB52FA" w:rsidRDefault="002D2732" w:rsidP="00E2242C">
            <w:pPr>
              <w:snapToGrid w:val="0"/>
              <w:jc w:val="center"/>
              <w:rPr>
                <w:rFonts w:hAnsi="宋体"/>
                <w:sz w:val="18"/>
                <w:szCs w:val="18"/>
              </w:rPr>
            </w:pPr>
          </w:p>
        </w:tc>
      </w:tr>
      <w:tr w:rsidR="002D2732" w:rsidRPr="00DB52FA" w14:paraId="5B6C818F" w14:textId="77777777" w:rsidTr="00DC6855">
        <w:trPr>
          <w:trHeight w:val="283"/>
        </w:trPr>
        <w:tc>
          <w:tcPr>
            <w:tcW w:w="353" w:type="pct"/>
            <w:vAlign w:val="center"/>
          </w:tcPr>
          <w:p w14:paraId="128F41C2" w14:textId="3CA2802B" w:rsidR="002D2732" w:rsidRPr="00DB52FA" w:rsidRDefault="002D2732" w:rsidP="00E2242C">
            <w:pPr>
              <w:snapToGrid w:val="0"/>
              <w:jc w:val="center"/>
              <w:rPr>
                <w:rFonts w:hAnsi="宋体"/>
                <w:sz w:val="18"/>
                <w:szCs w:val="18"/>
              </w:rPr>
            </w:pPr>
            <w:r w:rsidRPr="00DB52FA">
              <w:rPr>
                <w:rFonts w:hAnsi="宋体"/>
                <w:sz w:val="18"/>
                <w:szCs w:val="18"/>
              </w:rPr>
              <w:t>7</w:t>
            </w:r>
          </w:p>
        </w:tc>
        <w:tc>
          <w:tcPr>
            <w:tcW w:w="1708" w:type="pct"/>
            <w:gridSpan w:val="2"/>
            <w:vAlign w:val="center"/>
          </w:tcPr>
          <w:p w14:paraId="1CDA6D12" w14:textId="08823ED3" w:rsidR="002D2732" w:rsidRPr="00DB52FA" w:rsidRDefault="002D2732" w:rsidP="00E2242C">
            <w:pPr>
              <w:snapToGrid w:val="0"/>
              <w:jc w:val="center"/>
              <w:rPr>
                <w:rFonts w:hAnsi="宋体"/>
                <w:sz w:val="18"/>
                <w:szCs w:val="18"/>
              </w:rPr>
            </w:pPr>
            <w:r w:rsidRPr="00DB52FA">
              <w:rPr>
                <w:rFonts w:hAnsi="宋体"/>
                <w:sz w:val="18"/>
                <w:szCs w:val="18"/>
              </w:rPr>
              <w:t>二甲苯</w:t>
            </w:r>
          </w:p>
        </w:tc>
        <w:tc>
          <w:tcPr>
            <w:tcW w:w="1550" w:type="pct"/>
            <w:vAlign w:val="center"/>
          </w:tcPr>
          <w:p w14:paraId="02970ADC" w14:textId="671D5C7A" w:rsidR="002D2732" w:rsidRPr="00DB52FA" w:rsidRDefault="002D2732" w:rsidP="00E2242C">
            <w:pPr>
              <w:snapToGrid w:val="0"/>
              <w:jc w:val="center"/>
              <w:rPr>
                <w:rFonts w:hAnsi="宋体"/>
                <w:sz w:val="18"/>
                <w:szCs w:val="18"/>
              </w:rPr>
            </w:pPr>
            <w:r w:rsidRPr="00DB52FA">
              <w:rPr>
                <w:rFonts w:hAnsi="宋体"/>
                <w:sz w:val="18"/>
                <w:szCs w:val="18"/>
              </w:rPr>
              <w:t>0.2</w:t>
            </w:r>
          </w:p>
        </w:tc>
        <w:tc>
          <w:tcPr>
            <w:tcW w:w="1389" w:type="pct"/>
            <w:vMerge/>
            <w:vAlign w:val="center"/>
          </w:tcPr>
          <w:p w14:paraId="778839B0" w14:textId="05831F67" w:rsidR="002D2732" w:rsidRPr="00DB52FA" w:rsidRDefault="002D2732" w:rsidP="00E2242C">
            <w:pPr>
              <w:snapToGrid w:val="0"/>
              <w:jc w:val="center"/>
              <w:rPr>
                <w:rFonts w:hAnsi="宋体"/>
                <w:sz w:val="18"/>
                <w:szCs w:val="18"/>
              </w:rPr>
            </w:pPr>
          </w:p>
        </w:tc>
      </w:tr>
      <w:tr w:rsidR="002D2732" w:rsidRPr="00DB52FA" w14:paraId="24D388D8" w14:textId="77777777" w:rsidTr="00DC6855">
        <w:trPr>
          <w:trHeight w:val="283"/>
        </w:trPr>
        <w:tc>
          <w:tcPr>
            <w:tcW w:w="353" w:type="pct"/>
            <w:vAlign w:val="center"/>
          </w:tcPr>
          <w:p w14:paraId="756AECF0" w14:textId="411BCFA8" w:rsidR="002D2732" w:rsidRPr="00DB52FA" w:rsidRDefault="002D2732" w:rsidP="00E2242C">
            <w:pPr>
              <w:snapToGrid w:val="0"/>
              <w:jc w:val="center"/>
              <w:rPr>
                <w:rFonts w:hAnsi="宋体"/>
                <w:sz w:val="18"/>
                <w:szCs w:val="18"/>
              </w:rPr>
            </w:pPr>
            <w:r w:rsidRPr="00DB52FA">
              <w:rPr>
                <w:rFonts w:hAnsi="宋体"/>
                <w:sz w:val="18"/>
                <w:szCs w:val="18"/>
              </w:rPr>
              <w:t>8</w:t>
            </w:r>
          </w:p>
        </w:tc>
        <w:tc>
          <w:tcPr>
            <w:tcW w:w="1708" w:type="pct"/>
            <w:gridSpan w:val="2"/>
            <w:vAlign w:val="center"/>
          </w:tcPr>
          <w:p w14:paraId="2210A874" w14:textId="26FB74AE" w:rsidR="002D2732" w:rsidRPr="00DB52FA" w:rsidRDefault="002D2732" w:rsidP="00E2242C">
            <w:pPr>
              <w:snapToGrid w:val="0"/>
              <w:jc w:val="center"/>
              <w:rPr>
                <w:rFonts w:hAnsi="宋体"/>
                <w:sz w:val="18"/>
                <w:szCs w:val="18"/>
              </w:rPr>
            </w:pPr>
            <w:r w:rsidRPr="00DB52FA">
              <w:rPr>
                <w:rFonts w:hAnsi="宋体"/>
                <w:sz w:val="18"/>
                <w:szCs w:val="18"/>
              </w:rPr>
              <w:t>苯系物</w:t>
            </w:r>
          </w:p>
        </w:tc>
        <w:tc>
          <w:tcPr>
            <w:tcW w:w="1550" w:type="pct"/>
            <w:vAlign w:val="center"/>
          </w:tcPr>
          <w:p w14:paraId="741B27F4" w14:textId="4FAAA175" w:rsidR="002D2732" w:rsidRPr="00DB52FA" w:rsidRDefault="002D2732" w:rsidP="00E2242C">
            <w:pPr>
              <w:snapToGrid w:val="0"/>
              <w:jc w:val="center"/>
              <w:rPr>
                <w:rFonts w:hAnsi="宋体"/>
                <w:sz w:val="18"/>
                <w:szCs w:val="18"/>
              </w:rPr>
            </w:pPr>
            <w:r w:rsidRPr="00DB52FA">
              <w:rPr>
                <w:rFonts w:hAnsi="宋体"/>
                <w:sz w:val="18"/>
                <w:szCs w:val="18"/>
              </w:rPr>
              <w:t>0.4</w:t>
            </w:r>
          </w:p>
        </w:tc>
        <w:tc>
          <w:tcPr>
            <w:tcW w:w="1389" w:type="pct"/>
            <w:vMerge/>
            <w:vAlign w:val="center"/>
          </w:tcPr>
          <w:p w14:paraId="50D8B639" w14:textId="3BCACF0E" w:rsidR="002D2732" w:rsidRPr="00DB52FA" w:rsidRDefault="002D2732" w:rsidP="00E2242C">
            <w:pPr>
              <w:snapToGrid w:val="0"/>
              <w:jc w:val="center"/>
              <w:rPr>
                <w:rFonts w:hAnsi="宋体"/>
                <w:sz w:val="18"/>
                <w:szCs w:val="18"/>
              </w:rPr>
            </w:pPr>
          </w:p>
        </w:tc>
      </w:tr>
      <w:tr w:rsidR="002D2732" w:rsidRPr="00DB52FA" w14:paraId="6D107C0C" w14:textId="77777777" w:rsidTr="00DC6855">
        <w:trPr>
          <w:trHeight w:val="283"/>
        </w:trPr>
        <w:tc>
          <w:tcPr>
            <w:tcW w:w="353" w:type="pct"/>
            <w:vAlign w:val="center"/>
          </w:tcPr>
          <w:p w14:paraId="12D2C164" w14:textId="1FEEABE7" w:rsidR="002D2732" w:rsidRPr="00DB52FA" w:rsidRDefault="002D2732" w:rsidP="00D739B1">
            <w:pPr>
              <w:snapToGrid w:val="0"/>
              <w:jc w:val="center"/>
              <w:rPr>
                <w:rFonts w:hAnsi="宋体"/>
                <w:sz w:val="18"/>
                <w:szCs w:val="18"/>
              </w:rPr>
            </w:pPr>
            <w:r w:rsidRPr="00DB52FA">
              <w:rPr>
                <w:rFonts w:hAnsi="宋体"/>
                <w:sz w:val="18"/>
                <w:szCs w:val="18"/>
              </w:rPr>
              <w:t>9</w:t>
            </w:r>
          </w:p>
        </w:tc>
        <w:tc>
          <w:tcPr>
            <w:tcW w:w="1708" w:type="pct"/>
            <w:gridSpan w:val="2"/>
            <w:vAlign w:val="center"/>
          </w:tcPr>
          <w:p w14:paraId="3A51E48F" w14:textId="5A2A6C09" w:rsidR="002D2732" w:rsidRPr="00DB52FA" w:rsidRDefault="002D2732" w:rsidP="00D739B1">
            <w:pPr>
              <w:snapToGrid w:val="0"/>
              <w:jc w:val="center"/>
              <w:rPr>
                <w:rFonts w:hAnsi="宋体"/>
                <w:sz w:val="18"/>
                <w:szCs w:val="18"/>
              </w:rPr>
            </w:pPr>
            <w:r w:rsidRPr="00DB52FA">
              <w:rPr>
                <w:rFonts w:hAnsi="宋体"/>
                <w:sz w:val="18"/>
                <w:szCs w:val="18"/>
              </w:rPr>
              <w:t>一氧化碳</w:t>
            </w:r>
          </w:p>
        </w:tc>
        <w:tc>
          <w:tcPr>
            <w:tcW w:w="1550" w:type="pct"/>
            <w:vAlign w:val="center"/>
          </w:tcPr>
          <w:p w14:paraId="72BA0382" w14:textId="287F781A" w:rsidR="002D2732" w:rsidRPr="00DB52FA" w:rsidRDefault="002D2732" w:rsidP="00D739B1">
            <w:pPr>
              <w:snapToGrid w:val="0"/>
              <w:jc w:val="center"/>
              <w:rPr>
                <w:rFonts w:hAnsi="宋体"/>
                <w:sz w:val="18"/>
                <w:szCs w:val="18"/>
              </w:rPr>
            </w:pPr>
            <w:r w:rsidRPr="00DB52FA">
              <w:rPr>
                <w:rFonts w:hAnsi="宋体"/>
                <w:sz w:val="18"/>
                <w:szCs w:val="18"/>
              </w:rPr>
              <w:t>10</w:t>
            </w:r>
          </w:p>
        </w:tc>
        <w:tc>
          <w:tcPr>
            <w:tcW w:w="1389" w:type="pct"/>
            <w:vMerge/>
            <w:vAlign w:val="center"/>
          </w:tcPr>
          <w:p w14:paraId="65258FF4" w14:textId="77777777" w:rsidR="002D2732" w:rsidRPr="00DB52FA" w:rsidRDefault="002D2732" w:rsidP="00D739B1">
            <w:pPr>
              <w:snapToGrid w:val="0"/>
              <w:jc w:val="center"/>
              <w:rPr>
                <w:rFonts w:hAnsi="宋体"/>
                <w:sz w:val="18"/>
                <w:szCs w:val="18"/>
              </w:rPr>
            </w:pPr>
          </w:p>
        </w:tc>
      </w:tr>
      <w:tr w:rsidR="002D2732" w:rsidRPr="00DB52FA" w14:paraId="340B4B0C" w14:textId="77777777" w:rsidTr="00DC6855">
        <w:trPr>
          <w:trHeight w:val="283"/>
        </w:trPr>
        <w:tc>
          <w:tcPr>
            <w:tcW w:w="353" w:type="pct"/>
            <w:vAlign w:val="center"/>
          </w:tcPr>
          <w:p w14:paraId="51C094C1" w14:textId="62FA384C" w:rsidR="002D2732" w:rsidRPr="00DB52FA" w:rsidRDefault="002D2732" w:rsidP="002D2732">
            <w:pPr>
              <w:snapToGrid w:val="0"/>
              <w:jc w:val="center"/>
              <w:rPr>
                <w:rFonts w:hAnsi="宋体"/>
                <w:sz w:val="18"/>
                <w:szCs w:val="18"/>
              </w:rPr>
            </w:pPr>
            <w:r w:rsidRPr="00DB52FA">
              <w:rPr>
                <w:rFonts w:hAnsi="宋体"/>
                <w:sz w:val="18"/>
                <w:szCs w:val="18"/>
              </w:rPr>
              <w:t>10</w:t>
            </w:r>
          </w:p>
        </w:tc>
        <w:tc>
          <w:tcPr>
            <w:tcW w:w="1708" w:type="pct"/>
            <w:gridSpan w:val="2"/>
            <w:vAlign w:val="center"/>
          </w:tcPr>
          <w:p w14:paraId="641794E4" w14:textId="344E9467" w:rsidR="002D2732" w:rsidRPr="00DB52FA" w:rsidRDefault="002D2732" w:rsidP="002D2732">
            <w:pPr>
              <w:snapToGrid w:val="0"/>
              <w:jc w:val="center"/>
              <w:rPr>
                <w:rFonts w:hAnsi="宋体"/>
                <w:sz w:val="18"/>
                <w:szCs w:val="18"/>
              </w:rPr>
            </w:pPr>
            <w:r w:rsidRPr="00DB52FA">
              <w:rPr>
                <w:rFonts w:hAnsi="宋体"/>
                <w:sz w:val="18"/>
                <w:szCs w:val="18"/>
              </w:rPr>
              <w:t>氯化氢</w:t>
            </w:r>
          </w:p>
        </w:tc>
        <w:tc>
          <w:tcPr>
            <w:tcW w:w="1550" w:type="pct"/>
            <w:vAlign w:val="center"/>
          </w:tcPr>
          <w:p w14:paraId="77B7D46E" w14:textId="459FF042" w:rsidR="002D2732" w:rsidRPr="00DB52FA" w:rsidRDefault="002D2732" w:rsidP="002D2732">
            <w:pPr>
              <w:snapToGrid w:val="0"/>
              <w:jc w:val="center"/>
              <w:rPr>
                <w:rFonts w:hAnsi="宋体"/>
                <w:sz w:val="18"/>
                <w:szCs w:val="18"/>
              </w:rPr>
            </w:pPr>
            <w:r w:rsidRPr="00DB52FA">
              <w:rPr>
                <w:rFonts w:hAnsi="宋体"/>
                <w:sz w:val="18"/>
                <w:szCs w:val="18"/>
              </w:rPr>
              <w:t>0.05</w:t>
            </w:r>
          </w:p>
        </w:tc>
        <w:tc>
          <w:tcPr>
            <w:tcW w:w="1389" w:type="pct"/>
            <w:vMerge/>
            <w:vAlign w:val="center"/>
          </w:tcPr>
          <w:p w14:paraId="625D657D" w14:textId="3442F1D4" w:rsidR="002D2732" w:rsidRPr="00DB52FA" w:rsidRDefault="002D2732" w:rsidP="002D2732">
            <w:pPr>
              <w:snapToGrid w:val="0"/>
              <w:jc w:val="center"/>
              <w:rPr>
                <w:rFonts w:hAnsi="宋体"/>
                <w:sz w:val="18"/>
                <w:szCs w:val="18"/>
              </w:rPr>
            </w:pPr>
          </w:p>
        </w:tc>
      </w:tr>
      <w:tr w:rsidR="002D2732" w:rsidRPr="00DB52FA" w14:paraId="234F2A3F" w14:textId="77777777" w:rsidTr="00DC6855">
        <w:trPr>
          <w:trHeight w:val="283"/>
        </w:trPr>
        <w:tc>
          <w:tcPr>
            <w:tcW w:w="353" w:type="pct"/>
            <w:vAlign w:val="center"/>
          </w:tcPr>
          <w:p w14:paraId="6C73B844" w14:textId="23D100B3" w:rsidR="002D2732" w:rsidRPr="00DB52FA" w:rsidRDefault="002D2732" w:rsidP="002D2732">
            <w:pPr>
              <w:snapToGrid w:val="0"/>
              <w:jc w:val="center"/>
              <w:rPr>
                <w:rFonts w:hAnsi="宋体"/>
                <w:sz w:val="18"/>
                <w:szCs w:val="18"/>
              </w:rPr>
            </w:pPr>
            <w:r w:rsidRPr="00DB52FA">
              <w:rPr>
                <w:rFonts w:hAnsi="宋体"/>
                <w:sz w:val="18"/>
                <w:szCs w:val="18"/>
              </w:rPr>
              <w:t>11</w:t>
            </w:r>
          </w:p>
        </w:tc>
        <w:tc>
          <w:tcPr>
            <w:tcW w:w="1708" w:type="pct"/>
            <w:gridSpan w:val="2"/>
            <w:vAlign w:val="center"/>
          </w:tcPr>
          <w:p w14:paraId="2E70EE62" w14:textId="24149C02" w:rsidR="002D2732" w:rsidRPr="00DB52FA" w:rsidRDefault="002D2732" w:rsidP="002D2732">
            <w:pPr>
              <w:snapToGrid w:val="0"/>
              <w:jc w:val="center"/>
              <w:rPr>
                <w:rFonts w:hAnsi="宋体"/>
                <w:sz w:val="18"/>
                <w:szCs w:val="18"/>
              </w:rPr>
            </w:pPr>
            <w:r w:rsidRPr="00DB52FA">
              <w:rPr>
                <w:rFonts w:hAnsi="宋体"/>
                <w:sz w:val="18"/>
                <w:szCs w:val="18"/>
              </w:rPr>
              <w:t>氯气</w:t>
            </w:r>
          </w:p>
        </w:tc>
        <w:tc>
          <w:tcPr>
            <w:tcW w:w="1550" w:type="pct"/>
            <w:vAlign w:val="center"/>
          </w:tcPr>
          <w:p w14:paraId="3D75EBCF" w14:textId="45B1CF6B" w:rsidR="002D2732" w:rsidRPr="00DB52FA" w:rsidRDefault="002D2732" w:rsidP="002D2732">
            <w:pPr>
              <w:snapToGrid w:val="0"/>
              <w:jc w:val="center"/>
              <w:rPr>
                <w:rFonts w:hAnsi="宋体"/>
                <w:sz w:val="18"/>
                <w:szCs w:val="18"/>
              </w:rPr>
            </w:pPr>
            <w:r w:rsidRPr="00DB52FA">
              <w:rPr>
                <w:rFonts w:hAnsi="宋体"/>
                <w:sz w:val="18"/>
                <w:szCs w:val="18"/>
              </w:rPr>
              <w:t>0.1</w:t>
            </w:r>
          </w:p>
        </w:tc>
        <w:tc>
          <w:tcPr>
            <w:tcW w:w="1389" w:type="pct"/>
            <w:vMerge/>
            <w:vAlign w:val="center"/>
          </w:tcPr>
          <w:p w14:paraId="6FE4459A" w14:textId="4321CB72" w:rsidR="002D2732" w:rsidRPr="00DB52FA" w:rsidRDefault="002D2732" w:rsidP="002D2732">
            <w:pPr>
              <w:snapToGrid w:val="0"/>
              <w:jc w:val="center"/>
              <w:rPr>
                <w:rFonts w:hAnsi="宋体"/>
                <w:sz w:val="18"/>
                <w:szCs w:val="18"/>
              </w:rPr>
            </w:pPr>
          </w:p>
        </w:tc>
      </w:tr>
      <w:tr w:rsidR="002D2732" w:rsidRPr="00DB52FA" w14:paraId="3484AD9C" w14:textId="77777777" w:rsidTr="00DC6855">
        <w:trPr>
          <w:trHeight w:val="283"/>
        </w:trPr>
        <w:tc>
          <w:tcPr>
            <w:tcW w:w="353" w:type="pct"/>
            <w:vAlign w:val="center"/>
          </w:tcPr>
          <w:p w14:paraId="4655C959" w14:textId="516F1BC7" w:rsidR="002D2732" w:rsidRPr="00DB52FA" w:rsidRDefault="002D2732" w:rsidP="002D2732">
            <w:pPr>
              <w:snapToGrid w:val="0"/>
              <w:jc w:val="center"/>
              <w:rPr>
                <w:rFonts w:hAnsi="宋体"/>
                <w:sz w:val="18"/>
                <w:szCs w:val="18"/>
              </w:rPr>
            </w:pPr>
            <w:r w:rsidRPr="00DB52FA">
              <w:rPr>
                <w:rFonts w:hAnsi="宋体"/>
                <w:sz w:val="18"/>
                <w:szCs w:val="18"/>
              </w:rPr>
              <w:t>12</w:t>
            </w:r>
          </w:p>
        </w:tc>
        <w:tc>
          <w:tcPr>
            <w:tcW w:w="1708" w:type="pct"/>
            <w:gridSpan w:val="2"/>
            <w:vAlign w:val="center"/>
          </w:tcPr>
          <w:p w14:paraId="641A4401" w14:textId="2E898E51" w:rsidR="002D2732" w:rsidRPr="00DB52FA" w:rsidRDefault="002D2732" w:rsidP="002D2732">
            <w:pPr>
              <w:snapToGrid w:val="0"/>
              <w:jc w:val="center"/>
              <w:rPr>
                <w:rFonts w:hAnsi="宋体"/>
                <w:sz w:val="18"/>
                <w:szCs w:val="18"/>
              </w:rPr>
            </w:pPr>
            <w:r w:rsidRPr="00DB52FA">
              <w:rPr>
                <w:rFonts w:hAnsi="宋体"/>
                <w:sz w:val="18"/>
                <w:szCs w:val="18"/>
              </w:rPr>
              <w:t>光气</w:t>
            </w:r>
          </w:p>
        </w:tc>
        <w:tc>
          <w:tcPr>
            <w:tcW w:w="1550" w:type="pct"/>
            <w:vAlign w:val="center"/>
          </w:tcPr>
          <w:p w14:paraId="5EAFD10C" w14:textId="6E2577EA" w:rsidR="002D2732" w:rsidRPr="00DB52FA" w:rsidRDefault="002D2732" w:rsidP="002D2732">
            <w:pPr>
              <w:snapToGrid w:val="0"/>
              <w:jc w:val="center"/>
              <w:rPr>
                <w:rFonts w:hAnsi="宋体"/>
                <w:sz w:val="18"/>
                <w:szCs w:val="18"/>
              </w:rPr>
            </w:pPr>
            <w:r w:rsidRPr="00DB52FA">
              <w:rPr>
                <w:rFonts w:hAnsi="宋体"/>
                <w:sz w:val="18"/>
                <w:szCs w:val="18"/>
              </w:rPr>
              <w:t>0.02</w:t>
            </w:r>
          </w:p>
        </w:tc>
        <w:tc>
          <w:tcPr>
            <w:tcW w:w="1389" w:type="pct"/>
            <w:vMerge/>
            <w:vAlign w:val="center"/>
          </w:tcPr>
          <w:p w14:paraId="19F3AEC6" w14:textId="29E38F30" w:rsidR="002D2732" w:rsidRPr="00DB52FA" w:rsidRDefault="002D2732" w:rsidP="002D2732">
            <w:pPr>
              <w:snapToGrid w:val="0"/>
              <w:jc w:val="center"/>
              <w:rPr>
                <w:rFonts w:hAnsi="宋体"/>
                <w:sz w:val="18"/>
                <w:szCs w:val="18"/>
              </w:rPr>
            </w:pPr>
          </w:p>
        </w:tc>
      </w:tr>
      <w:tr w:rsidR="002D2732" w:rsidRPr="00DB52FA" w14:paraId="7ED3078D" w14:textId="77777777" w:rsidTr="00DC6855">
        <w:trPr>
          <w:trHeight w:val="283"/>
        </w:trPr>
        <w:tc>
          <w:tcPr>
            <w:tcW w:w="353" w:type="pct"/>
            <w:vAlign w:val="center"/>
          </w:tcPr>
          <w:p w14:paraId="6D131758" w14:textId="4281AC03" w:rsidR="002D2732" w:rsidRPr="00DB52FA" w:rsidDel="00EC5FA3" w:rsidRDefault="002D2732" w:rsidP="002D2732">
            <w:pPr>
              <w:snapToGrid w:val="0"/>
              <w:jc w:val="center"/>
              <w:rPr>
                <w:rFonts w:hAnsi="宋体"/>
                <w:sz w:val="18"/>
                <w:szCs w:val="18"/>
              </w:rPr>
            </w:pPr>
            <w:r w:rsidRPr="00DB52FA">
              <w:rPr>
                <w:rFonts w:hAnsi="宋体"/>
                <w:sz w:val="18"/>
                <w:szCs w:val="18"/>
              </w:rPr>
              <w:t>13</w:t>
            </w:r>
          </w:p>
        </w:tc>
        <w:tc>
          <w:tcPr>
            <w:tcW w:w="1708" w:type="pct"/>
            <w:gridSpan w:val="2"/>
            <w:vAlign w:val="center"/>
          </w:tcPr>
          <w:p w14:paraId="10736DBA" w14:textId="03B0D7D8" w:rsidR="002D2732" w:rsidRPr="00DB52FA" w:rsidDel="00EC5FA3" w:rsidRDefault="002D2732" w:rsidP="002D2732">
            <w:pPr>
              <w:snapToGrid w:val="0"/>
              <w:jc w:val="center"/>
              <w:rPr>
                <w:rFonts w:hAnsi="宋体"/>
                <w:sz w:val="18"/>
                <w:szCs w:val="18"/>
              </w:rPr>
            </w:pPr>
            <w:r w:rsidRPr="00DB52FA">
              <w:rPr>
                <w:rFonts w:hAnsi="宋体"/>
                <w:sz w:val="18"/>
                <w:szCs w:val="18"/>
              </w:rPr>
              <w:t>氟化物</w:t>
            </w:r>
          </w:p>
        </w:tc>
        <w:tc>
          <w:tcPr>
            <w:tcW w:w="1550" w:type="pct"/>
            <w:vAlign w:val="center"/>
          </w:tcPr>
          <w:p w14:paraId="37453BA2" w14:textId="32552A66" w:rsidR="002D2732" w:rsidRPr="00DB52FA" w:rsidDel="00EC5FA3" w:rsidRDefault="002D2732" w:rsidP="002D2732">
            <w:pPr>
              <w:snapToGrid w:val="0"/>
              <w:jc w:val="center"/>
              <w:rPr>
                <w:rFonts w:hAnsi="宋体"/>
                <w:sz w:val="18"/>
                <w:szCs w:val="18"/>
              </w:rPr>
            </w:pPr>
            <w:r w:rsidRPr="00DB52FA">
              <w:rPr>
                <w:rFonts w:hAnsi="宋体"/>
                <w:sz w:val="18"/>
                <w:szCs w:val="18"/>
              </w:rPr>
              <w:t>0.02</w:t>
            </w:r>
          </w:p>
        </w:tc>
        <w:tc>
          <w:tcPr>
            <w:tcW w:w="1389" w:type="pct"/>
            <w:vMerge/>
            <w:vAlign w:val="center"/>
          </w:tcPr>
          <w:p w14:paraId="760D7F21" w14:textId="77777777" w:rsidR="002D2732" w:rsidRPr="00DB52FA" w:rsidRDefault="002D2732" w:rsidP="002D2732">
            <w:pPr>
              <w:snapToGrid w:val="0"/>
              <w:jc w:val="center"/>
              <w:rPr>
                <w:rFonts w:hAnsi="宋体"/>
                <w:sz w:val="18"/>
                <w:szCs w:val="18"/>
              </w:rPr>
            </w:pPr>
          </w:p>
        </w:tc>
      </w:tr>
    </w:tbl>
    <w:p w14:paraId="510859C5" w14:textId="05381C37" w:rsidR="006D0575" w:rsidRPr="001D2B59" w:rsidRDefault="006D0575" w:rsidP="00FD033C">
      <w:pPr>
        <w:pStyle w:val="af4"/>
        <w:numPr>
          <w:ilvl w:val="0"/>
          <w:numId w:val="0"/>
        </w:numPr>
        <w:rPr>
          <w:rFonts w:hAnsi="黑体"/>
        </w:rPr>
      </w:pPr>
      <w:r w:rsidRPr="001D2B59">
        <w:rPr>
          <w:rFonts w:hAnsi="黑体" w:hint="eastAsia"/>
        </w:rPr>
        <w:t>表</w:t>
      </w:r>
      <w:r w:rsidRPr="001D2B59">
        <w:rPr>
          <w:rFonts w:hAnsi="黑体"/>
        </w:rPr>
        <w:t xml:space="preserve">3  </w:t>
      </w:r>
      <w:r w:rsidRPr="001D2B59">
        <w:rPr>
          <w:rFonts w:hAnsi="黑体" w:hint="eastAsia"/>
        </w:rPr>
        <w:t>单位边界大气污染物排放监控</w:t>
      </w:r>
      <w:r w:rsidRPr="001D2B59">
        <w:rPr>
          <w:rFonts w:hAnsi="黑体" w:hint="eastAsia"/>
          <w:szCs w:val="21"/>
        </w:rPr>
        <w:t>浓度限值</w:t>
      </w:r>
      <w:r w:rsidRPr="001D2B59">
        <w:rPr>
          <w:rFonts w:hAnsi="黑体" w:hint="eastAsia"/>
        </w:rPr>
        <w:t>（续）</w:t>
      </w:r>
    </w:p>
    <w:tbl>
      <w:tblPr>
        <w:tblStyle w:val="affffff1"/>
        <w:tblW w:w="5000" w:type="pct"/>
        <w:tblLook w:val="04A0" w:firstRow="1" w:lastRow="0" w:firstColumn="1" w:lastColumn="0" w:noHBand="0" w:noVBand="1"/>
      </w:tblPr>
      <w:tblGrid>
        <w:gridCol w:w="675"/>
        <w:gridCol w:w="3269"/>
        <w:gridCol w:w="2967"/>
        <w:gridCol w:w="2659"/>
      </w:tblGrid>
      <w:tr w:rsidR="006D0575" w:rsidRPr="001D2B59" w14:paraId="4004037D" w14:textId="77777777" w:rsidTr="00FD033C">
        <w:trPr>
          <w:trHeight w:val="283"/>
        </w:trPr>
        <w:tc>
          <w:tcPr>
            <w:tcW w:w="353" w:type="pct"/>
            <w:vAlign w:val="center"/>
          </w:tcPr>
          <w:p w14:paraId="4FA2F18D" w14:textId="61FC8136" w:rsidR="006D0575" w:rsidRPr="001D2B59" w:rsidRDefault="006D0575" w:rsidP="006D0575">
            <w:pPr>
              <w:snapToGrid w:val="0"/>
              <w:jc w:val="center"/>
              <w:rPr>
                <w:rFonts w:hAnsi="宋体"/>
                <w:sz w:val="18"/>
                <w:szCs w:val="18"/>
              </w:rPr>
            </w:pPr>
            <w:r w:rsidRPr="001D2B59">
              <w:rPr>
                <w:rFonts w:hAnsi="宋体"/>
                <w:sz w:val="18"/>
                <w:szCs w:val="18"/>
              </w:rPr>
              <w:lastRenderedPageBreak/>
              <w:t>序号</w:t>
            </w:r>
          </w:p>
        </w:tc>
        <w:tc>
          <w:tcPr>
            <w:tcW w:w="1708" w:type="pct"/>
            <w:vAlign w:val="center"/>
          </w:tcPr>
          <w:p w14:paraId="391981FE" w14:textId="2EF5DAD2" w:rsidR="006D0575" w:rsidRPr="001D2B59" w:rsidRDefault="006D0575" w:rsidP="006D0575">
            <w:pPr>
              <w:snapToGrid w:val="0"/>
              <w:jc w:val="center"/>
              <w:rPr>
                <w:rFonts w:hAnsi="宋体"/>
                <w:sz w:val="18"/>
                <w:szCs w:val="18"/>
              </w:rPr>
            </w:pPr>
            <w:r w:rsidRPr="001D2B59">
              <w:rPr>
                <w:rFonts w:hAnsi="宋体"/>
                <w:sz w:val="18"/>
                <w:szCs w:val="18"/>
              </w:rPr>
              <w:t>污染物</w:t>
            </w:r>
          </w:p>
        </w:tc>
        <w:tc>
          <w:tcPr>
            <w:tcW w:w="1550" w:type="pct"/>
            <w:vAlign w:val="center"/>
          </w:tcPr>
          <w:p w14:paraId="33BECAB2" w14:textId="77777777" w:rsidR="00F1618E" w:rsidRPr="001D2B59" w:rsidRDefault="006D0575" w:rsidP="006D0575">
            <w:pPr>
              <w:snapToGrid w:val="0"/>
              <w:jc w:val="center"/>
              <w:rPr>
                <w:rFonts w:hAnsi="宋体"/>
                <w:sz w:val="18"/>
                <w:szCs w:val="18"/>
              </w:rPr>
            </w:pPr>
            <w:r w:rsidRPr="001D2B59">
              <w:rPr>
                <w:rFonts w:hAnsi="宋体"/>
                <w:sz w:val="18"/>
                <w:szCs w:val="18"/>
              </w:rPr>
              <w:t>监控浓度限值</w:t>
            </w:r>
          </w:p>
          <w:p w14:paraId="229CC9F6" w14:textId="5D2D73C2" w:rsidR="006D0575" w:rsidRPr="001D2B59" w:rsidRDefault="006D0575" w:rsidP="006D0575">
            <w:pPr>
              <w:snapToGrid w:val="0"/>
              <w:jc w:val="center"/>
              <w:rPr>
                <w:rFonts w:hAnsi="宋体"/>
                <w:sz w:val="18"/>
                <w:szCs w:val="18"/>
              </w:rPr>
            </w:pPr>
            <w:r w:rsidRPr="001D2B59">
              <w:rPr>
                <w:rFonts w:hAnsi="宋体"/>
                <w:sz w:val="18"/>
                <w:szCs w:val="18"/>
              </w:rPr>
              <w:t>mg/m</w:t>
            </w:r>
            <w:r w:rsidRPr="001D2B59">
              <w:rPr>
                <w:rFonts w:hAnsi="宋体"/>
                <w:sz w:val="18"/>
                <w:szCs w:val="18"/>
                <w:vertAlign w:val="superscript"/>
              </w:rPr>
              <w:t>3</w:t>
            </w:r>
          </w:p>
        </w:tc>
        <w:tc>
          <w:tcPr>
            <w:tcW w:w="1389" w:type="pct"/>
            <w:vAlign w:val="center"/>
          </w:tcPr>
          <w:p w14:paraId="73FCB04A" w14:textId="13ED47B3" w:rsidR="006D0575" w:rsidRPr="001D2B59" w:rsidRDefault="006D0575" w:rsidP="006D0575">
            <w:pPr>
              <w:snapToGrid w:val="0"/>
              <w:jc w:val="center"/>
              <w:rPr>
                <w:rFonts w:hAnsi="宋体"/>
                <w:sz w:val="18"/>
                <w:szCs w:val="18"/>
              </w:rPr>
            </w:pPr>
            <w:r w:rsidRPr="001D2B59">
              <w:rPr>
                <w:rFonts w:hAnsi="宋体"/>
                <w:sz w:val="18"/>
                <w:szCs w:val="18"/>
              </w:rPr>
              <w:t>监控位置</w:t>
            </w:r>
          </w:p>
        </w:tc>
      </w:tr>
      <w:tr w:rsidR="00EC5FA3" w:rsidRPr="001D2B59" w14:paraId="25B91DB3" w14:textId="77777777" w:rsidTr="00DC6855">
        <w:trPr>
          <w:trHeight w:val="283"/>
        </w:trPr>
        <w:tc>
          <w:tcPr>
            <w:tcW w:w="353" w:type="pct"/>
            <w:vAlign w:val="center"/>
          </w:tcPr>
          <w:p w14:paraId="49500DA0" w14:textId="2E763895" w:rsidR="00EC5FA3" w:rsidRPr="001D2B59" w:rsidRDefault="00EC5FA3" w:rsidP="00EC5FA3">
            <w:pPr>
              <w:snapToGrid w:val="0"/>
              <w:jc w:val="center"/>
              <w:rPr>
                <w:rFonts w:hAnsi="宋体"/>
                <w:sz w:val="18"/>
                <w:szCs w:val="18"/>
              </w:rPr>
            </w:pPr>
            <w:r w:rsidRPr="001D2B59">
              <w:rPr>
                <w:rFonts w:hAnsi="宋体"/>
                <w:sz w:val="18"/>
                <w:szCs w:val="18"/>
              </w:rPr>
              <w:t>14</w:t>
            </w:r>
          </w:p>
        </w:tc>
        <w:tc>
          <w:tcPr>
            <w:tcW w:w="1708" w:type="pct"/>
            <w:vAlign w:val="center"/>
          </w:tcPr>
          <w:p w14:paraId="1F277EA8" w14:textId="0DB59A2E" w:rsidR="00EC5FA3" w:rsidRPr="001D2B59" w:rsidRDefault="00EC5FA3" w:rsidP="00EC5FA3">
            <w:pPr>
              <w:snapToGrid w:val="0"/>
              <w:jc w:val="center"/>
              <w:rPr>
                <w:rFonts w:hAnsi="宋体"/>
                <w:sz w:val="18"/>
                <w:szCs w:val="18"/>
              </w:rPr>
            </w:pPr>
            <w:r w:rsidRPr="001D2B59">
              <w:rPr>
                <w:rFonts w:hAnsi="宋体"/>
                <w:sz w:val="18"/>
                <w:szCs w:val="18"/>
              </w:rPr>
              <w:t>氰化氢</w:t>
            </w:r>
          </w:p>
        </w:tc>
        <w:tc>
          <w:tcPr>
            <w:tcW w:w="1550" w:type="pct"/>
            <w:vAlign w:val="center"/>
          </w:tcPr>
          <w:p w14:paraId="4932AA1A" w14:textId="08656740" w:rsidR="00EC5FA3" w:rsidRPr="001D2B59" w:rsidRDefault="00EC5FA3" w:rsidP="00EC5FA3">
            <w:pPr>
              <w:snapToGrid w:val="0"/>
              <w:jc w:val="center"/>
              <w:rPr>
                <w:rFonts w:hAnsi="宋体"/>
                <w:sz w:val="18"/>
                <w:szCs w:val="18"/>
              </w:rPr>
            </w:pPr>
            <w:r w:rsidRPr="001D2B59">
              <w:rPr>
                <w:rFonts w:hAnsi="宋体"/>
                <w:sz w:val="18"/>
                <w:szCs w:val="18"/>
              </w:rPr>
              <w:t>0.024</w:t>
            </w:r>
          </w:p>
        </w:tc>
        <w:tc>
          <w:tcPr>
            <w:tcW w:w="1389" w:type="pct"/>
            <w:vMerge w:val="restart"/>
            <w:vAlign w:val="center"/>
          </w:tcPr>
          <w:p w14:paraId="37B494B1" w14:textId="6B80E999" w:rsidR="00EC5FA3" w:rsidRPr="001D2B59" w:rsidRDefault="002D2732" w:rsidP="00EC5FA3">
            <w:pPr>
              <w:snapToGrid w:val="0"/>
              <w:jc w:val="center"/>
              <w:rPr>
                <w:rFonts w:hAnsi="宋体"/>
                <w:sz w:val="18"/>
                <w:szCs w:val="18"/>
              </w:rPr>
            </w:pPr>
            <w:r w:rsidRPr="001D2B59">
              <w:rPr>
                <w:rFonts w:hAnsi="宋体"/>
                <w:sz w:val="18"/>
                <w:szCs w:val="18"/>
              </w:rPr>
              <w:t>边界</w:t>
            </w:r>
            <w:r w:rsidRPr="001D2B59">
              <w:rPr>
                <w:rFonts w:hAnsi="宋体" w:hint="eastAsia"/>
                <w:sz w:val="18"/>
                <w:szCs w:val="18"/>
              </w:rPr>
              <w:t>外浓度最高点</w:t>
            </w:r>
          </w:p>
        </w:tc>
      </w:tr>
      <w:tr w:rsidR="00EC5FA3" w:rsidRPr="001D2B59" w14:paraId="226A6062" w14:textId="77777777" w:rsidTr="00DC6855">
        <w:trPr>
          <w:trHeight w:val="283"/>
        </w:trPr>
        <w:tc>
          <w:tcPr>
            <w:tcW w:w="353" w:type="pct"/>
            <w:vAlign w:val="center"/>
          </w:tcPr>
          <w:p w14:paraId="49B515DF" w14:textId="3536C1CA" w:rsidR="00EC5FA3" w:rsidRPr="001D2B59" w:rsidRDefault="00EC5FA3" w:rsidP="00EC5FA3">
            <w:pPr>
              <w:snapToGrid w:val="0"/>
              <w:jc w:val="center"/>
              <w:rPr>
                <w:rFonts w:hAnsi="宋体"/>
                <w:sz w:val="18"/>
                <w:szCs w:val="18"/>
              </w:rPr>
            </w:pPr>
            <w:r w:rsidRPr="001D2B59">
              <w:rPr>
                <w:rFonts w:hAnsi="宋体"/>
                <w:sz w:val="18"/>
                <w:szCs w:val="18"/>
              </w:rPr>
              <w:t>15</w:t>
            </w:r>
          </w:p>
        </w:tc>
        <w:tc>
          <w:tcPr>
            <w:tcW w:w="1708" w:type="pct"/>
            <w:vAlign w:val="center"/>
          </w:tcPr>
          <w:p w14:paraId="4314EE8B" w14:textId="0041C253" w:rsidR="00EC5FA3" w:rsidRPr="001D2B59" w:rsidRDefault="00EC5FA3" w:rsidP="00EC5FA3">
            <w:pPr>
              <w:snapToGrid w:val="0"/>
              <w:jc w:val="center"/>
              <w:rPr>
                <w:rFonts w:hAnsi="宋体"/>
                <w:sz w:val="18"/>
                <w:szCs w:val="18"/>
              </w:rPr>
            </w:pPr>
            <w:r w:rsidRPr="001D2B59">
              <w:rPr>
                <w:rFonts w:hAnsi="宋体"/>
                <w:sz w:val="18"/>
                <w:szCs w:val="18"/>
              </w:rPr>
              <w:t>硫酸雾</w:t>
            </w:r>
          </w:p>
        </w:tc>
        <w:tc>
          <w:tcPr>
            <w:tcW w:w="1550" w:type="pct"/>
            <w:vAlign w:val="center"/>
          </w:tcPr>
          <w:p w14:paraId="15101EDE" w14:textId="77777777" w:rsidR="00EC5FA3" w:rsidRPr="001D2B59" w:rsidRDefault="00EC5FA3" w:rsidP="00EC5FA3">
            <w:pPr>
              <w:snapToGrid w:val="0"/>
              <w:jc w:val="center"/>
              <w:rPr>
                <w:rFonts w:hAnsi="宋体"/>
                <w:sz w:val="18"/>
                <w:szCs w:val="18"/>
              </w:rPr>
            </w:pPr>
            <w:r w:rsidRPr="001D2B59">
              <w:rPr>
                <w:rFonts w:hAnsi="宋体"/>
                <w:sz w:val="18"/>
                <w:szCs w:val="18"/>
              </w:rPr>
              <w:t>0.3</w:t>
            </w:r>
          </w:p>
        </w:tc>
        <w:tc>
          <w:tcPr>
            <w:tcW w:w="1389" w:type="pct"/>
            <w:vMerge/>
            <w:vAlign w:val="center"/>
          </w:tcPr>
          <w:p w14:paraId="267CF25B" w14:textId="38205A4D" w:rsidR="00EC5FA3" w:rsidRPr="001D2B59" w:rsidRDefault="00EC5FA3" w:rsidP="00EC5FA3">
            <w:pPr>
              <w:snapToGrid w:val="0"/>
              <w:jc w:val="center"/>
              <w:rPr>
                <w:rFonts w:hAnsi="宋体"/>
                <w:sz w:val="18"/>
                <w:szCs w:val="18"/>
              </w:rPr>
            </w:pPr>
          </w:p>
        </w:tc>
      </w:tr>
      <w:tr w:rsidR="00EC5FA3" w:rsidRPr="001D2B59" w14:paraId="51BDD26C" w14:textId="77777777" w:rsidTr="00DC6855">
        <w:trPr>
          <w:trHeight w:val="283"/>
        </w:trPr>
        <w:tc>
          <w:tcPr>
            <w:tcW w:w="353" w:type="pct"/>
            <w:vAlign w:val="center"/>
          </w:tcPr>
          <w:p w14:paraId="258A84FE" w14:textId="10B53D6D" w:rsidR="00EC5FA3" w:rsidRPr="001D2B59" w:rsidRDefault="00EC5FA3" w:rsidP="00EC5FA3">
            <w:pPr>
              <w:snapToGrid w:val="0"/>
              <w:jc w:val="center"/>
              <w:rPr>
                <w:rFonts w:hAnsi="宋体"/>
                <w:sz w:val="18"/>
                <w:szCs w:val="18"/>
              </w:rPr>
            </w:pPr>
            <w:r w:rsidRPr="001D2B59">
              <w:rPr>
                <w:rFonts w:hAnsi="宋体"/>
                <w:sz w:val="18"/>
                <w:szCs w:val="18"/>
              </w:rPr>
              <w:t>16</w:t>
            </w:r>
          </w:p>
        </w:tc>
        <w:tc>
          <w:tcPr>
            <w:tcW w:w="1708" w:type="pct"/>
            <w:vAlign w:val="center"/>
          </w:tcPr>
          <w:p w14:paraId="4E1CCF6D" w14:textId="44FA5790" w:rsidR="00EC5FA3" w:rsidRPr="001D2B59" w:rsidRDefault="00EC5FA3" w:rsidP="00EC5FA3">
            <w:pPr>
              <w:snapToGrid w:val="0"/>
              <w:jc w:val="center"/>
              <w:rPr>
                <w:rFonts w:hAnsi="宋体"/>
                <w:sz w:val="18"/>
                <w:szCs w:val="18"/>
              </w:rPr>
            </w:pPr>
            <w:proofErr w:type="gramStart"/>
            <w:r w:rsidRPr="001D2B59">
              <w:rPr>
                <w:rFonts w:hAnsi="宋体"/>
                <w:sz w:val="18"/>
                <w:szCs w:val="18"/>
              </w:rPr>
              <w:t>铬</w:t>
            </w:r>
            <w:proofErr w:type="gramEnd"/>
            <w:r w:rsidRPr="001D2B59">
              <w:rPr>
                <w:rFonts w:hAnsi="宋体"/>
                <w:sz w:val="18"/>
                <w:szCs w:val="18"/>
              </w:rPr>
              <w:t>酸雾</w:t>
            </w:r>
          </w:p>
        </w:tc>
        <w:tc>
          <w:tcPr>
            <w:tcW w:w="1550" w:type="pct"/>
            <w:vAlign w:val="center"/>
          </w:tcPr>
          <w:p w14:paraId="424E698E" w14:textId="52FE17FD" w:rsidR="00EC5FA3" w:rsidRPr="001D2B59" w:rsidRDefault="00EC5FA3" w:rsidP="00EC5FA3">
            <w:pPr>
              <w:snapToGrid w:val="0"/>
              <w:jc w:val="center"/>
              <w:rPr>
                <w:rFonts w:hAnsi="宋体"/>
                <w:sz w:val="18"/>
                <w:szCs w:val="18"/>
              </w:rPr>
            </w:pPr>
            <w:r w:rsidRPr="001D2B59">
              <w:rPr>
                <w:rFonts w:hAnsi="宋体"/>
                <w:sz w:val="18"/>
                <w:szCs w:val="18"/>
              </w:rPr>
              <w:t>0.002</w:t>
            </w:r>
          </w:p>
        </w:tc>
        <w:tc>
          <w:tcPr>
            <w:tcW w:w="1389" w:type="pct"/>
            <w:vMerge/>
            <w:vAlign w:val="center"/>
          </w:tcPr>
          <w:p w14:paraId="55344813" w14:textId="707CC6C2" w:rsidR="00EC5FA3" w:rsidRPr="001D2B59" w:rsidRDefault="00EC5FA3" w:rsidP="00EC5FA3">
            <w:pPr>
              <w:snapToGrid w:val="0"/>
              <w:jc w:val="center"/>
              <w:rPr>
                <w:rFonts w:hAnsi="宋体"/>
                <w:sz w:val="18"/>
                <w:szCs w:val="18"/>
              </w:rPr>
            </w:pPr>
          </w:p>
        </w:tc>
      </w:tr>
      <w:tr w:rsidR="00EC5FA3" w:rsidRPr="001D2B59" w14:paraId="7E38CB22" w14:textId="77777777" w:rsidTr="00DC6855">
        <w:trPr>
          <w:trHeight w:val="283"/>
        </w:trPr>
        <w:tc>
          <w:tcPr>
            <w:tcW w:w="353" w:type="pct"/>
            <w:vAlign w:val="center"/>
          </w:tcPr>
          <w:p w14:paraId="5A1CD011" w14:textId="14022650" w:rsidR="00EC5FA3" w:rsidRPr="001D2B59" w:rsidRDefault="00EC5FA3" w:rsidP="00EC5FA3">
            <w:pPr>
              <w:snapToGrid w:val="0"/>
              <w:jc w:val="center"/>
              <w:rPr>
                <w:rFonts w:hAnsi="宋体"/>
                <w:sz w:val="18"/>
                <w:szCs w:val="18"/>
              </w:rPr>
            </w:pPr>
            <w:r w:rsidRPr="001D2B59">
              <w:rPr>
                <w:rFonts w:hAnsi="宋体"/>
                <w:sz w:val="18"/>
                <w:szCs w:val="18"/>
              </w:rPr>
              <w:t>17</w:t>
            </w:r>
          </w:p>
        </w:tc>
        <w:tc>
          <w:tcPr>
            <w:tcW w:w="1708" w:type="pct"/>
            <w:vAlign w:val="center"/>
          </w:tcPr>
          <w:p w14:paraId="1E671410" w14:textId="6D9A6DD8" w:rsidR="00EC5FA3" w:rsidRPr="001D2B59" w:rsidRDefault="00EC5FA3" w:rsidP="00EC5FA3">
            <w:pPr>
              <w:snapToGrid w:val="0"/>
              <w:jc w:val="center"/>
              <w:rPr>
                <w:rFonts w:hAnsi="宋体"/>
                <w:sz w:val="18"/>
                <w:szCs w:val="18"/>
              </w:rPr>
            </w:pPr>
            <w:r w:rsidRPr="001D2B59">
              <w:rPr>
                <w:rFonts w:hAnsi="宋体"/>
                <w:sz w:val="18"/>
                <w:szCs w:val="18"/>
              </w:rPr>
              <w:t>汞及其化合物</w:t>
            </w:r>
          </w:p>
        </w:tc>
        <w:tc>
          <w:tcPr>
            <w:tcW w:w="1550" w:type="pct"/>
            <w:vAlign w:val="center"/>
          </w:tcPr>
          <w:p w14:paraId="73797543" w14:textId="5874E995" w:rsidR="00EC5FA3" w:rsidRPr="001D2B59" w:rsidRDefault="00EC5FA3" w:rsidP="00EC5FA3">
            <w:pPr>
              <w:snapToGrid w:val="0"/>
              <w:jc w:val="center"/>
              <w:rPr>
                <w:rFonts w:hAnsi="宋体"/>
                <w:sz w:val="18"/>
                <w:szCs w:val="18"/>
              </w:rPr>
            </w:pPr>
            <w:r w:rsidRPr="001D2B59">
              <w:rPr>
                <w:rFonts w:hAnsi="宋体"/>
                <w:sz w:val="18"/>
                <w:szCs w:val="18"/>
              </w:rPr>
              <w:t>0.0003</w:t>
            </w:r>
          </w:p>
        </w:tc>
        <w:tc>
          <w:tcPr>
            <w:tcW w:w="1389" w:type="pct"/>
            <w:vMerge/>
            <w:vAlign w:val="center"/>
          </w:tcPr>
          <w:p w14:paraId="1594882C" w14:textId="114B1640" w:rsidR="00EC5FA3" w:rsidRPr="001D2B59" w:rsidRDefault="00EC5FA3" w:rsidP="00EC5FA3">
            <w:pPr>
              <w:snapToGrid w:val="0"/>
              <w:jc w:val="center"/>
              <w:rPr>
                <w:rFonts w:hAnsi="宋体"/>
                <w:sz w:val="18"/>
                <w:szCs w:val="18"/>
              </w:rPr>
            </w:pPr>
          </w:p>
        </w:tc>
      </w:tr>
      <w:tr w:rsidR="00EC5FA3" w:rsidRPr="001D2B59" w14:paraId="685DC55E" w14:textId="77777777" w:rsidTr="00DC6855">
        <w:trPr>
          <w:trHeight w:val="283"/>
        </w:trPr>
        <w:tc>
          <w:tcPr>
            <w:tcW w:w="353" w:type="pct"/>
            <w:vAlign w:val="center"/>
          </w:tcPr>
          <w:p w14:paraId="30ABF817" w14:textId="318488E1" w:rsidR="00EC5FA3" w:rsidRPr="001D2B59" w:rsidRDefault="00EC5FA3" w:rsidP="00EC5FA3">
            <w:pPr>
              <w:snapToGrid w:val="0"/>
              <w:jc w:val="center"/>
              <w:rPr>
                <w:rFonts w:hAnsi="宋体"/>
                <w:sz w:val="18"/>
                <w:szCs w:val="18"/>
              </w:rPr>
            </w:pPr>
            <w:r w:rsidRPr="001D2B59">
              <w:rPr>
                <w:rFonts w:hAnsi="宋体"/>
                <w:sz w:val="18"/>
                <w:szCs w:val="18"/>
              </w:rPr>
              <w:t>18</w:t>
            </w:r>
          </w:p>
        </w:tc>
        <w:tc>
          <w:tcPr>
            <w:tcW w:w="1708" w:type="pct"/>
            <w:vAlign w:val="center"/>
          </w:tcPr>
          <w:p w14:paraId="50594E51" w14:textId="4E261B59" w:rsidR="00EC5FA3" w:rsidRPr="001D2B59" w:rsidRDefault="00EC5FA3" w:rsidP="00EC5FA3">
            <w:pPr>
              <w:snapToGrid w:val="0"/>
              <w:jc w:val="center"/>
              <w:rPr>
                <w:rFonts w:hAnsi="宋体"/>
                <w:sz w:val="18"/>
                <w:szCs w:val="18"/>
              </w:rPr>
            </w:pPr>
            <w:r w:rsidRPr="001D2B59">
              <w:rPr>
                <w:rFonts w:hAnsi="宋体"/>
                <w:sz w:val="18"/>
                <w:szCs w:val="18"/>
              </w:rPr>
              <w:t>铅及其化合物</w:t>
            </w:r>
          </w:p>
        </w:tc>
        <w:tc>
          <w:tcPr>
            <w:tcW w:w="1550" w:type="pct"/>
            <w:vAlign w:val="center"/>
          </w:tcPr>
          <w:p w14:paraId="0D1E499A" w14:textId="26F3F5BB" w:rsidR="00EC5FA3" w:rsidRPr="001D2B59" w:rsidRDefault="00EC5FA3" w:rsidP="00EC5FA3">
            <w:pPr>
              <w:snapToGrid w:val="0"/>
              <w:jc w:val="center"/>
              <w:rPr>
                <w:rFonts w:hAnsi="宋体"/>
                <w:sz w:val="18"/>
                <w:szCs w:val="18"/>
              </w:rPr>
            </w:pPr>
            <w:r w:rsidRPr="001D2B59">
              <w:rPr>
                <w:rFonts w:hAnsi="宋体"/>
                <w:sz w:val="18"/>
                <w:szCs w:val="18"/>
              </w:rPr>
              <w:t>0.006</w:t>
            </w:r>
          </w:p>
        </w:tc>
        <w:tc>
          <w:tcPr>
            <w:tcW w:w="1389" w:type="pct"/>
            <w:vMerge/>
            <w:vAlign w:val="center"/>
          </w:tcPr>
          <w:p w14:paraId="5DFA5A0E" w14:textId="1A729055" w:rsidR="00EC5FA3" w:rsidRPr="001D2B59" w:rsidRDefault="00EC5FA3" w:rsidP="00EC5FA3">
            <w:pPr>
              <w:snapToGrid w:val="0"/>
              <w:jc w:val="center"/>
              <w:rPr>
                <w:rFonts w:hAnsi="宋体"/>
                <w:sz w:val="18"/>
                <w:szCs w:val="18"/>
              </w:rPr>
            </w:pPr>
          </w:p>
        </w:tc>
      </w:tr>
      <w:tr w:rsidR="00EC5FA3" w:rsidRPr="001D2B59" w14:paraId="67A1EE8F" w14:textId="77777777" w:rsidTr="00DC6855">
        <w:trPr>
          <w:trHeight w:val="283"/>
        </w:trPr>
        <w:tc>
          <w:tcPr>
            <w:tcW w:w="353" w:type="pct"/>
            <w:vAlign w:val="center"/>
          </w:tcPr>
          <w:p w14:paraId="58C5AEAF" w14:textId="4483F3F5" w:rsidR="00EC5FA3" w:rsidRPr="001D2B59" w:rsidRDefault="00EC5FA3" w:rsidP="00EC5FA3">
            <w:pPr>
              <w:snapToGrid w:val="0"/>
              <w:jc w:val="center"/>
              <w:rPr>
                <w:rFonts w:hAnsi="宋体"/>
                <w:sz w:val="18"/>
                <w:szCs w:val="18"/>
              </w:rPr>
            </w:pPr>
            <w:r w:rsidRPr="001D2B59">
              <w:rPr>
                <w:rFonts w:hAnsi="宋体"/>
                <w:sz w:val="18"/>
                <w:szCs w:val="18"/>
              </w:rPr>
              <w:t>19</w:t>
            </w:r>
          </w:p>
        </w:tc>
        <w:tc>
          <w:tcPr>
            <w:tcW w:w="1708" w:type="pct"/>
            <w:vAlign w:val="center"/>
          </w:tcPr>
          <w:p w14:paraId="32CB56AD" w14:textId="05F74433" w:rsidR="00EC5FA3" w:rsidRPr="001D2B59" w:rsidRDefault="00EC5FA3" w:rsidP="00EC5FA3">
            <w:pPr>
              <w:snapToGrid w:val="0"/>
              <w:jc w:val="center"/>
              <w:rPr>
                <w:rFonts w:hAnsi="宋体"/>
                <w:sz w:val="18"/>
                <w:szCs w:val="18"/>
              </w:rPr>
            </w:pPr>
            <w:proofErr w:type="gramStart"/>
            <w:r w:rsidRPr="001D2B59">
              <w:rPr>
                <w:rFonts w:hAnsi="宋体"/>
                <w:sz w:val="18"/>
                <w:szCs w:val="18"/>
              </w:rPr>
              <w:t>镉</w:t>
            </w:r>
            <w:proofErr w:type="gramEnd"/>
            <w:r w:rsidRPr="001D2B59">
              <w:rPr>
                <w:rFonts w:hAnsi="宋体"/>
                <w:sz w:val="18"/>
                <w:szCs w:val="18"/>
              </w:rPr>
              <w:t>及其化合物</w:t>
            </w:r>
          </w:p>
        </w:tc>
        <w:tc>
          <w:tcPr>
            <w:tcW w:w="1550" w:type="pct"/>
            <w:vAlign w:val="center"/>
          </w:tcPr>
          <w:p w14:paraId="3DC9024A" w14:textId="7A001DFC" w:rsidR="00EC5FA3" w:rsidRPr="001D2B59" w:rsidRDefault="00EC5FA3" w:rsidP="00EC5FA3">
            <w:pPr>
              <w:snapToGrid w:val="0"/>
              <w:jc w:val="center"/>
              <w:rPr>
                <w:rFonts w:hAnsi="宋体"/>
                <w:sz w:val="18"/>
                <w:szCs w:val="18"/>
              </w:rPr>
            </w:pPr>
            <w:r w:rsidRPr="001D2B59">
              <w:rPr>
                <w:rFonts w:hAnsi="宋体"/>
                <w:sz w:val="18"/>
                <w:szCs w:val="18"/>
              </w:rPr>
              <w:t>0.001</w:t>
            </w:r>
          </w:p>
        </w:tc>
        <w:tc>
          <w:tcPr>
            <w:tcW w:w="1389" w:type="pct"/>
            <w:vMerge/>
            <w:vAlign w:val="center"/>
          </w:tcPr>
          <w:p w14:paraId="6369A9BF" w14:textId="0F5B714C" w:rsidR="00EC5FA3" w:rsidRPr="001D2B59" w:rsidRDefault="00EC5FA3" w:rsidP="00EC5FA3">
            <w:pPr>
              <w:snapToGrid w:val="0"/>
              <w:jc w:val="center"/>
              <w:rPr>
                <w:rFonts w:hAnsi="宋体"/>
                <w:sz w:val="18"/>
                <w:szCs w:val="18"/>
              </w:rPr>
            </w:pPr>
          </w:p>
        </w:tc>
      </w:tr>
      <w:tr w:rsidR="00EC5FA3" w:rsidRPr="001D2B59" w14:paraId="03C894E4" w14:textId="77777777" w:rsidTr="00DC6855">
        <w:trPr>
          <w:trHeight w:val="283"/>
        </w:trPr>
        <w:tc>
          <w:tcPr>
            <w:tcW w:w="353" w:type="pct"/>
            <w:vAlign w:val="center"/>
          </w:tcPr>
          <w:p w14:paraId="19EA424F" w14:textId="1532DE24" w:rsidR="00EC5FA3" w:rsidRPr="001D2B59" w:rsidRDefault="00EC5FA3" w:rsidP="00EC5FA3">
            <w:pPr>
              <w:snapToGrid w:val="0"/>
              <w:jc w:val="center"/>
              <w:rPr>
                <w:rFonts w:hAnsi="宋体"/>
                <w:sz w:val="18"/>
                <w:szCs w:val="18"/>
              </w:rPr>
            </w:pPr>
            <w:r w:rsidRPr="001D2B59">
              <w:rPr>
                <w:rFonts w:hAnsi="宋体"/>
                <w:sz w:val="18"/>
                <w:szCs w:val="18"/>
              </w:rPr>
              <w:t>20</w:t>
            </w:r>
          </w:p>
        </w:tc>
        <w:tc>
          <w:tcPr>
            <w:tcW w:w="1708" w:type="pct"/>
            <w:vAlign w:val="center"/>
          </w:tcPr>
          <w:p w14:paraId="4AFE9495" w14:textId="047CFC92" w:rsidR="00EC5FA3" w:rsidRPr="001D2B59" w:rsidRDefault="00EC5FA3" w:rsidP="00EC5FA3">
            <w:pPr>
              <w:snapToGrid w:val="0"/>
              <w:jc w:val="center"/>
              <w:rPr>
                <w:rFonts w:hAnsi="宋体"/>
                <w:sz w:val="18"/>
                <w:szCs w:val="18"/>
              </w:rPr>
            </w:pPr>
            <w:proofErr w:type="gramStart"/>
            <w:r w:rsidRPr="001D2B59">
              <w:rPr>
                <w:rFonts w:hAnsi="宋体"/>
                <w:sz w:val="18"/>
                <w:szCs w:val="18"/>
              </w:rPr>
              <w:t>铍</w:t>
            </w:r>
            <w:proofErr w:type="gramEnd"/>
            <w:r w:rsidRPr="001D2B59">
              <w:rPr>
                <w:rFonts w:hAnsi="宋体"/>
                <w:sz w:val="18"/>
                <w:szCs w:val="18"/>
              </w:rPr>
              <w:t>及其化合物</w:t>
            </w:r>
          </w:p>
        </w:tc>
        <w:tc>
          <w:tcPr>
            <w:tcW w:w="1550" w:type="pct"/>
            <w:vAlign w:val="center"/>
          </w:tcPr>
          <w:p w14:paraId="239707B3" w14:textId="49F23019" w:rsidR="00EC5FA3" w:rsidRPr="001D2B59" w:rsidRDefault="00EC5FA3" w:rsidP="00EC5FA3">
            <w:pPr>
              <w:snapToGrid w:val="0"/>
              <w:jc w:val="center"/>
              <w:rPr>
                <w:rFonts w:hAnsi="宋体"/>
                <w:sz w:val="18"/>
                <w:szCs w:val="18"/>
              </w:rPr>
            </w:pPr>
            <w:r w:rsidRPr="001D2B59">
              <w:rPr>
                <w:rFonts w:hAnsi="宋体"/>
                <w:sz w:val="18"/>
                <w:szCs w:val="18"/>
              </w:rPr>
              <w:t>0.0002</w:t>
            </w:r>
          </w:p>
        </w:tc>
        <w:tc>
          <w:tcPr>
            <w:tcW w:w="1389" w:type="pct"/>
            <w:vMerge/>
            <w:vAlign w:val="center"/>
          </w:tcPr>
          <w:p w14:paraId="740F2342" w14:textId="25E559F4" w:rsidR="00EC5FA3" w:rsidRPr="001D2B59" w:rsidRDefault="00EC5FA3" w:rsidP="00EC5FA3">
            <w:pPr>
              <w:snapToGrid w:val="0"/>
              <w:jc w:val="center"/>
              <w:rPr>
                <w:rFonts w:hAnsi="宋体"/>
                <w:sz w:val="18"/>
                <w:szCs w:val="18"/>
              </w:rPr>
            </w:pPr>
          </w:p>
        </w:tc>
      </w:tr>
      <w:tr w:rsidR="00EC5FA3" w:rsidRPr="001D2B59" w14:paraId="42ED3800" w14:textId="77777777" w:rsidTr="00DC6855">
        <w:trPr>
          <w:trHeight w:val="283"/>
        </w:trPr>
        <w:tc>
          <w:tcPr>
            <w:tcW w:w="353" w:type="pct"/>
            <w:vAlign w:val="center"/>
          </w:tcPr>
          <w:p w14:paraId="1C6049D2" w14:textId="5B80C047" w:rsidR="00EC5FA3" w:rsidRPr="001D2B59" w:rsidRDefault="00EC5FA3" w:rsidP="00EC5FA3">
            <w:pPr>
              <w:snapToGrid w:val="0"/>
              <w:jc w:val="center"/>
              <w:rPr>
                <w:rFonts w:hAnsi="宋体"/>
                <w:sz w:val="18"/>
                <w:szCs w:val="18"/>
              </w:rPr>
            </w:pPr>
            <w:r w:rsidRPr="001D2B59">
              <w:rPr>
                <w:rFonts w:hAnsi="宋体"/>
                <w:sz w:val="18"/>
                <w:szCs w:val="18"/>
              </w:rPr>
              <w:t>21</w:t>
            </w:r>
          </w:p>
        </w:tc>
        <w:tc>
          <w:tcPr>
            <w:tcW w:w="1708" w:type="pct"/>
            <w:vAlign w:val="center"/>
          </w:tcPr>
          <w:p w14:paraId="34FCC5AC" w14:textId="16A391C6" w:rsidR="00EC5FA3" w:rsidRPr="001D2B59" w:rsidRDefault="00EC5FA3" w:rsidP="00EC5FA3">
            <w:pPr>
              <w:snapToGrid w:val="0"/>
              <w:jc w:val="center"/>
              <w:rPr>
                <w:rFonts w:hAnsi="宋体"/>
                <w:sz w:val="18"/>
                <w:szCs w:val="18"/>
              </w:rPr>
            </w:pPr>
            <w:proofErr w:type="gramStart"/>
            <w:r w:rsidRPr="001D2B59">
              <w:rPr>
                <w:rFonts w:hAnsi="宋体"/>
                <w:sz w:val="18"/>
                <w:szCs w:val="18"/>
              </w:rPr>
              <w:t>镍及其</w:t>
            </w:r>
            <w:proofErr w:type="gramEnd"/>
            <w:r w:rsidRPr="001D2B59">
              <w:rPr>
                <w:rFonts w:hAnsi="宋体"/>
                <w:sz w:val="18"/>
                <w:szCs w:val="18"/>
              </w:rPr>
              <w:t>化合物</w:t>
            </w:r>
          </w:p>
        </w:tc>
        <w:tc>
          <w:tcPr>
            <w:tcW w:w="1550" w:type="pct"/>
            <w:vAlign w:val="center"/>
          </w:tcPr>
          <w:p w14:paraId="60381CCB" w14:textId="1C1C286E" w:rsidR="00EC5FA3" w:rsidRPr="001D2B59" w:rsidRDefault="00EC5FA3" w:rsidP="00EC5FA3">
            <w:pPr>
              <w:snapToGrid w:val="0"/>
              <w:jc w:val="center"/>
              <w:rPr>
                <w:rFonts w:hAnsi="宋体"/>
                <w:sz w:val="18"/>
                <w:szCs w:val="18"/>
              </w:rPr>
            </w:pPr>
            <w:r w:rsidRPr="001D2B59">
              <w:rPr>
                <w:rFonts w:hAnsi="宋体"/>
                <w:sz w:val="18"/>
                <w:szCs w:val="18"/>
              </w:rPr>
              <w:t>0.02</w:t>
            </w:r>
          </w:p>
        </w:tc>
        <w:tc>
          <w:tcPr>
            <w:tcW w:w="1389" w:type="pct"/>
            <w:vMerge/>
            <w:vAlign w:val="center"/>
          </w:tcPr>
          <w:p w14:paraId="63B57242" w14:textId="77D1CD94" w:rsidR="00EC5FA3" w:rsidRPr="001D2B59" w:rsidRDefault="00EC5FA3" w:rsidP="00EC5FA3">
            <w:pPr>
              <w:snapToGrid w:val="0"/>
              <w:jc w:val="center"/>
              <w:rPr>
                <w:rFonts w:hAnsi="宋体"/>
                <w:sz w:val="18"/>
                <w:szCs w:val="18"/>
              </w:rPr>
            </w:pPr>
          </w:p>
        </w:tc>
      </w:tr>
      <w:tr w:rsidR="00EC5FA3" w:rsidRPr="001D2B59" w14:paraId="08BE646B" w14:textId="77777777" w:rsidTr="00DC6855">
        <w:trPr>
          <w:trHeight w:val="283"/>
        </w:trPr>
        <w:tc>
          <w:tcPr>
            <w:tcW w:w="353" w:type="pct"/>
            <w:vAlign w:val="center"/>
          </w:tcPr>
          <w:p w14:paraId="337DC149" w14:textId="755D3C48" w:rsidR="00EC5FA3" w:rsidRPr="001D2B59" w:rsidRDefault="00EC5FA3" w:rsidP="00EC5FA3">
            <w:pPr>
              <w:snapToGrid w:val="0"/>
              <w:jc w:val="center"/>
              <w:rPr>
                <w:rFonts w:hAnsi="宋体"/>
                <w:sz w:val="18"/>
                <w:szCs w:val="18"/>
              </w:rPr>
            </w:pPr>
            <w:r w:rsidRPr="001D2B59">
              <w:rPr>
                <w:rFonts w:hAnsi="宋体"/>
                <w:sz w:val="18"/>
                <w:szCs w:val="18"/>
              </w:rPr>
              <w:t>22</w:t>
            </w:r>
          </w:p>
        </w:tc>
        <w:tc>
          <w:tcPr>
            <w:tcW w:w="1708" w:type="pct"/>
            <w:vAlign w:val="center"/>
          </w:tcPr>
          <w:p w14:paraId="7A6CDD04" w14:textId="0179C5A4" w:rsidR="00EC5FA3" w:rsidRPr="001D2B59" w:rsidRDefault="00EC5FA3" w:rsidP="00EC5FA3">
            <w:pPr>
              <w:snapToGrid w:val="0"/>
              <w:jc w:val="center"/>
              <w:rPr>
                <w:rFonts w:hAnsi="宋体"/>
                <w:sz w:val="18"/>
                <w:szCs w:val="18"/>
              </w:rPr>
            </w:pPr>
            <w:r w:rsidRPr="001D2B59">
              <w:rPr>
                <w:rFonts w:hAnsi="宋体"/>
                <w:sz w:val="18"/>
                <w:szCs w:val="18"/>
              </w:rPr>
              <w:t>锡及其化合物</w:t>
            </w:r>
          </w:p>
        </w:tc>
        <w:tc>
          <w:tcPr>
            <w:tcW w:w="1550" w:type="pct"/>
            <w:vAlign w:val="center"/>
          </w:tcPr>
          <w:p w14:paraId="3D67D7F1" w14:textId="379FE58B" w:rsidR="00EC5FA3" w:rsidRPr="001D2B59" w:rsidRDefault="00EC5FA3" w:rsidP="00EC5FA3">
            <w:pPr>
              <w:snapToGrid w:val="0"/>
              <w:jc w:val="center"/>
              <w:rPr>
                <w:rFonts w:hAnsi="宋体"/>
                <w:sz w:val="18"/>
                <w:szCs w:val="18"/>
              </w:rPr>
            </w:pPr>
            <w:r w:rsidRPr="001D2B59">
              <w:rPr>
                <w:rFonts w:hAnsi="宋体"/>
                <w:sz w:val="18"/>
                <w:szCs w:val="18"/>
              </w:rPr>
              <w:t>0.06</w:t>
            </w:r>
          </w:p>
        </w:tc>
        <w:tc>
          <w:tcPr>
            <w:tcW w:w="1389" w:type="pct"/>
            <w:vMerge/>
            <w:vAlign w:val="center"/>
          </w:tcPr>
          <w:p w14:paraId="53D40B32" w14:textId="79657EBA" w:rsidR="00EC5FA3" w:rsidRPr="001D2B59" w:rsidRDefault="00EC5FA3" w:rsidP="00EC5FA3">
            <w:pPr>
              <w:snapToGrid w:val="0"/>
              <w:jc w:val="center"/>
              <w:rPr>
                <w:rFonts w:hAnsi="宋体"/>
                <w:sz w:val="18"/>
                <w:szCs w:val="18"/>
              </w:rPr>
            </w:pPr>
          </w:p>
        </w:tc>
      </w:tr>
      <w:tr w:rsidR="00EC5FA3" w:rsidRPr="001D2B59" w14:paraId="437EB18A" w14:textId="77777777" w:rsidTr="00DC6855">
        <w:trPr>
          <w:trHeight w:val="283"/>
        </w:trPr>
        <w:tc>
          <w:tcPr>
            <w:tcW w:w="353" w:type="pct"/>
            <w:vAlign w:val="center"/>
          </w:tcPr>
          <w:p w14:paraId="40A6052F" w14:textId="14DE83DB" w:rsidR="00EC5FA3" w:rsidRPr="001D2B59" w:rsidRDefault="00EC5FA3" w:rsidP="00EC5FA3">
            <w:pPr>
              <w:snapToGrid w:val="0"/>
              <w:jc w:val="center"/>
              <w:rPr>
                <w:rFonts w:hAnsi="宋体"/>
                <w:sz w:val="18"/>
                <w:szCs w:val="18"/>
              </w:rPr>
            </w:pPr>
            <w:r w:rsidRPr="001D2B59">
              <w:rPr>
                <w:rFonts w:hAnsi="宋体"/>
                <w:sz w:val="18"/>
                <w:szCs w:val="18"/>
              </w:rPr>
              <w:t>23</w:t>
            </w:r>
          </w:p>
        </w:tc>
        <w:tc>
          <w:tcPr>
            <w:tcW w:w="1708" w:type="pct"/>
            <w:vAlign w:val="center"/>
          </w:tcPr>
          <w:p w14:paraId="3C21B311" w14:textId="06CC05A7" w:rsidR="00EC5FA3" w:rsidRPr="001D2B59" w:rsidRDefault="00EC5FA3" w:rsidP="00EC5FA3">
            <w:pPr>
              <w:snapToGrid w:val="0"/>
              <w:jc w:val="center"/>
              <w:rPr>
                <w:rFonts w:hAnsi="宋体"/>
                <w:sz w:val="18"/>
                <w:szCs w:val="18"/>
              </w:rPr>
            </w:pPr>
            <w:proofErr w:type="gramStart"/>
            <w:r w:rsidRPr="001D2B59">
              <w:rPr>
                <w:rFonts w:hAnsi="宋体"/>
                <w:sz w:val="18"/>
                <w:szCs w:val="18"/>
              </w:rPr>
              <w:t>砷</w:t>
            </w:r>
            <w:proofErr w:type="gramEnd"/>
            <w:r w:rsidRPr="001D2B59">
              <w:rPr>
                <w:rFonts w:hAnsi="宋体"/>
                <w:sz w:val="18"/>
                <w:szCs w:val="18"/>
              </w:rPr>
              <w:t>及其化合物</w:t>
            </w:r>
          </w:p>
        </w:tc>
        <w:tc>
          <w:tcPr>
            <w:tcW w:w="1550" w:type="pct"/>
            <w:vAlign w:val="center"/>
          </w:tcPr>
          <w:p w14:paraId="73DF6897" w14:textId="5C019495" w:rsidR="00EC5FA3" w:rsidRPr="001D2B59" w:rsidRDefault="00EC5FA3" w:rsidP="00EC5FA3">
            <w:pPr>
              <w:snapToGrid w:val="0"/>
              <w:jc w:val="center"/>
              <w:rPr>
                <w:rFonts w:hAnsi="宋体"/>
                <w:sz w:val="18"/>
                <w:szCs w:val="18"/>
              </w:rPr>
            </w:pPr>
            <w:r w:rsidRPr="001D2B59">
              <w:rPr>
                <w:rFonts w:hAnsi="宋体"/>
                <w:sz w:val="18"/>
                <w:szCs w:val="18"/>
              </w:rPr>
              <w:t>0.001</w:t>
            </w:r>
          </w:p>
        </w:tc>
        <w:tc>
          <w:tcPr>
            <w:tcW w:w="1389" w:type="pct"/>
            <w:vMerge/>
            <w:vAlign w:val="center"/>
          </w:tcPr>
          <w:p w14:paraId="5CBC6BC1" w14:textId="6C97D5CC" w:rsidR="00EC5FA3" w:rsidRPr="001D2B59" w:rsidRDefault="00EC5FA3" w:rsidP="00EC5FA3">
            <w:pPr>
              <w:snapToGrid w:val="0"/>
              <w:jc w:val="center"/>
              <w:rPr>
                <w:rFonts w:hAnsi="宋体"/>
                <w:sz w:val="18"/>
                <w:szCs w:val="18"/>
              </w:rPr>
            </w:pPr>
          </w:p>
        </w:tc>
      </w:tr>
      <w:tr w:rsidR="00EC5FA3" w:rsidRPr="001D2B59" w14:paraId="61C9F91C" w14:textId="77777777" w:rsidTr="00DC6855">
        <w:trPr>
          <w:trHeight w:val="283"/>
        </w:trPr>
        <w:tc>
          <w:tcPr>
            <w:tcW w:w="353" w:type="pct"/>
            <w:vAlign w:val="center"/>
          </w:tcPr>
          <w:p w14:paraId="5DF82D11" w14:textId="3775190A" w:rsidR="00EC5FA3" w:rsidRPr="001D2B59" w:rsidRDefault="00EC5FA3" w:rsidP="00EC5FA3">
            <w:pPr>
              <w:snapToGrid w:val="0"/>
              <w:jc w:val="center"/>
              <w:rPr>
                <w:rFonts w:hAnsi="宋体"/>
                <w:sz w:val="18"/>
                <w:szCs w:val="18"/>
              </w:rPr>
            </w:pPr>
            <w:r w:rsidRPr="001D2B59">
              <w:rPr>
                <w:rFonts w:hAnsi="宋体"/>
                <w:sz w:val="18"/>
                <w:szCs w:val="18"/>
              </w:rPr>
              <w:t>24</w:t>
            </w:r>
          </w:p>
        </w:tc>
        <w:tc>
          <w:tcPr>
            <w:tcW w:w="1708" w:type="pct"/>
            <w:vAlign w:val="center"/>
          </w:tcPr>
          <w:p w14:paraId="14E5CE3B" w14:textId="07083C27" w:rsidR="00EC5FA3" w:rsidRPr="001D2B59" w:rsidRDefault="00EC5FA3" w:rsidP="00EC5FA3">
            <w:pPr>
              <w:snapToGrid w:val="0"/>
              <w:jc w:val="center"/>
              <w:rPr>
                <w:rFonts w:hAnsi="宋体"/>
                <w:sz w:val="18"/>
                <w:szCs w:val="18"/>
              </w:rPr>
            </w:pPr>
            <w:proofErr w:type="gramStart"/>
            <w:r w:rsidRPr="001D2B59">
              <w:rPr>
                <w:rFonts w:hAnsi="宋体"/>
                <w:sz w:val="18"/>
                <w:szCs w:val="18"/>
              </w:rPr>
              <w:t>铬</w:t>
            </w:r>
            <w:proofErr w:type="gramEnd"/>
            <w:r w:rsidRPr="001D2B59">
              <w:rPr>
                <w:rFonts w:hAnsi="宋体"/>
                <w:sz w:val="18"/>
                <w:szCs w:val="18"/>
              </w:rPr>
              <w:t>及其化合物</w:t>
            </w:r>
          </w:p>
        </w:tc>
        <w:tc>
          <w:tcPr>
            <w:tcW w:w="1550" w:type="pct"/>
            <w:vAlign w:val="center"/>
          </w:tcPr>
          <w:p w14:paraId="4F255F56" w14:textId="61F854DF" w:rsidR="00EC5FA3" w:rsidRPr="001D2B59" w:rsidRDefault="00EC5FA3" w:rsidP="00EC5FA3">
            <w:pPr>
              <w:snapToGrid w:val="0"/>
              <w:jc w:val="center"/>
              <w:rPr>
                <w:rFonts w:hAnsi="宋体"/>
                <w:sz w:val="18"/>
                <w:szCs w:val="18"/>
              </w:rPr>
            </w:pPr>
            <w:r w:rsidRPr="001D2B59">
              <w:rPr>
                <w:rFonts w:hAnsi="宋体"/>
                <w:sz w:val="18"/>
                <w:szCs w:val="18"/>
              </w:rPr>
              <w:t>0.006</w:t>
            </w:r>
          </w:p>
        </w:tc>
        <w:tc>
          <w:tcPr>
            <w:tcW w:w="1389" w:type="pct"/>
            <w:vMerge/>
            <w:vAlign w:val="center"/>
          </w:tcPr>
          <w:p w14:paraId="67C73F08" w14:textId="1EBF4386" w:rsidR="00EC5FA3" w:rsidRPr="001D2B59" w:rsidRDefault="00EC5FA3" w:rsidP="00EC5FA3">
            <w:pPr>
              <w:snapToGrid w:val="0"/>
              <w:jc w:val="center"/>
              <w:rPr>
                <w:rFonts w:hAnsi="宋体"/>
                <w:sz w:val="18"/>
                <w:szCs w:val="18"/>
              </w:rPr>
            </w:pPr>
          </w:p>
        </w:tc>
      </w:tr>
      <w:tr w:rsidR="00EC5FA3" w:rsidRPr="001D2B59" w14:paraId="08E21765" w14:textId="77777777" w:rsidTr="00DC6855">
        <w:trPr>
          <w:trHeight w:val="283"/>
        </w:trPr>
        <w:tc>
          <w:tcPr>
            <w:tcW w:w="353" w:type="pct"/>
            <w:vAlign w:val="center"/>
          </w:tcPr>
          <w:p w14:paraId="258308F2" w14:textId="0129C81E" w:rsidR="00EC5FA3" w:rsidRPr="001D2B59" w:rsidRDefault="00EC5FA3" w:rsidP="00EC5FA3">
            <w:pPr>
              <w:snapToGrid w:val="0"/>
              <w:jc w:val="center"/>
              <w:rPr>
                <w:rFonts w:hAnsi="宋体"/>
                <w:sz w:val="18"/>
                <w:szCs w:val="18"/>
              </w:rPr>
            </w:pPr>
            <w:r w:rsidRPr="001D2B59">
              <w:rPr>
                <w:rFonts w:hAnsi="宋体"/>
                <w:sz w:val="18"/>
                <w:szCs w:val="18"/>
              </w:rPr>
              <w:t>25</w:t>
            </w:r>
          </w:p>
        </w:tc>
        <w:tc>
          <w:tcPr>
            <w:tcW w:w="1708" w:type="pct"/>
            <w:vAlign w:val="center"/>
          </w:tcPr>
          <w:p w14:paraId="2EFAF0B3" w14:textId="4B226ECF" w:rsidR="00EC5FA3" w:rsidRPr="001D2B59" w:rsidRDefault="00EC5FA3" w:rsidP="00EC5FA3">
            <w:pPr>
              <w:snapToGrid w:val="0"/>
              <w:jc w:val="center"/>
              <w:rPr>
                <w:rFonts w:hAnsi="宋体"/>
                <w:sz w:val="18"/>
                <w:szCs w:val="18"/>
              </w:rPr>
            </w:pPr>
            <w:r w:rsidRPr="001D2B59">
              <w:rPr>
                <w:rFonts w:hAnsi="宋体"/>
                <w:sz w:val="18"/>
                <w:szCs w:val="18"/>
              </w:rPr>
              <w:t>甲醛</w:t>
            </w:r>
          </w:p>
        </w:tc>
        <w:tc>
          <w:tcPr>
            <w:tcW w:w="1550" w:type="pct"/>
            <w:vAlign w:val="center"/>
          </w:tcPr>
          <w:p w14:paraId="6BF0D320" w14:textId="0301D3C5" w:rsidR="00EC5FA3" w:rsidRPr="001D2B59" w:rsidRDefault="00EC5FA3" w:rsidP="00EC5FA3">
            <w:pPr>
              <w:snapToGrid w:val="0"/>
              <w:jc w:val="center"/>
              <w:rPr>
                <w:rFonts w:hAnsi="宋体"/>
                <w:sz w:val="18"/>
                <w:szCs w:val="18"/>
              </w:rPr>
            </w:pPr>
            <w:r w:rsidRPr="001D2B59">
              <w:rPr>
                <w:rFonts w:hAnsi="宋体"/>
                <w:sz w:val="18"/>
                <w:szCs w:val="18"/>
              </w:rPr>
              <w:t>0.05</w:t>
            </w:r>
          </w:p>
        </w:tc>
        <w:tc>
          <w:tcPr>
            <w:tcW w:w="1389" w:type="pct"/>
            <w:vMerge/>
            <w:vAlign w:val="center"/>
          </w:tcPr>
          <w:p w14:paraId="10E05323" w14:textId="77777777" w:rsidR="00EC5FA3" w:rsidRPr="001D2B59" w:rsidRDefault="00EC5FA3" w:rsidP="00EC5FA3">
            <w:pPr>
              <w:snapToGrid w:val="0"/>
              <w:jc w:val="center"/>
              <w:rPr>
                <w:rFonts w:hAnsi="宋体"/>
                <w:sz w:val="18"/>
                <w:szCs w:val="18"/>
              </w:rPr>
            </w:pPr>
          </w:p>
        </w:tc>
      </w:tr>
      <w:tr w:rsidR="00EC5FA3" w:rsidRPr="001D2B59" w14:paraId="49B98E31" w14:textId="77777777" w:rsidTr="00DC6855">
        <w:trPr>
          <w:trHeight w:val="283"/>
        </w:trPr>
        <w:tc>
          <w:tcPr>
            <w:tcW w:w="353" w:type="pct"/>
            <w:vAlign w:val="center"/>
          </w:tcPr>
          <w:p w14:paraId="67E4FD9C" w14:textId="3AEEDF44" w:rsidR="00EC5FA3" w:rsidRPr="001D2B59" w:rsidRDefault="00EC5FA3" w:rsidP="00EC5FA3">
            <w:pPr>
              <w:snapToGrid w:val="0"/>
              <w:jc w:val="center"/>
              <w:rPr>
                <w:rFonts w:hAnsi="宋体"/>
                <w:sz w:val="18"/>
                <w:szCs w:val="18"/>
              </w:rPr>
            </w:pPr>
            <w:r w:rsidRPr="001D2B59">
              <w:rPr>
                <w:rFonts w:hAnsi="宋体"/>
                <w:sz w:val="18"/>
                <w:szCs w:val="18"/>
              </w:rPr>
              <w:t>26</w:t>
            </w:r>
          </w:p>
        </w:tc>
        <w:tc>
          <w:tcPr>
            <w:tcW w:w="1708" w:type="pct"/>
            <w:vAlign w:val="center"/>
          </w:tcPr>
          <w:p w14:paraId="56E24A53" w14:textId="7825D480" w:rsidR="00EC5FA3" w:rsidRPr="001D2B59" w:rsidRDefault="00EC5FA3" w:rsidP="00EC5FA3">
            <w:pPr>
              <w:snapToGrid w:val="0"/>
              <w:jc w:val="center"/>
              <w:rPr>
                <w:rFonts w:hAnsi="宋体"/>
                <w:sz w:val="18"/>
                <w:szCs w:val="18"/>
              </w:rPr>
            </w:pPr>
            <w:r w:rsidRPr="001D2B59">
              <w:rPr>
                <w:rFonts w:hAnsi="宋体"/>
                <w:sz w:val="18"/>
                <w:szCs w:val="18"/>
              </w:rPr>
              <w:t>乙醛</w:t>
            </w:r>
          </w:p>
        </w:tc>
        <w:tc>
          <w:tcPr>
            <w:tcW w:w="1550" w:type="pct"/>
            <w:vAlign w:val="center"/>
          </w:tcPr>
          <w:p w14:paraId="424A2745" w14:textId="5E562B96" w:rsidR="00EC5FA3" w:rsidRPr="001D2B59" w:rsidRDefault="00EC5FA3" w:rsidP="00EC5FA3">
            <w:pPr>
              <w:snapToGrid w:val="0"/>
              <w:jc w:val="center"/>
              <w:rPr>
                <w:rFonts w:hAnsi="宋体"/>
                <w:sz w:val="18"/>
                <w:szCs w:val="18"/>
              </w:rPr>
            </w:pPr>
            <w:r w:rsidRPr="001D2B59">
              <w:rPr>
                <w:rFonts w:hAnsi="宋体"/>
                <w:sz w:val="18"/>
                <w:szCs w:val="18"/>
              </w:rPr>
              <w:t>0.01</w:t>
            </w:r>
          </w:p>
        </w:tc>
        <w:tc>
          <w:tcPr>
            <w:tcW w:w="1389" w:type="pct"/>
            <w:vMerge/>
            <w:vAlign w:val="center"/>
          </w:tcPr>
          <w:p w14:paraId="31D16918" w14:textId="77777777" w:rsidR="00EC5FA3" w:rsidRPr="001D2B59" w:rsidRDefault="00EC5FA3" w:rsidP="00EC5FA3">
            <w:pPr>
              <w:snapToGrid w:val="0"/>
              <w:jc w:val="center"/>
              <w:rPr>
                <w:rFonts w:hAnsi="宋体"/>
                <w:sz w:val="18"/>
                <w:szCs w:val="18"/>
              </w:rPr>
            </w:pPr>
          </w:p>
        </w:tc>
      </w:tr>
      <w:tr w:rsidR="00EC5FA3" w:rsidRPr="001D2B59" w14:paraId="62CC6612" w14:textId="77777777" w:rsidTr="00DC6855">
        <w:trPr>
          <w:trHeight w:val="283"/>
        </w:trPr>
        <w:tc>
          <w:tcPr>
            <w:tcW w:w="353" w:type="pct"/>
            <w:vAlign w:val="center"/>
          </w:tcPr>
          <w:p w14:paraId="61BD9D16" w14:textId="78F8047B" w:rsidR="00EC5FA3" w:rsidRPr="001D2B59" w:rsidRDefault="00EC5FA3" w:rsidP="00EC5FA3">
            <w:pPr>
              <w:snapToGrid w:val="0"/>
              <w:jc w:val="center"/>
              <w:rPr>
                <w:rFonts w:hAnsi="宋体"/>
                <w:sz w:val="18"/>
                <w:szCs w:val="18"/>
              </w:rPr>
            </w:pPr>
            <w:r w:rsidRPr="001D2B59">
              <w:rPr>
                <w:rFonts w:hAnsi="宋体"/>
                <w:sz w:val="18"/>
                <w:szCs w:val="18"/>
              </w:rPr>
              <w:t>27</w:t>
            </w:r>
          </w:p>
        </w:tc>
        <w:tc>
          <w:tcPr>
            <w:tcW w:w="1708" w:type="pct"/>
            <w:vAlign w:val="center"/>
          </w:tcPr>
          <w:p w14:paraId="424031E7" w14:textId="11D5E2CA" w:rsidR="00EC5FA3" w:rsidRPr="001D2B59" w:rsidRDefault="00EC5FA3" w:rsidP="00EC5FA3">
            <w:pPr>
              <w:snapToGrid w:val="0"/>
              <w:jc w:val="center"/>
              <w:rPr>
                <w:rFonts w:hAnsi="宋体"/>
                <w:sz w:val="18"/>
                <w:szCs w:val="18"/>
              </w:rPr>
            </w:pPr>
            <w:r w:rsidRPr="001D2B59">
              <w:rPr>
                <w:rFonts w:hAnsi="宋体"/>
                <w:sz w:val="18"/>
                <w:szCs w:val="18"/>
              </w:rPr>
              <w:t>丙烯醛</w:t>
            </w:r>
          </w:p>
        </w:tc>
        <w:tc>
          <w:tcPr>
            <w:tcW w:w="1550" w:type="pct"/>
            <w:vAlign w:val="center"/>
          </w:tcPr>
          <w:p w14:paraId="33C74DC0" w14:textId="556A0991" w:rsidR="00EC5FA3" w:rsidRPr="001D2B59" w:rsidRDefault="00EC5FA3" w:rsidP="00EC5FA3">
            <w:pPr>
              <w:snapToGrid w:val="0"/>
              <w:jc w:val="center"/>
              <w:rPr>
                <w:rFonts w:hAnsi="宋体"/>
                <w:sz w:val="18"/>
                <w:szCs w:val="18"/>
              </w:rPr>
            </w:pPr>
            <w:r w:rsidRPr="001D2B59">
              <w:rPr>
                <w:rFonts w:hAnsi="宋体"/>
                <w:sz w:val="18"/>
                <w:szCs w:val="18"/>
              </w:rPr>
              <w:t>0.1</w:t>
            </w:r>
          </w:p>
        </w:tc>
        <w:tc>
          <w:tcPr>
            <w:tcW w:w="1389" w:type="pct"/>
            <w:vMerge/>
            <w:vAlign w:val="center"/>
          </w:tcPr>
          <w:p w14:paraId="7FFE88A0" w14:textId="77777777" w:rsidR="00EC5FA3" w:rsidRPr="001D2B59" w:rsidRDefault="00EC5FA3" w:rsidP="00EC5FA3">
            <w:pPr>
              <w:snapToGrid w:val="0"/>
              <w:jc w:val="center"/>
              <w:rPr>
                <w:rFonts w:hAnsi="宋体"/>
                <w:sz w:val="18"/>
                <w:szCs w:val="18"/>
              </w:rPr>
            </w:pPr>
          </w:p>
        </w:tc>
      </w:tr>
      <w:tr w:rsidR="00EC5FA3" w:rsidRPr="001D2B59" w14:paraId="6DBEAE37" w14:textId="77777777" w:rsidTr="00DC6855">
        <w:trPr>
          <w:trHeight w:val="283"/>
        </w:trPr>
        <w:tc>
          <w:tcPr>
            <w:tcW w:w="353" w:type="pct"/>
            <w:vAlign w:val="center"/>
          </w:tcPr>
          <w:p w14:paraId="40E7966D" w14:textId="23AFD2EE" w:rsidR="00EC5FA3" w:rsidRPr="001D2B59" w:rsidRDefault="00EC5FA3" w:rsidP="00EC5FA3">
            <w:pPr>
              <w:snapToGrid w:val="0"/>
              <w:jc w:val="center"/>
              <w:rPr>
                <w:rFonts w:hAnsi="宋体"/>
                <w:sz w:val="18"/>
                <w:szCs w:val="18"/>
              </w:rPr>
            </w:pPr>
            <w:r w:rsidRPr="001D2B59">
              <w:rPr>
                <w:rFonts w:hAnsi="宋体"/>
                <w:sz w:val="18"/>
                <w:szCs w:val="18"/>
              </w:rPr>
              <w:t>28</w:t>
            </w:r>
          </w:p>
        </w:tc>
        <w:tc>
          <w:tcPr>
            <w:tcW w:w="1708" w:type="pct"/>
            <w:vAlign w:val="center"/>
          </w:tcPr>
          <w:p w14:paraId="0F82B90E" w14:textId="2B3BBDE4" w:rsidR="00EC5FA3" w:rsidRPr="001D2B59" w:rsidRDefault="00EC5FA3" w:rsidP="00EC5FA3">
            <w:pPr>
              <w:snapToGrid w:val="0"/>
              <w:jc w:val="center"/>
              <w:rPr>
                <w:rFonts w:hAnsi="宋体"/>
                <w:sz w:val="18"/>
                <w:szCs w:val="18"/>
              </w:rPr>
            </w:pPr>
            <w:r w:rsidRPr="001D2B59">
              <w:rPr>
                <w:rFonts w:hAnsi="宋体"/>
                <w:sz w:val="18"/>
                <w:szCs w:val="18"/>
              </w:rPr>
              <w:t>丙烯腈</w:t>
            </w:r>
          </w:p>
        </w:tc>
        <w:tc>
          <w:tcPr>
            <w:tcW w:w="1550" w:type="pct"/>
            <w:vAlign w:val="center"/>
          </w:tcPr>
          <w:p w14:paraId="2501FF51" w14:textId="2DF0ADF8" w:rsidR="00EC5FA3" w:rsidRPr="001D2B59" w:rsidRDefault="00EC5FA3" w:rsidP="00EC5FA3">
            <w:pPr>
              <w:snapToGrid w:val="0"/>
              <w:jc w:val="center"/>
              <w:rPr>
                <w:rFonts w:hAnsi="宋体"/>
                <w:sz w:val="18"/>
                <w:szCs w:val="18"/>
              </w:rPr>
            </w:pPr>
            <w:r w:rsidRPr="001D2B59">
              <w:rPr>
                <w:rFonts w:hAnsi="宋体"/>
                <w:sz w:val="18"/>
                <w:szCs w:val="18"/>
              </w:rPr>
              <w:t>0.15</w:t>
            </w:r>
          </w:p>
        </w:tc>
        <w:tc>
          <w:tcPr>
            <w:tcW w:w="1389" w:type="pct"/>
            <w:vMerge/>
            <w:vAlign w:val="center"/>
          </w:tcPr>
          <w:p w14:paraId="58AC86DD" w14:textId="552CF429" w:rsidR="00EC5FA3" w:rsidRPr="001D2B59" w:rsidRDefault="00EC5FA3" w:rsidP="00EC5FA3">
            <w:pPr>
              <w:snapToGrid w:val="0"/>
              <w:jc w:val="center"/>
              <w:rPr>
                <w:rFonts w:hAnsi="宋体"/>
                <w:sz w:val="18"/>
                <w:szCs w:val="18"/>
              </w:rPr>
            </w:pPr>
          </w:p>
        </w:tc>
      </w:tr>
      <w:tr w:rsidR="00EC5FA3" w:rsidRPr="001D2B59" w14:paraId="09120F7F" w14:textId="77777777" w:rsidTr="00DC6855">
        <w:trPr>
          <w:trHeight w:val="283"/>
        </w:trPr>
        <w:tc>
          <w:tcPr>
            <w:tcW w:w="353" w:type="pct"/>
            <w:vAlign w:val="center"/>
          </w:tcPr>
          <w:p w14:paraId="14581AEF" w14:textId="054ECA48" w:rsidR="00EC5FA3" w:rsidRPr="001D2B59" w:rsidRDefault="00EC5FA3" w:rsidP="00EC5FA3">
            <w:pPr>
              <w:snapToGrid w:val="0"/>
              <w:jc w:val="center"/>
              <w:rPr>
                <w:rFonts w:hAnsi="宋体"/>
                <w:sz w:val="18"/>
                <w:szCs w:val="18"/>
              </w:rPr>
            </w:pPr>
            <w:r w:rsidRPr="001D2B59">
              <w:rPr>
                <w:rFonts w:hAnsi="宋体"/>
                <w:sz w:val="18"/>
                <w:szCs w:val="18"/>
              </w:rPr>
              <w:t>29</w:t>
            </w:r>
          </w:p>
        </w:tc>
        <w:tc>
          <w:tcPr>
            <w:tcW w:w="1708" w:type="pct"/>
            <w:vAlign w:val="center"/>
          </w:tcPr>
          <w:p w14:paraId="130E00CB" w14:textId="3AB2CEB3" w:rsidR="00EC5FA3" w:rsidRPr="001D2B59" w:rsidRDefault="00EC5FA3" w:rsidP="00EC5FA3">
            <w:pPr>
              <w:snapToGrid w:val="0"/>
              <w:jc w:val="center"/>
              <w:rPr>
                <w:rFonts w:hAnsi="宋体"/>
                <w:sz w:val="18"/>
                <w:szCs w:val="18"/>
              </w:rPr>
            </w:pPr>
            <w:r w:rsidRPr="001D2B59">
              <w:rPr>
                <w:rFonts w:hAnsi="宋体"/>
                <w:sz w:val="18"/>
                <w:szCs w:val="18"/>
              </w:rPr>
              <w:t>氯苯类</w:t>
            </w:r>
          </w:p>
        </w:tc>
        <w:tc>
          <w:tcPr>
            <w:tcW w:w="1550" w:type="pct"/>
            <w:vAlign w:val="center"/>
          </w:tcPr>
          <w:p w14:paraId="1B41278B" w14:textId="78B078BF" w:rsidR="00EC5FA3" w:rsidRPr="001D2B59" w:rsidRDefault="00EC5FA3" w:rsidP="00EC5FA3">
            <w:pPr>
              <w:snapToGrid w:val="0"/>
              <w:jc w:val="center"/>
              <w:rPr>
                <w:rFonts w:hAnsi="宋体"/>
                <w:sz w:val="18"/>
                <w:szCs w:val="18"/>
              </w:rPr>
            </w:pPr>
            <w:r w:rsidRPr="001D2B59">
              <w:rPr>
                <w:rFonts w:hAnsi="宋体"/>
                <w:sz w:val="18"/>
                <w:szCs w:val="18"/>
              </w:rPr>
              <w:t>0.1</w:t>
            </w:r>
          </w:p>
        </w:tc>
        <w:tc>
          <w:tcPr>
            <w:tcW w:w="1389" w:type="pct"/>
            <w:vMerge/>
            <w:vAlign w:val="center"/>
          </w:tcPr>
          <w:p w14:paraId="2D96B106" w14:textId="322EA64E" w:rsidR="00EC5FA3" w:rsidRPr="001D2B59" w:rsidRDefault="00EC5FA3" w:rsidP="00EC5FA3">
            <w:pPr>
              <w:snapToGrid w:val="0"/>
              <w:jc w:val="center"/>
              <w:rPr>
                <w:rFonts w:hAnsi="宋体"/>
                <w:sz w:val="18"/>
                <w:szCs w:val="18"/>
              </w:rPr>
            </w:pPr>
          </w:p>
        </w:tc>
      </w:tr>
      <w:tr w:rsidR="00EC5FA3" w:rsidRPr="001D2B59" w14:paraId="7D6EBAD0" w14:textId="77777777" w:rsidTr="00DC6855">
        <w:trPr>
          <w:trHeight w:val="283"/>
        </w:trPr>
        <w:tc>
          <w:tcPr>
            <w:tcW w:w="353" w:type="pct"/>
            <w:vAlign w:val="center"/>
          </w:tcPr>
          <w:p w14:paraId="48582619" w14:textId="77777777" w:rsidR="00EC5FA3" w:rsidRPr="001D2B59" w:rsidRDefault="00EC5FA3" w:rsidP="00EC5FA3">
            <w:pPr>
              <w:snapToGrid w:val="0"/>
              <w:jc w:val="center"/>
              <w:rPr>
                <w:rFonts w:hAnsi="宋体"/>
                <w:sz w:val="18"/>
                <w:szCs w:val="18"/>
              </w:rPr>
            </w:pPr>
            <w:r w:rsidRPr="001D2B59">
              <w:rPr>
                <w:rFonts w:hAnsi="宋体"/>
                <w:sz w:val="18"/>
                <w:szCs w:val="18"/>
              </w:rPr>
              <w:t>30</w:t>
            </w:r>
          </w:p>
        </w:tc>
        <w:tc>
          <w:tcPr>
            <w:tcW w:w="1708" w:type="pct"/>
            <w:vAlign w:val="center"/>
          </w:tcPr>
          <w:p w14:paraId="78BA5FCD" w14:textId="77777777" w:rsidR="00EC5FA3" w:rsidRPr="001D2B59" w:rsidRDefault="00EC5FA3" w:rsidP="00EC5FA3">
            <w:pPr>
              <w:snapToGrid w:val="0"/>
              <w:jc w:val="center"/>
              <w:rPr>
                <w:rFonts w:hAnsi="宋体"/>
                <w:sz w:val="18"/>
                <w:szCs w:val="18"/>
              </w:rPr>
            </w:pPr>
            <w:r w:rsidRPr="001D2B59">
              <w:rPr>
                <w:rFonts w:hAnsi="宋体"/>
                <w:sz w:val="18"/>
                <w:szCs w:val="18"/>
              </w:rPr>
              <w:t>硝基苯类</w:t>
            </w:r>
          </w:p>
        </w:tc>
        <w:tc>
          <w:tcPr>
            <w:tcW w:w="1550" w:type="pct"/>
            <w:vAlign w:val="center"/>
          </w:tcPr>
          <w:p w14:paraId="20FA29B2" w14:textId="77777777" w:rsidR="00EC5FA3" w:rsidRPr="001D2B59" w:rsidRDefault="00EC5FA3" w:rsidP="00EC5FA3">
            <w:pPr>
              <w:snapToGrid w:val="0"/>
              <w:jc w:val="center"/>
              <w:rPr>
                <w:rFonts w:hAnsi="宋体"/>
                <w:sz w:val="18"/>
                <w:szCs w:val="18"/>
              </w:rPr>
            </w:pPr>
            <w:r w:rsidRPr="001D2B59">
              <w:rPr>
                <w:rFonts w:hAnsi="宋体"/>
                <w:sz w:val="18"/>
                <w:szCs w:val="18"/>
              </w:rPr>
              <w:t>0.01</w:t>
            </w:r>
          </w:p>
        </w:tc>
        <w:tc>
          <w:tcPr>
            <w:tcW w:w="1389" w:type="pct"/>
            <w:vMerge/>
          </w:tcPr>
          <w:p w14:paraId="381E4CA2" w14:textId="4877D175" w:rsidR="00EC5FA3" w:rsidRPr="001D2B59" w:rsidRDefault="00EC5FA3" w:rsidP="00EC5FA3">
            <w:pPr>
              <w:snapToGrid w:val="0"/>
              <w:jc w:val="center"/>
              <w:rPr>
                <w:rFonts w:hAnsi="宋体"/>
                <w:sz w:val="18"/>
                <w:szCs w:val="18"/>
              </w:rPr>
            </w:pPr>
          </w:p>
        </w:tc>
      </w:tr>
      <w:tr w:rsidR="00EC5FA3" w:rsidRPr="001D2B59" w14:paraId="72106868" w14:textId="77777777" w:rsidTr="00DC6855">
        <w:trPr>
          <w:trHeight w:val="283"/>
        </w:trPr>
        <w:tc>
          <w:tcPr>
            <w:tcW w:w="353" w:type="pct"/>
            <w:vAlign w:val="center"/>
          </w:tcPr>
          <w:p w14:paraId="1C01C735" w14:textId="77777777" w:rsidR="00EC5FA3" w:rsidRPr="001D2B59" w:rsidRDefault="00EC5FA3" w:rsidP="00EC5FA3">
            <w:pPr>
              <w:snapToGrid w:val="0"/>
              <w:jc w:val="center"/>
              <w:rPr>
                <w:rFonts w:hAnsi="宋体"/>
                <w:sz w:val="18"/>
                <w:szCs w:val="18"/>
              </w:rPr>
            </w:pPr>
            <w:r w:rsidRPr="001D2B59">
              <w:rPr>
                <w:rFonts w:hAnsi="宋体"/>
                <w:sz w:val="18"/>
                <w:szCs w:val="18"/>
              </w:rPr>
              <w:t>31</w:t>
            </w:r>
          </w:p>
        </w:tc>
        <w:tc>
          <w:tcPr>
            <w:tcW w:w="1708" w:type="pct"/>
            <w:vAlign w:val="center"/>
          </w:tcPr>
          <w:p w14:paraId="0B4409A9" w14:textId="77777777" w:rsidR="00EC5FA3" w:rsidRPr="001D2B59" w:rsidRDefault="00EC5FA3" w:rsidP="00EC5FA3">
            <w:pPr>
              <w:snapToGrid w:val="0"/>
              <w:jc w:val="center"/>
              <w:rPr>
                <w:rFonts w:hAnsi="宋体"/>
                <w:sz w:val="18"/>
                <w:szCs w:val="18"/>
              </w:rPr>
            </w:pPr>
            <w:r w:rsidRPr="001D2B59">
              <w:rPr>
                <w:rFonts w:hAnsi="宋体"/>
                <w:sz w:val="18"/>
                <w:szCs w:val="18"/>
              </w:rPr>
              <w:t>苯胺类</w:t>
            </w:r>
          </w:p>
        </w:tc>
        <w:tc>
          <w:tcPr>
            <w:tcW w:w="1550" w:type="pct"/>
            <w:vAlign w:val="center"/>
          </w:tcPr>
          <w:p w14:paraId="4C333DDC" w14:textId="77777777" w:rsidR="00EC5FA3" w:rsidRPr="001D2B59" w:rsidRDefault="00EC5FA3" w:rsidP="00EC5FA3">
            <w:pPr>
              <w:snapToGrid w:val="0"/>
              <w:jc w:val="center"/>
              <w:rPr>
                <w:rFonts w:hAnsi="宋体"/>
                <w:sz w:val="18"/>
                <w:szCs w:val="18"/>
              </w:rPr>
            </w:pPr>
            <w:r w:rsidRPr="001D2B59">
              <w:rPr>
                <w:rFonts w:hAnsi="宋体"/>
                <w:sz w:val="18"/>
                <w:szCs w:val="18"/>
              </w:rPr>
              <w:t>0.1</w:t>
            </w:r>
          </w:p>
        </w:tc>
        <w:tc>
          <w:tcPr>
            <w:tcW w:w="1389" w:type="pct"/>
            <w:vMerge/>
          </w:tcPr>
          <w:p w14:paraId="64D8F3DE" w14:textId="77777777" w:rsidR="00EC5FA3" w:rsidRPr="001D2B59" w:rsidRDefault="00EC5FA3" w:rsidP="00EC5FA3">
            <w:pPr>
              <w:snapToGrid w:val="0"/>
              <w:jc w:val="center"/>
              <w:rPr>
                <w:rFonts w:hAnsi="宋体"/>
                <w:sz w:val="18"/>
                <w:szCs w:val="18"/>
              </w:rPr>
            </w:pPr>
          </w:p>
        </w:tc>
      </w:tr>
      <w:tr w:rsidR="00EC5FA3" w:rsidRPr="001D2B59" w14:paraId="3231810B" w14:textId="77777777" w:rsidTr="00DC6855">
        <w:trPr>
          <w:trHeight w:val="283"/>
        </w:trPr>
        <w:tc>
          <w:tcPr>
            <w:tcW w:w="353" w:type="pct"/>
            <w:vAlign w:val="center"/>
          </w:tcPr>
          <w:p w14:paraId="7A825909" w14:textId="77777777" w:rsidR="00EC5FA3" w:rsidRPr="001D2B59" w:rsidRDefault="00EC5FA3" w:rsidP="00EC5FA3">
            <w:pPr>
              <w:snapToGrid w:val="0"/>
              <w:jc w:val="center"/>
              <w:rPr>
                <w:rFonts w:hAnsi="宋体"/>
                <w:sz w:val="18"/>
                <w:szCs w:val="18"/>
              </w:rPr>
            </w:pPr>
            <w:r w:rsidRPr="001D2B59">
              <w:rPr>
                <w:rFonts w:hAnsi="宋体"/>
                <w:sz w:val="18"/>
                <w:szCs w:val="18"/>
              </w:rPr>
              <w:t>32</w:t>
            </w:r>
          </w:p>
        </w:tc>
        <w:tc>
          <w:tcPr>
            <w:tcW w:w="1708" w:type="pct"/>
            <w:vAlign w:val="center"/>
          </w:tcPr>
          <w:p w14:paraId="759EA6D4" w14:textId="77777777" w:rsidR="00EC5FA3" w:rsidRPr="001D2B59" w:rsidRDefault="00EC5FA3" w:rsidP="00EC5FA3">
            <w:pPr>
              <w:snapToGrid w:val="0"/>
              <w:jc w:val="center"/>
              <w:rPr>
                <w:rFonts w:hAnsi="宋体"/>
                <w:sz w:val="18"/>
                <w:szCs w:val="18"/>
              </w:rPr>
            </w:pPr>
            <w:r w:rsidRPr="001D2B59">
              <w:rPr>
                <w:rFonts w:hAnsi="宋体"/>
                <w:sz w:val="18"/>
                <w:szCs w:val="18"/>
              </w:rPr>
              <w:t>酚类</w:t>
            </w:r>
          </w:p>
        </w:tc>
        <w:tc>
          <w:tcPr>
            <w:tcW w:w="1550" w:type="pct"/>
            <w:vAlign w:val="center"/>
          </w:tcPr>
          <w:p w14:paraId="6272F6E5" w14:textId="77777777" w:rsidR="00EC5FA3" w:rsidRPr="001D2B59" w:rsidRDefault="00EC5FA3" w:rsidP="00EC5FA3">
            <w:pPr>
              <w:snapToGrid w:val="0"/>
              <w:jc w:val="center"/>
              <w:rPr>
                <w:rFonts w:hAnsi="宋体"/>
                <w:sz w:val="18"/>
                <w:szCs w:val="18"/>
              </w:rPr>
            </w:pPr>
            <w:r w:rsidRPr="001D2B59">
              <w:rPr>
                <w:rFonts w:hAnsi="宋体"/>
                <w:sz w:val="18"/>
                <w:szCs w:val="18"/>
              </w:rPr>
              <w:t>0.02</w:t>
            </w:r>
          </w:p>
        </w:tc>
        <w:tc>
          <w:tcPr>
            <w:tcW w:w="1389" w:type="pct"/>
            <w:vMerge/>
          </w:tcPr>
          <w:p w14:paraId="6F768DF9" w14:textId="77777777" w:rsidR="00EC5FA3" w:rsidRPr="001D2B59" w:rsidRDefault="00EC5FA3" w:rsidP="00EC5FA3">
            <w:pPr>
              <w:snapToGrid w:val="0"/>
              <w:jc w:val="center"/>
              <w:rPr>
                <w:rFonts w:hAnsi="宋体"/>
                <w:sz w:val="18"/>
                <w:szCs w:val="18"/>
              </w:rPr>
            </w:pPr>
          </w:p>
        </w:tc>
      </w:tr>
      <w:tr w:rsidR="00EC5FA3" w:rsidRPr="001D2B59" w14:paraId="2A3E7439" w14:textId="77777777" w:rsidTr="00DC6855">
        <w:trPr>
          <w:trHeight w:val="283"/>
        </w:trPr>
        <w:tc>
          <w:tcPr>
            <w:tcW w:w="353" w:type="pct"/>
            <w:vAlign w:val="center"/>
          </w:tcPr>
          <w:p w14:paraId="303058F1" w14:textId="77777777" w:rsidR="00EC5FA3" w:rsidRPr="001D2B59" w:rsidRDefault="00EC5FA3" w:rsidP="00EC5FA3">
            <w:pPr>
              <w:snapToGrid w:val="0"/>
              <w:jc w:val="center"/>
              <w:rPr>
                <w:rFonts w:hAnsi="宋体"/>
                <w:sz w:val="18"/>
                <w:szCs w:val="18"/>
              </w:rPr>
            </w:pPr>
            <w:r w:rsidRPr="001D2B59">
              <w:rPr>
                <w:rFonts w:hAnsi="宋体"/>
                <w:sz w:val="18"/>
                <w:szCs w:val="18"/>
              </w:rPr>
              <w:t>33</w:t>
            </w:r>
          </w:p>
        </w:tc>
        <w:tc>
          <w:tcPr>
            <w:tcW w:w="1708" w:type="pct"/>
            <w:vAlign w:val="center"/>
          </w:tcPr>
          <w:p w14:paraId="49D0D624" w14:textId="77777777" w:rsidR="00EC5FA3" w:rsidRPr="001D2B59" w:rsidRDefault="00EC5FA3" w:rsidP="00EC5FA3">
            <w:pPr>
              <w:snapToGrid w:val="0"/>
              <w:jc w:val="center"/>
              <w:rPr>
                <w:rFonts w:hAnsi="宋体"/>
                <w:sz w:val="18"/>
                <w:szCs w:val="18"/>
              </w:rPr>
            </w:pPr>
            <w:r w:rsidRPr="001D2B59">
              <w:rPr>
                <w:rFonts w:hAnsi="宋体"/>
                <w:sz w:val="18"/>
                <w:szCs w:val="18"/>
              </w:rPr>
              <w:t>甲醇</w:t>
            </w:r>
          </w:p>
        </w:tc>
        <w:tc>
          <w:tcPr>
            <w:tcW w:w="1550" w:type="pct"/>
            <w:vAlign w:val="center"/>
          </w:tcPr>
          <w:p w14:paraId="6BB3EC95" w14:textId="77777777" w:rsidR="00EC5FA3" w:rsidRPr="001D2B59" w:rsidRDefault="00EC5FA3" w:rsidP="00EC5FA3">
            <w:pPr>
              <w:snapToGrid w:val="0"/>
              <w:jc w:val="center"/>
              <w:rPr>
                <w:rFonts w:hAnsi="宋体"/>
                <w:sz w:val="18"/>
                <w:szCs w:val="18"/>
              </w:rPr>
            </w:pPr>
            <w:r w:rsidRPr="001D2B59">
              <w:rPr>
                <w:rFonts w:hAnsi="宋体"/>
                <w:sz w:val="18"/>
                <w:szCs w:val="18"/>
              </w:rPr>
              <w:t>1</w:t>
            </w:r>
          </w:p>
        </w:tc>
        <w:tc>
          <w:tcPr>
            <w:tcW w:w="1389" w:type="pct"/>
            <w:vMerge/>
          </w:tcPr>
          <w:p w14:paraId="7087F13C" w14:textId="77777777" w:rsidR="00EC5FA3" w:rsidRPr="001D2B59" w:rsidRDefault="00EC5FA3" w:rsidP="00EC5FA3">
            <w:pPr>
              <w:snapToGrid w:val="0"/>
              <w:jc w:val="center"/>
              <w:rPr>
                <w:rFonts w:hAnsi="宋体"/>
                <w:sz w:val="18"/>
                <w:szCs w:val="18"/>
              </w:rPr>
            </w:pPr>
          </w:p>
        </w:tc>
      </w:tr>
      <w:tr w:rsidR="00EC5FA3" w:rsidRPr="001D2B59" w14:paraId="6E8AE7AF" w14:textId="77777777" w:rsidTr="00DC6855">
        <w:trPr>
          <w:trHeight w:val="283"/>
        </w:trPr>
        <w:tc>
          <w:tcPr>
            <w:tcW w:w="353" w:type="pct"/>
            <w:vAlign w:val="center"/>
          </w:tcPr>
          <w:p w14:paraId="38FD7810" w14:textId="77777777" w:rsidR="00EC5FA3" w:rsidRPr="001D2B59" w:rsidRDefault="00EC5FA3" w:rsidP="00EC5FA3">
            <w:pPr>
              <w:snapToGrid w:val="0"/>
              <w:jc w:val="center"/>
              <w:rPr>
                <w:rFonts w:hAnsi="宋体"/>
                <w:sz w:val="18"/>
                <w:szCs w:val="18"/>
              </w:rPr>
            </w:pPr>
            <w:r w:rsidRPr="001D2B59">
              <w:rPr>
                <w:rFonts w:hAnsi="宋体"/>
                <w:sz w:val="18"/>
                <w:szCs w:val="18"/>
              </w:rPr>
              <w:t>34</w:t>
            </w:r>
          </w:p>
        </w:tc>
        <w:tc>
          <w:tcPr>
            <w:tcW w:w="1708" w:type="pct"/>
            <w:vAlign w:val="center"/>
          </w:tcPr>
          <w:p w14:paraId="6EF3D0FB" w14:textId="77777777" w:rsidR="00EC5FA3" w:rsidRPr="001D2B59" w:rsidRDefault="00EC5FA3" w:rsidP="00EC5FA3">
            <w:pPr>
              <w:snapToGrid w:val="0"/>
              <w:jc w:val="center"/>
              <w:rPr>
                <w:rFonts w:hAnsi="宋体"/>
                <w:sz w:val="18"/>
                <w:szCs w:val="18"/>
              </w:rPr>
            </w:pPr>
            <w:r w:rsidRPr="001D2B59">
              <w:rPr>
                <w:rFonts w:hAnsi="宋体"/>
                <w:sz w:val="18"/>
                <w:szCs w:val="18"/>
              </w:rPr>
              <w:t>二氯甲烷</w:t>
            </w:r>
          </w:p>
        </w:tc>
        <w:tc>
          <w:tcPr>
            <w:tcW w:w="1550" w:type="pct"/>
            <w:vAlign w:val="center"/>
          </w:tcPr>
          <w:p w14:paraId="1AA51EDA" w14:textId="77777777" w:rsidR="00EC5FA3" w:rsidRPr="001D2B59" w:rsidRDefault="00EC5FA3" w:rsidP="00EC5FA3">
            <w:pPr>
              <w:snapToGrid w:val="0"/>
              <w:jc w:val="center"/>
              <w:rPr>
                <w:rFonts w:hAnsi="宋体"/>
                <w:sz w:val="18"/>
                <w:szCs w:val="18"/>
              </w:rPr>
            </w:pPr>
            <w:r w:rsidRPr="001D2B59">
              <w:rPr>
                <w:rFonts w:hAnsi="宋体"/>
                <w:sz w:val="18"/>
                <w:szCs w:val="18"/>
              </w:rPr>
              <w:t>0.6</w:t>
            </w:r>
          </w:p>
        </w:tc>
        <w:tc>
          <w:tcPr>
            <w:tcW w:w="1389" w:type="pct"/>
            <w:vMerge/>
          </w:tcPr>
          <w:p w14:paraId="4B9D59CD" w14:textId="77777777" w:rsidR="00EC5FA3" w:rsidRPr="001D2B59" w:rsidRDefault="00EC5FA3" w:rsidP="00EC5FA3">
            <w:pPr>
              <w:snapToGrid w:val="0"/>
              <w:jc w:val="center"/>
              <w:rPr>
                <w:rFonts w:hAnsi="宋体"/>
                <w:sz w:val="18"/>
                <w:szCs w:val="18"/>
              </w:rPr>
            </w:pPr>
          </w:p>
        </w:tc>
      </w:tr>
      <w:tr w:rsidR="00EC5FA3" w:rsidRPr="001D2B59" w14:paraId="2B84389F" w14:textId="77777777" w:rsidTr="00DC6855">
        <w:trPr>
          <w:trHeight w:val="283"/>
        </w:trPr>
        <w:tc>
          <w:tcPr>
            <w:tcW w:w="353" w:type="pct"/>
            <w:vAlign w:val="center"/>
          </w:tcPr>
          <w:p w14:paraId="61E71916" w14:textId="77777777" w:rsidR="00EC5FA3" w:rsidRPr="001D2B59" w:rsidRDefault="00EC5FA3" w:rsidP="00EC5FA3">
            <w:pPr>
              <w:snapToGrid w:val="0"/>
              <w:jc w:val="center"/>
              <w:rPr>
                <w:rFonts w:hAnsi="宋体"/>
                <w:sz w:val="18"/>
                <w:szCs w:val="18"/>
              </w:rPr>
            </w:pPr>
            <w:r w:rsidRPr="001D2B59">
              <w:rPr>
                <w:rFonts w:hAnsi="宋体"/>
                <w:sz w:val="18"/>
                <w:szCs w:val="18"/>
              </w:rPr>
              <w:t>35</w:t>
            </w:r>
          </w:p>
        </w:tc>
        <w:tc>
          <w:tcPr>
            <w:tcW w:w="1708" w:type="pct"/>
            <w:vAlign w:val="center"/>
          </w:tcPr>
          <w:p w14:paraId="79BA4C36" w14:textId="77777777" w:rsidR="00EC5FA3" w:rsidRPr="001D2B59" w:rsidRDefault="00EC5FA3" w:rsidP="00EC5FA3">
            <w:pPr>
              <w:snapToGrid w:val="0"/>
              <w:jc w:val="center"/>
              <w:rPr>
                <w:rFonts w:hAnsi="宋体"/>
                <w:sz w:val="18"/>
                <w:szCs w:val="18"/>
              </w:rPr>
            </w:pPr>
            <w:r w:rsidRPr="001D2B59">
              <w:rPr>
                <w:rFonts w:hAnsi="宋体"/>
                <w:sz w:val="18"/>
                <w:szCs w:val="18"/>
              </w:rPr>
              <w:t>三氯甲烷</w:t>
            </w:r>
          </w:p>
        </w:tc>
        <w:tc>
          <w:tcPr>
            <w:tcW w:w="1550" w:type="pct"/>
            <w:vAlign w:val="center"/>
          </w:tcPr>
          <w:p w14:paraId="7B0AB10B" w14:textId="77777777" w:rsidR="00EC5FA3" w:rsidRPr="001D2B59" w:rsidRDefault="00EC5FA3" w:rsidP="00EC5FA3">
            <w:pPr>
              <w:snapToGrid w:val="0"/>
              <w:jc w:val="center"/>
              <w:rPr>
                <w:rFonts w:hAnsi="宋体"/>
                <w:sz w:val="18"/>
                <w:szCs w:val="18"/>
              </w:rPr>
            </w:pPr>
            <w:r w:rsidRPr="001D2B59">
              <w:rPr>
                <w:rFonts w:hAnsi="宋体"/>
                <w:sz w:val="18"/>
                <w:szCs w:val="18"/>
              </w:rPr>
              <w:t>0.4</w:t>
            </w:r>
          </w:p>
        </w:tc>
        <w:tc>
          <w:tcPr>
            <w:tcW w:w="1389" w:type="pct"/>
            <w:vMerge/>
          </w:tcPr>
          <w:p w14:paraId="6436F5E5" w14:textId="77777777" w:rsidR="00EC5FA3" w:rsidRPr="001D2B59" w:rsidRDefault="00EC5FA3" w:rsidP="00EC5FA3">
            <w:pPr>
              <w:snapToGrid w:val="0"/>
              <w:jc w:val="center"/>
              <w:rPr>
                <w:rFonts w:hAnsi="宋体"/>
                <w:sz w:val="18"/>
                <w:szCs w:val="18"/>
              </w:rPr>
            </w:pPr>
          </w:p>
        </w:tc>
      </w:tr>
      <w:tr w:rsidR="00EC5FA3" w:rsidRPr="001D2B59" w14:paraId="2F9A80B2" w14:textId="77777777" w:rsidTr="00DC6855">
        <w:trPr>
          <w:trHeight w:val="283"/>
        </w:trPr>
        <w:tc>
          <w:tcPr>
            <w:tcW w:w="353" w:type="pct"/>
            <w:vAlign w:val="center"/>
          </w:tcPr>
          <w:p w14:paraId="0A7CEADB" w14:textId="77777777" w:rsidR="00EC5FA3" w:rsidRPr="001D2B59" w:rsidRDefault="00EC5FA3" w:rsidP="00EC5FA3">
            <w:pPr>
              <w:snapToGrid w:val="0"/>
              <w:jc w:val="center"/>
              <w:rPr>
                <w:rFonts w:hAnsi="宋体"/>
                <w:sz w:val="18"/>
                <w:szCs w:val="18"/>
              </w:rPr>
            </w:pPr>
            <w:r w:rsidRPr="001D2B59">
              <w:rPr>
                <w:rFonts w:hAnsi="宋体"/>
                <w:sz w:val="18"/>
                <w:szCs w:val="18"/>
              </w:rPr>
              <w:t>36</w:t>
            </w:r>
          </w:p>
        </w:tc>
        <w:tc>
          <w:tcPr>
            <w:tcW w:w="1708" w:type="pct"/>
            <w:vAlign w:val="center"/>
          </w:tcPr>
          <w:p w14:paraId="754A84C9" w14:textId="77777777" w:rsidR="00EC5FA3" w:rsidRPr="001D2B59" w:rsidRDefault="00EC5FA3" w:rsidP="00EC5FA3">
            <w:pPr>
              <w:snapToGrid w:val="0"/>
              <w:jc w:val="center"/>
              <w:rPr>
                <w:rFonts w:hAnsi="宋体"/>
                <w:sz w:val="18"/>
                <w:szCs w:val="18"/>
              </w:rPr>
            </w:pPr>
            <w:r w:rsidRPr="001D2B59">
              <w:rPr>
                <w:rFonts w:hAnsi="宋体"/>
                <w:sz w:val="18"/>
                <w:szCs w:val="18"/>
              </w:rPr>
              <w:t>氯乙烯</w:t>
            </w:r>
          </w:p>
        </w:tc>
        <w:tc>
          <w:tcPr>
            <w:tcW w:w="1550" w:type="pct"/>
            <w:vAlign w:val="center"/>
          </w:tcPr>
          <w:p w14:paraId="46D4F9D2" w14:textId="77777777" w:rsidR="00EC5FA3" w:rsidRPr="001D2B59" w:rsidRDefault="00EC5FA3" w:rsidP="00EC5FA3">
            <w:pPr>
              <w:snapToGrid w:val="0"/>
              <w:jc w:val="center"/>
              <w:rPr>
                <w:rFonts w:hAnsi="宋体"/>
                <w:sz w:val="18"/>
                <w:szCs w:val="18"/>
              </w:rPr>
            </w:pPr>
            <w:r w:rsidRPr="001D2B59">
              <w:rPr>
                <w:rFonts w:hAnsi="宋体"/>
                <w:sz w:val="18"/>
                <w:szCs w:val="18"/>
              </w:rPr>
              <w:t>0.15</w:t>
            </w:r>
          </w:p>
        </w:tc>
        <w:tc>
          <w:tcPr>
            <w:tcW w:w="1389" w:type="pct"/>
            <w:vMerge/>
          </w:tcPr>
          <w:p w14:paraId="7380CF38" w14:textId="77777777" w:rsidR="00EC5FA3" w:rsidRPr="001D2B59" w:rsidRDefault="00EC5FA3" w:rsidP="00EC5FA3">
            <w:pPr>
              <w:snapToGrid w:val="0"/>
              <w:jc w:val="center"/>
              <w:rPr>
                <w:rFonts w:hAnsi="宋体"/>
                <w:sz w:val="18"/>
                <w:szCs w:val="18"/>
              </w:rPr>
            </w:pPr>
          </w:p>
        </w:tc>
      </w:tr>
      <w:tr w:rsidR="00EC5FA3" w:rsidRPr="001D2B59" w14:paraId="4F5909E3" w14:textId="77777777" w:rsidTr="00DC6855">
        <w:trPr>
          <w:trHeight w:val="283"/>
        </w:trPr>
        <w:tc>
          <w:tcPr>
            <w:tcW w:w="353" w:type="pct"/>
            <w:vAlign w:val="center"/>
          </w:tcPr>
          <w:p w14:paraId="5547EF20" w14:textId="77777777" w:rsidR="00EC5FA3" w:rsidRPr="001D2B59" w:rsidRDefault="00EC5FA3" w:rsidP="00EC5FA3">
            <w:pPr>
              <w:snapToGrid w:val="0"/>
              <w:jc w:val="center"/>
              <w:rPr>
                <w:rFonts w:hAnsi="宋体"/>
                <w:sz w:val="18"/>
                <w:szCs w:val="18"/>
              </w:rPr>
            </w:pPr>
            <w:r w:rsidRPr="001D2B59">
              <w:rPr>
                <w:rFonts w:hAnsi="宋体"/>
                <w:sz w:val="18"/>
                <w:szCs w:val="18"/>
              </w:rPr>
              <w:t>37</w:t>
            </w:r>
          </w:p>
        </w:tc>
        <w:tc>
          <w:tcPr>
            <w:tcW w:w="1708" w:type="pct"/>
            <w:vAlign w:val="center"/>
          </w:tcPr>
          <w:p w14:paraId="43AD7CE3" w14:textId="77777777" w:rsidR="00EC5FA3" w:rsidRPr="001D2B59" w:rsidRDefault="00EC5FA3" w:rsidP="00EC5FA3">
            <w:pPr>
              <w:snapToGrid w:val="0"/>
              <w:jc w:val="center"/>
              <w:rPr>
                <w:rFonts w:hAnsi="宋体"/>
                <w:sz w:val="18"/>
                <w:szCs w:val="18"/>
              </w:rPr>
            </w:pPr>
            <w:r w:rsidRPr="001D2B59">
              <w:rPr>
                <w:rFonts w:hAnsi="宋体"/>
                <w:sz w:val="18"/>
                <w:szCs w:val="18"/>
              </w:rPr>
              <w:t>三氯乙烯</w:t>
            </w:r>
          </w:p>
        </w:tc>
        <w:tc>
          <w:tcPr>
            <w:tcW w:w="1550" w:type="pct"/>
            <w:vAlign w:val="center"/>
          </w:tcPr>
          <w:p w14:paraId="719CD745" w14:textId="77777777" w:rsidR="00EC5FA3" w:rsidRPr="001D2B59" w:rsidRDefault="00EC5FA3" w:rsidP="00EC5FA3">
            <w:pPr>
              <w:snapToGrid w:val="0"/>
              <w:jc w:val="center"/>
              <w:rPr>
                <w:rFonts w:hAnsi="宋体"/>
                <w:sz w:val="18"/>
                <w:szCs w:val="18"/>
              </w:rPr>
            </w:pPr>
            <w:r w:rsidRPr="001D2B59">
              <w:rPr>
                <w:rFonts w:hAnsi="宋体"/>
                <w:sz w:val="18"/>
                <w:szCs w:val="18"/>
              </w:rPr>
              <w:t>0.6</w:t>
            </w:r>
          </w:p>
        </w:tc>
        <w:tc>
          <w:tcPr>
            <w:tcW w:w="1389" w:type="pct"/>
            <w:vMerge/>
          </w:tcPr>
          <w:p w14:paraId="28FB64DC" w14:textId="77777777" w:rsidR="00EC5FA3" w:rsidRPr="001D2B59" w:rsidRDefault="00EC5FA3" w:rsidP="00EC5FA3">
            <w:pPr>
              <w:snapToGrid w:val="0"/>
              <w:jc w:val="center"/>
              <w:rPr>
                <w:rFonts w:hAnsi="宋体"/>
                <w:sz w:val="18"/>
                <w:szCs w:val="18"/>
              </w:rPr>
            </w:pPr>
          </w:p>
        </w:tc>
      </w:tr>
      <w:tr w:rsidR="00EC5FA3" w:rsidRPr="001D2B59" w14:paraId="438FE556" w14:textId="77777777" w:rsidTr="00DC6855">
        <w:trPr>
          <w:trHeight w:val="283"/>
        </w:trPr>
        <w:tc>
          <w:tcPr>
            <w:tcW w:w="353" w:type="pct"/>
            <w:vAlign w:val="center"/>
          </w:tcPr>
          <w:p w14:paraId="25DD2B9F" w14:textId="77777777" w:rsidR="00EC5FA3" w:rsidRPr="001D2B59" w:rsidRDefault="00EC5FA3" w:rsidP="00EC5FA3">
            <w:pPr>
              <w:snapToGrid w:val="0"/>
              <w:jc w:val="center"/>
              <w:rPr>
                <w:rFonts w:hAnsi="宋体"/>
                <w:sz w:val="18"/>
                <w:szCs w:val="18"/>
              </w:rPr>
            </w:pPr>
            <w:r w:rsidRPr="001D2B59">
              <w:rPr>
                <w:rFonts w:hAnsi="宋体"/>
                <w:sz w:val="18"/>
                <w:szCs w:val="18"/>
              </w:rPr>
              <w:t>38</w:t>
            </w:r>
          </w:p>
        </w:tc>
        <w:tc>
          <w:tcPr>
            <w:tcW w:w="1708" w:type="pct"/>
            <w:vAlign w:val="center"/>
          </w:tcPr>
          <w:p w14:paraId="30DF4AA7" w14:textId="77777777" w:rsidR="00EC5FA3" w:rsidRPr="001D2B59" w:rsidRDefault="00EC5FA3" w:rsidP="00EC5FA3">
            <w:pPr>
              <w:snapToGrid w:val="0"/>
              <w:jc w:val="center"/>
              <w:rPr>
                <w:rFonts w:hAnsi="宋体"/>
                <w:sz w:val="18"/>
                <w:szCs w:val="18"/>
              </w:rPr>
            </w:pPr>
            <w:r w:rsidRPr="001D2B59">
              <w:rPr>
                <w:rFonts w:hAnsi="宋体"/>
                <w:sz w:val="18"/>
                <w:szCs w:val="18"/>
              </w:rPr>
              <w:t>四氯乙烯</w:t>
            </w:r>
          </w:p>
        </w:tc>
        <w:tc>
          <w:tcPr>
            <w:tcW w:w="1550" w:type="pct"/>
            <w:vAlign w:val="center"/>
          </w:tcPr>
          <w:p w14:paraId="013FC4FC" w14:textId="77777777" w:rsidR="00EC5FA3" w:rsidRPr="001D2B59" w:rsidRDefault="00EC5FA3" w:rsidP="00EC5FA3">
            <w:pPr>
              <w:snapToGrid w:val="0"/>
              <w:jc w:val="center"/>
              <w:rPr>
                <w:rFonts w:hAnsi="宋体"/>
                <w:sz w:val="18"/>
                <w:szCs w:val="18"/>
              </w:rPr>
            </w:pPr>
            <w:r w:rsidRPr="001D2B59">
              <w:rPr>
                <w:rFonts w:hAnsi="宋体"/>
                <w:sz w:val="18"/>
                <w:szCs w:val="18"/>
              </w:rPr>
              <w:t>1</w:t>
            </w:r>
          </w:p>
        </w:tc>
        <w:tc>
          <w:tcPr>
            <w:tcW w:w="1389" w:type="pct"/>
            <w:vMerge/>
          </w:tcPr>
          <w:p w14:paraId="0674A2A2" w14:textId="77777777" w:rsidR="00EC5FA3" w:rsidRPr="001D2B59" w:rsidRDefault="00EC5FA3" w:rsidP="00EC5FA3">
            <w:pPr>
              <w:snapToGrid w:val="0"/>
              <w:jc w:val="center"/>
              <w:rPr>
                <w:rFonts w:hAnsi="宋体"/>
                <w:sz w:val="18"/>
                <w:szCs w:val="18"/>
              </w:rPr>
            </w:pPr>
          </w:p>
        </w:tc>
      </w:tr>
      <w:tr w:rsidR="00EC5FA3" w:rsidRPr="001D2B59" w14:paraId="36B7F1A6" w14:textId="77777777" w:rsidTr="00DC6855">
        <w:trPr>
          <w:trHeight w:val="283"/>
        </w:trPr>
        <w:tc>
          <w:tcPr>
            <w:tcW w:w="353" w:type="pct"/>
            <w:vAlign w:val="center"/>
          </w:tcPr>
          <w:p w14:paraId="025DFA55" w14:textId="77777777" w:rsidR="00EC5FA3" w:rsidRPr="001D2B59" w:rsidRDefault="00EC5FA3" w:rsidP="00EC5FA3">
            <w:pPr>
              <w:snapToGrid w:val="0"/>
              <w:jc w:val="center"/>
              <w:rPr>
                <w:rFonts w:hAnsi="宋体"/>
                <w:sz w:val="18"/>
                <w:szCs w:val="18"/>
              </w:rPr>
            </w:pPr>
            <w:r w:rsidRPr="001D2B59">
              <w:rPr>
                <w:rFonts w:hAnsi="宋体"/>
                <w:sz w:val="18"/>
                <w:szCs w:val="18"/>
              </w:rPr>
              <w:t>39</w:t>
            </w:r>
          </w:p>
        </w:tc>
        <w:tc>
          <w:tcPr>
            <w:tcW w:w="1708" w:type="pct"/>
            <w:vAlign w:val="center"/>
          </w:tcPr>
          <w:p w14:paraId="6A593A2F" w14:textId="77777777" w:rsidR="00EC5FA3" w:rsidRPr="001D2B59" w:rsidRDefault="00EC5FA3" w:rsidP="00EC5FA3">
            <w:pPr>
              <w:snapToGrid w:val="0"/>
              <w:jc w:val="center"/>
              <w:rPr>
                <w:rFonts w:hAnsi="宋体"/>
                <w:sz w:val="18"/>
                <w:szCs w:val="18"/>
              </w:rPr>
            </w:pPr>
            <w:r w:rsidRPr="001D2B59">
              <w:rPr>
                <w:rFonts w:hAnsi="宋体"/>
                <w:sz w:val="18"/>
                <w:szCs w:val="18"/>
              </w:rPr>
              <w:t>苯并[a]</w:t>
            </w:r>
            <w:proofErr w:type="gramStart"/>
            <w:r w:rsidRPr="001D2B59">
              <w:rPr>
                <w:rFonts w:hAnsi="宋体"/>
                <w:sz w:val="18"/>
                <w:szCs w:val="18"/>
              </w:rPr>
              <w:t>芘</w:t>
            </w:r>
            <w:proofErr w:type="gramEnd"/>
          </w:p>
        </w:tc>
        <w:tc>
          <w:tcPr>
            <w:tcW w:w="1550" w:type="pct"/>
            <w:vAlign w:val="center"/>
          </w:tcPr>
          <w:p w14:paraId="7C1A1CD3" w14:textId="77777777" w:rsidR="00EC5FA3" w:rsidRPr="001D2B59" w:rsidRDefault="00EC5FA3" w:rsidP="00EC5FA3">
            <w:pPr>
              <w:snapToGrid w:val="0"/>
              <w:jc w:val="center"/>
              <w:rPr>
                <w:rFonts w:hAnsi="宋体"/>
                <w:sz w:val="18"/>
                <w:szCs w:val="18"/>
              </w:rPr>
            </w:pPr>
            <w:r w:rsidRPr="001D2B59">
              <w:rPr>
                <w:rFonts w:hAnsi="宋体"/>
                <w:sz w:val="18"/>
                <w:szCs w:val="18"/>
              </w:rPr>
              <w:t>0.000008</w:t>
            </w:r>
          </w:p>
        </w:tc>
        <w:tc>
          <w:tcPr>
            <w:tcW w:w="1389" w:type="pct"/>
            <w:vMerge/>
          </w:tcPr>
          <w:p w14:paraId="10D0D63F" w14:textId="77777777" w:rsidR="00EC5FA3" w:rsidRPr="001D2B59" w:rsidRDefault="00EC5FA3" w:rsidP="00EC5FA3">
            <w:pPr>
              <w:snapToGrid w:val="0"/>
              <w:jc w:val="center"/>
              <w:rPr>
                <w:rFonts w:hAnsi="宋体"/>
                <w:sz w:val="18"/>
                <w:szCs w:val="18"/>
              </w:rPr>
            </w:pPr>
          </w:p>
        </w:tc>
      </w:tr>
    </w:tbl>
    <w:p w14:paraId="741470B4" w14:textId="0E774824" w:rsidR="00F00278" w:rsidRPr="001D2B59" w:rsidRDefault="002B00D6" w:rsidP="00871963">
      <w:pPr>
        <w:pStyle w:val="1"/>
        <w:spacing w:beforeLines="50" w:before="156" w:afterLines="50" w:after="156"/>
        <w:rPr>
          <w:rFonts w:ascii="黑体" w:hAnsi="黑体"/>
        </w:rPr>
      </w:pPr>
      <w:bookmarkStart w:id="40" w:name="_Toc29810633"/>
      <w:bookmarkStart w:id="41" w:name="_Toc57791981"/>
      <w:bookmarkStart w:id="42" w:name="_Toc58415731"/>
      <w:bookmarkStart w:id="43" w:name="_Toc29810631"/>
      <w:bookmarkEnd w:id="39"/>
      <w:r w:rsidRPr="001D2B59">
        <w:rPr>
          <w:rFonts w:ascii="黑体" w:hAnsi="黑体" w:hint="eastAsia"/>
        </w:rPr>
        <w:t>5</w:t>
      </w:r>
      <w:r w:rsidRPr="001D2B59">
        <w:rPr>
          <w:rFonts w:ascii="黑体" w:hAnsi="黑体"/>
        </w:rPr>
        <w:t xml:space="preserve">  </w:t>
      </w:r>
      <w:r w:rsidR="00F00278" w:rsidRPr="001D2B59">
        <w:rPr>
          <w:rFonts w:ascii="黑体" w:hAnsi="黑体" w:hint="eastAsia"/>
        </w:rPr>
        <w:t>污染物监测要求</w:t>
      </w:r>
      <w:bookmarkEnd w:id="40"/>
      <w:bookmarkEnd w:id="41"/>
      <w:bookmarkEnd w:id="42"/>
    </w:p>
    <w:p w14:paraId="4D38BC1D" w14:textId="111744D4" w:rsidR="00CA064E" w:rsidRPr="00871963" w:rsidRDefault="00B13DB1" w:rsidP="00871963">
      <w:pPr>
        <w:pStyle w:val="affb"/>
        <w:rPr>
          <w:rFonts w:hAnsi="黑体"/>
        </w:rPr>
      </w:pPr>
      <w:r w:rsidRPr="00004C1E">
        <w:rPr>
          <w:rFonts w:hAnsi="黑体" w:hint="eastAsia"/>
        </w:rPr>
        <w:t>5.1</w:t>
      </w:r>
      <w:r w:rsidR="006E4052">
        <w:rPr>
          <w:rFonts w:hAnsi="黑体"/>
        </w:rPr>
        <w:t xml:space="preserve"> </w:t>
      </w:r>
      <w:r w:rsidR="00CA064E" w:rsidRPr="00871963">
        <w:rPr>
          <w:rFonts w:hAnsi="黑体" w:hint="eastAsia"/>
        </w:rPr>
        <w:t>一般要求</w:t>
      </w:r>
    </w:p>
    <w:p w14:paraId="2AEFFA31" w14:textId="0200B031" w:rsidR="00B13DB1" w:rsidRPr="00D25092" w:rsidRDefault="001D0E23" w:rsidP="00B90AF9">
      <w:pPr>
        <w:pStyle w:val="affa"/>
        <w:widowControl w:val="0"/>
        <w:overflowPunct w:val="0"/>
        <w:autoSpaceDE/>
        <w:autoSpaceDN/>
        <w:ind w:firstLineChars="0" w:firstLine="0"/>
        <w:rPr>
          <w:rFonts w:ascii="Times New Roman"/>
        </w:rPr>
      </w:pPr>
      <w:r>
        <w:rPr>
          <w:rFonts w:ascii="黑体" w:eastAsia="黑体" w:hAnsi="黑体"/>
        </w:rPr>
        <w:t>5</w:t>
      </w:r>
      <w:r w:rsidRPr="00004C1E">
        <w:rPr>
          <w:rFonts w:ascii="黑体" w:eastAsia="黑体" w:hAnsi="黑体"/>
        </w:rPr>
        <w:t>.</w:t>
      </w:r>
      <w:r>
        <w:rPr>
          <w:rFonts w:ascii="黑体" w:eastAsia="黑体" w:hAnsi="黑体"/>
        </w:rPr>
        <w:t>1</w:t>
      </w:r>
      <w:r w:rsidRPr="00004C1E">
        <w:rPr>
          <w:rFonts w:ascii="黑体" w:eastAsia="黑体" w:hAnsi="黑体"/>
        </w:rPr>
        <w:t>.</w:t>
      </w:r>
      <w:r>
        <w:rPr>
          <w:rFonts w:ascii="黑体" w:eastAsia="黑体" w:hAnsi="黑体"/>
        </w:rPr>
        <w:t>1</w:t>
      </w:r>
      <w:r w:rsidR="009A63F0" w:rsidRPr="001D2B59">
        <w:rPr>
          <w:rFonts w:hAnsi="宋体" w:hint="eastAsia"/>
        </w:rPr>
        <w:t>排污单位</w:t>
      </w:r>
      <w:r w:rsidR="00B13DB1" w:rsidRPr="001D2B59">
        <w:rPr>
          <w:rFonts w:hAnsi="宋体" w:hint="eastAsia"/>
        </w:rPr>
        <w:t>应</w:t>
      </w:r>
      <w:r w:rsidR="00F57B74" w:rsidRPr="001D2B59">
        <w:rPr>
          <w:rFonts w:hAnsi="宋体" w:hint="eastAsia"/>
        </w:rPr>
        <w:t>依据</w:t>
      </w:r>
      <w:r w:rsidR="00B13DB1" w:rsidRPr="001D2B59">
        <w:rPr>
          <w:rFonts w:hAnsi="宋体" w:hint="eastAsia"/>
        </w:rPr>
        <w:t>有关法律、</w:t>
      </w:r>
      <w:r w:rsidR="009A3067" w:rsidRPr="001D2B59">
        <w:rPr>
          <w:rFonts w:hAnsi="宋体" w:hint="eastAsia"/>
        </w:rPr>
        <w:t>《</w:t>
      </w:r>
      <w:r w:rsidR="00B13DB1" w:rsidRPr="001D2B59">
        <w:rPr>
          <w:rFonts w:hAnsi="宋体" w:hint="eastAsia"/>
        </w:rPr>
        <w:t>环境监测管理办法</w:t>
      </w:r>
      <w:r w:rsidR="009A3067" w:rsidRPr="001D2B59">
        <w:rPr>
          <w:rFonts w:hAnsi="宋体" w:hint="eastAsia"/>
        </w:rPr>
        <w:t>》</w:t>
      </w:r>
      <w:r w:rsidR="00B13DB1" w:rsidRPr="001D2B59">
        <w:rPr>
          <w:rFonts w:hAnsi="宋体" w:hint="eastAsia"/>
        </w:rPr>
        <w:t>及排污许可证等规定建立监测制度，制定监测方案，对污染物排放状况及其周边环境质量的影响开展自行监测，保存原始监测记录，并公布监测结果。自行监测方案制定、监测质量保证和质量控制等应符合</w:t>
      </w:r>
      <w:r w:rsidR="00B13DB1" w:rsidRPr="001D2B59">
        <w:rPr>
          <w:rFonts w:hAnsi="宋体"/>
        </w:rPr>
        <w:t>HJ</w:t>
      </w:r>
      <w:r w:rsidR="009E130A" w:rsidRPr="001D2B59">
        <w:rPr>
          <w:rFonts w:hAnsi="宋体"/>
        </w:rPr>
        <w:t xml:space="preserve"> </w:t>
      </w:r>
      <w:r w:rsidR="00B13DB1" w:rsidRPr="001D2B59">
        <w:rPr>
          <w:rFonts w:hAnsi="宋体"/>
        </w:rPr>
        <w:t>819</w:t>
      </w:r>
      <w:r w:rsidR="00B13DB1" w:rsidRPr="001D2B59">
        <w:rPr>
          <w:rFonts w:hAnsi="宋体" w:hint="eastAsia"/>
        </w:rPr>
        <w:t>的要求。</w:t>
      </w:r>
    </w:p>
    <w:p w14:paraId="535DFE52" w14:textId="44E3E564" w:rsidR="00B13DB1" w:rsidRPr="001D2B59" w:rsidRDefault="00B13DB1" w:rsidP="00B90AF9">
      <w:pPr>
        <w:pStyle w:val="affa"/>
        <w:overflowPunct w:val="0"/>
        <w:autoSpaceDE/>
        <w:autoSpaceDN/>
        <w:ind w:firstLineChars="0" w:firstLine="0"/>
        <w:rPr>
          <w:rFonts w:hAnsi="宋体"/>
        </w:rPr>
      </w:pPr>
      <w:r w:rsidRPr="00D25092">
        <w:rPr>
          <w:rFonts w:ascii="黑体" w:eastAsia="黑体" w:hAnsi="黑体"/>
        </w:rPr>
        <w:t>5.</w:t>
      </w:r>
      <w:r w:rsidR="001D5447" w:rsidRPr="00D25092">
        <w:rPr>
          <w:rFonts w:ascii="黑体" w:eastAsia="黑体" w:hAnsi="黑体"/>
        </w:rPr>
        <w:t>1.</w:t>
      </w:r>
      <w:r w:rsidRPr="00D25092">
        <w:rPr>
          <w:rFonts w:ascii="黑体" w:eastAsia="黑体" w:hAnsi="黑体"/>
        </w:rPr>
        <w:t>2</w:t>
      </w:r>
      <w:r w:rsidR="008307DB" w:rsidRPr="00D25092">
        <w:rPr>
          <w:rFonts w:ascii="黑体" w:eastAsia="黑体" w:hAnsi="黑体"/>
        </w:rPr>
        <w:t xml:space="preserve"> </w:t>
      </w:r>
      <w:r w:rsidR="00651E87" w:rsidRPr="001D2B59">
        <w:rPr>
          <w:rFonts w:hAnsi="宋体" w:hint="eastAsia"/>
        </w:rPr>
        <w:t>新建污染源</w:t>
      </w:r>
      <w:r w:rsidRPr="001D2B59">
        <w:rPr>
          <w:rFonts w:hAnsi="宋体" w:hint="eastAsia"/>
        </w:rPr>
        <w:t>和</w:t>
      </w:r>
      <w:r w:rsidR="00651E87" w:rsidRPr="001D2B59">
        <w:rPr>
          <w:rFonts w:hAnsi="宋体" w:hint="eastAsia"/>
        </w:rPr>
        <w:t>现有污染源</w:t>
      </w:r>
      <w:r w:rsidRPr="001D2B59">
        <w:rPr>
          <w:rFonts w:hAnsi="宋体" w:hint="eastAsia"/>
        </w:rPr>
        <w:t>安装污染物排放自动监控设备的要求，按</w:t>
      </w:r>
      <w:r w:rsidRPr="001D2B59">
        <w:rPr>
          <w:rFonts w:hAnsi="宋体"/>
        </w:rPr>
        <w:t>HJ</w:t>
      </w:r>
      <w:r w:rsidR="009E130A" w:rsidRPr="001D2B59">
        <w:rPr>
          <w:rFonts w:hAnsi="宋体"/>
        </w:rPr>
        <w:t xml:space="preserve"> </w:t>
      </w:r>
      <w:r w:rsidRPr="001D2B59">
        <w:rPr>
          <w:rFonts w:hAnsi="宋体"/>
        </w:rPr>
        <w:t>75</w:t>
      </w:r>
      <w:r w:rsidRPr="001D2B59">
        <w:rPr>
          <w:rFonts w:hAnsi="宋体" w:hint="eastAsia"/>
        </w:rPr>
        <w:t>等相关要求及有关法律和规定执行。</w:t>
      </w:r>
    </w:p>
    <w:p w14:paraId="2ECDDC39" w14:textId="4155BCE2" w:rsidR="00CA064E" w:rsidRPr="00871963" w:rsidRDefault="00E43B5C" w:rsidP="00B90AF9">
      <w:pPr>
        <w:pStyle w:val="affb"/>
        <w:jc w:val="both"/>
        <w:rPr>
          <w:rFonts w:hAnsi="黑体"/>
        </w:rPr>
      </w:pPr>
      <w:r w:rsidRPr="00470F2B">
        <w:rPr>
          <w:rFonts w:hAnsi="黑体" w:hint="eastAsia"/>
        </w:rPr>
        <w:t>5.</w:t>
      </w:r>
      <w:r w:rsidRPr="00470F2B">
        <w:rPr>
          <w:rFonts w:hAnsi="黑体"/>
        </w:rPr>
        <w:t xml:space="preserve">2 </w:t>
      </w:r>
      <w:r w:rsidR="00762FD4" w:rsidRPr="00871963">
        <w:rPr>
          <w:rFonts w:hAnsi="黑体" w:hint="eastAsia"/>
        </w:rPr>
        <w:t>排气筒监测</w:t>
      </w:r>
    </w:p>
    <w:p w14:paraId="5D3FD769" w14:textId="6FE6FDBC" w:rsidR="00B565A2" w:rsidRPr="001D2B59" w:rsidRDefault="00B13DB1" w:rsidP="00B90AF9">
      <w:pPr>
        <w:overflowPunct w:val="0"/>
        <w:adjustRightInd w:val="0"/>
        <w:rPr>
          <w:rFonts w:ascii="宋体" w:hAnsi="宋体"/>
        </w:rPr>
      </w:pPr>
      <w:r w:rsidRPr="00D25092">
        <w:rPr>
          <w:rFonts w:ascii="黑体" w:eastAsia="黑体" w:hAnsi="黑体"/>
        </w:rPr>
        <w:t>5.</w:t>
      </w:r>
      <w:r w:rsidR="001D0E23">
        <w:rPr>
          <w:rFonts w:ascii="黑体" w:eastAsia="黑体" w:hAnsi="黑体"/>
        </w:rPr>
        <w:t>2</w:t>
      </w:r>
      <w:r w:rsidR="001D0E23" w:rsidRPr="00004C1E">
        <w:rPr>
          <w:rFonts w:ascii="黑体" w:eastAsia="黑体" w:hAnsi="黑体"/>
        </w:rPr>
        <w:t>.</w:t>
      </w:r>
      <w:r w:rsidR="001D0E23">
        <w:rPr>
          <w:rFonts w:ascii="黑体" w:eastAsia="黑体" w:hAnsi="黑体"/>
        </w:rPr>
        <w:t>1</w:t>
      </w:r>
      <w:r w:rsidR="001D0E23" w:rsidRPr="00004C1E">
        <w:rPr>
          <w:rFonts w:ascii="黑体" w:eastAsia="黑体" w:hAnsi="黑体"/>
        </w:rPr>
        <w:t xml:space="preserve"> </w:t>
      </w:r>
      <w:r w:rsidRPr="001D2B59">
        <w:rPr>
          <w:rFonts w:ascii="宋体" w:hAnsi="宋体" w:hint="eastAsia"/>
        </w:rPr>
        <w:t>排气筒应设置采样孔和永久监测平台，采样孔和平台建设按</w:t>
      </w:r>
      <w:r w:rsidRPr="001D2B59">
        <w:rPr>
          <w:rFonts w:ascii="宋体" w:hAnsi="宋体"/>
        </w:rPr>
        <w:t>GB/T</w:t>
      </w:r>
      <w:r w:rsidR="009E130A" w:rsidRPr="001D2B59">
        <w:rPr>
          <w:rFonts w:ascii="宋体" w:hAnsi="宋体"/>
        </w:rPr>
        <w:t xml:space="preserve"> </w:t>
      </w:r>
      <w:r w:rsidRPr="001D2B59">
        <w:rPr>
          <w:rFonts w:ascii="宋体" w:hAnsi="宋体"/>
        </w:rPr>
        <w:t>16157</w:t>
      </w:r>
      <w:r w:rsidRPr="001D2B59">
        <w:rPr>
          <w:rFonts w:ascii="宋体" w:hAnsi="宋体" w:hint="eastAsia"/>
        </w:rPr>
        <w:t>、</w:t>
      </w:r>
      <w:r w:rsidRPr="001D2B59">
        <w:rPr>
          <w:rFonts w:ascii="宋体" w:hAnsi="宋体"/>
        </w:rPr>
        <w:t>HJ</w:t>
      </w:r>
      <w:r w:rsidR="009E130A" w:rsidRPr="001D2B59">
        <w:rPr>
          <w:rFonts w:ascii="宋体" w:hAnsi="宋体"/>
        </w:rPr>
        <w:t xml:space="preserve"> </w:t>
      </w:r>
      <w:r w:rsidRPr="001D2B59">
        <w:rPr>
          <w:rFonts w:ascii="宋体" w:hAnsi="宋体"/>
        </w:rPr>
        <w:t>75</w:t>
      </w:r>
      <w:r w:rsidRPr="001D2B59">
        <w:rPr>
          <w:rFonts w:ascii="宋体" w:hAnsi="宋体" w:hint="eastAsia"/>
        </w:rPr>
        <w:t>和</w:t>
      </w:r>
      <w:r w:rsidRPr="001D2B59">
        <w:rPr>
          <w:rFonts w:ascii="宋体" w:hAnsi="宋体"/>
        </w:rPr>
        <w:t>HJ</w:t>
      </w:r>
      <w:r w:rsidR="009E130A" w:rsidRPr="001D2B59">
        <w:rPr>
          <w:rFonts w:ascii="宋体" w:hAnsi="宋体"/>
        </w:rPr>
        <w:t xml:space="preserve"> </w:t>
      </w:r>
      <w:r w:rsidRPr="001D2B59">
        <w:rPr>
          <w:rFonts w:ascii="宋体" w:hAnsi="宋体"/>
        </w:rPr>
        <w:t>836</w:t>
      </w:r>
      <w:r w:rsidRPr="001D2B59">
        <w:rPr>
          <w:rFonts w:ascii="宋体" w:hAnsi="宋体" w:hint="eastAsia"/>
        </w:rPr>
        <w:t>等相关要求执行，同时设置规范的永久性排污口标志。</w:t>
      </w:r>
    </w:p>
    <w:p w14:paraId="778DD2D7" w14:textId="03C353B4" w:rsidR="00342430" w:rsidRDefault="00342430" w:rsidP="00B90AF9">
      <w:pPr>
        <w:overflowPunct w:val="0"/>
        <w:adjustRightInd w:val="0"/>
      </w:pPr>
      <w:r w:rsidRPr="00D25092">
        <w:rPr>
          <w:rFonts w:ascii="黑体" w:eastAsia="黑体" w:hAnsi="黑体"/>
        </w:rPr>
        <w:t>5</w:t>
      </w:r>
      <w:r w:rsidRPr="00004C1E">
        <w:rPr>
          <w:rFonts w:ascii="黑体" w:eastAsia="黑体" w:hAnsi="黑体"/>
        </w:rPr>
        <w:t>.</w:t>
      </w:r>
      <w:r w:rsidR="001D0E23">
        <w:rPr>
          <w:rFonts w:ascii="黑体" w:eastAsia="黑体" w:hAnsi="黑体"/>
        </w:rPr>
        <w:t>2</w:t>
      </w:r>
      <w:r w:rsidR="001D0E23" w:rsidRPr="00004C1E">
        <w:rPr>
          <w:rFonts w:ascii="黑体" w:eastAsia="黑体" w:hAnsi="黑体"/>
        </w:rPr>
        <w:t>.</w:t>
      </w:r>
      <w:r w:rsidR="001D0E23">
        <w:rPr>
          <w:rFonts w:ascii="黑体" w:eastAsia="黑体" w:hAnsi="黑体"/>
        </w:rPr>
        <w:t>2</w:t>
      </w:r>
      <w:r w:rsidRPr="00D25092">
        <w:rPr>
          <w:rFonts w:hint="eastAsia"/>
        </w:rPr>
        <w:t xml:space="preserve"> </w:t>
      </w:r>
      <w:r w:rsidR="00401D5A" w:rsidRPr="001D2B59">
        <w:rPr>
          <w:rFonts w:ascii="宋体" w:hAnsi="宋体"/>
        </w:rPr>
        <w:t>排气筒中大气污染物的</w:t>
      </w:r>
      <w:proofErr w:type="gramStart"/>
      <w:r w:rsidR="00401D5A" w:rsidRPr="001D2B59">
        <w:rPr>
          <w:rFonts w:ascii="宋体" w:hAnsi="宋体"/>
        </w:rPr>
        <w:t>监测按</w:t>
      </w:r>
      <w:proofErr w:type="gramEnd"/>
      <w:r w:rsidRPr="001D2B59">
        <w:rPr>
          <w:rFonts w:ascii="宋体" w:hAnsi="宋体"/>
        </w:rPr>
        <w:t>GB/T</w:t>
      </w:r>
      <w:r w:rsidR="002D6A2E" w:rsidRPr="001D2B59">
        <w:rPr>
          <w:rFonts w:ascii="宋体" w:hAnsi="宋体"/>
        </w:rPr>
        <w:t xml:space="preserve"> </w:t>
      </w:r>
      <w:r w:rsidRPr="001D2B59">
        <w:rPr>
          <w:rFonts w:ascii="宋体" w:hAnsi="宋体"/>
        </w:rPr>
        <w:t>16157</w:t>
      </w:r>
      <w:r w:rsidRPr="001D2B59">
        <w:rPr>
          <w:rFonts w:ascii="宋体" w:hAnsi="宋体" w:hint="eastAsia"/>
        </w:rPr>
        <w:t>、</w:t>
      </w:r>
      <w:r w:rsidRPr="001D2B59">
        <w:rPr>
          <w:rFonts w:ascii="宋体" w:hAnsi="宋体"/>
        </w:rPr>
        <w:t>HJ/T</w:t>
      </w:r>
      <w:r w:rsidR="002D6A2E" w:rsidRPr="001D2B59">
        <w:rPr>
          <w:rFonts w:ascii="宋体" w:hAnsi="宋体"/>
        </w:rPr>
        <w:t xml:space="preserve"> </w:t>
      </w:r>
      <w:r w:rsidRPr="001D2B59">
        <w:rPr>
          <w:rFonts w:ascii="宋体" w:hAnsi="宋体"/>
        </w:rPr>
        <w:t>373</w:t>
      </w:r>
      <w:r w:rsidR="005C6992" w:rsidRPr="001D2B59">
        <w:rPr>
          <w:rFonts w:ascii="宋体" w:hAnsi="宋体" w:hint="eastAsia"/>
        </w:rPr>
        <w:t>、</w:t>
      </w:r>
      <w:r w:rsidRPr="001D2B59">
        <w:rPr>
          <w:rFonts w:ascii="宋体" w:hAnsi="宋体"/>
        </w:rPr>
        <w:t>HJ/T</w:t>
      </w:r>
      <w:r w:rsidR="002D6A2E" w:rsidRPr="001D2B59">
        <w:rPr>
          <w:rFonts w:ascii="宋体" w:hAnsi="宋体"/>
        </w:rPr>
        <w:t xml:space="preserve"> </w:t>
      </w:r>
      <w:r w:rsidRPr="001D2B59">
        <w:rPr>
          <w:rFonts w:ascii="宋体" w:hAnsi="宋体"/>
        </w:rPr>
        <w:t>397</w:t>
      </w:r>
      <w:r w:rsidR="00A426D3" w:rsidRPr="001D2B59">
        <w:rPr>
          <w:rFonts w:ascii="宋体" w:hAnsi="宋体" w:hint="eastAsia"/>
        </w:rPr>
        <w:t>和</w:t>
      </w:r>
      <w:r w:rsidR="00A426D3" w:rsidRPr="001D2B59">
        <w:rPr>
          <w:rFonts w:ascii="宋体" w:hAnsi="宋体"/>
        </w:rPr>
        <w:t>HJ 732</w:t>
      </w:r>
      <w:r w:rsidRPr="001D2B59">
        <w:rPr>
          <w:rFonts w:ascii="宋体" w:hAnsi="宋体" w:hint="eastAsia"/>
        </w:rPr>
        <w:t>的</w:t>
      </w:r>
      <w:r w:rsidR="003A5530" w:rsidRPr="001D2B59">
        <w:rPr>
          <w:rFonts w:ascii="宋体" w:hAnsi="宋体" w:hint="eastAsia"/>
        </w:rPr>
        <w:t>规定执行</w:t>
      </w:r>
      <w:r w:rsidRPr="001D2B59">
        <w:rPr>
          <w:rFonts w:ascii="宋体" w:hAnsi="宋体" w:hint="eastAsia"/>
        </w:rPr>
        <w:t>。</w:t>
      </w:r>
    </w:p>
    <w:p w14:paraId="26BC7858" w14:textId="0D3CE334" w:rsidR="005B6ECE" w:rsidRPr="00543090" w:rsidRDefault="00D25092" w:rsidP="00B90AF9">
      <w:pPr>
        <w:pStyle w:val="affb"/>
        <w:jc w:val="both"/>
        <w:rPr>
          <w:rFonts w:hAnsi="黑体"/>
        </w:rPr>
      </w:pPr>
      <w:r>
        <w:rPr>
          <w:rFonts w:hAnsi="黑体"/>
        </w:rPr>
        <w:t>5</w:t>
      </w:r>
      <w:r w:rsidR="005B6ECE" w:rsidRPr="00543090">
        <w:rPr>
          <w:rFonts w:hAnsi="黑体" w:hint="eastAsia"/>
        </w:rPr>
        <w:t>.3</w:t>
      </w:r>
      <w:r w:rsidR="004255FE">
        <w:rPr>
          <w:rFonts w:hAnsi="黑体"/>
        </w:rPr>
        <w:t xml:space="preserve"> </w:t>
      </w:r>
      <w:r w:rsidR="005B6ECE" w:rsidRPr="00543090">
        <w:rPr>
          <w:rFonts w:hAnsi="黑体" w:hint="eastAsia"/>
        </w:rPr>
        <w:t>厂区监测</w:t>
      </w:r>
    </w:p>
    <w:p w14:paraId="2761875C" w14:textId="4ADEFAEE" w:rsidR="005B6ECE" w:rsidRPr="001D2B59" w:rsidRDefault="00D25092" w:rsidP="00B90AF9">
      <w:pPr>
        <w:pStyle w:val="affa"/>
        <w:overflowPunct w:val="0"/>
        <w:autoSpaceDE/>
        <w:autoSpaceDN/>
        <w:ind w:firstLineChars="0" w:firstLine="0"/>
        <w:rPr>
          <w:rFonts w:hAnsi="宋体"/>
        </w:rPr>
      </w:pPr>
      <w:r w:rsidRPr="00871963">
        <w:rPr>
          <w:rFonts w:ascii="黑体" w:eastAsia="黑体" w:hAnsi="黑体"/>
        </w:rPr>
        <w:lastRenderedPageBreak/>
        <w:t>5</w:t>
      </w:r>
      <w:r w:rsidR="005B6ECE" w:rsidRPr="00004C1E">
        <w:rPr>
          <w:rFonts w:ascii="黑体" w:eastAsia="黑体" w:hAnsi="黑体"/>
        </w:rPr>
        <w:t>.</w:t>
      </w:r>
      <w:r w:rsidR="005B6ECE">
        <w:rPr>
          <w:rFonts w:ascii="黑体" w:eastAsia="黑体" w:hAnsi="黑体"/>
        </w:rPr>
        <w:t>3</w:t>
      </w:r>
      <w:r w:rsidR="005B6ECE" w:rsidRPr="00004C1E">
        <w:rPr>
          <w:rFonts w:ascii="黑体" w:eastAsia="黑体" w:hAnsi="黑体"/>
        </w:rPr>
        <w:t>.</w:t>
      </w:r>
      <w:r w:rsidR="001D0E23">
        <w:rPr>
          <w:rFonts w:ascii="黑体" w:eastAsia="黑体" w:hAnsi="黑体"/>
        </w:rPr>
        <w:t>1</w:t>
      </w:r>
      <w:r>
        <w:rPr>
          <w:rFonts w:ascii="Times New Roman" w:hint="eastAsia"/>
        </w:rPr>
        <w:t xml:space="preserve"> </w:t>
      </w:r>
      <w:r w:rsidR="005B6ECE" w:rsidRPr="001D2B59">
        <w:rPr>
          <w:rFonts w:hAnsi="宋体" w:hint="eastAsia"/>
        </w:rPr>
        <w:t>对厂区内VOCs无组织排放进行监控时，在厂房门窗或通风口、其他开口（孔）等排放口外1m，距离地面1.</w:t>
      </w:r>
      <w:r w:rsidR="00342430" w:rsidRPr="001D2B59">
        <w:rPr>
          <w:rFonts w:hAnsi="宋体"/>
        </w:rPr>
        <w:t>5</w:t>
      </w:r>
      <w:r w:rsidR="005B6ECE" w:rsidRPr="001D2B59">
        <w:rPr>
          <w:rFonts w:hAnsi="宋体" w:hint="eastAsia"/>
        </w:rPr>
        <w:t>m及以上位置处进行监测。若厂房不完整（如有顶无围墙），则在操作工位下风向1m，距离地面1.5m及以上位置处进行监测。</w:t>
      </w:r>
    </w:p>
    <w:p w14:paraId="6392A185" w14:textId="7D973388" w:rsidR="005B6ECE" w:rsidRPr="001D2B59" w:rsidRDefault="00D25092" w:rsidP="00B90AF9">
      <w:pPr>
        <w:pStyle w:val="affa"/>
        <w:overflowPunct w:val="0"/>
        <w:autoSpaceDE/>
        <w:autoSpaceDN/>
        <w:ind w:firstLineChars="0" w:firstLine="0"/>
        <w:rPr>
          <w:rFonts w:hAnsi="宋体"/>
        </w:rPr>
      </w:pPr>
      <w:r w:rsidRPr="00871963">
        <w:rPr>
          <w:rFonts w:ascii="黑体" w:eastAsia="黑体" w:hAnsi="黑体"/>
        </w:rPr>
        <w:t>5</w:t>
      </w:r>
      <w:r w:rsidR="005B6ECE" w:rsidRPr="00004C1E">
        <w:rPr>
          <w:rFonts w:ascii="黑体" w:eastAsia="黑体" w:hAnsi="黑体"/>
        </w:rPr>
        <w:t>.</w:t>
      </w:r>
      <w:r w:rsidR="005B6ECE">
        <w:rPr>
          <w:rFonts w:ascii="黑体" w:eastAsia="黑体" w:hAnsi="黑体"/>
        </w:rPr>
        <w:t>3</w:t>
      </w:r>
      <w:r w:rsidR="005B6ECE" w:rsidRPr="00004C1E">
        <w:rPr>
          <w:rFonts w:ascii="黑体" w:eastAsia="黑体" w:hAnsi="黑体"/>
        </w:rPr>
        <w:t>.</w:t>
      </w:r>
      <w:r w:rsidR="005B6ECE">
        <w:rPr>
          <w:rFonts w:ascii="黑体" w:eastAsia="黑体" w:hAnsi="黑体"/>
        </w:rPr>
        <w:t>2</w:t>
      </w:r>
      <w:r w:rsidR="0042526D">
        <w:rPr>
          <w:rFonts w:ascii="黑体" w:eastAsia="黑体" w:hAnsi="黑体"/>
        </w:rPr>
        <w:t xml:space="preserve"> </w:t>
      </w:r>
      <w:r w:rsidR="005B6ECE" w:rsidRPr="001D2B59">
        <w:rPr>
          <w:rFonts w:hAnsi="宋体" w:hint="eastAsia"/>
        </w:rPr>
        <w:t>厂区内NMHC任何1</w:t>
      </w:r>
      <w:r w:rsidR="00133A85" w:rsidRPr="001D2B59">
        <w:rPr>
          <w:rFonts w:hAnsi="宋体"/>
        </w:rPr>
        <w:t xml:space="preserve"> h</w:t>
      </w:r>
      <w:r w:rsidR="005B6ECE" w:rsidRPr="001D2B59">
        <w:rPr>
          <w:rFonts w:hAnsi="宋体" w:hint="eastAsia"/>
        </w:rPr>
        <w:t>平均浓度的监测采用HJ 604规定的方法，以连续</w:t>
      </w:r>
      <w:r w:rsidR="00133A85" w:rsidRPr="001D2B59">
        <w:rPr>
          <w:rFonts w:hAnsi="宋体"/>
        </w:rPr>
        <w:t>1 h</w:t>
      </w:r>
      <w:r w:rsidR="005B6ECE" w:rsidRPr="001D2B59">
        <w:rPr>
          <w:rFonts w:hAnsi="宋体" w:hint="eastAsia"/>
        </w:rPr>
        <w:t>采样获取平均值，或在</w:t>
      </w:r>
      <w:r w:rsidR="00133A85" w:rsidRPr="001D2B59">
        <w:rPr>
          <w:rFonts w:hAnsi="宋体"/>
        </w:rPr>
        <w:t>1 h</w:t>
      </w:r>
      <w:r w:rsidR="005B6ECE" w:rsidRPr="001D2B59">
        <w:rPr>
          <w:rFonts w:hAnsi="宋体" w:hint="eastAsia"/>
        </w:rPr>
        <w:t>内以等时间间隔采集3</w:t>
      </w:r>
      <w:r w:rsidR="00B10D20" w:rsidRPr="001D2B59">
        <w:rPr>
          <w:rFonts w:hAnsi="宋体" w:hint="eastAsia"/>
        </w:rPr>
        <w:t>～</w:t>
      </w:r>
      <w:r w:rsidR="005B6ECE" w:rsidRPr="001D2B59">
        <w:rPr>
          <w:rFonts w:hAnsi="宋体" w:hint="eastAsia"/>
        </w:rPr>
        <w:t>4个样品，计算平均值。厂区内NMHC任意一次浓度值的监测，采用HJ 604规定的方法或者按照便携式监测技术规范等相关规定执行。</w:t>
      </w:r>
    </w:p>
    <w:p w14:paraId="2D7630B0" w14:textId="2F0F38AF" w:rsidR="0050100B" w:rsidRPr="00871963" w:rsidRDefault="00B10D20" w:rsidP="00B90AF9">
      <w:pPr>
        <w:pStyle w:val="affb"/>
        <w:jc w:val="both"/>
        <w:rPr>
          <w:rFonts w:hAnsi="黑体"/>
        </w:rPr>
      </w:pPr>
      <w:r w:rsidRPr="00871963">
        <w:rPr>
          <w:rFonts w:hAnsi="黑体"/>
        </w:rPr>
        <w:t xml:space="preserve">5.4 </w:t>
      </w:r>
      <w:r w:rsidRPr="00871963">
        <w:rPr>
          <w:rFonts w:hAnsi="黑体" w:hint="eastAsia"/>
        </w:rPr>
        <w:t>单位</w:t>
      </w:r>
      <w:r w:rsidR="0050100B" w:rsidRPr="00871963">
        <w:rPr>
          <w:rFonts w:hAnsi="黑体" w:hint="eastAsia"/>
        </w:rPr>
        <w:t>边界监测</w:t>
      </w:r>
    </w:p>
    <w:p w14:paraId="137D77BA" w14:textId="658D7939" w:rsidR="004D4D5A" w:rsidRDefault="001D0E23" w:rsidP="00B90AF9">
      <w:pPr>
        <w:pStyle w:val="aff"/>
        <w:numPr>
          <w:ilvl w:val="0"/>
          <w:numId w:val="0"/>
        </w:numPr>
        <w:spacing w:beforeLines="0" w:before="0" w:afterLines="0" w:after="0"/>
        <w:outlineLvl w:val="9"/>
      </w:pPr>
      <w:r>
        <w:rPr>
          <w:rFonts w:hAnsi="黑体"/>
        </w:rPr>
        <w:t>5</w:t>
      </w:r>
      <w:r w:rsidRPr="00004C1E">
        <w:rPr>
          <w:rFonts w:hAnsi="黑体"/>
        </w:rPr>
        <w:t>.</w:t>
      </w:r>
      <w:r>
        <w:rPr>
          <w:rFonts w:hAnsi="黑体"/>
        </w:rPr>
        <w:t>4</w:t>
      </w:r>
      <w:r w:rsidRPr="00004C1E">
        <w:rPr>
          <w:rFonts w:hAnsi="黑体"/>
        </w:rPr>
        <w:t>.</w:t>
      </w:r>
      <w:r>
        <w:rPr>
          <w:rFonts w:hAnsi="黑体"/>
        </w:rPr>
        <w:t>1</w:t>
      </w:r>
      <w:r w:rsidR="00B10D20">
        <w:rPr>
          <w:rFonts w:hAnsi="黑体"/>
        </w:rPr>
        <w:t xml:space="preserve"> </w:t>
      </w:r>
      <w:r w:rsidR="00AD44B1" w:rsidRPr="001D2B59">
        <w:rPr>
          <w:rFonts w:ascii="宋体" w:eastAsia="宋体" w:hAnsi="宋体"/>
        </w:rPr>
        <w:t>单位</w:t>
      </w:r>
      <w:r w:rsidR="004D4D5A" w:rsidRPr="001D2B59">
        <w:rPr>
          <w:rFonts w:ascii="宋体" w:eastAsia="宋体" w:hAnsi="宋体"/>
        </w:rPr>
        <w:t>边界大气污染物</w:t>
      </w:r>
      <w:proofErr w:type="gramStart"/>
      <w:r w:rsidR="004D4D5A" w:rsidRPr="001D2B59">
        <w:rPr>
          <w:rFonts w:ascii="宋体" w:eastAsia="宋体" w:hAnsi="宋体"/>
        </w:rPr>
        <w:t>监测按</w:t>
      </w:r>
      <w:proofErr w:type="gramEnd"/>
      <w:r w:rsidR="004D4D5A" w:rsidRPr="001D2B59">
        <w:rPr>
          <w:rFonts w:ascii="宋体" w:eastAsia="宋体" w:hAnsi="宋体"/>
        </w:rPr>
        <w:t>HJ/T 55的规定执行。</w:t>
      </w:r>
    </w:p>
    <w:p w14:paraId="2E9B93CC" w14:textId="284097BF" w:rsidR="002F219E" w:rsidRPr="001D2B59" w:rsidRDefault="00B10D20" w:rsidP="00B90AF9">
      <w:pPr>
        <w:rPr>
          <w:rFonts w:ascii="宋体" w:hAnsi="宋体"/>
        </w:rPr>
      </w:pPr>
      <w:r>
        <w:rPr>
          <w:rFonts w:ascii="黑体" w:eastAsia="黑体" w:hAnsi="黑体"/>
        </w:rPr>
        <w:t>5</w:t>
      </w:r>
      <w:r w:rsidRPr="00004C1E">
        <w:rPr>
          <w:rFonts w:ascii="黑体" w:eastAsia="黑体" w:hAnsi="黑体"/>
        </w:rPr>
        <w:t>.</w:t>
      </w:r>
      <w:r>
        <w:rPr>
          <w:rFonts w:hAnsi="黑体"/>
        </w:rPr>
        <w:t>4</w:t>
      </w:r>
      <w:r w:rsidRPr="00004C1E">
        <w:rPr>
          <w:rFonts w:ascii="黑体" w:eastAsia="黑体" w:hAnsi="黑体"/>
        </w:rPr>
        <w:t>.</w:t>
      </w:r>
      <w:r>
        <w:rPr>
          <w:rFonts w:ascii="黑体" w:eastAsia="黑体" w:hAnsi="黑体"/>
        </w:rPr>
        <w:t>2</w:t>
      </w:r>
      <w:r w:rsidR="0082618B">
        <w:rPr>
          <w:rFonts w:ascii="黑体" w:eastAsia="黑体" w:hAnsi="黑体"/>
        </w:rPr>
        <w:t xml:space="preserve"> </w:t>
      </w:r>
      <w:r w:rsidR="00AD44B1" w:rsidRPr="001D2B59">
        <w:rPr>
          <w:rFonts w:ascii="宋体" w:hAnsi="宋体" w:hint="eastAsia"/>
        </w:rPr>
        <w:t>单位</w:t>
      </w:r>
      <w:r w:rsidR="00490A4B" w:rsidRPr="001D2B59">
        <w:rPr>
          <w:rFonts w:ascii="宋体" w:hAnsi="宋体" w:hint="eastAsia"/>
        </w:rPr>
        <w:t>边界大气污染物的监测，一般以连续</w:t>
      </w:r>
      <w:r w:rsidR="00133A85" w:rsidRPr="001D2B59">
        <w:rPr>
          <w:rFonts w:ascii="宋体" w:hAnsi="宋体"/>
        </w:rPr>
        <w:t>1 h</w:t>
      </w:r>
      <w:r w:rsidR="00490A4B" w:rsidRPr="001D2B59">
        <w:rPr>
          <w:rFonts w:ascii="宋体" w:hAnsi="宋体" w:hint="eastAsia"/>
        </w:rPr>
        <w:t>采样获取平均值；若浓度偏低，可适当延长采样时间；若分析方法灵敏</w:t>
      </w:r>
      <w:r w:rsidR="008A50CA">
        <w:rPr>
          <w:rFonts w:ascii="宋体" w:hAnsi="宋体" w:hint="eastAsia"/>
        </w:rPr>
        <w:t>度</w:t>
      </w:r>
      <w:r w:rsidR="00490A4B" w:rsidRPr="001D2B59">
        <w:rPr>
          <w:rFonts w:ascii="宋体" w:hAnsi="宋体" w:hint="eastAsia"/>
        </w:rPr>
        <w:t>高，仅需用短时间采集时，应在</w:t>
      </w:r>
      <w:r w:rsidR="00133A85" w:rsidRPr="001D2B59">
        <w:rPr>
          <w:rFonts w:ascii="宋体" w:hAnsi="宋体"/>
        </w:rPr>
        <w:t>1 h</w:t>
      </w:r>
      <w:r w:rsidR="00490A4B" w:rsidRPr="001D2B59">
        <w:rPr>
          <w:rFonts w:ascii="宋体" w:hAnsi="宋体" w:hint="eastAsia"/>
        </w:rPr>
        <w:t>内以等时间间隔采集3</w:t>
      </w:r>
      <w:r w:rsidR="00EA2A21" w:rsidRPr="001D2B59">
        <w:rPr>
          <w:rFonts w:ascii="宋体" w:hAnsi="宋体" w:hint="eastAsia"/>
        </w:rPr>
        <w:t>～</w:t>
      </w:r>
      <w:r w:rsidR="00490A4B" w:rsidRPr="001D2B59">
        <w:rPr>
          <w:rFonts w:ascii="宋体" w:hAnsi="宋体" w:hint="eastAsia"/>
        </w:rPr>
        <w:t>4个样品，计算平均值。</w:t>
      </w:r>
    </w:p>
    <w:p w14:paraId="79DF24DD" w14:textId="3A3DE75C" w:rsidR="00EA2A21" w:rsidRPr="00871963" w:rsidRDefault="00EA2A21" w:rsidP="00871963">
      <w:pPr>
        <w:pStyle w:val="affb"/>
        <w:rPr>
          <w:rFonts w:hAnsi="黑体"/>
        </w:rPr>
      </w:pPr>
      <w:r w:rsidRPr="00871963">
        <w:rPr>
          <w:rFonts w:hAnsi="黑体"/>
        </w:rPr>
        <w:t>5.5</w:t>
      </w:r>
      <w:r w:rsidR="004255FE" w:rsidRPr="00871963">
        <w:rPr>
          <w:rFonts w:hAnsi="黑体"/>
        </w:rPr>
        <w:t xml:space="preserve"> </w:t>
      </w:r>
      <w:r w:rsidRPr="00871963">
        <w:rPr>
          <w:rFonts w:hAnsi="黑体" w:hint="eastAsia"/>
        </w:rPr>
        <w:t>分析测定方法</w:t>
      </w:r>
      <w:r w:rsidR="004255FE" w:rsidRPr="00871963">
        <w:rPr>
          <w:rFonts w:hAnsi="黑体"/>
        </w:rPr>
        <w:tab/>
      </w:r>
    </w:p>
    <w:p w14:paraId="6914F5C2" w14:textId="68516DA5" w:rsidR="005B6ECE" w:rsidRPr="004255FE" w:rsidRDefault="005B6ECE" w:rsidP="00AB0208">
      <w:pPr>
        <w:pStyle w:val="affa"/>
        <w:overflowPunct w:val="0"/>
        <w:autoSpaceDE/>
        <w:autoSpaceDN/>
        <w:ind w:firstLineChars="0" w:firstLine="0"/>
        <w:rPr>
          <w:rFonts w:ascii="Times New Roman"/>
        </w:rPr>
      </w:pPr>
      <w:r w:rsidRPr="00004C1E">
        <w:rPr>
          <w:rFonts w:ascii="黑体" w:eastAsia="黑体" w:hAnsi="黑体"/>
        </w:rPr>
        <w:t>5.</w:t>
      </w:r>
      <w:r w:rsidR="004255FE">
        <w:rPr>
          <w:rFonts w:ascii="黑体" w:eastAsia="黑体" w:hAnsi="黑体"/>
        </w:rPr>
        <w:t>5.1</w:t>
      </w:r>
      <w:r w:rsidRPr="00004C1E">
        <w:rPr>
          <w:rFonts w:ascii="黑体" w:eastAsia="黑体" w:hAnsi="黑体"/>
        </w:rPr>
        <w:t xml:space="preserve"> </w:t>
      </w:r>
      <w:r w:rsidRPr="001D2B59">
        <w:rPr>
          <w:rFonts w:hAnsi="宋体" w:hint="eastAsia"/>
        </w:rPr>
        <w:t>对大气污染物排放浓度的测定采用表</w:t>
      </w:r>
      <w:r w:rsidR="00CC64BB" w:rsidRPr="001D2B59">
        <w:rPr>
          <w:rFonts w:hAnsi="宋体"/>
        </w:rPr>
        <w:t>4</w:t>
      </w:r>
      <w:r w:rsidRPr="001D2B59">
        <w:rPr>
          <w:rFonts w:hAnsi="宋体" w:hint="eastAsia"/>
        </w:rPr>
        <w:t>所列的方法标准。</w:t>
      </w:r>
    </w:p>
    <w:p w14:paraId="5CAD797E" w14:textId="16E82F42" w:rsidR="00356B50" w:rsidRPr="001D2B59" w:rsidRDefault="00356B50" w:rsidP="00C43372">
      <w:pPr>
        <w:pStyle w:val="affa"/>
        <w:overflowPunct w:val="0"/>
        <w:autoSpaceDE/>
        <w:autoSpaceDN/>
        <w:spacing w:beforeLines="50" w:before="156" w:afterLines="50" w:after="156"/>
        <w:ind w:firstLineChars="0" w:firstLine="0"/>
        <w:jc w:val="center"/>
        <w:rPr>
          <w:rFonts w:ascii="黑体" w:eastAsia="黑体" w:hAnsi="黑体"/>
        </w:rPr>
      </w:pPr>
      <w:r w:rsidRPr="001D2B59">
        <w:rPr>
          <w:rFonts w:ascii="黑体" w:eastAsia="黑体" w:hAnsi="黑体" w:hint="eastAsia"/>
          <w:szCs w:val="21"/>
        </w:rPr>
        <w:t>表</w:t>
      </w:r>
      <w:r w:rsidR="00CC64BB" w:rsidRPr="001D2B59">
        <w:rPr>
          <w:rFonts w:ascii="黑体" w:eastAsia="黑体" w:hAnsi="黑体"/>
          <w:szCs w:val="21"/>
        </w:rPr>
        <w:t xml:space="preserve">4  </w:t>
      </w:r>
      <w:r w:rsidRPr="001D2B59">
        <w:rPr>
          <w:rFonts w:ascii="黑体" w:eastAsia="黑体" w:hAnsi="黑体" w:hint="eastAsia"/>
          <w:szCs w:val="21"/>
        </w:rPr>
        <w:t>大气污染物浓度测定方法标准</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539"/>
        <w:gridCol w:w="6091"/>
        <w:gridCol w:w="1220"/>
      </w:tblGrid>
      <w:tr w:rsidR="00AA3C2A" w:rsidRPr="001D2B59" w14:paraId="4DC73ADF" w14:textId="77777777" w:rsidTr="00FD033C">
        <w:trPr>
          <w:trHeight w:val="295"/>
          <w:tblHeader/>
          <w:jc w:val="center"/>
        </w:trPr>
        <w:tc>
          <w:tcPr>
            <w:tcW w:w="365" w:type="pct"/>
            <w:vAlign w:val="center"/>
            <w:hideMark/>
          </w:tcPr>
          <w:p w14:paraId="514357F1" w14:textId="77777777" w:rsidR="00E67CC8" w:rsidRPr="001D2B59" w:rsidRDefault="00E67CC8" w:rsidP="00C43372">
            <w:pPr>
              <w:snapToGrid w:val="0"/>
              <w:jc w:val="center"/>
              <w:rPr>
                <w:rFonts w:ascii="宋体" w:hAnsi="宋体"/>
                <w:sz w:val="18"/>
                <w:szCs w:val="18"/>
              </w:rPr>
            </w:pPr>
            <w:proofErr w:type="spellStart"/>
            <w:r w:rsidRPr="001D2B59">
              <w:rPr>
                <w:rFonts w:ascii="宋体" w:hAnsi="宋体"/>
                <w:kern w:val="0"/>
                <w:sz w:val="18"/>
                <w:szCs w:val="18"/>
                <w:lang w:eastAsia="en-US" w:bidi="en-US"/>
              </w:rPr>
              <w:t>序号</w:t>
            </w:r>
            <w:proofErr w:type="spellEnd"/>
          </w:p>
        </w:tc>
        <w:tc>
          <w:tcPr>
            <w:tcW w:w="806" w:type="pct"/>
            <w:vAlign w:val="center"/>
            <w:hideMark/>
          </w:tcPr>
          <w:p w14:paraId="1F91AB45" w14:textId="77777777" w:rsidR="00E67CC8" w:rsidRPr="001D2B59" w:rsidRDefault="00E67CC8" w:rsidP="00C43372">
            <w:pPr>
              <w:snapToGrid w:val="0"/>
              <w:jc w:val="center"/>
              <w:rPr>
                <w:rFonts w:ascii="宋体" w:hAnsi="宋体"/>
                <w:sz w:val="18"/>
                <w:szCs w:val="18"/>
              </w:rPr>
            </w:pPr>
            <w:proofErr w:type="spellStart"/>
            <w:r w:rsidRPr="001D2B59">
              <w:rPr>
                <w:rFonts w:ascii="宋体" w:hAnsi="宋体"/>
                <w:kern w:val="0"/>
                <w:sz w:val="18"/>
                <w:szCs w:val="18"/>
                <w:lang w:eastAsia="en-US" w:bidi="en-US"/>
              </w:rPr>
              <w:t>污染物项目</w:t>
            </w:r>
            <w:proofErr w:type="spellEnd"/>
          </w:p>
        </w:tc>
        <w:tc>
          <w:tcPr>
            <w:tcW w:w="3190" w:type="pct"/>
            <w:vAlign w:val="center"/>
            <w:hideMark/>
          </w:tcPr>
          <w:p w14:paraId="32642D11" w14:textId="77777777" w:rsidR="00E67CC8" w:rsidRPr="001D2B59" w:rsidRDefault="00E67CC8" w:rsidP="00C43372">
            <w:pPr>
              <w:snapToGrid w:val="0"/>
              <w:jc w:val="center"/>
              <w:rPr>
                <w:rFonts w:ascii="宋体" w:hAnsi="宋体"/>
                <w:sz w:val="18"/>
                <w:szCs w:val="18"/>
              </w:rPr>
            </w:pPr>
            <w:proofErr w:type="spellStart"/>
            <w:r w:rsidRPr="001D2B59">
              <w:rPr>
                <w:rFonts w:ascii="宋体" w:hAnsi="宋体"/>
                <w:kern w:val="0"/>
                <w:sz w:val="18"/>
                <w:szCs w:val="18"/>
                <w:lang w:eastAsia="en-US" w:bidi="en-US"/>
              </w:rPr>
              <w:t>方法标准名称</w:t>
            </w:r>
            <w:proofErr w:type="spellEnd"/>
          </w:p>
        </w:tc>
        <w:tc>
          <w:tcPr>
            <w:tcW w:w="639" w:type="pct"/>
            <w:vAlign w:val="center"/>
            <w:hideMark/>
          </w:tcPr>
          <w:p w14:paraId="4821A517" w14:textId="77777777" w:rsidR="00E67CC8" w:rsidRPr="001D2B59" w:rsidRDefault="00E67CC8" w:rsidP="00C43372">
            <w:pPr>
              <w:snapToGrid w:val="0"/>
              <w:jc w:val="center"/>
              <w:rPr>
                <w:rFonts w:ascii="宋体" w:hAnsi="宋体"/>
                <w:sz w:val="18"/>
                <w:szCs w:val="18"/>
              </w:rPr>
            </w:pPr>
            <w:proofErr w:type="spellStart"/>
            <w:r w:rsidRPr="001D2B59">
              <w:rPr>
                <w:rFonts w:ascii="宋体" w:hAnsi="宋体"/>
                <w:kern w:val="0"/>
                <w:sz w:val="18"/>
                <w:szCs w:val="18"/>
                <w:lang w:eastAsia="en-US" w:bidi="en-US"/>
              </w:rPr>
              <w:t>标准编号</w:t>
            </w:r>
            <w:proofErr w:type="spellEnd"/>
          </w:p>
        </w:tc>
      </w:tr>
      <w:tr w:rsidR="00AA3C2A" w:rsidRPr="001D2B59" w14:paraId="11E70DFA" w14:textId="77777777" w:rsidTr="00FD033C">
        <w:trPr>
          <w:trHeight w:val="295"/>
          <w:jc w:val="center"/>
        </w:trPr>
        <w:tc>
          <w:tcPr>
            <w:tcW w:w="365" w:type="pct"/>
            <w:vMerge w:val="restart"/>
            <w:vAlign w:val="center"/>
            <w:hideMark/>
          </w:tcPr>
          <w:p w14:paraId="6F2A5CD8" w14:textId="77777777" w:rsidR="00E67CC8" w:rsidRPr="001D2B59" w:rsidRDefault="00E67CC8" w:rsidP="00C43372">
            <w:pPr>
              <w:snapToGrid w:val="0"/>
              <w:jc w:val="center"/>
              <w:rPr>
                <w:rFonts w:ascii="宋体" w:hAnsi="宋体"/>
                <w:sz w:val="18"/>
                <w:szCs w:val="18"/>
              </w:rPr>
            </w:pPr>
            <w:r w:rsidRPr="001D2B59">
              <w:rPr>
                <w:rFonts w:ascii="宋体" w:hAnsi="宋体"/>
                <w:kern w:val="0"/>
                <w:sz w:val="18"/>
                <w:szCs w:val="18"/>
                <w:lang w:eastAsia="en-US" w:bidi="en-US"/>
              </w:rPr>
              <w:t>1</w:t>
            </w:r>
          </w:p>
        </w:tc>
        <w:tc>
          <w:tcPr>
            <w:tcW w:w="806" w:type="pct"/>
            <w:vMerge w:val="restart"/>
            <w:vAlign w:val="center"/>
            <w:hideMark/>
          </w:tcPr>
          <w:p w14:paraId="4738B085" w14:textId="77777777" w:rsidR="00E67CC8" w:rsidRPr="001D2B59" w:rsidRDefault="00E67CC8" w:rsidP="00C43372">
            <w:pPr>
              <w:snapToGrid w:val="0"/>
              <w:jc w:val="center"/>
              <w:rPr>
                <w:rFonts w:ascii="宋体" w:hAnsi="宋体"/>
                <w:sz w:val="18"/>
                <w:szCs w:val="18"/>
              </w:rPr>
            </w:pPr>
            <w:proofErr w:type="spellStart"/>
            <w:r w:rsidRPr="001D2B59">
              <w:rPr>
                <w:rFonts w:ascii="宋体" w:hAnsi="宋体"/>
                <w:kern w:val="0"/>
                <w:sz w:val="18"/>
                <w:szCs w:val="18"/>
                <w:lang w:eastAsia="en-US" w:bidi="en-US"/>
              </w:rPr>
              <w:t>颗粒物</w:t>
            </w:r>
            <w:proofErr w:type="spellEnd"/>
          </w:p>
        </w:tc>
        <w:tc>
          <w:tcPr>
            <w:tcW w:w="3190" w:type="pct"/>
            <w:vAlign w:val="center"/>
          </w:tcPr>
          <w:p w14:paraId="64D8C770" w14:textId="77777777" w:rsidR="00E67CC8" w:rsidRPr="001D2B59" w:rsidRDefault="00E67CC8" w:rsidP="00C43372">
            <w:pPr>
              <w:snapToGrid w:val="0"/>
              <w:jc w:val="left"/>
              <w:rPr>
                <w:rFonts w:ascii="宋体" w:hAnsi="宋体"/>
                <w:sz w:val="18"/>
                <w:szCs w:val="18"/>
              </w:rPr>
            </w:pPr>
            <w:r w:rsidRPr="001D2B59">
              <w:rPr>
                <w:rFonts w:ascii="宋体" w:hAnsi="宋体"/>
                <w:kern w:val="0"/>
                <w:sz w:val="18"/>
                <w:szCs w:val="18"/>
                <w:lang w:bidi="en-US"/>
              </w:rPr>
              <w:t>环境空气</w:t>
            </w:r>
            <w:r w:rsidRPr="001D2B59">
              <w:rPr>
                <w:rFonts w:ascii="宋体" w:hAnsi="宋体" w:hint="eastAsia"/>
                <w:kern w:val="0"/>
                <w:sz w:val="18"/>
                <w:szCs w:val="18"/>
                <w:lang w:bidi="en-US"/>
              </w:rPr>
              <w:t xml:space="preserve"> </w:t>
            </w:r>
            <w:r w:rsidRPr="001D2B59">
              <w:rPr>
                <w:rFonts w:ascii="宋体" w:hAnsi="宋体"/>
                <w:kern w:val="0"/>
                <w:sz w:val="18"/>
                <w:szCs w:val="18"/>
                <w:lang w:bidi="en-US"/>
              </w:rPr>
              <w:t>总悬浮颗粒物的测定重量法</w:t>
            </w:r>
          </w:p>
        </w:tc>
        <w:tc>
          <w:tcPr>
            <w:tcW w:w="639" w:type="pct"/>
            <w:vAlign w:val="center"/>
          </w:tcPr>
          <w:p w14:paraId="6B680DD1" w14:textId="77777777" w:rsidR="00E67CC8" w:rsidRPr="001D2B59" w:rsidRDefault="00E67CC8" w:rsidP="00C43372">
            <w:pPr>
              <w:snapToGrid w:val="0"/>
              <w:jc w:val="left"/>
              <w:rPr>
                <w:rFonts w:ascii="宋体" w:hAnsi="宋体"/>
                <w:sz w:val="18"/>
                <w:szCs w:val="18"/>
              </w:rPr>
            </w:pPr>
            <w:r w:rsidRPr="001D2B59">
              <w:rPr>
                <w:rFonts w:ascii="宋体" w:hAnsi="宋体"/>
                <w:spacing w:val="-3"/>
                <w:kern w:val="0"/>
                <w:sz w:val="18"/>
                <w:szCs w:val="18"/>
                <w:lang w:eastAsia="en-US" w:bidi="en-US"/>
              </w:rPr>
              <w:t>G</w:t>
            </w:r>
            <w:r w:rsidRPr="001D2B59">
              <w:rPr>
                <w:rFonts w:ascii="宋体" w:hAnsi="宋体"/>
                <w:kern w:val="0"/>
                <w:sz w:val="18"/>
                <w:szCs w:val="18"/>
                <w:lang w:eastAsia="en-US" w:bidi="en-US"/>
              </w:rPr>
              <w:t xml:space="preserve">B/T </w:t>
            </w:r>
            <w:r w:rsidRPr="001D2B59">
              <w:rPr>
                <w:rFonts w:ascii="宋体" w:hAnsi="宋体"/>
                <w:spacing w:val="1"/>
                <w:kern w:val="0"/>
                <w:sz w:val="18"/>
                <w:szCs w:val="18"/>
                <w:lang w:eastAsia="en-US" w:bidi="en-US"/>
              </w:rPr>
              <w:t>1543</w:t>
            </w:r>
            <w:r w:rsidRPr="001D2B59">
              <w:rPr>
                <w:rFonts w:ascii="宋体" w:hAnsi="宋体"/>
                <w:kern w:val="0"/>
                <w:sz w:val="18"/>
                <w:szCs w:val="18"/>
                <w:lang w:eastAsia="en-US" w:bidi="en-US"/>
              </w:rPr>
              <w:t>2</w:t>
            </w:r>
          </w:p>
        </w:tc>
      </w:tr>
      <w:tr w:rsidR="00AA3C2A" w:rsidRPr="001D2B59" w14:paraId="53AA445E" w14:textId="77777777" w:rsidTr="00FD033C">
        <w:trPr>
          <w:trHeight w:val="295"/>
          <w:jc w:val="center"/>
        </w:trPr>
        <w:tc>
          <w:tcPr>
            <w:tcW w:w="365" w:type="pct"/>
            <w:vMerge/>
            <w:vAlign w:val="center"/>
            <w:hideMark/>
          </w:tcPr>
          <w:p w14:paraId="680FFDD2" w14:textId="77777777" w:rsidR="00E67CC8" w:rsidRPr="001D2B59" w:rsidRDefault="00E67CC8" w:rsidP="00C43372">
            <w:pPr>
              <w:widowControl/>
              <w:snapToGrid w:val="0"/>
              <w:jc w:val="center"/>
              <w:rPr>
                <w:rFonts w:ascii="宋体" w:hAnsi="宋体"/>
                <w:sz w:val="18"/>
                <w:szCs w:val="18"/>
              </w:rPr>
            </w:pPr>
          </w:p>
        </w:tc>
        <w:tc>
          <w:tcPr>
            <w:tcW w:w="806" w:type="pct"/>
            <w:vMerge/>
            <w:vAlign w:val="center"/>
            <w:hideMark/>
          </w:tcPr>
          <w:p w14:paraId="48893E80" w14:textId="77777777" w:rsidR="00E67CC8" w:rsidRPr="001D2B59" w:rsidRDefault="00E67CC8" w:rsidP="00C43372">
            <w:pPr>
              <w:widowControl/>
              <w:snapToGrid w:val="0"/>
              <w:jc w:val="center"/>
              <w:rPr>
                <w:rFonts w:ascii="宋体" w:hAnsi="宋体"/>
                <w:sz w:val="18"/>
                <w:szCs w:val="18"/>
              </w:rPr>
            </w:pPr>
          </w:p>
        </w:tc>
        <w:tc>
          <w:tcPr>
            <w:tcW w:w="3190" w:type="pct"/>
            <w:vAlign w:val="center"/>
          </w:tcPr>
          <w:p w14:paraId="542F8CD7" w14:textId="77777777" w:rsidR="00E67CC8" w:rsidRPr="001D2B59" w:rsidRDefault="00E67CC8" w:rsidP="00C43372">
            <w:pPr>
              <w:snapToGrid w:val="0"/>
              <w:jc w:val="left"/>
              <w:rPr>
                <w:rFonts w:ascii="宋体" w:hAnsi="宋体"/>
                <w:sz w:val="18"/>
                <w:szCs w:val="18"/>
              </w:rPr>
            </w:pPr>
            <w:r w:rsidRPr="001D2B59">
              <w:rPr>
                <w:rFonts w:ascii="宋体" w:hAnsi="宋体"/>
                <w:kern w:val="0"/>
                <w:sz w:val="18"/>
                <w:szCs w:val="18"/>
                <w:lang w:bidi="en-US"/>
              </w:rPr>
              <w:t>固定污染源排气中颗粒物测定与气态污染物采样方法</w:t>
            </w:r>
          </w:p>
        </w:tc>
        <w:tc>
          <w:tcPr>
            <w:tcW w:w="639" w:type="pct"/>
            <w:vAlign w:val="center"/>
          </w:tcPr>
          <w:p w14:paraId="3F3AF3DD" w14:textId="77777777" w:rsidR="00E67CC8" w:rsidRPr="001D2B59" w:rsidRDefault="00E67CC8" w:rsidP="00C43372">
            <w:pPr>
              <w:snapToGrid w:val="0"/>
              <w:jc w:val="left"/>
              <w:rPr>
                <w:rFonts w:ascii="宋体" w:hAnsi="宋体"/>
                <w:sz w:val="18"/>
                <w:szCs w:val="18"/>
              </w:rPr>
            </w:pPr>
            <w:r w:rsidRPr="001D2B59">
              <w:rPr>
                <w:rFonts w:ascii="宋体" w:hAnsi="宋体"/>
                <w:kern w:val="0"/>
                <w:sz w:val="18"/>
                <w:szCs w:val="18"/>
                <w:lang w:eastAsia="en-US" w:bidi="en-US"/>
              </w:rPr>
              <w:t>GB/T 16157</w:t>
            </w:r>
          </w:p>
        </w:tc>
      </w:tr>
      <w:tr w:rsidR="00AA3C2A" w:rsidRPr="001D2B59" w14:paraId="2C0A3115" w14:textId="77777777" w:rsidTr="00FD033C">
        <w:trPr>
          <w:trHeight w:val="295"/>
          <w:jc w:val="center"/>
        </w:trPr>
        <w:tc>
          <w:tcPr>
            <w:tcW w:w="365" w:type="pct"/>
            <w:vMerge/>
            <w:vAlign w:val="center"/>
          </w:tcPr>
          <w:p w14:paraId="460DB73E" w14:textId="77777777" w:rsidR="00E67CC8" w:rsidRPr="001D2B59" w:rsidRDefault="00E67CC8" w:rsidP="00C43372">
            <w:pPr>
              <w:widowControl/>
              <w:snapToGrid w:val="0"/>
              <w:jc w:val="center"/>
              <w:rPr>
                <w:rFonts w:ascii="宋体" w:hAnsi="宋体"/>
                <w:sz w:val="18"/>
                <w:szCs w:val="18"/>
              </w:rPr>
            </w:pPr>
          </w:p>
        </w:tc>
        <w:tc>
          <w:tcPr>
            <w:tcW w:w="806" w:type="pct"/>
            <w:vMerge/>
            <w:vAlign w:val="center"/>
          </w:tcPr>
          <w:p w14:paraId="173BB159" w14:textId="77777777" w:rsidR="00E67CC8" w:rsidRPr="001D2B59" w:rsidRDefault="00E67CC8" w:rsidP="00C43372">
            <w:pPr>
              <w:widowControl/>
              <w:snapToGrid w:val="0"/>
              <w:jc w:val="center"/>
              <w:rPr>
                <w:rFonts w:ascii="宋体" w:hAnsi="宋体"/>
                <w:sz w:val="18"/>
                <w:szCs w:val="18"/>
              </w:rPr>
            </w:pPr>
          </w:p>
        </w:tc>
        <w:tc>
          <w:tcPr>
            <w:tcW w:w="3190" w:type="pct"/>
            <w:vAlign w:val="center"/>
          </w:tcPr>
          <w:p w14:paraId="680F656B" w14:textId="77777777" w:rsidR="00E67CC8" w:rsidRPr="001D2B59" w:rsidRDefault="00E67CC8" w:rsidP="00C43372">
            <w:pPr>
              <w:snapToGrid w:val="0"/>
              <w:jc w:val="left"/>
              <w:rPr>
                <w:rFonts w:ascii="宋体" w:hAnsi="宋体"/>
                <w:kern w:val="0"/>
                <w:sz w:val="18"/>
                <w:szCs w:val="18"/>
                <w:lang w:bidi="en-US"/>
              </w:rPr>
            </w:pPr>
            <w:r w:rsidRPr="001D2B59">
              <w:rPr>
                <w:rFonts w:ascii="宋体" w:hAnsi="宋体" w:hint="eastAsia"/>
                <w:kern w:val="0"/>
                <w:position w:val="1"/>
                <w:sz w:val="18"/>
                <w:szCs w:val="18"/>
              </w:rPr>
              <w:t>固定污染源烟气（</w:t>
            </w:r>
            <w:r w:rsidRPr="001D2B59">
              <w:rPr>
                <w:rFonts w:ascii="宋体" w:hAnsi="宋体"/>
                <w:spacing w:val="-1"/>
                <w:kern w:val="0"/>
                <w:position w:val="1"/>
                <w:sz w:val="18"/>
                <w:szCs w:val="18"/>
              </w:rPr>
              <w:t>SO</w:t>
            </w:r>
            <w:r w:rsidRPr="001D2B59">
              <w:rPr>
                <w:rFonts w:ascii="宋体" w:hAnsi="宋体"/>
                <w:kern w:val="0"/>
                <w:sz w:val="18"/>
                <w:szCs w:val="18"/>
                <w:vertAlign w:val="subscript"/>
              </w:rPr>
              <w:t>2</w:t>
            </w:r>
            <w:r w:rsidRPr="001D2B59">
              <w:rPr>
                <w:rFonts w:ascii="宋体" w:hAnsi="宋体" w:hint="eastAsia"/>
                <w:kern w:val="0"/>
                <w:position w:val="1"/>
                <w:sz w:val="18"/>
                <w:szCs w:val="18"/>
              </w:rPr>
              <w:t>、</w:t>
            </w:r>
            <w:r w:rsidRPr="001D2B59">
              <w:rPr>
                <w:rFonts w:ascii="宋体" w:hAnsi="宋体"/>
                <w:spacing w:val="-1"/>
                <w:kern w:val="0"/>
                <w:position w:val="1"/>
                <w:sz w:val="18"/>
                <w:szCs w:val="18"/>
              </w:rPr>
              <w:t>N</w:t>
            </w:r>
            <w:r w:rsidRPr="001D2B59">
              <w:rPr>
                <w:rFonts w:ascii="宋体" w:hAnsi="宋体"/>
                <w:kern w:val="0"/>
                <w:position w:val="1"/>
                <w:sz w:val="18"/>
                <w:szCs w:val="18"/>
              </w:rPr>
              <w:t>O</w:t>
            </w:r>
            <w:r w:rsidRPr="001D2B59">
              <w:rPr>
                <w:rFonts w:ascii="宋体" w:hAnsi="宋体"/>
                <w:kern w:val="0"/>
                <w:sz w:val="18"/>
                <w:szCs w:val="18"/>
                <w:vertAlign w:val="subscript"/>
              </w:rPr>
              <w:t>x</w:t>
            </w:r>
            <w:r w:rsidRPr="001D2B59">
              <w:rPr>
                <w:rFonts w:ascii="宋体" w:hAnsi="宋体" w:hint="eastAsia"/>
                <w:kern w:val="0"/>
                <w:position w:val="1"/>
                <w:sz w:val="18"/>
                <w:szCs w:val="18"/>
              </w:rPr>
              <w:t>、颗粒物）排放连续监测技术规范</w:t>
            </w:r>
          </w:p>
        </w:tc>
        <w:tc>
          <w:tcPr>
            <w:tcW w:w="639" w:type="pct"/>
            <w:vAlign w:val="center"/>
          </w:tcPr>
          <w:p w14:paraId="31B29BA7" w14:textId="77777777" w:rsidR="00E67CC8" w:rsidRPr="001D2B59" w:rsidRDefault="00E67CC8" w:rsidP="00C43372">
            <w:pPr>
              <w:snapToGrid w:val="0"/>
              <w:jc w:val="left"/>
              <w:rPr>
                <w:rFonts w:ascii="宋体" w:hAnsi="宋体"/>
                <w:kern w:val="0"/>
                <w:sz w:val="18"/>
                <w:szCs w:val="18"/>
                <w:lang w:eastAsia="en-US" w:bidi="en-US"/>
              </w:rPr>
            </w:pPr>
            <w:r w:rsidRPr="001D2B59">
              <w:rPr>
                <w:rFonts w:ascii="宋体" w:hAnsi="宋体"/>
                <w:spacing w:val="-1"/>
                <w:kern w:val="0"/>
                <w:sz w:val="18"/>
                <w:szCs w:val="18"/>
              </w:rPr>
              <w:t>H</w:t>
            </w:r>
            <w:r w:rsidRPr="001D2B59">
              <w:rPr>
                <w:rFonts w:ascii="宋体" w:hAnsi="宋体"/>
                <w:kern w:val="0"/>
                <w:sz w:val="18"/>
                <w:szCs w:val="18"/>
              </w:rPr>
              <w:t xml:space="preserve">J </w:t>
            </w:r>
            <w:r w:rsidRPr="001D2B59">
              <w:rPr>
                <w:rFonts w:ascii="宋体" w:hAnsi="宋体"/>
                <w:spacing w:val="-1"/>
                <w:kern w:val="0"/>
                <w:sz w:val="18"/>
                <w:szCs w:val="18"/>
              </w:rPr>
              <w:t>75</w:t>
            </w:r>
          </w:p>
        </w:tc>
      </w:tr>
      <w:tr w:rsidR="00AA3C2A" w:rsidRPr="001D2B59" w14:paraId="6D643A70" w14:textId="77777777" w:rsidTr="00FD033C">
        <w:trPr>
          <w:trHeight w:val="295"/>
          <w:jc w:val="center"/>
        </w:trPr>
        <w:tc>
          <w:tcPr>
            <w:tcW w:w="365" w:type="pct"/>
            <w:vMerge/>
            <w:vAlign w:val="center"/>
          </w:tcPr>
          <w:p w14:paraId="0CEF7914" w14:textId="77777777" w:rsidR="00E67CC8" w:rsidRPr="001D2B59" w:rsidRDefault="00E67CC8" w:rsidP="00C43372">
            <w:pPr>
              <w:widowControl/>
              <w:snapToGrid w:val="0"/>
              <w:jc w:val="center"/>
              <w:rPr>
                <w:rFonts w:ascii="宋体" w:hAnsi="宋体"/>
                <w:sz w:val="18"/>
                <w:szCs w:val="18"/>
              </w:rPr>
            </w:pPr>
          </w:p>
        </w:tc>
        <w:tc>
          <w:tcPr>
            <w:tcW w:w="806" w:type="pct"/>
            <w:vMerge/>
            <w:vAlign w:val="center"/>
          </w:tcPr>
          <w:p w14:paraId="5A04B0A8" w14:textId="77777777" w:rsidR="00E67CC8" w:rsidRPr="001D2B59" w:rsidRDefault="00E67CC8" w:rsidP="00C43372">
            <w:pPr>
              <w:widowControl/>
              <w:snapToGrid w:val="0"/>
              <w:jc w:val="center"/>
              <w:rPr>
                <w:rFonts w:ascii="宋体" w:hAnsi="宋体"/>
                <w:sz w:val="18"/>
                <w:szCs w:val="18"/>
              </w:rPr>
            </w:pPr>
          </w:p>
        </w:tc>
        <w:tc>
          <w:tcPr>
            <w:tcW w:w="3190" w:type="pct"/>
            <w:vAlign w:val="center"/>
          </w:tcPr>
          <w:p w14:paraId="00FA064F" w14:textId="77777777" w:rsidR="00E67CC8" w:rsidRPr="001D2B59" w:rsidRDefault="00E67CC8" w:rsidP="00C43372">
            <w:pPr>
              <w:snapToGrid w:val="0"/>
              <w:jc w:val="left"/>
              <w:rPr>
                <w:rFonts w:ascii="宋体" w:hAnsi="宋体"/>
                <w:sz w:val="18"/>
                <w:szCs w:val="18"/>
              </w:rPr>
            </w:pPr>
            <w:r w:rsidRPr="001D2B59">
              <w:rPr>
                <w:rFonts w:ascii="宋体" w:hAnsi="宋体"/>
                <w:kern w:val="0"/>
                <w:sz w:val="18"/>
                <w:szCs w:val="18"/>
                <w:lang w:bidi="en-US"/>
              </w:rPr>
              <w:t>固定污染源废气</w:t>
            </w:r>
            <w:r w:rsidRPr="001D2B59">
              <w:rPr>
                <w:rFonts w:ascii="宋体" w:hAnsi="宋体" w:hint="eastAsia"/>
                <w:kern w:val="0"/>
                <w:sz w:val="18"/>
                <w:szCs w:val="18"/>
                <w:lang w:bidi="en-US"/>
              </w:rPr>
              <w:t xml:space="preserve"> </w:t>
            </w:r>
            <w:r w:rsidRPr="001D2B59">
              <w:rPr>
                <w:rFonts w:ascii="宋体" w:hAnsi="宋体"/>
                <w:kern w:val="0"/>
                <w:sz w:val="18"/>
                <w:szCs w:val="18"/>
                <w:lang w:bidi="en-US"/>
              </w:rPr>
              <w:t>低浓度颗粒物的测定</w:t>
            </w:r>
            <w:r w:rsidRPr="001D2B59">
              <w:rPr>
                <w:rFonts w:ascii="宋体" w:hAnsi="宋体" w:hint="eastAsia"/>
                <w:kern w:val="0"/>
                <w:sz w:val="18"/>
                <w:szCs w:val="18"/>
                <w:lang w:bidi="en-US"/>
              </w:rPr>
              <w:t xml:space="preserve"> </w:t>
            </w:r>
            <w:r w:rsidRPr="001D2B59">
              <w:rPr>
                <w:rFonts w:ascii="宋体" w:hAnsi="宋体"/>
                <w:kern w:val="0"/>
                <w:sz w:val="18"/>
                <w:szCs w:val="18"/>
                <w:lang w:bidi="en-US"/>
              </w:rPr>
              <w:t>重量法</w:t>
            </w:r>
          </w:p>
        </w:tc>
        <w:tc>
          <w:tcPr>
            <w:tcW w:w="639" w:type="pct"/>
            <w:vAlign w:val="center"/>
          </w:tcPr>
          <w:p w14:paraId="12D0C00C" w14:textId="77777777" w:rsidR="00E67CC8" w:rsidRPr="001D2B59" w:rsidRDefault="00E67CC8" w:rsidP="00C43372">
            <w:pPr>
              <w:snapToGrid w:val="0"/>
              <w:jc w:val="left"/>
              <w:rPr>
                <w:rFonts w:ascii="宋体" w:hAnsi="宋体"/>
                <w:sz w:val="18"/>
                <w:szCs w:val="18"/>
              </w:rPr>
            </w:pPr>
            <w:r w:rsidRPr="001D2B59">
              <w:rPr>
                <w:rFonts w:ascii="宋体" w:hAnsi="宋体"/>
                <w:kern w:val="0"/>
                <w:sz w:val="18"/>
                <w:szCs w:val="18"/>
                <w:lang w:eastAsia="en-US" w:bidi="en-US"/>
              </w:rPr>
              <w:t>HJ 836</w:t>
            </w:r>
          </w:p>
        </w:tc>
      </w:tr>
      <w:tr w:rsidR="00AA3C2A" w:rsidRPr="001D2B59" w14:paraId="59D4B019" w14:textId="77777777" w:rsidTr="00FD033C">
        <w:trPr>
          <w:trHeight w:val="295"/>
          <w:jc w:val="center"/>
        </w:trPr>
        <w:tc>
          <w:tcPr>
            <w:tcW w:w="365" w:type="pct"/>
            <w:vAlign w:val="center"/>
          </w:tcPr>
          <w:p w14:paraId="3922DB3A" w14:textId="77777777" w:rsidR="00E67CC8" w:rsidRPr="001D2B59" w:rsidRDefault="00E67CC8" w:rsidP="00C43372">
            <w:pPr>
              <w:widowControl/>
              <w:snapToGrid w:val="0"/>
              <w:jc w:val="center"/>
              <w:rPr>
                <w:rFonts w:ascii="宋体" w:hAnsi="宋体"/>
                <w:sz w:val="18"/>
                <w:szCs w:val="18"/>
              </w:rPr>
            </w:pPr>
            <w:r w:rsidRPr="001D2B59">
              <w:rPr>
                <w:rFonts w:ascii="宋体" w:hAnsi="宋体" w:hint="eastAsia"/>
                <w:sz w:val="18"/>
                <w:szCs w:val="18"/>
              </w:rPr>
              <w:t>2</w:t>
            </w:r>
          </w:p>
        </w:tc>
        <w:tc>
          <w:tcPr>
            <w:tcW w:w="806" w:type="pct"/>
            <w:vAlign w:val="center"/>
          </w:tcPr>
          <w:p w14:paraId="09411DF6" w14:textId="77777777" w:rsidR="00E67CC8" w:rsidRPr="001D2B59" w:rsidRDefault="00E67CC8" w:rsidP="00C43372">
            <w:pPr>
              <w:widowControl/>
              <w:snapToGrid w:val="0"/>
              <w:jc w:val="center"/>
              <w:rPr>
                <w:rFonts w:ascii="宋体" w:hAnsi="宋体"/>
                <w:sz w:val="18"/>
                <w:szCs w:val="18"/>
              </w:rPr>
            </w:pPr>
            <w:r w:rsidRPr="001D2B59">
              <w:rPr>
                <w:rFonts w:ascii="宋体" w:hAnsi="宋体" w:hint="eastAsia"/>
                <w:sz w:val="18"/>
                <w:szCs w:val="18"/>
              </w:rPr>
              <w:t>石棉纤维及粉尘</w:t>
            </w:r>
          </w:p>
        </w:tc>
        <w:tc>
          <w:tcPr>
            <w:tcW w:w="3190" w:type="pct"/>
            <w:vAlign w:val="center"/>
          </w:tcPr>
          <w:p w14:paraId="22270A56" w14:textId="77777777" w:rsidR="00E67CC8" w:rsidRPr="001D2B59" w:rsidRDefault="00E67CC8" w:rsidP="00C43372">
            <w:pPr>
              <w:kinsoku w:val="0"/>
              <w:overflowPunct w:val="0"/>
              <w:autoSpaceDE w:val="0"/>
              <w:autoSpaceDN w:val="0"/>
              <w:adjustRightInd w:val="0"/>
              <w:snapToGrid w:val="0"/>
              <w:jc w:val="left"/>
              <w:rPr>
                <w:rFonts w:ascii="宋体" w:hAnsi="宋体"/>
                <w:kern w:val="0"/>
                <w:position w:val="1"/>
                <w:sz w:val="18"/>
                <w:szCs w:val="18"/>
              </w:rPr>
            </w:pPr>
            <w:r w:rsidRPr="001D2B59">
              <w:rPr>
                <w:rFonts w:ascii="宋体" w:hAnsi="宋体" w:hint="eastAsia"/>
                <w:kern w:val="0"/>
                <w:sz w:val="18"/>
                <w:szCs w:val="18"/>
              </w:rPr>
              <w:t>固定污染源排气中石棉尘的测定 镜检法</w:t>
            </w:r>
          </w:p>
        </w:tc>
        <w:tc>
          <w:tcPr>
            <w:tcW w:w="639" w:type="pct"/>
            <w:vAlign w:val="center"/>
          </w:tcPr>
          <w:p w14:paraId="4EC43FE9" w14:textId="77777777" w:rsidR="00E67CC8" w:rsidRPr="001D2B59" w:rsidRDefault="00E67CC8" w:rsidP="00C43372">
            <w:pPr>
              <w:snapToGrid w:val="0"/>
              <w:jc w:val="left"/>
              <w:rPr>
                <w:rFonts w:ascii="宋体" w:hAnsi="宋体"/>
                <w:sz w:val="18"/>
                <w:szCs w:val="18"/>
              </w:rPr>
            </w:pPr>
            <w:r w:rsidRPr="001D2B59">
              <w:rPr>
                <w:rFonts w:ascii="宋体" w:hAnsi="宋体"/>
                <w:kern w:val="0"/>
                <w:sz w:val="18"/>
                <w:szCs w:val="18"/>
                <w:lang w:bidi="en-US"/>
              </w:rPr>
              <w:t>HJ/T 41</w:t>
            </w:r>
          </w:p>
        </w:tc>
      </w:tr>
      <w:tr w:rsidR="00AA3C2A" w:rsidRPr="001D2B59" w14:paraId="0A72210C" w14:textId="77777777" w:rsidTr="00FD033C">
        <w:trPr>
          <w:trHeight w:val="295"/>
          <w:jc w:val="center"/>
        </w:trPr>
        <w:tc>
          <w:tcPr>
            <w:tcW w:w="365" w:type="pct"/>
            <w:vAlign w:val="center"/>
          </w:tcPr>
          <w:p w14:paraId="4F74A2D8" w14:textId="77777777" w:rsidR="00E67CC8" w:rsidRPr="001D2B59" w:rsidRDefault="00E67CC8" w:rsidP="00C43372">
            <w:pPr>
              <w:widowControl/>
              <w:snapToGrid w:val="0"/>
              <w:jc w:val="center"/>
              <w:rPr>
                <w:rFonts w:ascii="宋体" w:hAnsi="宋体"/>
                <w:sz w:val="18"/>
                <w:szCs w:val="18"/>
              </w:rPr>
            </w:pPr>
            <w:r w:rsidRPr="001D2B59">
              <w:rPr>
                <w:rFonts w:ascii="宋体" w:hAnsi="宋体" w:hint="eastAsia"/>
                <w:sz w:val="18"/>
                <w:szCs w:val="18"/>
              </w:rPr>
              <w:t>3</w:t>
            </w:r>
          </w:p>
        </w:tc>
        <w:tc>
          <w:tcPr>
            <w:tcW w:w="806" w:type="pct"/>
            <w:vAlign w:val="center"/>
          </w:tcPr>
          <w:p w14:paraId="48982AA9" w14:textId="77777777" w:rsidR="00E67CC8" w:rsidRPr="001D2B59" w:rsidRDefault="00E67CC8" w:rsidP="00C43372">
            <w:pPr>
              <w:widowControl/>
              <w:snapToGrid w:val="0"/>
              <w:jc w:val="center"/>
              <w:rPr>
                <w:rFonts w:ascii="宋体" w:hAnsi="宋体"/>
                <w:sz w:val="18"/>
                <w:szCs w:val="18"/>
              </w:rPr>
            </w:pPr>
            <w:r w:rsidRPr="001D2B59">
              <w:rPr>
                <w:rFonts w:ascii="宋体" w:hAnsi="宋体" w:hint="eastAsia"/>
                <w:sz w:val="18"/>
                <w:szCs w:val="18"/>
              </w:rPr>
              <w:t>沥青烟</w:t>
            </w:r>
          </w:p>
        </w:tc>
        <w:tc>
          <w:tcPr>
            <w:tcW w:w="3190" w:type="pct"/>
            <w:vAlign w:val="center"/>
          </w:tcPr>
          <w:p w14:paraId="10A96858" w14:textId="77777777" w:rsidR="00E67CC8" w:rsidRPr="001D2B59" w:rsidRDefault="00E67CC8" w:rsidP="00C43372">
            <w:pPr>
              <w:kinsoku w:val="0"/>
              <w:overflowPunct w:val="0"/>
              <w:autoSpaceDE w:val="0"/>
              <w:autoSpaceDN w:val="0"/>
              <w:adjustRightInd w:val="0"/>
              <w:snapToGrid w:val="0"/>
              <w:jc w:val="left"/>
              <w:rPr>
                <w:rFonts w:ascii="宋体" w:hAnsi="宋体"/>
                <w:kern w:val="0"/>
                <w:position w:val="1"/>
                <w:sz w:val="18"/>
                <w:szCs w:val="18"/>
              </w:rPr>
            </w:pPr>
            <w:r w:rsidRPr="001D2B59">
              <w:rPr>
                <w:rFonts w:ascii="宋体" w:hAnsi="宋体" w:hint="eastAsia"/>
                <w:kern w:val="0"/>
                <w:sz w:val="18"/>
                <w:szCs w:val="18"/>
              </w:rPr>
              <w:t>固定污染源排气中沥青烟的测定 重量法</w:t>
            </w:r>
          </w:p>
        </w:tc>
        <w:tc>
          <w:tcPr>
            <w:tcW w:w="639" w:type="pct"/>
            <w:vAlign w:val="center"/>
          </w:tcPr>
          <w:p w14:paraId="4E14AE5E" w14:textId="77777777" w:rsidR="00E67CC8" w:rsidRPr="001D2B59" w:rsidRDefault="00E67CC8" w:rsidP="00C43372">
            <w:pPr>
              <w:snapToGrid w:val="0"/>
              <w:jc w:val="left"/>
              <w:rPr>
                <w:rFonts w:ascii="宋体" w:hAnsi="宋体"/>
                <w:sz w:val="18"/>
                <w:szCs w:val="18"/>
              </w:rPr>
            </w:pPr>
            <w:r w:rsidRPr="001D2B59">
              <w:rPr>
                <w:rFonts w:ascii="宋体" w:hAnsi="宋体"/>
                <w:kern w:val="0"/>
                <w:sz w:val="18"/>
                <w:szCs w:val="18"/>
                <w:lang w:bidi="en-US"/>
              </w:rPr>
              <w:t>HJ/T 45</w:t>
            </w:r>
          </w:p>
        </w:tc>
      </w:tr>
      <w:tr w:rsidR="00AA3C2A" w:rsidRPr="001D2B59" w14:paraId="4187AC67" w14:textId="77777777" w:rsidTr="00FD033C">
        <w:trPr>
          <w:trHeight w:val="295"/>
          <w:jc w:val="center"/>
        </w:trPr>
        <w:tc>
          <w:tcPr>
            <w:tcW w:w="365" w:type="pct"/>
            <w:vMerge w:val="restart"/>
            <w:vAlign w:val="center"/>
            <w:hideMark/>
          </w:tcPr>
          <w:p w14:paraId="576A751E" w14:textId="77777777" w:rsidR="00E67CC8" w:rsidRPr="001D2B59" w:rsidRDefault="00E67CC8" w:rsidP="00C43372">
            <w:pPr>
              <w:snapToGrid w:val="0"/>
              <w:jc w:val="center"/>
              <w:rPr>
                <w:rFonts w:ascii="宋体" w:hAnsi="宋体"/>
                <w:kern w:val="0"/>
                <w:sz w:val="18"/>
                <w:szCs w:val="18"/>
              </w:rPr>
            </w:pPr>
            <w:r w:rsidRPr="001D2B59">
              <w:rPr>
                <w:rFonts w:ascii="宋体" w:hAnsi="宋体"/>
                <w:kern w:val="0"/>
                <w:sz w:val="18"/>
                <w:szCs w:val="18"/>
                <w:lang w:eastAsia="en-US" w:bidi="en-US"/>
              </w:rPr>
              <w:t>4</w:t>
            </w:r>
          </w:p>
        </w:tc>
        <w:tc>
          <w:tcPr>
            <w:tcW w:w="806" w:type="pct"/>
            <w:vMerge w:val="restart"/>
            <w:vAlign w:val="center"/>
            <w:hideMark/>
          </w:tcPr>
          <w:p w14:paraId="2A1BDCBC" w14:textId="77777777" w:rsidR="00E67CC8" w:rsidRPr="001D2B59" w:rsidRDefault="00E67CC8" w:rsidP="00C43372">
            <w:pPr>
              <w:snapToGrid w:val="0"/>
              <w:jc w:val="center"/>
              <w:rPr>
                <w:rFonts w:ascii="宋体" w:hAnsi="宋体"/>
                <w:kern w:val="0"/>
                <w:sz w:val="18"/>
                <w:szCs w:val="18"/>
              </w:rPr>
            </w:pPr>
            <w:proofErr w:type="spellStart"/>
            <w:r w:rsidRPr="001D2B59">
              <w:rPr>
                <w:rFonts w:ascii="宋体" w:hAnsi="宋体"/>
                <w:kern w:val="0"/>
                <w:sz w:val="18"/>
                <w:szCs w:val="18"/>
                <w:lang w:eastAsia="en-US" w:bidi="en-US"/>
              </w:rPr>
              <w:t>二氧化硫</w:t>
            </w:r>
            <w:proofErr w:type="spellEnd"/>
          </w:p>
        </w:tc>
        <w:tc>
          <w:tcPr>
            <w:tcW w:w="3190" w:type="pct"/>
            <w:vAlign w:val="center"/>
            <w:hideMark/>
          </w:tcPr>
          <w:p w14:paraId="09EFF42A" w14:textId="77777777" w:rsidR="00E67CC8" w:rsidRPr="001D2B59" w:rsidRDefault="00E67CC8" w:rsidP="00C43372">
            <w:pPr>
              <w:snapToGrid w:val="0"/>
              <w:jc w:val="left"/>
              <w:rPr>
                <w:rFonts w:ascii="宋体" w:hAnsi="宋体"/>
                <w:kern w:val="0"/>
                <w:sz w:val="18"/>
                <w:szCs w:val="18"/>
              </w:rPr>
            </w:pPr>
            <w:r w:rsidRPr="001D2B59">
              <w:rPr>
                <w:rFonts w:ascii="宋体" w:hAnsi="宋体"/>
                <w:snapToGrid w:val="0"/>
                <w:kern w:val="0"/>
                <w:sz w:val="18"/>
                <w:szCs w:val="18"/>
                <w:lang w:bidi="en-US"/>
              </w:rPr>
              <w:t>固定污染源排气中二氧化硫的测定</w:t>
            </w:r>
            <w:r w:rsidRPr="001D2B59">
              <w:rPr>
                <w:rFonts w:ascii="宋体" w:hAnsi="宋体" w:hint="eastAsia"/>
                <w:snapToGrid w:val="0"/>
                <w:kern w:val="0"/>
                <w:sz w:val="18"/>
                <w:szCs w:val="18"/>
                <w:lang w:bidi="en-US"/>
              </w:rPr>
              <w:t xml:space="preserve"> </w:t>
            </w:r>
            <w:r w:rsidRPr="001D2B59">
              <w:rPr>
                <w:rFonts w:ascii="宋体" w:hAnsi="宋体"/>
                <w:snapToGrid w:val="0"/>
                <w:kern w:val="0"/>
                <w:sz w:val="18"/>
                <w:szCs w:val="18"/>
                <w:lang w:bidi="en-US"/>
              </w:rPr>
              <w:t>碘量法</w:t>
            </w:r>
          </w:p>
        </w:tc>
        <w:tc>
          <w:tcPr>
            <w:tcW w:w="639" w:type="pct"/>
            <w:vAlign w:val="center"/>
            <w:hideMark/>
          </w:tcPr>
          <w:p w14:paraId="557696E5" w14:textId="77777777" w:rsidR="00E67CC8" w:rsidRPr="001D2B59" w:rsidRDefault="00E67CC8" w:rsidP="00C43372">
            <w:pPr>
              <w:snapToGrid w:val="0"/>
              <w:jc w:val="left"/>
              <w:rPr>
                <w:rFonts w:ascii="宋体" w:hAnsi="宋体"/>
                <w:kern w:val="0"/>
                <w:sz w:val="18"/>
                <w:szCs w:val="18"/>
              </w:rPr>
            </w:pPr>
            <w:r w:rsidRPr="001D2B59">
              <w:rPr>
                <w:rFonts w:ascii="宋体" w:hAnsi="宋体"/>
                <w:kern w:val="0"/>
                <w:sz w:val="18"/>
                <w:szCs w:val="18"/>
                <w:lang w:eastAsia="en-US" w:bidi="en-US"/>
              </w:rPr>
              <w:t>HJ/T 56</w:t>
            </w:r>
          </w:p>
        </w:tc>
      </w:tr>
      <w:tr w:rsidR="00AA3C2A" w:rsidRPr="001D2B59" w14:paraId="4D7F1433" w14:textId="77777777" w:rsidTr="00FD033C">
        <w:trPr>
          <w:trHeight w:val="295"/>
          <w:jc w:val="center"/>
        </w:trPr>
        <w:tc>
          <w:tcPr>
            <w:tcW w:w="365" w:type="pct"/>
            <w:vMerge/>
            <w:vAlign w:val="center"/>
            <w:hideMark/>
          </w:tcPr>
          <w:p w14:paraId="0CEDC3C3" w14:textId="77777777" w:rsidR="00E67CC8" w:rsidRPr="001D2B59" w:rsidRDefault="00E67CC8" w:rsidP="00C43372">
            <w:pPr>
              <w:widowControl/>
              <w:snapToGrid w:val="0"/>
              <w:jc w:val="center"/>
              <w:rPr>
                <w:rFonts w:ascii="宋体" w:hAnsi="宋体"/>
                <w:kern w:val="0"/>
                <w:sz w:val="18"/>
                <w:szCs w:val="18"/>
              </w:rPr>
            </w:pPr>
          </w:p>
        </w:tc>
        <w:tc>
          <w:tcPr>
            <w:tcW w:w="806" w:type="pct"/>
            <w:vMerge/>
            <w:vAlign w:val="center"/>
            <w:hideMark/>
          </w:tcPr>
          <w:p w14:paraId="187BC93D" w14:textId="77777777" w:rsidR="00E67CC8" w:rsidRPr="001D2B59" w:rsidRDefault="00E67CC8" w:rsidP="00C43372">
            <w:pPr>
              <w:widowControl/>
              <w:snapToGrid w:val="0"/>
              <w:jc w:val="center"/>
              <w:rPr>
                <w:rFonts w:ascii="宋体" w:hAnsi="宋体"/>
                <w:kern w:val="0"/>
                <w:sz w:val="18"/>
                <w:szCs w:val="18"/>
              </w:rPr>
            </w:pPr>
          </w:p>
        </w:tc>
        <w:tc>
          <w:tcPr>
            <w:tcW w:w="3190" w:type="pct"/>
            <w:vAlign w:val="center"/>
            <w:hideMark/>
          </w:tcPr>
          <w:p w14:paraId="5FE3E1E1" w14:textId="77777777" w:rsidR="00E67CC8" w:rsidRPr="001D2B59" w:rsidRDefault="00E67CC8" w:rsidP="00C43372">
            <w:pPr>
              <w:snapToGrid w:val="0"/>
              <w:jc w:val="left"/>
              <w:rPr>
                <w:rFonts w:ascii="宋体" w:hAnsi="宋体"/>
                <w:kern w:val="0"/>
                <w:sz w:val="18"/>
                <w:szCs w:val="18"/>
              </w:rPr>
            </w:pPr>
            <w:r w:rsidRPr="001D2B59">
              <w:rPr>
                <w:rFonts w:ascii="宋体" w:hAnsi="宋体"/>
                <w:kern w:val="0"/>
                <w:sz w:val="18"/>
                <w:szCs w:val="18"/>
                <w:lang w:bidi="en-US"/>
              </w:rPr>
              <w:t>固定污染源废气</w:t>
            </w:r>
            <w:r w:rsidRPr="001D2B59">
              <w:rPr>
                <w:rFonts w:ascii="宋体" w:hAnsi="宋体" w:hint="eastAsia"/>
                <w:kern w:val="0"/>
                <w:sz w:val="18"/>
                <w:szCs w:val="18"/>
                <w:lang w:bidi="en-US"/>
              </w:rPr>
              <w:t xml:space="preserve"> </w:t>
            </w:r>
            <w:r w:rsidRPr="001D2B59">
              <w:rPr>
                <w:rFonts w:ascii="宋体" w:hAnsi="宋体"/>
                <w:kern w:val="0"/>
                <w:sz w:val="18"/>
                <w:szCs w:val="18"/>
                <w:lang w:bidi="en-US"/>
              </w:rPr>
              <w:t>二氧化硫的测定</w:t>
            </w:r>
            <w:r w:rsidRPr="001D2B59">
              <w:rPr>
                <w:rFonts w:ascii="宋体" w:hAnsi="宋体" w:hint="eastAsia"/>
                <w:kern w:val="0"/>
                <w:sz w:val="18"/>
                <w:szCs w:val="18"/>
                <w:lang w:bidi="en-US"/>
              </w:rPr>
              <w:t xml:space="preserve"> </w:t>
            </w:r>
            <w:r w:rsidRPr="001D2B59">
              <w:rPr>
                <w:rFonts w:ascii="宋体" w:hAnsi="宋体"/>
                <w:kern w:val="0"/>
                <w:sz w:val="18"/>
                <w:szCs w:val="18"/>
                <w:lang w:bidi="en-US"/>
              </w:rPr>
              <w:t>定电位电解法</w:t>
            </w:r>
          </w:p>
        </w:tc>
        <w:tc>
          <w:tcPr>
            <w:tcW w:w="639" w:type="pct"/>
            <w:vAlign w:val="center"/>
            <w:hideMark/>
          </w:tcPr>
          <w:p w14:paraId="445D61D5" w14:textId="77777777" w:rsidR="00E67CC8" w:rsidRPr="001D2B59" w:rsidRDefault="00E67CC8" w:rsidP="00C43372">
            <w:pPr>
              <w:snapToGrid w:val="0"/>
              <w:jc w:val="left"/>
              <w:rPr>
                <w:rFonts w:ascii="宋体" w:hAnsi="宋体"/>
                <w:sz w:val="18"/>
                <w:szCs w:val="18"/>
              </w:rPr>
            </w:pPr>
            <w:r w:rsidRPr="001D2B59">
              <w:rPr>
                <w:rFonts w:ascii="宋体" w:hAnsi="宋体"/>
                <w:kern w:val="0"/>
                <w:sz w:val="18"/>
                <w:szCs w:val="18"/>
                <w:lang w:eastAsia="en-US" w:bidi="en-US"/>
              </w:rPr>
              <w:t>HJ 57</w:t>
            </w:r>
          </w:p>
        </w:tc>
      </w:tr>
      <w:tr w:rsidR="00AA3C2A" w:rsidRPr="001D2B59" w14:paraId="7B80DC64" w14:textId="77777777" w:rsidTr="00FD033C">
        <w:trPr>
          <w:trHeight w:val="295"/>
          <w:jc w:val="center"/>
        </w:trPr>
        <w:tc>
          <w:tcPr>
            <w:tcW w:w="365" w:type="pct"/>
            <w:vMerge/>
            <w:vAlign w:val="center"/>
          </w:tcPr>
          <w:p w14:paraId="1F36D0FB" w14:textId="77777777" w:rsidR="00E67CC8" w:rsidRPr="001D2B59" w:rsidRDefault="00E67CC8" w:rsidP="00C43372">
            <w:pPr>
              <w:widowControl/>
              <w:snapToGrid w:val="0"/>
              <w:jc w:val="center"/>
              <w:rPr>
                <w:rFonts w:ascii="宋体" w:hAnsi="宋体"/>
                <w:kern w:val="0"/>
                <w:sz w:val="18"/>
                <w:szCs w:val="18"/>
              </w:rPr>
            </w:pPr>
          </w:p>
        </w:tc>
        <w:tc>
          <w:tcPr>
            <w:tcW w:w="806" w:type="pct"/>
            <w:vMerge/>
            <w:vAlign w:val="center"/>
          </w:tcPr>
          <w:p w14:paraId="14FBE89B" w14:textId="77777777" w:rsidR="00E67CC8" w:rsidRPr="001D2B59" w:rsidRDefault="00E67CC8" w:rsidP="00C43372">
            <w:pPr>
              <w:widowControl/>
              <w:snapToGrid w:val="0"/>
              <w:jc w:val="center"/>
              <w:rPr>
                <w:rFonts w:ascii="宋体" w:hAnsi="宋体"/>
                <w:kern w:val="0"/>
                <w:sz w:val="18"/>
                <w:szCs w:val="18"/>
              </w:rPr>
            </w:pPr>
          </w:p>
        </w:tc>
        <w:tc>
          <w:tcPr>
            <w:tcW w:w="3190" w:type="pct"/>
            <w:vAlign w:val="center"/>
          </w:tcPr>
          <w:p w14:paraId="1F17375C" w14:textId="77777777" w:rsidR="00E67CC8" w:rsidRPr="001D2B59" w:rsidRDefault="00E67CC8" w:rsidP="00C43372">
            <w:pPr>
              <w:snapToGrid w:val="0"/>
              <w:jc w:val="left"/>
              <w:rPr>
                <w:rFonts w:ascii="宋体" w:hAnsi="宋体"/>
                <w:kern w:val="0"/>
                <w:sz w:val="18"/>
                <w:szCs w:val="18"/>
                <w:lang w:bidi="en-US"/>
              </w:rPr>
            </w:pPr>
            <w:r w:rsidRPr="001D2B59">
              <w:rPr>
                <w:rFonts w:ascii="宋体" w:hAnsi="宋体" w:hint="eastAsia"/>
                <w:kern w:val="0"/>
                <w:sz w:val="18"/>
                <w:szCs w:val="18"/>
                <w:lang w:bidi="en-US"/>
              </w:rPr>
              <w:t>固定污染源烟气（</w:t>
            </w:r>
            <w:r w:rsidRPr="001D2B59">
              <w:rPr>
                <w:rFonts w:ascii="宋体" w:hAnsi="宋体"/>
                <w:kern w:val="0"/>
                <w:sz w:val="18"/>
                <w:szCs w:val="18"/>
                <w:lang w:bidi="en-US"/>
              </w:rPr>
              <w:t>SO</w:t>
            </w:r>
            <w:r w:rsidRPr="001D2B59">
              <w:rPr>
                <w:rFonts w:ascii="宋体" w:hAnsi="宋体"/>
                <w:kern w:val="0"/>
                <w:sz w:val="18"/>
                <w:szCs w:val="18"/>
                <w:vertAlign w:val="subscript"/>
                <w:lang w:bidi="en-US"/>
              </w:rPr>
              <w:t>2</w:t>
            </w:r>
            <w:r w:rsidRPr="001D2B59">
              <w:rPr>
                <w:rFonts w:ascii="宋体" w:hAnsi="宋体" w:hint="eastAsia"/>
                <w:kern w:val="0"/>
                <w:sz w:val="18"/>
                <w:szCs w:val="18"/>
                <w:lang w:bidi="en-US"/>
              </w:rPr>
              <w:t>、</w:t>
            </w:r>
            <w:proofErr w:type="spellStart"/>
            <w:r w:rsidRPr="001D2B59">
              <w:rPr>
                <w:rFonts w:ascii="宋体" w:hAnsi="宋体"/>
                <w:kern w:val="0"/>
                <w:sz w:val="18"/>
                <w:szCs w:val="18"/>
                <w:lang w:bidi="en-US"/>
              </w:rPr>
              <w:t>NO</w:t>
            </w:r>
            <w:r w:rsidRPr="001D2B59">
              <w:rPr>
                <w:rFonts w:ascii="宋体" w:hAnsi="宋体"/>
                <w:kern w:val="0"/>
                <w:sz w:val="18"/>
                <w:szCs w:val="18"/>
                <w:vertAlign w:val="subscript"/>
                <w:lang w:bidi="en-US"/>
              </w:rPr>
              <w:t>x</w:t>
            </w:r>
            <w:proofErr w:type="spellEnd"/>
            <w:r w:rsidRPr="001D2B59">
              <w:rPr>
                <w:rFonts w:ascii="宋体" w:hAnsi="宋体" w:hint="eastAsia"/>
                <w:kern w:val="0"/>
                <w:sz w:val="18"/>
                <w:szCs w:val="18"/>
                <w:lang w:bidi="en-US"/>
              </w:rPr>
              <w:t>、颗粒物）排放连续监测技术规范</w:t>
            </w:r>
          </w:p>
        </w:tc>
        <w:tc>
          <w:tcPr>
            <w:tcW w:w="639" w:type="pct"/>
            <w:vAlign w:val="center"/>
          </w:tcPr>
          <w:p w14:paraId="58B38EF9" w14:textId="77777777" w:rsidR="00E67CC8" w:rsidRPr="001D2B59" w:rsidRDefault="00E67CC8" w:rsidP="00C43372">
            <w:pPr>
              <w:snapToGrid w:val="0"/>
              <w:jc w:val="left"/>
              <w:rPr>
                <w:rFonts w:ascii="宋体" w:hAnsi="宋体"/>
                <w:kern w:val="0"/>
                <w:sz w:val="18"/>
                <w:szCs w:val="18"/>
                <w:lang w:eastAsia="en-US" w:bidi="en-US"/>
              </w:rPr>
            </w:pPr>
            <w:r w:rsidRPr="001D2B59">
              <w:rPr>
                <w:rFonts w:ascii="宋体" w:hAnsi="宋体"/>
                <w:kern w:val="0"/>
                <w:sz w:val="18"/>
                <w:szCs w:val="18"/>
                <w:lang w:eastAsia="en-US" w:bidi="en-US"/>
              </w:rPr>
              <w:t>HJ 75</w:t>
            </w:r>
          </w:p>
        </w:tc>
      </w:tr>
      <w:tr w:rsidR="00AA3C2A" w:rsidRPr="001D2B59" w14:paraId="40AE9542" w14:textId="77777777" w:rsidTr="00FD033C">
        <w:trPr>
          <w:trHeight w:val="295"/>
          <w:jc w:val="center"/>
        </w:trPr>
        <w:tc>
          <w:tcPr>
            <w:tcW w:w="365" w:type="pct"/>
            <w:vMerge/>
            <w:vAlign w:val="center"/>
            <w:hideMark/>
          </w:tcPr>
          <w:p w14:paraId="2125E0F6" w14:textId="77777777" w:rsidR="00E67CC8" w:rsidRPr="001D2B59" w:rsidRDefault="00E67CC8" w:rsidP="00C43372">
            <w:pPr>
              <w:widowControl/>
              <w:snapToGrid w:val="0"/>
              <w:jc w:val="center"/>
              <w:rPr>
                <w:rFonts w:ascii="宋体" w:hAnsi="宋体"/>
                <w:kern w:val="0"/>
                <w:sz w:val="18"/>
                <w:szCs w:val="18"/>
              </w:rPr>
            </w:pPr>
          </w:p>
        </w:tc>
        <w:tc>
          <w:tcPr>
            <w:tcW w:w="806" w:type="pct"/>
            <w:vMerge/>
            <w:vAlign w:val="center"/>
            <w:hideMark/>
          </w:tcPr>
          <w:p w14:paraId="4533F8B6" w14:textId="77777777" w:rsidR="00E67CC8" w:rsidRPr="001D2B59" w:rsidRDefault="00E67CC8" w:rsidP="00C43372">
            <w:pPr>
              <w:widowControl/>
              <w:snapToGrid w:val="0"/>
              <w:jc w:val="center"/>
              <w:rPr>
                <w:rFonts w:ascii="宋体" w:hAnsi="宋体"/>
                <w:kern w:val="0"/>
                <w:sz w:val="18"/>
                <w:szCs w:val="18"/>
              </w:rPr>
            </w:pPr>
          </w:p>
        </w:tc>
        <w:tc>
          <w:tcPr>
            <w:tcW w:w="3190" w:type="pct"/>
            <w:vAlign w:val="center"/>
          </w:tcPr>
          <w:p w14:paraId="75D9328F" w14:textId="77777777" w:rsidR="00E67CC8" w:rsidRPr="001D2B59" w:rsidRDefault="00E67CC8" w:rsidP="00C43372">
            <w:pPr>
              <w:snapToGrid w:val="0"/>
              <w:jc w:val="left"/>
              <w:rPr>
                <w:rFonts w:ascii="宋体" w:hAnsi="宋体"/>
                <w:snapToGrid w:val="0"/>
                <w:sz w:val="18"/>
                <w:szCs w:val="18"/>
              </w:rPr>
            </w:pPr>
            <w:r w:rsidRPr="001D2B59">
              <w:rPr>
                <w:rFonts w:ascii="宋体" w:hAnsi="宋体"/>
                <w:kern w:val="0"/>
                <w:sz w:val="18"/>
                <w:szCs w:val="18"/>
                <w:lang w:bidi="en-US"/>
              </w:rPr>
              <w:t>环境空气</w:t>
            </w:r>
            <w:r w:rsidRPr="001D2B59">
              <w:rPr>
                <w:rFonts w:ascii="宋体" w:hAnsi="宋体" w:hint="eastAsia"/>
                <w:kern w:val="0"/>
                <w:sz w:val="18"/>
                <w:szCs w:val="18"/>
                <w:lang w:bidi="en-US"/>
              </w:rPr>
              <w:t xml:space="preserve"> </w:t>
            </w:r>
            <w:r w:rsidRPr="001D2B59">
              <w:rPr>
                <w:rFonts w:ascii="宋体" w:hAnsi="宋体"/>
                <w:kern w:val="0"/>
                <w:sz w:val="18"/>
                <w:szCs w:val="18"/>
                <w:lang w:bidi="en-US"/>
              </w:rPr>
              <w:t>二氧化硫的测定</w:t>
            </w:r>
            <w:r w:rsidRPr="001D2B59">
              <w:rPr>
                <w:rFonts w:ascii="宋体" w:hAnsi="宋体" w:hint="eastAsia"/>
                <w:kern w:val="0"/>
                <w:sz w:val="18"/>
                <w:szCs w:val="18"/>
                <w:lang w:bidi="en-US"/>
              </w:rPr>
              <w:t xml:space="preserve"> </w:t>
            </w:r>
            <w:r w:rsidRPr="001D2B59">
              <w:rPr>
                <w:rFonts w:ascii="宋体" w:hAnsi="宋体"/>
                <w:spacing w:val="-3"/>
                <w:kern w:val="0"/>
                <w:sz w:val="18"/>
                <w:szCs w:val="18"/>
                <w:lang w:bidi="en-US"/>
              </w:rPr>
              <w:t>甲</w:t>
            </w:r>
            <w:r w:rsidRPr="001D2B59">
              <w:rPr>
                <w:rFonts w:ascii="宋体" w:hAnsi="宋体"/>
                <w:kern w:val="0"/>
                <w:sz w:val="18"/>
                <w:szCs w:val="18"/>
                <w:lang w:bidi="en-US"/>
              </w:rPr>
              <w:t>醛吸收-副玫瑰苯胺分光光度法</w:t>
            </w:r>
          </w:p>
        </w:tc>
        <w:tc>
          <w:tcPr>
            <w:tcW w:w="639" w:type="pct"/>
            <w:vAlign w:val="center"/>
          </w:tcPr>
          <w:p w14:paraId="28758CFD" w14:textId="77777777" w:rsidR="00E67CC8" w:rsidRPr="001D2B59" w:rsidRDefault="00E67CC8" w:rsidP="00C43372">
            <w:pPr>
              <w:snapToGrid w:val="0"/>
              <w:jc w:val="left"/>
              <w:rPr>
                <w:rFonts w:ascii="宋体" w:hAnsi="宋体"/>
                <w:kern w:val="0"/>
                <w:sz w:val="18"/>
                <w:szCs w:val="18"/>
              </w:rPr>
            </w:pPr>
            <w:r w:rsidRPr="001D2B59">
              <w:rPr>
                <w:rFonts w:ascii="宋体" w:hAnsi="宋体"/>
                <w:kern w:val="0"/>
                <w:sz w:val="18"/>
                <w:szCs w:val="18"/>
                <w:lang w:eastAsia="en-US" w:bidi="en-US"/>
              </w:rPr>
              <w:t xml:space="preserve">HJ </w:t>
            </w:r>
            <w:r w:rsidRPr="001D2B59">
              <w:rPr>
                <w:rFonts w:ascii="宋体" w:hAnsi="宋体"/>
                <w:spacing w:val="1"/>
                <w:kern w:val="0"/>
                <w:sz w:val="18"/>
                <w:szCs w:val="18"/>
                <w:lang w:eastAsia="en-US" w:bidi="en-US"/>
              </w:rPr>
              <w:t>48</w:t>
            </w:r>
            <w:r w:rsidRPr="001D2B59">
              <w:rPr>
                <w:rFonts w:ascii="宋体" w:hAnsi="宋体"/>
                <w:kern w:val="0"/>
                <w:sz w:val="18"/>
                <w:szCs w:val="18"/>
                <w:lang w:eastAsia="en-US" w:bidi="en-US"/>
              </w:rPr>
              <w:t>2</w:t>
            </w:r>
          </w:p>
        </w:tc>
      </w:tr>
      <w:tr w:rsidR="00AA3C2A" w:rsidRPr="001D2B59" w14:paraId="38EA42DB" w14:textId="77777777" w:rsidTr="00FD033C">
        <w:trPr>
          <w:trHeight w:val="295"/>
          <w:jc w:val="center"/>
        </w:trPr>
        <w:tc>
          <w:tcPr>
            <w:tcW w:w="365" w:type="pct"/>
            <w:vMerge/>
            <w:vAlign w:val="center"/>
          </w:tcPr>
          <w:p w14:paraId="04A0EC88" w14:textId="77777777" w:rsidR="00E67CC8" w:rsidRPr="001D2B59" w:rsidRDefault="00E67CC8" w:rsidP="00C43372">
            <w:pPr>
              <w:widowControl/>
              <w:snapToGrid w:val="0"/>
              <w:jc w:val="center"/>
              <w:rPr>
                <w:rFonts w:ascii="宋体" w:hAnsi="宋体"/>
                <w:kern w:val="0"/>
                <w:sz w:val="18"/>
                <w:szCs w:val="18"/>
              </w:rPr>
            </w:pPr>
          </w:p>
        </w:tc>
        <w:tc>
          <w:tcPr>
            <w:tcW w:w="806" w:type="pct"/>
            <w:vMerge/>
            <w:vAlign w:val="center"/>
          </w:tcPr>
          <w:p w14:paraId="2C9ED1EF" w14:textId="77777777" w:rsidR="00E67CC8" w:rsidRPr="001D2B59" w:rsidRDefault="00E67CC8" w:rsidP="00C43372">
            <w:pPr>
              <w:widowControl/>
              <w:snapToGrid w:val="0"/>
              <w:jc w:val="center"/>
              <w:rPr>
                <w:rFonts w:ascii="宋体" w:hAnsi="宋体"/>
                <w:kern w:val="0"/>
                <w:sz w:val="18"/>
                <w:szCs w:val="18"/>
              </w:rPr>
            </w:pPr>
          </w:p>
        </w:tc>
        <w:tc>
          <w:tcPr>
            <w:tcW w:w="3190" w:type="pct"/>
            <w:vAlign w:val="center"/>
          </w:tcPr>
          <w:p w14:paraId="63E87DF6" w14:textId="77777777" w:rsidR="00E67CC8" w:rsidRPr="001D2B59" w:rsidRDefault="00E67CC8" w:rsidP="00C43372">
            <w:pPr>
              <w:snapToGrid w:val="0"/>
              <w:jc w:val="left"/>
              <w:rPr>
                <w:rFonts w:ascii="宋体" w:hAnsi="宋体"/>
                <w:kern w:val="0"/>
                <w:sz w:val="18"/>
                <w:szCs w:val="18"/>
                <w:lang w:bidi="en-US"/>
              </w:rPr>
            </w:pPr>
            <w:r w:rsidRPr="001D2B59">
              <w:rPr>
                <w:rFonts w:ascii="宋体" w:hAnsi="宋体" w:hint="eastAsia"/>
                <w:kern w:val="0"/>
                <w:sz w:val="18"/>
                <w:szCs w:val="18"/>
                <w:lang w:bidi="en-US"/>
              </w:rPr>
              <w:t>环境空气 二氧化硫的测定 四氯汞盐吸收-副玫瑰苯胺分光光度法</w:t>
            </w:r>
          </w:p>
        </w:tc>
        <w:tc>
          <w:tcPr>
            <w:tcW w:w="639" w:type="pct"/>
            <w:vAlign w:val="center"/>
          </w:tcPr>
          <w:p w14:paraId="693532C9" w14:textId="77777777" w:rsidR="00E67CC8" w:rsidRPr="001D2B59" w:rsidRDefault="00E67CC8" w:rsidP="00C43372">
            <w:pPr>
              <w:snapToGrid w:val="0"/>
              <w:jc w:val="left"/>
              <w:rPr>
                <w:rFonts w:ascii="宋体" w:hAnsi="宋体"/>
                <w:kern w:val="0"/>
                <w:sz w:val="18"/>
                <w:szCs w:val="18"/>
                <w:lang w:bidi="en-US"/>
              </w:rPr>
            </w:pPr>
            <w:r w:rsidRPr="001D2B59">
              <w:rPr>
                <w:rFonts w:ascii="宋体" w:hAnsi="宋体"/>
                <w:kern w:val="0"/>
                <w:sz w:val="18"/>
                <w:szCs w:val="18"/>
                <w:lang w:eastAsia="en-US" w:bidi="en-US"/>
              </w:rPr>
              <w:t xml:space="preserve">HJ </w:t>
            </w:r>
            <w:r w:rsidRPr="001D2B59">
              <w:rPr>
                <w:rFonts w:ascii="宋体" w:hAnsi="宋体"/>
                <w:spacing w:val="1"/>
                <w:kern w:val="0"/>
                <w:sz w:val="18"/>
                <w:szCs w:val="18"/>
                <w:lang w:eastAsia="en-US" w:bidi="en-US"/>
              </w:rPr>
              <w:t>483</w:t>
            </w:r>
          </w:p>
        </w:tc>
      </w:tr>
      <w:tr w:rsidR="00AA3C2A" w:rsidRPr="001D2B59" w14:paraId="4FD163BA" w14:textId="77777777" w:rsidTr="00FD033C">
        <w:trPr>
          <w:trHeight w:val="295"/>
          <w:jc w:val="center"/>
        </w:trPr>
        <w:tc>
          <w:tcPr>
            <w:tcW w:w="365" w:type="pct"/>
            <w:vMerge/>
            <w:vAlign w:val="center"/>
          </w:tcPr>
          <w:p w14:paraId="0E138C60" w14:textId="77777777" w:rsidR="00E67CC8" w:rsidRPr="001D2B59" w:rsidRDefault="00E67CC8" w:rsidP="00C43372">
            <w:pPr>
              <w:widowControl/>
              <w:snapToGrid w:val="0"/>
              <w:jc w:val="center"/>
              <w:rPr>
                <w:rFonts w:ascii="宋体" w:hAnsi="宋体"/>
                <w:kern w:val="0"/>
                <w:sz w:val="18"/>
                <w:szCs w:val="18"/>
              </w:rPr>
            </w:pPr>
          </w:p>
        </w:tc>
        <w:tc>
          <w:tcPr>
            <w:tcW w:w="806" w:type="pct"/>
            <w:vMerge/>
            <w:vAlign w:val="center"/>
          </w:tcPr>
          <w:p w14:paraId="1EFCF6EC" w14:textId="77777777" w:rsidR="00E67CC8" w:rsidRPr="001D2B59" w:rsidRDefault="00E67CC8" w:rsidP="00C43372">
            <w:pPr>
              <w:widowControl/>
              <w:snapToGrid w:val="0"/>
              <w:jc w:val="center"/>
              <w:rPr>
                <w:rFonts w:ascii="宋体" w:hAnsi="宋体"/>
                <w:kern w:val="0"/>
                <w:sz w:val="18"/>
                <w:szCs w:val="18"/>
              </w:rPr>
            </w:pPr>
          </w:p>
        </w:tc>
        <w:tc>
          <w:tcPr>
            <w:tcW w:w="3190" w:type="pct"/>
            <w:vAlign w:val="center"/>
          </w:tcPr>
          <w:p w14:paraId="6999907A" w14:textId="77777777" w:rsidR="00E67CC8" w:rsidRPr="001D2B59" w:rsidRDefault="00E67CC8" w:rsidP="00C43372">
            <w:pPr>
              <w:snapToGrid w:val="0"/>
              <w:jc w:val="left"/>
              <w:rPr>
                <w:rFonts w:ascii="宋体" w:hAnsi="宋体"/>
                <w:sz w:val="18"/>
                <w:szCs w:val="18"/>
              </w:rPr>
            </w:pPr>
            <w:r w:rsidRPr="001D2B59">
              <w:rPr>
                <w:rFonts w:ascii="宋体" w:hAnsi="宋体"/>
                <w:kern w:val="0"/>
                <w:sz w:val="18"/>
                <w:szCs w:val="18"/>
                <w:lang w:bidi="en-US"/>
              </w:rPr>
              <w:t>固定污染源废气</w:t>
            </w:r>
            <w:r w:rsidRPr="001D2B59">
              <w:rPr>
                <w:rFonts w:ascii="宋体" w:hAnsi="宋体" w:hint="eastAsia"/>
                <w:kern w:val="0"/>
                <w:sz w:val="18"/>
                <w:szCs w:val="18"/>
                <w:lang w:bidi="en-US"/>
              </w:rPr>
              <w:t xml:space="preserve"> </w:t>
            </w:r>
            <w:r w:rsidRPr="001D2B59">
              <w:rPr>
                <w:rFonts w:ascii="宋体" w:hAnsi="宋体"/>
                <w:kern w:val="0"/>
                <w:sz w:val="18"/>
                <w:szCs w:val="18"/>
                <w:lang w:bidi="en-US"/>
              </w:rPr>
              <w:t>二氧化硫的测定</w:t>
            </w:r>
            <w:r w:rsidRPr="001D2B59">
              <w:rPr>
                <w:rFonts w:ascii="宋体" w:hAnsi="宋体" w:hint="eastAsia"/>
                <w:kern w:val="0"/>
                <w:sz w:val="18"/>
                <w:szCs w:val="18"/>
                <w:lang w:bidi="en-US"/>
              </w:rPr>
              <w:t xml:space="preserve"> </w:t>
            </w:r>
            <w:r w:rsidRPr="001D2B59">
              <w:rPr>
                <w:rFonts w:ascii="宋体" w:hAnsi="宋体"/>
                <w:kern w:val="0"/>
                <w:sz w:val="18"/>
                <w:szCs w:val="18"/>
                <w:lang w:bidi="en-US"/>
              </w:rPr>
              <w:t>非分散红外吸收法</w:t>
            </w:r>
          </w:p>
        </w:tc>
        <w:tc>
          <w:tcPr>
            <w:tcW w:w="639" w:type="pct"/>
            <w:vAlign w:val="center"/>
          </w:tcPr>
          <w:p w14:paraId="434882DE" w14:textId="77777777" w:rsidR="00E67CC8" w:rsidRPr="001D2B59" w:rsidRDefault="00E67CC8" w:rsidP="00C43372">
            <w:pPr>
              <w:snapToGrid w:val="0"/>
              <w:jc w:val="left"/>
              <w:rPr>
                <w:rFonts w:ascii="宋体" w:hAnsi="宋体"/>
                <w:sz w:val="18"/>
                <w:szCs w:val="18"/>
              </w:rPr>
            </w:pPr>
            <w:r w:rsidRPr="001D2B59">
              <w:rPr>
                <w:rFonts w:ascii="宋体" w:hAnsi="宋体"/>
                <w:kern w:val="0"/>
                <w:sz w:val="18"/>
                <w:szCs w:val="18"/>
                <w:lang w:eastAsia="en-US" w:bidi="en-US"/>
              </w:rPr>
              <w:t>HJ 629</w:t>
            </w:r>
          </w:p>
        </w:tc>
      </w:tr>
      <w:tr w:rsidR="00AA3C2A" w:rsidRPr="001D2B59" w14:paraId="4D07E0B1" w14:textId="77777777" w:rsidTr="00FD033C">
        <w:trPr>
          <w:trHeight w:val="295"/>
          <w:jc w:val="center"/>
        </w:trPr>
        <w:tc>
          <w:tcPr>
            <w:tcW w:w="365" w:type="pct"/>
            <w:vMerge/>
            <w:vAlign w:val="center"/>
            <w:hideMark/>
          </w:tcPr>
          <w:p w14:paraId="2EEBB1AF" w14:textId="77777777" w:rsidR="00E67CC8" w:rsidRPr="001D2B59" w:rsidRDefault="00E67CC8" w:rsidP="00C43372">
            <w:pPr>
              <w:widowControl/>
              <w:snapToGrid w:val="0"/>
              <w:jc w:val="center"/>
              <w:rPr>
                <w:rFonts w:ascii="宋体" w:hAnsi="宋体"/>
                <w:kern w:val="0"/>
                <w:sz w:val="18"/>
                <w:szCs w:val="18"/>
              </w:rPr>
            </w:pPr>
          </w:p>
        </w:tc>
        <w:tc>
          <w:tcPr>
            <w:tcW w:w="806" w:type="pct"/>
            <w:vMerge/>
            <w:vAlign w:val="center"/>
            <w:hideMark/>
          </w:tcPr>
          <w:p w14:paraId="230C5B9F" w14:textId="77777777" w:rsidR="00E67CC8" w:rsidRPr="001D2B59" w:rsidRDefault="00E67CC8" w:rsidP="00C43372">
            <w:pPr>
              <w:widowControl/>
              <w:snapToGrid w:val="0"/>
              <w:jc w:val="center"/>
              <w:rPr>
                <w:rFonts w:ascii="宋体" w:hAnsi="宋体"/>
                <w:kern w:val="0"/>
                <w:sz w:val="18"/>
                <w:szCs w:val="18"/>
              </w:rPr>
            </w:pPr>
          </w:p>
        </w:tc>
        <w:tc>
          <w:tcPr>
            <w:tcW w:w="3190" w:type="pct"/>
            <w:vAlign w:val="center"/>
          </w:tcPr>
          <w:p w14:paraId="2C239C75" w14:textId="77777777" w:rsidR="00E67CC8" w:rsidRPr="001D2B59" w:rsidRDefault="00E67CC8" w:rsidP="00C43372">
            <w:pPr>
              <w:snapToGrid w:val="0"/>
              <w:jc w:val="left"/>
              <w:rPr>
                <w:rFonts w:ascii="宋体" w:hAnsi="宋体"/>
                <w:sz w:val="18"/>
                <w:szCs w:val="18"/>
              </w:rPr>
            </w:pPr>
            <w:r w:rsidRPr="001D2B59">
              <w:rPr>
                <w:rFonts w:ascii="宋体" w:hAnsi="宋体" w:hint="eastAsia"/>
                <w:kern w:val="0"/>
                <w:sz w:val="18"/>
                <w:szCs w:val="18"/>
                <w:lang w:bidi="en-US"/>
              </w:rPr>
              <w:t>环境空气 二氧化硫的自动测定 紫外荧光法</w:t>
            </w:r>
          </w:p>
        </w:tc>
        <w:tc>
          <w:tcPr>
            <w:tcW w:w="639" w:type="pct"/>
            <w:vAlign w:val="center"/>
          </w:tcPr>
          <w:p w14:paraId="6D360918" w14:textId="77777777" w:rsidR="00E67CC8" w:rsidRPr="001D2B59" w:rsidRDefault="00E67CC8" w:rsidP="00C43372">
            <w:pPr>
              <w:snapToGrid w:val="0"/>
              <w:jc w:val="left"/>
              <w:rPr>
                <w:rFonts w:ascii="宋体" w:hAnsi="宋体"/>
                <w:kern w:val="0"/>
                <w:sz w:val="18"/>
                <w:szCs w:val="18"/>
              </w:rPr>
            </w:pPr>
            <w:r w:rsidRPr="001D2B59">
              <w:rPr>
                <w:rFonts w:ascii="宋体" w:hAnsi="宋体" w:hint="eastAsia"/>
                <w:kern w:val="0"/>
                <w:sz w:val="18"/>
                <w:szCs w:val="18"/>
                <w:lang w:eastAsia="en-US" w:bidi="en-US"/>
              </w:rPr>
              <w:t>HJ</w:t>
            </w:r>
            <w:r w:rsidRPr="001D2B59">
              <w:rPr>
                <w:rFonts w:ascii="宋体" w:hAnsi="宋体"/>
                <w:kern w:val="0"/>
                <w:sz w:val="18"/>
                <w:szCs w:val="18"/>
                <w:lang w:eastAsia="en-US" w:bidi="en-US"/>
              </w:rPr>
              <w:t xml:space="preserve"> </w:t>
            </w:r>
            <w:r w:rsidRPr="001D2B59">
              <w:rPr>
                <w:rFonts w:ascii="宋体" w:hAnsi="宋体" w:hint="eastAsia"/>
                <w:kern w:val="0"/>
                <w:sz w:val="18"/>
                <w:szCs w:val="18"/>
                <w:lang w:eastAsia="en-US" w:bidi="en-US"/>
              </w:rPr>
              <w:t>1044</w:t>
            </w:r>
          </w:p>
        </w:tc>
      </w:tr>
      <w:tr w:rsidR="00AA3C2A" w:rsidRPr="001D2B59" w14:paraId="2DCD6407" w14:textId="77777777" w:rsidTr="00FD033C">
        <w:trPr>
          <w:trHeight w:val="295"/>
          <w:jc w:val="center"/>
        </w:trPr>
        <w:tc>
          <w:tcPr>
            <w:tcW w:w="365" w:type="pct"/>
            <w:vMerge/>
            <w:vAlign w:val="center"/>
          </w:tcPr>
          <w:p w14:paraId="4243D39F" w14:textId="77777777" w:rsidR="00E67CC8" w:rsidRPr="001D2B59" w:rsidRDefault="00E67CC8" w:rsidP="00C43372">
            <w:pPr>
              <w:widowControl/>
              <w:snapToGrid w:val="0"/>
              <w:jc w:val="center"/>
              <w:rPr>
                <w:rFonts w:ascii="宋体" w:hAnsi="宋体"/>
                <w:kern w:val="0"/>
                <w:sz w:val="18"/>
                <w:szCs w:val="18"/>
              </w:rPr>
            </w:pPr>
          </w:p>
        </w:tc>
        <w:tc>
          <w:tcPr>
            <w:tcW w:w="806" w:type="pct"/>
            <w:vMerge/>
            <w:vAlign w:val="center"/>
          </w:tcPr>
          <w:p w14:paraId="3F1A5520" w14:textId="77777777" w:rsidR="00E67CC8" w:rsidRPr="001D2B59" w:rsidRDefault="00E67CC8" w:rsidP="00C43372">
            <w:pPr>
              <w:widowControl/>
              <w:snapToGrid w:val="0"/>
              <w:jc w:val="center"/>
              <w:rPr>
                <w:rFonts w:ascii="宋体" w:hAnsi="宋体"/>
                <w:kern w:val="0"/>
                <w:sz w:val="18"/>
                <w:szCs w:val="18"/>
              </w:rPr>
            </w:pPr>
          </w:p>
        </w:tc>
        <w:tc>
          <w:tcPr>
            <w:tcW w:w="3190" w:type="pct"/>
            <w:tcBorders>
              <w:top w:val="single" w:sz="4" w:space="0" w:color="auto"/>
              <w:bottom w:val="single" w:sz="4" w:space="0" w:color="auto"/>
              <w:right w:val="single" w:sz="4" w:space="0" w:color="auto"/>
            </w:tcBorders>
            <w:vAlign w:val="center"/>
          </w:tcPr>
          <w:p w14:paraId="704088B6" w14:textId="77777777" w:rsidR="00E67CC8" w:rsidRPr="001D2B59" w:rsidRDefault="00E67CC8" w:rsidP="00C43372">
            <w:pPr>
              <w:snapToGrid w:val="0"/>
              <w:rPr>
                <w:rFonts w:ascii="宋体" w:hAnsi="宋体"/>
                <w:sz w:val="18"/>
                <w:szCs w:val="18"/>
              </w:rPr>
            </w:pPr>
            <w:r w:rsidRPr="001D2B59">
              <w:rPr>
                <w:rFonts w:ascii="宋体" w:hAnsi="宋体"/>
                <w:kern w:val="0"/>
                <w:sz w:val="18"/>
                <w:szCs w:val="18"/>
                <w:lang w:bidi="en-US"/>
              </w:rPr>
              <w:t>固定污染源废气 二氧化硫的测定 便携式紫外吸收法</w:t>
            </w:r>
          </w:p>
        </w:tc>
        <w:tc>
          <w:tcPr>
            <w:tcW w:w="639" w:type="pct"/>
            <w:tcBorders>
              <w:top w:val="single" w:sz="4" w:space="0" w:color="auto"/>
              <w:left w:val="single" w:sz="4" w:space="0" w:color="auto"/>
              <w:bottom w:val="single" w:sz="4" w:space="0" w:color="auto"/>
              <w:right w:val="single" w:sz="4" w:space="0" w:color="auto"/>
            </w:tcBorders>
            <w:vAlign w:val="center"/>
          </w:tcPr>
          <w:p w14:paraId="76C99105" w14:textId="77777777" w:rsidR="00E67CC8" w:rsidRPr="001D2B59" w:rsidRDefault="00E67CC8" w:rsidP="00C43372">
            <w:pPr>
              <w:snapToGrid w:val="0"/>
              <w:rPr>
                <w:rFonts w:ascii="宋体" w:hAnsi="宋体"/>
                <w:sz w:val="18"/>
                <w:szCs w:val="18"/>
              </w:rPr>
            </w:pPr>
            <w:r w:rsidRPr="001D2B59">
              <w:rPr>
                <w:rFonts w:ascii="宋体" w:hAnsi="宋体"/>
                <w:kern w:val="0"/>
                <w:sz w:val="18"/>
                <w:szCs w:val="18"/>
                <w:lang w:eastAsia="en-US" w:bidi="en-US"/>
              </w:rPr>
              <w:t>HJ 1131</w:t>
            </w:r>
          </w:p>
        </w:tc>
      </w:tr>
      <w:tr w:rsidR="000A0C69" w:rsidRPr="001D2B59" w14:paraId="15B1093C" w14:textId="77777777" w:rsidTr="00FD033C">
        <w:trPr>
          <w:trHeight w:val="295"/>
          <w:jc w:val="center"/>
        </w:trPr>
        <w:tc>
          <w:tcPr>
            <w:tcW w:w="365" w:type="pct"/>
            <w:vMerge w:val="restart"/>
            <w:tcBorders>
              <w:top w:val="single" w:sz="4" w:space="0" w:color="auto"/>
              <w:left w:val="single" w:sz="4" w:space="0" w:color="auto"/>
              <w:right w:val="single" w:sz="4" w:space="0" w:color="auto"/>
            </w:tcBorders>
            <w:vAlign w:val="center"/>
          </w:tcPr>
          <w:p w14:paraId="3B833A15" w14:textId="77777777" w:rsidR="000A0C69" w:rsidRPr="001D2B59" w:rsidRDefault="000A0C69" w:rsidP="00C4337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kern w:val="0"/>
                <w:sz w:val="18"/>
                <w:szCs w:val="18"/>
                <w:lang w:eastAsia="en-US" w:bidi="en-US"/>
              </w:rPr>
              <w:t>5</w:t>
            </w:r>
          </w:p>
        </w:tc>
        <w:tc>
          <w:tcPr>
            <w:tcW w:w="806" w:type="pct"/>
            <w:vMerge w:val="restart"/>
            <w:tcBorders>
              <w:top w:val="single" w:sz="4" w:space="0" w:color="auto"/>
              <w:left w:val="single" w:sz="4" w:space="0" w:color="auto"/>
              <w:right w:val="single" w:sz="4" w:space="0" w:color="auto"/>
            </w:tcBorders>
            <w:vAlign w:val="center"/>
          </w:tcPr>
          <w:p w14:paraId="345813CB" w14:textId="77777777" w:rsidR="000A0C69" w:rsidRPr="001D2B59" w:rsidRDefault="000A0C69" w:rsidP="00C4337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hint="eastAsia"/>
                <w:kern w:val="0"/>
                <w:sz w:val="18"/>
                <w:szCs w:val="18"/>
                <w:lang w:eastAsia="en-US" w:bidi="en-US"/>
              </w:rPr>
              <w:t>氮氧化物</w:t>
            </w:r>
            <w:proofErr w:type="spellEnd"/>
          </w:p>
        </w:tc>
        <w:tc>
          <w:tcPr>
            <w:tcW w:w="3190" w:type="pct"/>
            <w:tcBorders>
              <w:top w:val="single" w:sz="4" w:space="0" w:color="auto"/>
              <w:left w:val="single" w:sz="4" w:space="0" w:color="auto"/>
              <w:bottom w:val="single" w:sz="4" w:space="0" w:color="auto"/>
              <w:right w:val="single" w:sz="4" w:space="0" w:color="auto"/>
            </w:tcBorders>
            <w:vAlign w:val="center"/>
          </w:tcPr>
          <w:p w14:paraId="31FC1642" w14:textId="77777777" w:rsidR="000A0C69" w:rsidRPr="001D2B59" w:rsidRDefault="000A0C69" w:rsidP="00C43372">
            <w:pPr>
              <w:snapToGrid w:val="0"/>
              <w:rPr>
                <w:rFonts w:ascii="宋体" w:hAnsi="宋体"/>
                <w:sz w:val="18"/>
                <w:szCs w:val="18"/>
              </w:rPr>
            </w:pPr>
            <w:r w:rsidRPr="001D2B59">
              <w:rPr>
                <w:rFonts w:ascii="宋体" w:hAnsi="宋体"/>
                <w:sz w:val="18"/>
                <w:szCs w:val="18"/>
              </w:rPr>
              <w:t>固定污染源排气中氮氧化物的测定 紫外分光光度法</w:t>
            </w:r>
          </w:p>
        </w:tc>
        <w:tc>
          <w:tcPr>
            <w:tcW w:w="639" w:type="pct"/>
            <w:tcBorders>
              <w:top w:val="single" w:sz="4" w:space="0" w:color="auto"/>
              <w:left w:val="single" w:sz="4" w:space="0" w:color="auto"/>
              <w:bottom w:val="single" w:sz="4" w:space="0" w:color="auto"/>
              <w:right w:val="single" w:sz="4" w:space="0" w:color="auto"/>
            </w:tcBorders>
            <w:vAlign w:val="center"/>
          </w:tcPr>
          <w:p w14:paraId="2EEEAEB4" w14:textId="77777777" w:rsidR="000A0C69" w:rsidRPr="001D2B59" w:rsidRDefault="000A0C69" w:rsidP="00C43372">
            <w:pPr>
              <w:snapToGrid w:val="0"/>
              <w:jc w:val="left"/>
              <w:rPr>
                <w:rFonts w:ascii="宋体" w:hAnsi="宋体"/>
                <w:sz w:val="18"/>
                <w:szCs w:val="18"/>
              </w:rPr>
            </w:pPr>
            <w:r w:rsidRPr="001D2B59">
              <w:rPr>
                <w:rFonts w:ascii="宋体" w:hAnsi="宋体"/>
                <w:sz w:val="18"/>
                <w:szCs w:val="18"/>
              </w:rPr>
              <w:t>HJ/T 42</w:t>
            </w:r>
          </w:p>
        </w:tc>
      </w:tr>
      <w:tr w:rsidR="000A0C69" w:rsidRPr="001D2B59" w14:paraId="3622D4B4" w14:textId="77777777" w:rsidTr="00FD033C">
        <w:trPr>
          <w:trHeight w:val="295"/>
          <w:jc w:val="center"/>
        </w:trPr>
        <w:tc>
          <w:tcPr>
            <w:tcW w:w="365" w:type="pct"/>
            <w:vMerge/>
            <w:tcBorders>
              <w:left w:val="single" w:sz="4" w:space="0" w:color="auto"/>
              <w:right w:val="single" w:sz="4" w:space="0" w:color="auto"/>
            </w:tcBorders>
            <w:vAlign w:val="center"/>
          </w:tcPr>
          <w:p w14:paraId="43BBEE1B" w14:textId="77777777" w:rsidR="000A0C69" w:rsidRPr="001D2B59" w:rsidRDefault="000A0C69" w:rsidP="00C4337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1BAA5B33" w14:textId="77777777" w:rsidR="000A0C69" w:rsidRPr="001D2B59" w:rsidRDefault="000A0C69" w:rsidP="00C4337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717981C0" w14:textId="77777777" w:rsidR="000A0C69" w:rsidRPr="001D2B59" w:rsidRDefault="000A0C69" w:rsidP="00C43372">
            <w:pPr>
              <w:snapToGrid w:val="0"/>
              <w:rPr>
                <w:rFonts w:ascii="宋体" w:hAnsi="宋体"/>
                <w:sz w:val="18"/>
                <w:szCs w:val="18"/>
              </w:rPr>
            </w:pPr>
            <w:r w:rsidRPr="001D2B59">
              <w:rPr>
                <w:rFonts w:ascii="宋体" w:hAnsi="宋体"/>
                <w:sz w:val="18"/>
                <w:szCs w:val="18"/>
              </w:rPr>
              <w:t>固定污染源排气中氮氧化物的测定 盐酸</w:t>
            </w:r>
            <w:proofErr w:type="gramStart"/>
            <w:r w:rsidRPr="001D2B59">
              <w:rPr>
                <w:rFonts w:ascii="宋体" w:hAnsi="宋体"/>
                <w:sz w:val="18"/>
                <w:szCs w:val="18"/>
              </w:rPr>
              <w:t>萘</w:t>
            </w:r>
            <w:proofErr w:type="gramEnd"/>
            <w:r w:rsidRPr="001D2B59">
              <w:rPr>
                <w:rFonts w:ascii="宋体" w:hAnsi="宋体"/>
                <w:sz w:val="18"/>
                <w:szCs w:val="18"/>
              </w:rPr>
              <w:t>乙二胺分光光度法</w:t>
            </w:r>
          </w:p>
        </w:tc>
        <w:tc>
          <w:tcPr>
            <w:tcW w:w="639" w:type="pct"/>
            <w:tcBorders>
              <w:top w:val="single" w:sz="4" w:space="0" w:color="auto"/>
              <w:left w:val="single" w:sz="4" w:space="0" w:color="auto"/>
              <w:bottom w:val="single" w:sz="4" w:space="0" w:color="auto"/>
              <w:right w:val="single" w:sz="4" w:space="0" w:color="auto"/>
            </w:tcBorders>
            <w:vAlign w:val="center"/>
          </w:tcPr>
          <w:p w14:paraId="5D7394DD" w14:textId="77777777" w:rsidR="000A0C69" w:rsidRPr="001D2B59" w:rsidRDefault="000A0C69" w:rsidP="00C43372">
            <w:pPr>
              <w:snapToGrid w:val="0"/>
              <w:jc w:val="left"/>
              <w:rPr>
                <w:rFonts w:ascii="宋体" w:hAnsi="宋体"/>
                <w:sz w:val="18"/>
                <w:szCs w:val="18"/>
              </w:rPr>
            </w:pPr>
            <w:r w:rsidRPr="001D2B59">
              <w:rPr>
                <w:rFonts w:ascii="宋体" w:hAnsi="宋体"/>
                <w:sz w:val="18"/>
                <w:szCs w:val="18"/>
              </w:rPr>
              <w:t>HJ/T 43</w:t>
            </w:r>
          </w:p>
        </w:tc>
      </w:tr>
      <w:tr w:rsidR="000A0C69" w:rsidRPr="001D2B59" w14:paraId="2CB7C1D6" w14:textId="77777777" w:rsidTr="00FD033C">
        <w:trPr>
          <w:trHeight w:val="295"/>
          <w:jc w:val="center"/>
        </w:trPr>
        <w:tc>
          <w:tcPr>
            <w:tcW w:w="365" w:type="pct"/>
            <w:vMerge/>
            <w:tcBorders>
              <w:left w:val="single" w:sz="4" w:space="0" w:color="auto"/>
              <w:right w:val="single" w:sz="4" w:space="0" w:color="auto"/>
            </w:tcBorders>
            <w:vAlign w:val="center"/>
          </w:tcPr>
          <w:p w14:paraId="7146BEE0" w14:textId="77777777" w:rsidR="000A0C69" w:rsidRPr="001D2B59" w:rsidRDefault="000A0C69" w:rsidP="00C4337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42158E23" w14:textId="77777777" w:rsidR="000A0C69" w:rsidRPr="001D2B59" w:rsidRDefault="000A0C69" w:rsidP="00C4337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4FFAAACF" w14:textId="77777777" w:rsidR="000A0C69" w:rsidRPr="001D2B59" w:rsidRDefault="000A0C69" w:rsidP="00C43372">
            <w:pPr>
              <w:snapToGrid w:val="0"/>
              <w:rPr>
                <w:rFonts w:ascii="宋体" w:hAnsi="宋体"/>
                <w:sz w:val="18"/>
                <w:szCs w:val="18"/>
              </w:rPr>
            </w:pPr>
            <w:r w:rsidRPr="001D2B59">
              <w:rPr>
                <w:rFonts w:ascii="宋体" w:hAnsi="宋体"/>
                <w:sz w:val="18"/>
                <w:szCs w:val="18"/>
              </w:rPr>
              <w:t>固定污染源烟气（SO</w:t>
            </w:r>
            <w:r w:rsidRPr="001D2B59">
              <w:rPr>
                <w:rFonts w:ascii="宋体" w:hAnsi="宋体"/>
                <w:sz w:val="18"/>
                <w:szCs w:val="18"/>
                <w:vertAlign w:val="subscript"/>
              </w:rPr>
              <w:t>2</w:t>
            </w:r>
            <w:r w:rsidRPr="001D2B59">
              <w:rPr>
                <w:rFonts w:ascii="宋体" w:hAnsi="宋体"/>
                <w:sz w:val="18"/>
                <w:szCs w:val="18"/>
              </w:rPr>
              <w:t>、</w:t>
            </w:r>
            <w:proofErr w:type="spellStart"/>
            <w:r w:rsidRPr="001D2B59">
              <w:rPr>
                <w:rFonts w:ascii="宋体" w:hAnsi="宋体"/>
                <w:sz w:val="18"/>
                <w:szCs w:val="18"/>
              </w:rPr>
              <w:t>NO</w:t>
            </w:r>
            <w:r w:rsidRPr="001D2B59">
              <w:rPr>
                <w:rFonts w:ascii="宋体" w:hAnsi="宋体"/>
                <w:sz w:val="18"/>
                <w:szCs w:val="18"/>
                <w:vertAlign w:val="subscript"/>
              </w:rPr>
              <w:t>x</w:t>
            </w:r>
            <w:proofErr w:type="spellEnd"/>
            <w:r w:rsidRPr="001D2B59">
              <w:rPr>
                <w:rFonts w:ascii="宋体" w:hAnsi="宋体"/>
                <w:sz w:val="18"/>
                <w:szCs w:val="18"/>
              </w:rPr>
              <w:t>、颗粒物）排放连续监测技术规范</w:t>
            </w:r>
          </w:p>
        </w:tc>
        <w:tc>
          <w:tcPr>
            <w:tcW w:w="639" w:type="pct"/>
            <w:tcBorders>
              <w:top w:val="single" w:sz="4" w:space="0" w:color="auto"/>
              <w:left w:val="single" w:sz="4" w:space="0" w:color="auto"/>
              <w:bottom w:val="single" w:sz="4" w:space="0" w:color="auto"/>
              <w:right w:val="single" w:sz="4" w:space="0" w:color="auto"/>
            </w:tcBorders>
            <w:vAlign w:val="center"/>
          </w:tcPr>
          <w:p w14:paraId="5E7795B9" w14:textId="77777777" w:rsidR="000A0C69" w:rsidRPr="001D2B59" w:rsidRDefault="000A0C69" w:rsidP="00C43372">
            <w:pPr>
              <w:snapToGrid w:val="0"/>
              <w:jc w:val="left"/>
              <w:rPr>
                <w:rFonts w:ascii="宋体" w:hAnsi="宋体"/>
                <w:sz w:val="18"/>
                <w:szCs w:val="18"/>
              </w:rPr>
            </w:pPr>
            <w:r w:rsidRPr="001D2B59">
              <w:rPr>
                <w:rFonts w:ascii="宋体" w:hAnsi="宋体"/>
                <w:sz w:val="18"/>
                <w:szCs w:val="18"/>
              </w:rPr>
              <w:t>HJ 75</w:t>
            </w:r>
          </w:p>
        </w:tc>
      </w:tr>
      <w:tr w:rsidR="000A0C69" w:rsidRPr="001D2B59" w14:paraId="492D2FA0" w14:textId="77777777" w:rsidTr="00FD033C">
        <w:trPr>
          <w:trHeight w:val="510"/>
          <w:jc w:val="center"/>
        </w:trPr>
        <w:tc>
          <w:tcPr>
            <w:tcW w:w="365" w:type="pct"/>
            <w:vMerge/>
            <w:tcBorders>
              <w:left w:val="single" w:sz="4" w:space="0" w:color="auto"/>
              <w:right w:val="single" w:sz="4" w:space="0" w:color="auto"/>
            </w:tcBorders>
            <w:vAlign w:val="center"/>
          </w:tcPr>
          <w:p w14:paraId="5D3379FC" w14:textId="77777777" w:rsidR="000A0C69" w:rsidRPr="001D2B59" w:rsidRDefault="000A0C69" w:rsidP="00C4337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1ADBAFFC" w14:textId="77777777" w:rsidR="000A0C69" w:rsidRPr="001D2B59" w:rsidRDefault="000A0C69" w:rsidP="00C4337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78FB1E8D" w14:textId="51478FC6" w:rsidR="000A0C69" w:rsidRPr="001D2B59" w:rsidRDefault="000A0C69" w:rsidP="00C43372">
            <w:pPr>
              <w:snapToGrid w:val="0"/>
              <w:rPr>
                <w:rFonts w:ascii="宋体" w:hAnsi="宋体"/>
                <w:sz w:val="18"/>
                <w:szCs w:val="18"/>
              </w:rPr>
            </w:pPr>
            <w:r w:rsidRPr="001D2B59">
              <w:rPr>
                <w:rFonts w:ascii="宋体" w:hAnsi="宋体"/>
                <w:sz w:val="18"/>
                <w:szCs w:val="18"/>
              </w:rPr>
              <w:t>环境空气</w:t>
            </w:r>
            <w:r w:rsidRPr="001D2B59">
              <w:rPr>
                <w:rFonts w:ascii="宋体" w:hAnsi="宋体" w:hint="eastAsia"/>
                <w:sz w:val="18"/>
                <w:szCs w:val="18"/>
              </w:rPr>
              <w:t xml:space="preserve"> </w:t>
            </w:r>
            <w:r w:rsidRPr="001D2B59">
              <w:rPr>
                <w:rFonts w:ascii="宋体" w:hAnsi="宋体"/>
                <w:sz w:val="18"/>
                <w:szCs w:val="18"/>
              </w:rPr>
              <w:t>氮氧化物</w:t>
            </w:r>
            <w:r w:rsidR="0097549C" w:rsidRPr="001D2B59">
              <w:rPr>
                <w:rFonts w:ascii="宋体" w:hAnsi="宋体" w:hint="eastAsia"/>
                <w:sz w:val="18"/>
                <w:szCs w:val="18"/>
              </w:rPr>
              <w:t>（</w:t>
            </w:r>
            <w:r w:rsidRPr="001D2B59">
              <w:rPr>
                <w:rFonts w:ascii="宋体" w:hAnsi="宋体"/>
                <w:sz w:val="18"/>
                <w:szCs w:val="18"/>
              </w:rPr>
              <w:t>一氧化氮和二氧化氮</w:t>
            </w:r>
            <w:r w:rsidR="0097549C" w:rsidRPr="001D2B59">
              <w:rPr>
                <w:rFonts w:ascii="宋体" w:hAnsi="宋体" w:hint="eastAsia"/>
                <w:sz w:val="18"/>
                <w:szCs w:val="18"/>
              </w:rPr>
              <w:t>）</w:t>
            </w:r>
            <w:r w:rsidRPr="001D2B59">
              <w:rPr>
                <w:rFonts w:ascii="宋体" w:hAnsi="宋体"/>
                <w:sz w:val="18"/>
                <w:szCs w:val="18"/>
              </w:rPr>
              <w:t>的测定</w:t>
            </w:r>
            <w:r w:rsidRPr="001D2B59">
              <w:rPr>
                <w:rFonts w:ascii="宋体" w:hAnsi="宋体" w:hint="eastAsia"/>
                <w:sz w:val="18"/>
                <w:szCs w:val="18"/>
              </w:rPr>
              <w:t xml:space="preserve"> </w:t>
            </w:r>
            <w:r w:rsidRPr="001D2B59">
              <w:rPr>
                <w:rFonts w:ascii="宋体" w:hAnsi="宋体"/>
                <w:sz w:val="18"/>
                <w:szCs w:val="18"/>
              </w:rPr>
              <w:t>盐酸</w:t>
            </w:r>
            <w:proofErr w:type="gramStart"/>
            <w:r w:rsidRPr="001D2B59">
              <w:rPr>
                <w:rFonts w:ascii="宋体" w:hAnsi="宋体"/>
                <w:sz w:val="18"/>
                <w:szCs w:val="18"/>
              </w:rPr>
              <w:t>萘</w:t>
            </w:r>
            <w:proofErr w:type="gramEnd"/>
            <w:r w:rsidRPr="001D2B59">
              <w:rPr>
                <w:rFonts w:ascii="宋体" w:hAnsi="宋体"/>
                <w:sz w:val="18"/>
                <w:szCs w:val="18"/>
              </w:rPr>
              <w:t>乙二胺分光光度法</w:t>
            </w:r>
          </w:p>
        </w:tc>
        <w:tc>
          <w:tcPr>
            <w:tcW w:w="639" w:type="pct"/>
            <w:tcBorders>
              <w:top w:val="single" w:sz="4" w:space="0" w:color="auto"/>
              <w:left w:val="single" w:sz="4" w:space="0" w:color="auto"/>
              <w:bottom w:val="single" w:sz="4" w:space="0" w:color="auto"/>
              <w:right w:val="single" w:sz="4" w:space="0" w:color="auto"/>
            </w:tcBorders>
            <w:vAlign w:val="center"/>
          </w:tcPr>
          <w:p w14:paraId="54CFF66A" w14:textId="77777777" w:rsidR="000A0C69" w:rsidRPr="001D2B59" w:rsidRDefault="000A0C69" w:rsidP="00C43372">
            <w:pPr>
              <w:snapToGrid w:val="0"/>
              <w:jc w:val="left"/>
              <w:rPr>
                <w:rFonts w:ascii="宋体" w:hAnsi="宋体"/>
                <w:sz w:val="18"/>
                <w:szCs w:val="18"/>
              </w:rPr>
            </w:pPr>
            <w:r w:rsidRPr="001D2B59">
              <w:rPr>
                <w:rFonts w:ascii="宋体" w:hAnsi="宋体"/>
                <w:sz w:val="18"/>
                <w:szCs w:val="18"/>
              </w:rPr>
              <w:t>HJ 479</w:t>
            </w:r>
          </w:p>
        </w:tc>
      </w:tr>
      <w:tr w:rsidR="000A0C69" w:rsidRPr="001D2B59" w14:paraId="02DF7CEE" w14:textId="77777777" w:rsidTr="00FD033C">
        <w:trPr>
          <w:trHeight w:val="295"/>
          <w:jc w:val="center"/>
        </w:trPr>
        <w:tc>
          <w:tcPr>
            <w:tcW w:w="365" w:type="pct"/>
            <w:vMerge/>
            <w:tcBorders>
              <w:left w:val="single" w:sz="4" w:space="0" w:color="auto"/>
              <w:right w:val="single" w:sz="4" w:space="0" w:color="auto"/>
            </w:tcBorders>
            <w:vAlign w:val="center"/>
          </w:tcPr>
          <w:p w14:paraId="40F84701" w14:textId="77777777" w:rsidR="000A0C69" w:rsidRPr="001D2B59" w:rsidRDefault="000A0C69"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0FC8C8BC" w14:textId="77777777" w:rsidR="000A0C69" w:rsidRPr="001D2B59" w:rsidRDefault="000A0C69"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24C97FD5" w14:textId="77777777" w:rsidR="000A0C69" w:rsidRPr="001D2B59" w:rsidRDefault="000A0C69" w:rsidP="00E37413">
            <w:pPr>
              <w:snapToGrid w:val="0"/>
              <w:rPr>
                <w:rFonts w:ascii="宋体" w:hAnsi="宋体"/>
                <w:sz w:val="18"/>
                <w:szCs w:val="18"/>
              </w:rPr>
            </w:pPr>
            <w:r w:rsidRPr="001D2B59">
              <w:rPr>
                <w:rFonts w:ascii="宋体" w:hAnsi="宋体"/>
                <w:sz w:val="18"/>
                <w:szCs w:val="18"/>
              </w:rPr>
              <w:t>固定污染源排气 氮氧化物的测定 酸碱滴定法</w:t>
            </w:r>
          </w:p>
        </w:tc>
        <w:tc>
          <w:tcPr>
            <w:tcW w:w="639" w:type="pct"/>
            <w:tcBorders>
              <w:top w:val="single" w:sz="4" w:space="0" w:color="auto"/>
              <w:left w:val="single" w:sz="4" w:space="0" w:color="auto"/>
              <w:bottom w:val="single" w:sz="4" w:space="0" w:color="auto"/>
              <w:right w:val="single" w:sz="4" w:space="0" w:color="auto"/>
            </w:tcBorders>
            <w:vAlign w:val="center"/>
          </w:tcPr>
          <w:p w14:paraId="6139D64F" w14:textId="77777777" w:rsidR="000A0C69" w:rsidRPr="001D2B59" w:rsidRDefault="000A0C69" w:rsidP="00E37413">
            <w:pPr>
              <w:snapToGrid w:val="0"/>
              <w:jc w:val="left"/>
              <w:rPr>
                <w:rFonts w:ascii="宋体" w:hAnsi="宋体"/>
                <w:sz w:val="18"/>
                <w:szCs w:val="18"/>
              </w:rPr>
            </w:pPr>
            <w:r w:rsidRPr="001D2B59">
              <w:rPr>
                <w:rFonts w:ascii="宋体" w:hAnsi="宋体"/>
                <w:sz w:val="18"/>
                <w:szCs w:val="18"/>
              </w:rPr>
              <w:t>HJ 675</w:t>
            </w:r>
          </w:p>
        </w:tc>
      </w:tr>
      <w:tr w:rsidR="000A0C69" w:rsidRPr="001D2B59" w14:paraId="5254AD2D" w14:textId="77777777" w:rsidTr="00FD033C">
        <w:trPr>
          <w:trHeight w:val="295"/>
          <w:jc w:val="center"/>
        </w:trPr>
        <w:tc>
          <w:tcPr>
            <w:tcW w:w="365" w:type="pct"/>
            <w:vMerge/>
            <w:tcBorders>
              <w:left w:val="single" w:sz="4" w:space="0" w:color="auto"/>
              <w:right w:val="single" w:sz="4" w:space="0" w:color="auto"/>
            </w:tcBorders>
            <w:vAlign w:val="center"/>
          </w:tcPr>
          <w:p w14:paraId="52C85CF9" w14:textId="77777777" w:rsidR="000A0C69" w:rsidRPr="001D2B59" w:rsidRDefault="000A0C69"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6BA3A43C" w14:textId="77777777" w:rsidR="000A0C69" w:rsidRPr="001D2B59" w:rsidRDefault="000A0C69"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7FE0723A" w14:textId="77777777" w:rsidR="000A0C69" w:rsidRPr="001D2B59" w:rsidRDefault="000A0C69" w:rsidP="00E37413">
            <w:pPr>
              <w:snapToGrid w:val="0"/>
              <w:rPr>
                <w:rFonts w:ascii="宋体" w:hAnsi="宋体"/>
                <w:sz w:val="18"/>
                <w:szCs w:val="18"/>
              </w:rPr>
            </w:pPr>
            <w:r w:rsidRPr="001D2B59">
              <w:rPr>
                <w:rFonts w:ascii="宋体" w:hAnsi="宋体"/>
                <w:sz w:val="18"/>
                <w:szCs w:val="18"/>
              </w:rPr>
              <w:t>固定污染源废气 氮氧化物的测定 非分散红外吸收法</w:t>
            </w:r>
          </w:p>
        </w:tc>
        <w:tc>
          <w:tcPr>
            <w:tcW w:w="639" w:type="pct"/>
            <w:tcBorders>
              <w:top w:val="single" w:sz="4" w:space="0" w:color="auto"/>
              <w:left w:val="single" w:sz="4" w:space="0" w:color="auto"/>
              <w:bottom w:val="single" w:sz="4" w:space="0" w:color="auto"/>
              <w:right w:val="single" w:sz="4" w:space="0" w:color="auto"/>
            </w:tcBorders>
            <w:vAlign w:val="center"/>
          </w:tcPr>
          <w:p w14:paraId="608B1294" w14:textId="77777777" w:rsidR="000A0C69" w:rsidRPr="001D2B59" w:rsidRDefault="000A0C69" w:rsidP="00E37413">
            <w:pPr>
              <w:snapToGrid w:val="0"/>
              <w:jc w:val="left"/>
              <w:rPr>
                <w:rFonts w:ascii="宋体" w:hAnsi="宋体"/>
                <w:sz w:val="18"/>
                <w:szCs w:val="18"/>
              </w:rPr>
            </w:pPr>
            <w:r w:rsidRPr="001D2B59">
              <w:rPr>
                <w:rFonts w:ascii="宋体" w:hAnsi="宋体"/>
                <w:sz w:val="18"/>
                <w:szCs w:val="18"/>
              </w:rPr>
              <w:t>HJ 692</w:t>
            </w:r>
          </w:p>
        </w:tc>
      </w:tr>
      <w:tr w:rsidR="000A0C69" w:rsidRPr="001D2B59" w14:paraId="15EEC313" w14:textId="77777777" w:rsidTr="00FD033C">
        <w:trPr>
          <w:trHeight w:val="295"/>
          <w:jc w:val="center"/>
        </w:trPr>
        <w:tc>
          <w:tcPr>
            <w:tcW w:w="365" w:type="pct"/>
            <w:vMerge/>
            <w:tcBorders>
              <w:left w:val="single" w:sz="4" w:space="0" w:color="auto"/>
              <w:right w:val="single" w:sz="4" w:space="0" w:color="auto"/>
            </w:tcBorders>
            <w:vAlign w:val="center"/>
          </w:tcPr>
          <w:p w14:paraId="15848964" w14:textId="77777777" w:rsidR="000A0C69" w:rsidRPr="001D2B59" w:rsidRDefault="000A0C69"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18978657" w14:textId="77777777" w:rsidR="000A0C69" w:rsidRPr="001D2B59" w:rsidRDefault="000A0C69"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08097640" w14:textId="77777777" w:rsidR="000A0C69" w:rsidRPr="001D2B59" w:rsidRDefault="000A0C69" w:rsidP="00E37413">
            <w:pPr>
              <w:snapToGrid w:val="0"/>
              <w:rPr>
                <w:rFonts w:ascii="宋体" w:hAnsi="宋体"/>
                <w:sz w:val="18"/>
                <w:szCs w:val="18"/>
              </w:rPr>
            </w:pPr>
            <w:r w:rsidRPr="001D2B59">
              <w:rPr>
                <w:rFonts w:ascii="宋体" w:hAnsi="宋体"/>
                <w:sz w:val="18"/>
                <w:szCs w:val="18"/>
              </w:rPr>
              <w:t>固定污染源废气 氮氧化物的测定 定电位电解法</w:t>
            </w:r>
          </w:p>
        </w:tc>
        <w:tc>
          <w:tcPr>
            <w:tcW w:w="639" w:type="pct"/>
            <w:tcBorders>
              <w:top w:val="single" w:sz="4" w:space="0" w:color="auto"/>
              <w:left w:val="single" w:sz="4" w:space="0" w:color="auto"/>
              <w:bottom w:val="single" w:sz="4" w:space="0" w:color="auto"/>
              <w:right w:val="single" w:sz="4" w:space="0" w:color="auto"/>
            </w:tcBorders>
            <w:vAlign w:val="center"/>
          </w:tcPr>
          <w:p w14:paraId="6E0A2307" w14:textId="77777777" w:rsidR="000A0C69" w:rsidRPr="001D2B59" w:rsidRDefault="000A0C69" w:rsidP="00E37413">
            <w:pPr>
              <w:snapToGrid w:val="0"/>
              <w:jc w:val="left"/>
              <w:rPr>
                <w:rFonts w:ascii="宋体" w:hAnsi="宋体"/>
                <w:sz w:val="18"/>
                <w:szCs w:val="18"/>
              </w:rPr>
            </w:pPr>
            <w:r w:rsidRPr="001D2B59">
              <w:rPr>
                <w:rFonts w:ascii="宋体" w:hAnsi="宋体"/>
                <w:sz w:val="18"/>
                <w:szCs w:val="18"/>
              </w:rPr>
              <w:t>HJ 693</w:t>
            </w:r>
          </w:p>
        </w:tc>
      </w:tr>
      <w:tr w:rsidR="000A0C69" w:rsidRPr="001D2B59" w14:paraId="0FA2C56A" w14:textId="77777777" w:rsidTr="00FD033C">
        <w:trPr>
          <w:trHeight w:val="295"/>
          <w:jc w:val="center"/>
        </w:trPr>
        <w:tc>
          <w:tcPr>
            <w:tcW w:w="365" w:type="pct"/>
            <w:vMerge/>
            <w:tcBorders>
              <w:left w:val="single" w:sz="4" w:space="0" w:color="auto"/>
              <w:right w:val="single" w:sz="4" w:space="0" w:color="auto"/>
            </w:tcBorders>
            <w:vAlign w:val="center"/>
          </w:tcPr>
          <w:p w14:paraId="03BE6960" w14:textId="77777777" w:rsidR="000A0C69" w:rsidRPr="001D2B59" w:rsidRDefault="000A0C69"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3ADD4791" w14:textId="77777777" w:rsidR="000A0C69" w:rsidRPr="001D2B59" w:rsidRDefault="000A0C69"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560F4849" w14:textId="77777777" w:rsidR="000A0C69" w:rsidRPr="001D2B59" w:rsidRDefault="000A0C69" w:rsidP="00E37413">
            <w:pPr>
              <w:snapToGrid w:val="0"/>
              <w:rPr>
                <w:rFonts w:ascii="宋体" w:hAnsi="宋体"/>
                <w:sz w:val="18"/>
                <w:szCs w:val="18"/>
              </w:rPr>
            </w:pPr>
            <w:r w:rsidRPr="001D2B59">
              <w:rPr>
                <w:rFonts w:ascii="宋体" w:hAnsi="宋体"/>
                <w:sz w:val="18"/>
                <w:szCs w:val="18"/>
              </w:rPr>
              <w:t>固定污染源废气 氮氧化物的测定 便携式紫外吸收法</w:t>
            </w:r>
          </w:p>
        </w:tc>
        <w:tc>
          <w:tcPr>
            <w:tcW w:w="639" w:type="pct"/>
            <w:tcBorders>
              <w:top w:val="single" w:sz="4" w:space="0" w:color="auto"/>
              <w:left w:val="single" w:sz="4" w:space="0" w:color="auto"/>
              <w:bottom w:val="single" w:sz="4" w:space="0" w:color="auto"/>
              <w:right w:val="single" w:sz="4" w:space="0" w:color="auto"/>
            </w:tcBorders>
            <w:vAlign w:val="center"/>
          </w:tcPr>
          <w:p w14:paraId="235504B8" w14:textId="77777777" w:rsidR="000A0C69" w:rsidRPr="001D2B59" w:rsidRDefault="000A0C69" w:rsidP="00E37413">
            <w:pPr>
              <w:snapToGrid w:val="0"/>
              <w:jc w:val="left"/>
              <w:rPr>
                <w:rFonts w:ascii="宋体" w:hAnsi="宋体"/>
                <w:sz w:val="18"/>
                <w:szCs w:val="18"/>
              </w:rPr>
            </w:pPr>
            <w:r w:rsidRPr="001D2B59">
              <w:rPr>
                <w:rFonts w:ascii="宋体" w:hAnsi="宋体"/>
                <w:sz w:val="18"/>
                <w:szCs w:val="18"/>
              </w:rPr>
              <w:t>HJ 1132</w:t>
            </w:r>
          </w:p>
        </w:tc>
      </w:tr>
      <w:tr w:rsidR="000A0C69" w:rsidRPr="001D2B59" w14:paraId="16F7C2F7" w14:textId="77777777" w:rsidTr="00FD033C">
        <w:trPr>
          <w:trHeight w:val="295"/>
          <w:jc w:val="center"/>
        </w:trPr>
        <w:tc>
          <w:tcPr>
            <w:tcW w:w="365" w:type="pct"/>
            <w:vMerge/>
            <w:tcBorders>
              <w:left w:val="single" w:sz="4" w:space="0" w:color="auto"/>
              <w:bottom w:val="single" w:sz="4" w:space="0" w:color="auto"/>
              <w:right w:val="single" w:sz="4" w:space="0" w:color="auto"/>
            </w:tcBorders>
            <w:vAlign w:val="center"/>
          </w:tcPr>
          <w:p w14:paraId="727C1A51" w14:textId="77777777" w:rsidR="000A0C69" w:rsidRPr="001D2B59" w:rsidRDefault="000A0C69"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bottom w:val="single" w:sz="4" w:space="0" w:color="auto"/>
              <w:right w:val="single" w:sz="4" w:space="0" w:color="auto"/>
            </w:tcBorders>
            <w:vAlign w:val="center"/>
          </w:tcPr>
          <w:p w14:paraId="1E0A9914" w14:textId="77777777" w:rsidR="000A0C69" w:rsidRPr="001D2B59" w:rsidRDefault="000A0C69"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179F4D4A" w14:textId="77777777" w:rsidR="000A0C69" w:rsidRPr="001D2B59" w:rsidRDefault="000A0C69" w:rsidP="00E37413">
            <w:pPr>
              <w:snapToGrid w:val="0"/>
              <w:rPr>
                <w:rFonts w:ascii="宋体" w:hAnsi="宋体"/>
                <w:sz w:val="18"/>
                <w:szCs w:val="18"/>
              </w:rPr>
            </w:pPr>
            <w:r w:rsidRPr="001D2B59">
              <w:rPr>
                <w:rFonts w:ascii="宋体" w:hAnsi="宋体"/>
                <w:sz w:val="18"/>
                <w:szCs w:val="18"/>
              </w:rPr>
              <w:t>环境空气 氮氧化物的自动测定 化学发光法</w:t>
            </w:r>
          </w:p>
        </w:tc>
        <w:tc>
          <w:tcPr>
            <w:tcW w:w="639" w:type="pct"/>
            <w:tcBorders>
              <w:top w:val="single" w:sz="4" w:space="0" w:color="auto"/>
              <w:left w:val="single" w:sz="4" w:space="0" w:color="auto"/>
              <w:bottom w:val="single" w:sz="4" w:space="0" w:color="auto"/>
              <w:right w:val="single" w:sz="4" w:space="0" w:color="auto"/>
            </w:tcBorders>
            <w:vAlign w:val="center"/>
          </w:tcPr>
          <w:p w14:paraId="5564CC20" w14:textId="77777777" w:rsidR="000A0C69" w:rsidRPr="001D2B59" w:rsidRDefault="000A0C69" w:rsidP="00E37413">
            <w:pPr>
              <w:snapToGrid w:val="0"/>
              <w:jc w:val="left"/>
              <w:rPr>
                <w:rFonts w:ascii="宋体" w:hAnsi="宋体"/>
                <w:sz w:val="18"/>
                <w:szCs w:val="18"/>
              </w:rPr>
            </w:pPr>
            <w:r w:rsidRPr="001D2B59">
              <w:rPr>
                <w:rFonts w:ascii="宋体" w:hAnsi="宋体"/>
                <w:sz w:val="18"/>
                <w:szCs w:val="18"/>
              </w:rPr>
              <w:t>HJ 1043</w:t>
            </w:r>
          </w:p>
        </w:tc>
      </w:tr>
    </w:tbl>
    <w:p w14:paraId="3EDCD1C9" w14:textId="4205C111" w:rsidR="00FD18E8" w:rsidRPr="001D2B59" w:rsidRDefault="00FD18E8" w:rsidP="00FD033C">
      <w:pPr>
        <w:pStyle w:val="affa"/>
        <w:overflowPunct w:val="0"/>
        <w:autoSpaceDE/>
        <w:autoSpaceDN/>
        <w:spacing w:beforeLines="50" w:before="156" w:afterLines="50" w:after="156"/>
        <w:ind w:firstLineChars="0" w:firstLine="0"/>
        <w:jc w:val="center"/>
        <w:rPr>
          <w:rFonts w:ascii="黑体" w:eastAsia="黑体" w:hAnsi="黑体"/>
        </w:rPr>
      </w:pPr>
      <w:r w:rsidRPr="001D2B59">
        <w:rPr>
          <w:rFonts w:ascii="黑体" w:eastAsia="黑体" w:hAnsi="黑体" w:hint="eastAsia"/>
          <w:szCs w:val="21"/>
        </w:rPr>
        <w:t>表</w:t>
      </w:r>
      <w:r w:rsidRPr="001D2B59">
        <w:rPr>
          <w:rFonts w:ascii="黑体" w:eastAsia="黑体" w:hAnsi="黑体"/>
          <w:szCs w:val="21"/>
        </w:rPr>
        <w:t xml:space="preserve">4  </w:t>
      </w:r>
      <w:r w:rsidRPr="001D2B59">
        <w:rPr>
          <w:rFonts w:ascii="黑体" w:eastAsia="黑体" w:hAnsi="黑体" w:hint="eastAsia"/>
          <w:szCs w:val="21"/>
        </w:rPr>
        <w:t>大气污染物浓度测定方法标准（续）</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539"/>
        <w:gridCol w:w="6091"/>
        <w:gridCol w:w="1220"/>
      </w:tblGrid>
      <w:tr w:rsidR="00FD18E8" w:rsidRPr="001D2B59" w14:paraId="15CA3545" w14:textId="77777777" w:rsidTr="00FD033C">
        <w:trPr>
          <w:trHeight w:val="295"/>
          <w:jc w:val="center"/>
        </w:trPr>
        <w:tc>
          <w:tcPr>
            <w:tcW w:w="365" w:type="pct"/>
            <w:tcBorders>
              <w:top w:val="single" w:sz="4" w:space="0" w:color="auto"/>
              <w:left w:val="single" w:sz="4" w:space="0" w:color="auto"/>
              <w:right w:val="single" w:sz="4" w:space="0" w:color="auto"/>
            </w:tcBorders>
            <w:vAlign w:val="center"/>
          </w:tcPr>
          <w:p w14:paraId="7917581D" w14:textId="3A757A45" w:rsidR="00FD18E8" w:rsidRPr="001D2B59" w:rsidRDefault="00FD18E8" w:rsidP="00FD18E8">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kern w:val="0"/>
                <w:sz w:val="18"/>
                <w:szCs w:val="18"/>
                <w:lang w:eastAsia="en-US" w:bidi="en-US"/>
              </w:rPr>
              <w:lastRenderedPageBreak/>
              <w:t>序号</w:t>
            </w:r>
            <w:proofErr w:type="spellEnd"/>
          </w:p>
        </w:tc>
        <w:tc>
          <w:tcPr>
            <w:tcW w:w="806" w:type="pct"/>
            <w:tcBorders>
              <w:top w:val="single" w:sz="4" w:space="0" w:color="auto"/>
              <w:left w:val="single" w:sz="4" w:space="0" w:color="auto"/>
              <w:right w:val="single" w:sz="4" w:space="0" w:color="auto"/>
            </w:tcBorders>
            <w:vAlign w:val="center"/>
          </w:tcPr>
          <w:p w14:paraId="0F9C36E4" w14:textId="47E08407" w:rsidR="00FD18E8" w:rsidRPr="001D2B59" w:rsidRDefault="00FD18E8" w:rsidP="00FD18E8">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kern w:val="0"/>
                <w:sz w:val="18"/>
                <w:szCs w:val="18"/>
                <w:lang w:eastAsia="en-US" w:bidi="en-US"/>
              </w:rPr>
              <w:t>污染物项目</w:t>
            </w:r>
            <w:proofErr w:type="spellEnd"/>
          </w:p>
        </w:tc>
        <w:tc>
          <w:tcPr>
            <w:tcW w:w="3190" w:type="pct"/>
            <w:tcBorders>
              <w:top w:val="single" w:sz="4" w:space="0" w:color="auto"/>
              <w:left w:val="single" w:sz="4" w:space="0" w:color="auto"/>
              <w:bottom w:val="single" w:sz="4" w:space="0" w:color="auto"/>
              <w:right w:val="single" w:sz="4" w:space="0" w:color="auto"/>
            </w:tcBorders>
            <w:vAlign w:val="center"/>
          </w:tcPr>
          <w:p w14:paraId="76F28119" w14:textId="0B35EE04" w:rsidR="00FD18E8" w:rsidRPr="001D2B59" w:rsidRDefault="00FD18E8" w:rsidP="00FD033C">
            <w:pPr>
              <w:snapToGrid w:val="0"/>
              <w:jc w:val="center"/>
              <w:rPr>
                <w:rFonts w:ascii="宋体" w:hAnsi="宋体"/>
                <w:sz w:val="18"/>
                <w:szCs w:val="18"/>
              </w:rPr>
            </w:pPr>
            <w:proofErr w:type="spellStart"/>
            <w:r w:rsidRPr="001D2B59">
              <w:rPr>
                <w:rFonts w:ascii="宋体" w:hAnsi="宋体"/>
                <w:kern w:val="0"/>
                <w:sz w:val="18"/>
                <w:szCs w:val="18"/>
                <w:lang w:eastAsia="en-US" w:bidi="en-US"/>
              </w:rPr>
              <w:t>方法标准名称</w:t>
            </w:r>
            <w:proofErr w:type="spellEnd"/>
          </w:p>
        </w:tc>
        <w:tc>
          <w:tcPr>
            <w:tcW w:w="639" w:type="pct"/>
            <w:tcBorders>
              <w:top w:val="single" w:sz="4" w:space="0" w:color="auto"/>
              <w:left w:val="single" w:sz="4" w:space="0" w:color="auto"/>
              <w:bottom w:val="single" w:sz="4" w:space="0" w:color="auto"/>
              <w:right w:val="single" w:sz="4" w:space="0" w:color="auto"/>
            </w:tcBorders>
            <w:vAlign w:val="center"/>
          </w:tcPr>
          <w:p w14:paraId="504F85BB" w14:textId="2EF8D164" w:rsidR="00FD18E8" w:rsidRPr="001D2B59" w:rsidRDefault="00FD18E8" w:rsidP="00FD033C">
            <w:pPr>
              <w:snapToGrid w:val="0"/>
              <w:jc w:val="center"/>
              <w:rPr>
                <w:rFonts w:ascii="宋体" w:hAnsi="宋体"/>
                <w:sz w:val="18"/>
                <w:szCs w:val="18"/>
              </w:rPr>
            </w:pPr>
            <w:proofErr w:type="spellStart"/>
            <w:r w:rsidRPr="001D2B59">
              <w:rPr>
                <w:rFonts w:ascii="宋体" w:hAnsi="宋体"/>
                <w:kern w:val="0"/>
                <w:sz w:val="18"/>
                <w:szCs w:val="18"/>
                <w:lang w:eastAsia="en-US" w:bidi="en-US"/>
              </w:rPr>
              <w:t>标准编号</w:t>
            </w:r>
            <w:proofErr w:type="spellEnd"/>
          </w:p>
        </w:tc>
      </w:tr>
      <w:tr w:rsidR="000A7C07" w:rsidRPr="001D2B59" w14:paraId="70ACAE4C" w14:textId="77777777" w:rsidTr="00FD033C">
        <w:trPr>
          <w:trHeight w:val="295"/>
          <w:jc w:val="center"/>
        </w:trPr>
        <w:tc>
          <w:tcPr>
            <w:tcW w:w="365" w:type="pct"/>
            <w:vMerge w:val="restart"/>
            <w:tcBorders>
              <w:top w:val="single" w:sz="4" w:space="0" w:color="auto"/>
              <w:left w:val="single" w:sz="4" w:space="0" w:color="auto"/>
              <w:right w:val="single" w:sz="4" w:space="0" w:color="auto"/>
            </w:tcBorders>
            <w:vAlign w:val="center"/>
          </w:tcPr>
          <w:p w14:paraId="39FF4151" w14:textId="77777777" w:rsidR="000A7C07" w:rsidRPr="001D2B59" w:rsidRDefault="000A7C07"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kern w:val="0"/>
                <w:sz w:val="18"/>
                <w:szCs w:val="18"/>
                <w:lang w:eastAsia="en-US" w:bidi="en-US"/>
              </w:rPr>
              <w:t>6</w:t>
            </w:r>
          </w:p>
        </w:tc>
        <w:tc>
          <w:tcPr>
            <w:tcW w:w="806" w:type="pct"/>
            <w:vMerge w:val="restart"/>
            <w:tcBorders>
              <w:top w:val="single" w:sz="4" w:space="0" w:color="auto"/>
              <w:left w:val="single" w:sz="4" w:space="0" w:color="auto"/>
              <w:right w:val="single" w:sz="4" w:space="0" w:color="auto"/>
            </w:tcBorders>
            <w:vAlign w:val="center"/>
          </w:tcPr>
          <w:p w14:paraId="10799420" w14:textId="226D1499" w:rsidR="000A7C07" w:rsidRPr="001D2B59" w:rsidRDefault="00177A34"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color w:val="333333"/>
                <w:sz w:val="18"/>
                <w:szCs w:val="18"/>
                <w:shd w:val="clear" w:color="auto" w:fill="FFFFFF"/>
              </w:rPr>
              <w:t>NMHC</w:t>
            </w:r>
          </w:p>
        </w:tc>
        <w:tc>
          <w:tcPr>
            <w:tcW w:w="3190" w:type="pct"/>
            <w:tcBorders>
              <w:top w:val="single" w:sz="4" w:space="0" w:color="auto"/>
              <w:left w:val="single" w:sz="4" w:space="0" w:color="auto"/>
              <w:bottom w:val="single" w:sz="4" w:space="0" w:color="auto"/>
              <w:right w:val="single" w:sz="4" w:space="0" w:color="auto"/>
            </w:tcBorders>
            <w:vAlign w:val="center"/>
          </w:tcPr>
          <w:p w14:paraId="23343EFB" w14:textId="25B5834E" w:rsidR="000A7C07" w:rsidRPr="001D2B59" w:rsidRDefault="00DB6060" w:rsidP="00E37413">
            <w:pPr>
              <w:snapToGrid w:val="0"/>
              <w:rPr>
                <w:rFonts w:ascii="宋体" w:hAnsi="宋体"/>
                <w:sz w:val="18"/>
                <w:szCs w:val="18"/>
              </w:rPr>
            </w:pPr>
            <w:r w:rsidRPr="001D2B59">
              <w:rPr>
                <w:rFonts w:ascii="宋体" w:hAnsi="宋体" w:hint="eastAsia"/>
                <w:sz w:val="18"/>
                <w:szCs w:val="18"/>
              </w:rPr>
              <w:t>固定污染源废气 总烃、甲烷和非甲烷总烃的测定 气相色谱法</w:t>
            </w:r>
          </w:p>
        </w:tc>
        <w:tc>
          <w:tcPr>
            <w:tcW w:w="639" w:type="pct"/>
            <w:tcBorders>
              <w:top w:val="single" w:sz="4" w:space="0" w:color="auto"/>
              <w:left w:val="single" w:sz="4" w:space="0" w:color="auto"/>
              <w:bottom w:val="single" w:sz="4" w:space="0" w:color="auto"/>
              <w:right w:val="single" w:sz="4" w:space="0" w:color="auto"/>
            </w:tcBorders>
            <w:vAlign w:val="center"/>
          </w:tcPr>
          <w:p w14:paraId="2660F53B" w14:textId="77777777" w:rsidR="000A7C07" w:rsidRPr="001D2B59" w:rsidRDefault="000A7C07" w:rsidP="00E37413">
            <w:pPr>
              <w:snapToGrid w:val="0"/>
              <w:jc w:val="left"/>
              <w:rPr>
                <w:rFonts w:ascii="宋体" w:hAnsi="宋体"/>
                <w:sz w:val="18"/>
                <w:szCs w:val="18"/>
              </w:rPr>
            </w:pPr>
            <w:r w:rsidRPr="001D2B59">
              <w:rPr>
                <w:rFonts w:ascii="宋体" w:hAnsi="宋体"/>
                <w:sz w:val="18"/>
                <w:szCs w:val="18"/>
              </w:rPr>
              <w:t>HJ 38</w:t>
            </w:r>
          </w:p>
        </w:tc>
      </w:tr>
      <w:tr w:rsidR="000A7C07" w:rsidRPr="001D2B59" w14:paraId="77DCDE0B" w14:textId="77777777" w:rsidTr="00FD033C">
        <w:trPr>
          <w:trHeight w:val="295"/>
          <w:jc w:val="center"/>
        </w:trPr>
        <w:tc>
          <w:tcPr>
            <w:tcW w:w="365" w:type="pct"/>
            <w:vMerge/>
            <w:tcBorders>
              <w:left w:val="single" w:sz="4" w:space="0" w:color="auto"/>
              <w:bottom w:val="single" w:sz="4" w:space="0" w:color="auto"/>
              <w:right w:val="single" w:sz="4" w:space="0" w:color="auto"/>
            </w:tcBorders>
            <w:vAlign w:val="center"/>
          </w:tcPr>
          <w:p w14:paraId="2BA79FF5" w14:textId="77777777" w:rsidR="000A7C07" w:rsidRPr="001D2B59" w:rsidRDefault="000A7C07"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bottom w:val="single" w:sz="4" w:space="0" w:color="auto"/>
              <w:right w:val="single" w:sz="4" w:space="0" w:color="auto"/>
            </w:tcBorders>
            <w:vAlign w:val="center"/>
          </w:tcPr>
          <w:p w14:paraId="58B047B4" w14:textId="77777777" w:rsidR="000A7C07" w:rsidRPr="001D2B59" w:rsidRDefault="000A7C07"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7DBBAC17" w14:textId="77777777" w:rsidR="000A7C07" w:rsidRPr="001D2B59" w:rsidRDefault="000A7C07" w:rsidP="00E37413">
            <w:pPr>
              <w:snapToGrid w:val="0"/>
              <w:rPr>
                <w:rFonts w:ascii="宋体" w:hAnsi="宋体"/>
                <w:sz w:val="18"/>
                <w:szCs w:val="18"/>
              </w:rPr>
            </w:pPr>
            <w:r w:rsidRPr="001D2B59">
              <w:rPr>
                <w:rFonts w:ascii="宋体" w:hAnsi="宋体"/>
                <w:sz w:val="18"/>
                <w:szCs w:val="18"/>
              </w:rPr>
              <w:t>环境空气 总烃、甲烷和非甲烷总烃的测定 直接进样-气相色谱法</w:t>
            </w:r>
          </w:p>
        </w:tc>
        <w:tc>
          <w:tcPr>
            <w:tcW w:w="639" w:type="pct"/>
            <w:tcBorders>
              <w:top w:val="single" w:sz="4" w:space="0" w:color="auto"/>
              <w:left w:val="single" w:sz="4" w:space="0" w:color="auto"/>
              <w:bottom w:val="single" w:sz="4" w:space="0" w:color="auto"/>
              <w:right w:val="single" w:sz="4" w:space="0" w:color="auto"/>
            </w:tcBorders>
            <w:vAlign w:val="center"/>
          </w:tcPr>
          <w:p w14:paraId="23C5D72F" w14:textId="77777777" w:rsidR="000A7C07" w:rsidRPr="001D2B59" w:rsidRDefault="000A7C07" w:rsidP="00E37413">
            <w:pPr>
              <w:snapToGrid w:val="0"/>
              <w:jc w:val="left"/>
              <w:rPr>
                <w:rFonts w:ascii="宋体" w:hAnsi="宋体"/>
                <w:sz w:val="18"/>
                <w:szCs w:val="18"/>
              </w:rPr>
            </w:pPr>
            <w:r w:rsidRPr="001D2B59">
              <w:rPr>
                <w:rFonts w:ascii="宋体" w:hAnsi="宋体"/>
                <w:sz w:val="18"/>
                <w:szCs w:val="18"/>
              </w:rPr>
              <w:t>HJ 604</w:t>
            </w:r>
          </w:p>
        </w:tc>
      </w:tr>
      <w:tr w:rsidR="000A7C07" w:rsidRPr="001D2B59" w14:paraId="3F1F9714" w14:textId="77777777" w:rsidTr="00FD033C">
        <w:trPr>
          <w:trHeight w:val="295"/>
          <w:jc w:val="center"/>
        </w:trPr>
        <w:tc>
          <w:tcPr>
            <w:tcW w:w="365" w:type="pct"/>
            <w:vMerge w:val="restart"/>
            <w:tcBorders>
              <w:top w:val="single" w:sz="4" w:space="0" w:color="auto"/>
              <w:left w:val="single" w:sz="4" w:space="0" w:color="auto"/>
              <w:right w:val="single" w:sz="4" w:space="0" w:color="auto"/>
            </w:tcBorders>
            <w:vAlign w:val="center"/>
          </w:tcPr>
          <w:p w14:paraId="6F3F4022" w14:textId="77777777" w:rsidR="000A7C07" w:rsidRPr="001D2B59" w:rsidRDefault="000A7C07"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kern w:val="0"/>
                <w:sz w:val="18"/>
                <w:szCs w:val="18"/>
                <w:lang w:eastAsia="en-US" w:bidi="en-US"/>
              </w:rPr>
              <w:t>7</w:t>
            </w:r>
          </w:p>
        </w:tc>
        <w:tc>
          <w:tcPr>
            <w:tcW w:w="806" w:type="pct"/>
            <w:vMerge w:val="restart"/>
            <w:tcBorders>
              <w:top w:val="single" w:sz="4" w:space="0" w:color="auto"/>
              <w:left w:val="single" w:sz="4" w:space="0" w:color="auto"/>
              <w:right w:val="single" w:sz="4" w:space="0" w:color="auto"/>
            </w:tcBorders>
            <w:vAlign w:val="center"/>
          </w:tcPr>
          <w:p w14:paraId="688C472B" w14:textId="77777777" w:rsidR="000A7C07" w:rsidRPr="001D2B59" w:rsidRDefault="000A7C07"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kern w:val="0"/>
                <w:sz w:val="18"/>
                <w:szCs w:val="18"/>
                <w:lang w:eastAsia="en-US" w:bidi="en-US"/>
              </w:rPr>
              <w:t>苯</w:t>
            </w:r>
            <w:r w:rsidRPr="001D2B59">
              <w:rPr>
                <w:rFonts w:ascii="宋体" w:hAnsi="宋体" w:hint="eastAsia"/>
                <w:kern w:val="0"/>
                <w:sz w:val="18"/>
                <w:szCs w:val="18"/>
                <w:lang w:eastAsia="en-US" w:bidi="en-US"/>
              </w:rPr>
              <w:t>、</w:t>
            </w:r>
          </w:p>
          <w:p w14:paraId="68932F56" w14:textId="77777777" w:rsidR="000A7C07" w:rsidRPr="001D2B59" w:rsidRDefault="000A7C07"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kern w:val="0"/>
                <w:sz w:val="18"/>
                <w:szCs w:val="18"/>
                <w:lang w:eastAsia="en-US" w:bidi="en-US"/>
              </w:rPr>
              <w:t>甲苯</w:t>
            </w:r>
            <w:proofErr w:type="spellEnd"/>
            <w:r w:rsidRPr="001D2B59">
              <w:rPr>
                <w:rFonts w:ascii="宋体" w:hAnsi="宋体" w:hint="eastAsia"/>
                <w:kern w:val="0"/>
                <w:sz w:val="18"/>
                <w:szCs w:val="18"/>
                <w:lang w:eastAsia="en-US" w:bidi="en-US"/>
              </w:rPr>
              <w:t>、</w:t>
            </w:r>
          </w:p>
          <w:p w14:paraId="1C41A13A" w14:textId="277ACECE" w:rsidR="000A7C07" w:rsidRPr="001D2B59" w:rsidRDefault="000A7C07" w:rsidP="003557C7">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kern w:val="0"/>
                <w:sz w:val="18"/>
                <w:szCs w:val="18"/>
                <w:lang w:eastAsia="en-US" w:bidi="en-US"/>
              </w:rPr>
              <w:t>二甲苯</w:t>
            </w:r>
            <w:proofErr w:type="spellEnd"/>
          </w:p>
        </w:tc>
        <w:tc>
          <w:tcPr>
            <w:tcW w:w="3190" w:type="pct"/>
            <w:tcBorders>
              <w:top w:val="single" w:sz="4" w:space="0" w:color="auto"/>
              <w:left w:val="single" w:sz="4" w:space="0" w:color="auto"/>
              <w:bottom w:val="single" w:sz="4" w:space="0" w:color="auto"/>
              <w:right w:val="single" w:sz="4" w:space="0" w:color="auto"/>
            </w:tcBorders>
            <w:vAlign w:val="center"/>
          </w:tcPr>
          <w:p w14:paraId="1CD2DF4D" w14:textId="77777777" w:rsidR="000A7C07" w:rsidRPr="001D2B59" w:rsidRDefault="000A7C07" w:rsidP="00E37413">
            <w:pPr>
              <w:snapToGrid w:val="0"/>
              <w:rPr>
                <w:rFonts w:ascii="宋体" w:hAnsi="宋体"/>
                <w:sz w:val="18"/>
                <w:szCs w:val="18"/>
              </w:rPr>
            </w:pPr>
            <w:r w:rsidRPr="001D2B59">
              <w:rPr>
                <w:rFonts w:ascii="宋体" w:hAnsi="宋体"/>
                <w:sz w:val="18"/>
                <w:szCs w:val="18"/>
              </w:rPr>
              <w:t>环境空气 苯系物的测定 固体吸附/热脱附-气相色谱法</w:t>
            </w:r>
          </w:p>
        </w:tc>
        <w:tc>
          <w:tcPr>
            <w:tcW w:w="639" w:type="pct"/>
            <w:tcBorders>
              <w:top w:val="single" w:sz="4" w:space="0" w:color="auto"/>
              <w:left w:val="single" w:sz="4" w:space="0" w:color="auto"/>
              <w:bottom w:val="single" w:sz="4" w:space="0" w:color="auto"/>
              <w:right w:val="single" w:sz="4" w:space="0" w:color="auto"/>
            </w:tcBorders>
            <w:vAlign w:val="center"/>
          </w:tcPr>
          <w:p w14:paraId="60CD4D69" w14:textId="77777777" w:rsidR="000A7C07" w:rsidRPr="001D2B59" w:rsidRDefault="000A7C07" w:rsidP="00E37413">
            <w:pPr>
              <w:snapToGrid w:val="0"/>
              <w:jc w:val="left"/>
              <w:rPr>
                <w:rFonts w:ascii="宋体" w:hAnsi="宋体"/>
                <w:sz w:val="18"/>
                <w:szCs w:val="18"/>
              </w:rPr>
            </w:pPr>
            <w:r w:rsidRPr="001D2B59">
              <w:rPr>
                <w:rFonts w:ascii="宋体" w:hAnsi="宋体"/>
                <w:sz w:val="18"/>
                <w:szCs w:val="18"/>
              </w:rPr>
              <w:t>HJ 583</w:t>
            </w:r>
          </w:p>
        </w:tc>
      </w:tr>
      <w:tr w:rsidR="000A7C07" w:rsidRPr="001D2B59" w14:paraId="31009E33" w14:textId="77777777" w:rsidTr="00FD033C">
        <w:trPr>
          <w:trHeight w:val="295"/>
          <w:jc w:val="center"/>
        </w:trPr>
        <w:tc>
          <w:tcPr>
            <w:tcW w:w="365" w:type="pct"/>
            <w:vMerge/>
            <w:tcBorders>
              <w:left w:val="single" w:sz="4" w:space="0" w:color="auto"/>
              <w:right w:val="single" w:sz="4" w:space="0" w:color="auto"/>
            </w:tcBorders>
            <w:vAlign w:val="center"/>
          </w:tcPr>
          <w:p w14:paraId="39F39D41" w14:textId="77777777" w:rsidR="000A7C07" w:rsidRPr="001D2B59" w:rsidRDefault="000A7C07"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51E488ED" w14:textId="77777777" w:rsidR="000A7C07" w:rsidRPr="001D2B59" w:rsidRDefault="000A7C07"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4765BC6C" w14:textId="77777777" w:rsidR="000A7C07" w:rsidRPr="001D2B59" w:rsidRDefault="000A7C07" w:rsidP="00E37413">
            <w:pPr>
              <w:snapToGrid w:val="0"/>
              <w:rPr>
                <w:rFonts w:ascii="宋体" w:hAnsi="宋体"/>
                <w:sz w:val="18"/>
                <w:szCs w:val="18"/>
              </w:rPr>
            </w:pPr>
            <w:r w:rsidRPr="001D2B59">
              <w:rPr>
                <w:rFonts w:ascii="宋体" w:hAnsi="宋体"/>
                <w:sz w:val="18"/>
                <w:szCs w:val="18"/>
              </w:rPr>
              <w:t>环境空气 苯系物的测定 活性炭吸附/二硫化碳解吸-气相色谱法</w:t>
            </w:r>
          </w:p>
        </w:tc>
        <w:tc>
          <w:tcPr>
            <w:tcW w:w="639" w:type="pct"/>
            <w:tcBorders>
              <w:top w:val="single" w:sz="4" w:space="0" w:color="auto"/>
              <w:left w:val="single" w:sz="4" w:space="0" w:color="auto"/>
              <w:bottom w:val="single" w:sz="4" w:space="0" w:color="auto"/>
              <w:right w:val="single" w:sz="4" w:space="0" w:color="auto"/>
            </w:tcBorders>
            <w:vAlign w:val="center"/>
          </w:tcPr>
          <w:p w14:paraId="24FA4A49" w14:textId="77777777" w:rsidR="000A7C07" w:rsidRPr="001D2B59" w:rsidRDefault="000A7C07" w:rsidP="00E37413">
            <w:pPr>
              <w:snapToGrid w:val="0"/>
              <w:jc w:val="left"/>
              <w:rPr>
                <w:rFonts w:ascii="宋体" w:hAnsi="宋体"/>
                <w:sz w:val="18"/>
                <w:szCs w:val="18"/>
              </w:rPr>
            </w:pPr>
            <w:r w:rsidRPr="001D2B59">
              <w:rPr>
                <w:rFonts w:ascii="宋体" w:hAnsi="宋体"/>
                <w:sz w:val="18"/>
                <w:szCs w:val="18"/>
              </w:rPr>
              <w:t>HJ 584</w:t>
            </w:r>
          </w:p>
        </w:tc>
      </w:tr>
      <w:tr w:rsidR="000A7C07" w:rsidRPr="001D2B59" w14:paraId="4897B0DC" w14:textId="77777777" w:rsidTr="00FD033C">
        <w:trPr>
          <w:trHeight w:val="295"/>
          <w:jc w:val="center"/>
        </w:trPr>
        <w:tc>
          <w:tcPr>
            <w:tcW w:w="365" w:type="pct"/>
            <w:vMerge/>
            <w:tcBorders>
              <w:left w:val="single" w:sz="4" w:space="0" w:color="auto"/>
              <w:right w:val="single" w:sz="4" w:space="0" w:color="auto"/>
            </w:tcBorders>
            <w:vAlign w:val="center"/>
          </w:tcPr>
          <w:p w14:paraId="7FC1CF88" w14:textId="77777777" w:rsidR="000A7C07" w:rsidRPr="001D2B59" w:rsidRDefault="000A7C07"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49439FC6" w14:textId="77777777" w:rsidR="000A7C07" w:rsidRPr="001D2B59" w:rsidRDefault="000A7C07"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42554313" w14:textId="77777777" w:rsidR="000A7C07" w:rsidRPr="001D2B59" w:rsidRDefault="000A7C07" w:rsidP="00E37413">
            <w:pPr>
              <w:snapToGrid w:val="0"/>
              <w:rPr>
                <w:rFonts w:ascii="宋体" w:hAnsi="宋体"/>
                <w:sz w:val="18"/>
                <w:szCs w:val="18"/>
              </w:rPr>
            </w:pPr>
            <w:r w:rsidRPr="001D2B59">
              <w:rPr>
                <w:rFonts w:ascii="宋体" w:hAnsi="宋体"/>
                <w:sz w:val="18"/>
                <w:szCs w:val="18"/>
              </w:rPr>
              <w:t>环境空气 挥发性有机物的测定 吸附管采样-热脱附/气相色谱-质谱法</w:t>
            </w:r>
          </w:p>
        </w:tc>
        <w:tc>
          <w:tcPr>
            <w:tcW w:w="639" w:type="pct"/>
            <w:tcBorders>
              <w:top w:val="single" w:sz="4" w:space="0" w:color="auto"/>
              <w:left w:val="single" w:sz="4" w:space="0" w:color="auto"/>
              <w:bottom w:val="single" w:sz="4" w:space="0" w:color="auto"/>
              <w:right w:val="single" w:sz="4" w:space="0" w:color="auto"/>
            </w:tcBorders>
            <w:vAlign w:val="center"/>
          </w:tcPr>
          <w:p w14:paraId="5BFB0911" w14:textId="77777777" w:rsidR="000A7C07" w:rsidRPr="001D2B59" w:rsidRDefault="000A7C07" w:rsidP="00E37413">
            <w:pPr>
              <w:snapToGrid w:val="0"/>
              <w:jc w:val="left"/>
              <w:rPr>
                <w:rFonts w:ascii="宋体" w:hAnsi="宋体"/>
                <w:sz w:val="18"/>
                <w:szCs w:val="18"/>
              </w:rPr>
            </w:pPr>
            <w:r w:rsidRPr="001D2B59">
              <w:rPr>
                <w:rFonts w:ascii="宋体" w:hAnsi="宋体"/>
                <w:sz w:val="18"/>
                <w:szCs w:val="18"/>
              </w:rPr>
              <w:t>HJ 644</w:t>
            </w:r>
          </w:p>
        </w:tc>
      </w:tr>
      <w:tr w:rsidR="000A7C07" w:rsidRPr="001D2B59" w14:paraId="3183044D" w14:textId="77777777" w:rsidTr="00FD033C">
        <w:trPr>
          <w:trHeight w:val="510"/>
          <w:jc w:val="center"/>
        </w:trPr>
        <w:tc>
          <w:tcPr>
            <w:tcW w:w="365" w:type="pct"/>
            <w:vMerge/>
            <w:tcBorders>
              <w:left w:val="single" w:sz="4" w:space="0" w:color="auto"/>
              <w:right w:val="single" w:sz="4" w:space="0" w:color="auto"/>
            </w:tcBorders>
            <w:vAlign w:val="center"/>
          </w:tcPr>
          <w:p w14:paraId="7E68C009" w14:textId="77777777" w:rsidR="000A7C07" w:rsidRPr="001D2B59" w:rsidRDefault="000A7C07"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139C0A7D" w14:textId="77777777" w:rsidR="000A7C07" w:rsidRPr="001D2B59" w:rsidRDefault="000A7C07"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644B2291" w14:textId="77777777" w:rsidR="000A7C07" w:rsidRPr="001D2B59" w:rsidRDefault="000A7C07" w:rsidP="00E37413">
            <w:pPr>
              <w:snapToGrid w:val="0"/>
              <w:rPr>
                <w:rFonts w:ascii="宋体" w:hAnsi="宋体"/>
                <w:sz w:val="18"/>
                <w:szCs w:val="18"/>
              </w:rPr>
            </w:pPr>
            <w:r w:rsidRPr="001D2B59">
              <w:rPr>
                <w:rFonts w:ascii="宋体" w:hAnsi="宋体"/>
                <w:sz w:val="18"/>
                <w:szCs w:val="18"/>
              </w:rPr>
              <w:t>固定污染源废气 挥发性有机物的测定 固相吸附-热脱附/气相色谱-质谱法</w:t>
            </w:r>
          </w:p>
        </w:tc>
        <w:tc>
          <w:tcPr>
            <w:tcW w:w="639" w:type="pct"/>
            <w:tcBorders>
              <w:top w:val="single" w:sz="4" w:space="0" w:color="auto"/>
              <w:left w:val="single" w:sz="4" w:space="0" w:color="auto"/>
              <w:bottom w:val="single" w:sz="4" w:space="0" w:color="auto"/>
              <w:right w:val="single" w:sz="4" w:space="0" w:color="auto"/>
            </w:tcBorders>
            <w:vAlign w:val="center"/>
          </w:tcPr>
          <w:p w14:paraId="317A079E" w14:textId="77777777" w:rsidR="000A7C07" w:rsidRPr="001D2B59" w:rsidRDefault="000A7C07" w:rsidP="00E37413">
            <w:pPr>
              <w:snapToGrid w:val="0"/>
              <w:jc w:val="left"/>
              <w:rPr>
                <w:rFonts w:ascii="宋体" w:hAnsi="宋体"/>
                <w:sz w:val="18"/>
                <w:szCs w:val="18"/>
              </w:rPr>
            </w:pPr>
            <w:r w:rsidRPr="001D2B59">
              <w:rPr>
                <w:rFonts w:ascii="宋体" w:hAnsi="宋体"/>
                <w:sz w:val="18"/>
                <w:szCs w:val="18"/>
              </w:rPr>
              <w:t>HJ 734</w:t>
            </w:r>
          </w:p>
        </w:tc>
      </w:tr>
      <w:tr w:rsidR="000A7C07" w:rsidRPr="001D2B59" w14:paraId="3D4206E1" w14:textId="77777777" w:rsidTr="00FD033C">
        <w:trPr>
          <w:trHeight w:val="295"/>
          <w:jc w:val="center"/>
        </w:trPr>
        <w:tc>
          <w:tcPr>
            <w:tcW w:w="365" w:type="pct"/>
            <w:vMerge/>
            <w:tcBorders>
              <w:left w:val="single" w:sz="4" w:space="0" w:color="auto"/>
              <w:bottom w:val="single" w:sz="4" w:space="0" w:color="auto"/>
              <w:right w:val="single" w:sz="4" w:space="0" w:color="auto"/>
            </w:tcBorders>
            <w:vAlign w:val="center"/>
          </w:tcPr>
          <w:p w14:paraId="0A48D7E4" w14:textId="77777777" w:rsidR="000A7C07" w:rsidRPr="001D2B59" w:rsidRDefault="000A7C07"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bottom w:val="single" w:sz="4" w:space="0" w:color="auto"/>
              <w:right w:val="single" w:sz="4" w:space="0" w:color="auto"/>
            </w:tcBorders>
            <w:vAlign w:val="center"/>
          </w:tcPr>
          <w:p w14:paraId="278EF81B" w14:textId="77777777" w:rsidR="000A7C07" w:rsidRPr="001D2B59" w:rsidRDefault="000A7C07"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32D0F914" w14:textId="77777777" w:rsidR="000A7C07" w:rsidRPr="001D2B59" w:rsidRDefault="000A7C07" w:rsidP="00E37413">
            <w:pPr>
              <w:snapToGrid w:val="0"/>
              <w:rPr>
                <w:rFonts w:ascii="宋体" w:hAnsi="宋体"/>
                <w:sz w:val="18"/>
                <w:szCs w:val="18"/>
              </w:rPr>
            </w:pPr>
            <w:r w:rsidRPr="001D2B59">
              <w:rPr>
                <w:rFonts w:ascii="宋体" w:hAnsi="宋体"/>
                <w:sz w:val="18"/>
                <w:szCs w:val="18"/>
              </w:rPr>
              <w:t>环境空气 挥发性有机物的测定 罐采样/气相色谱-质谱法</w:t>
            </w:r>
          </w:p>
        </w:tc>
        <w:tc>
          <w:tcPr>
            <w:tcW w:w="639" w:type="pct"/>
            <w:tcBorders>
              <w:top w:val="single" w:sz="4" w:space="0" w:color="auto"/>
              <w:left w:val="single" w:sz="4" w:space="0" w:color="auto"/>
              <w:bottom w:val="single" w:sz="4" w:space="0" w:color="auto"/>
              <w:right w:val="single" w:sz="4" w:space="0" w:color="auto"/>
            </w:tcBorders>
            <w:vAlign w:val="center"/>
          </w:tcPr>
          <w:p w14:paraId="15F042DE" w14:textId="77777777" w:rsidR="000A7C07" w:rsidRPr="001D2B59" w:rsidRDefault="000A7C07" w:rsidP="00E37413">
            <w:pPr>
              <w:snapToGrid w:val="0"/>
              <w:jc w:val="left"/>
              <w:rPr>
                <w:rFonts w:ascii="宋体" w:hAnsi="宋体"/>
                <w:sz w:val="18"/>
                <w:szCs w:val="18"/>
              </w:rPr>
            </w:pPr>
            <w:r w:rsidRPr="001D2B59">
              <w:rPr>
                <w:rFonts w:ascii="宋体" w:hAnsi="宋体"/>
                <w:sz w:val="18"/>
                <w:szCs w:val="18"/>
              </w:rPr>
              <w:t>HJ 759</w:t>
            </w:r>
          </w:p>
        </w:tc>
      </w:tr>
      <w:tr w:rsidR="00250804" w:rsidRPr="001D2B59" w14:paraId="099F01B8" w14:textId="77777777" w:rsidTr="00FD033C">
        <w:trPr>
          <w:trHeight w:val="295"/>
          <w:jc w:val="center"/>
        </w:trPr>
        <w:tc>
          <w:tcPr>
            <w:tcW w:w="365" w:type="pct"/>
            <w:vMerge w:val="restart"/>
            <w:tcBorders>
              <w:top w:val="single" w:sz="4" w:space="0" w:color="auto"/>
              <w:left w:val="single" w:sz="4" w:space="0" w:color="auto"/>
              <w:right w:val="single" w:sz="4" w:space="0" w:color="auto"/>
            </w:tcBorders>
            <w:vAlign w:val="center"/>
          </w:tcPr>
          <w:p w14:paraId="290EC37A" w14:textId="77777777" w:rsidR="00250804" w:rsidRPr="001D2B59" w:rsidRDefault="00250804"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kern w:val="0"/>
                <w:sz w:val="18"/>
                <w:szCs w:val="18"/>
                <w:lang w:eastAsia="en-US" w:bidi="en-US"/>
              </w:rPr>
              <w:t>8</w:t>
            </w:r>
          </w:p>
        </w:tc>
        <w:tc>
          <w:tcPr>
            <w:tcW w:w="806" w:type="pct"/>
            <w:vMerge w:val="restart"/>
            <w:tcBorders>
              <w:top w:val="single" w:sz="4" w:space="0" w:color="auto"/>
              <w:left w:val="single" w:sz="4" w:space="0" w:color="auto"/>
              <w:right w:val="single" w:sz="4" w:space="0" w:color="auto"/>
            </w:tcBorders>
            <w:vAlign w:val="center"/>
          </w:tcPr>
          <w:p w14:paraId="366DDBB7" w14:textId="77777777" w:rsidR="00250804" w:rsidRPr="001D2B59" w:rsidRDefault="00250804"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kern w:val="0"/>
                <w:sz w:val="18"/>
                <w:szCs w:val="18"/>
                <w:lang w:eastAsia="en-US" w:bidi="en-US"/>
              </w:rPr>
              <w:t>苯系物</w:t>
            </w:r>
            <w:proofErr w:type="spellEnd"/>
          </w:p>
        </w:tc>
        <w:tc>
          <w:tcPr>
            <w:tcW w:w="3190" w:type="pct"/>
            <w:tcBorders>
              <w:top w:val="single" w:sz="4" w:space="0" w:color="auto"/>
              <w:left w:val="single" w:sz="4" w:space="0" w:color="auto"/>
              <w:bottom w:val="single" w:sz="4" w:space="0" w:color="auto"/>
              <w:right w:val="single" w:sz="4" w:space="0" w:color="auto"/>
            </w:tcBorders>
            <w:vAlign w:val="center"/>
          </w:tcPr>
          <w:p w14:paraId="2F92BE65" w14:textId="77777777" w:rsidR="00250804" w:rsidRPr="001D2B59" w:rsidRDefault="00250804" w:rsidP="00E37413">
            <w:pPr>
              <w:snapToGrid w:val="0"/>
              <w:rPr>
                <w:rFonts w:ascii="宋体" w:hAnsi="宋体"/>
                <w:sz w:val="18"/>
                <w:szCs w:val="18"/>
              </w:rPr>
            </w:pPr>
            <w:r w:rsidRPr="001D2B59">
              <w:rPr>
                <w:rFonts w:ascii="宋体" w:hAnsi="宋体" w:hint="eastAsia"/>
                <w:sz w:val="18"/>
                <w:szCs w:val="18"/>
              </w:rPr>
              <w:t>环境空气 挥发性有机物的测定 吸附管采样</w:t>
            </w:r>
            <w:r w:rsidRPr="001D2B59">
              <w:rPr>
                <w:rFonts w:ascii="宋体" w:hAnsi="宋体"/>
                <w:sz w:val="18"/>
                <w:szCs w:val="18"/>
              </w:rPr>
              <w:t>-</w:t>
            </w:r>
            <w:r w:rsidRPr="001D2B59">
              <w:rPr>
                <w:rFonts w:ascii="宋体" w:hAnsi="宋体" w:hint="eastAsia"/>
                <w:sz w:val="18"/>
                <w:szCs w:val="18"/>
              </w:rPr>
              <w:t>热脱附</w:t>
            </w:r>
            <w:r w:rsidRPr="001D2B59">
              <w:rPr>
                <w:rFonts w:ascii="宋体" w:hAnsi="宋体"/>
                <w:sz w:val="18"/>
                <w:szCs w:val="18"/>
              </w:rPr>
              <w:t>/</w:t>
            </w:r>
            <w:r w:rsidRPr="001D2B59">
              <w:rPr>
                <w:rFonts w:ascii="宋体" w:hAnsi="宋体" w:hint="eastAsia"/>
                <w:sz w:val="18"/>
                <w:szCs w:val="18"/>
              </w:rPr>
              <w:t>气相色谱</w:t>
            </w:r>
            <w:r w:rsidRPr="001D2B59">
              <w:rPr>
                <w:rFonts w:ascii="宋体" w:hAnsi="宋体"/>
                <w:sz w:val="18"/>
                <w:szCs w:val="18"/>
              </w:rPr>
              <w:t>-</w:t>
            </w:r>
            <w:r w:rsidRPr="001D2B59">
              <w:rPr>
                <w:rFonts w:ascii="宋体" w:hAnsi="宋体" w:hint="eastAsia"/>
                <w:sz w:val="18"/>
                <w:szCs w:val="18"/>
              </w:rPr>
              <w:t>质谱法</w:t>
            </w:r>
          </w:p>
        </w:tc>
        <w:tc>
          <w:tcPr>
            <w:tcW w:w="639" w:type="pct"/>
            <w:tcBorders>
              <w:top w:val="single" w:sz="4" w:space="0" w:color="auto"/>
              <w:left w:val="single" w:sz="4" w:space="0" w:color="auto"/>
              <w:bottom w:val="single" w:sz="4" w:space="0" w:color="auto"/>
              <w:right w:val="single" w:sz="4" w:space="0" w:color="auto"/>
            </w:tcBorders>
            <w:vAlign w:val="center"/>
          </w:tcPr>
          <w:p w14:paraId="2B9EE409" w14:textId="77777777" w:rsidR="00250804" w:rsidRPr="001D2B59" w:rsidRDefault="00250804" w:rsidP="00E37413">
            <w:pPr>
              <w:snapToGrid w:val="0"/>
              <w:jc w:val="left"/>
              <w:rPr>
                <w:rFonts w:ascii="宋体" w:hAnsi="宋体"/>
                <w:sz w:val="18"/>
                <w:szCs w:val="18"/>
              </w:rPr>
            </w:pPr>
            <w:r w:rsidRPr="001D2B59">
              <w:rPr>
                <w:rFonts w:ascii="宋体" w:hAnsi="宋体"/>
                <w:sz w:val="18"/>
                <w:szCs w:val="18"/>
              </w:rPr>
              <w:t>HJ 644</w:t>
            </w:r>
          </w:p>
        </w:tc>
      </w:tr>
      <w:tr w:rsidR="00250804" w:rsidRPr="001D2B59" w14:paraId="231348AB" w14:textId="77777777" w:rsidTr="00FD033C">
        <w:trPr>
          <w:trHeight w:val="510"/>
          <w:jc w:val="center"/>
        </w:trPr>
        <w:tc>
          <w:tcPr>
            <w:tcW w:w="365" w:type="pct"/>
            <w:vMerge/>
            <w:tcBorders>
              <w:left w:val="single" w:sz="4" w:space="0" w:color="auto"/>
              <w:right w:val="single" w:sz="4" w:space="0" w:color="auto"/>
            </w:tcBorders>
            <w:vAlign w:val="center"/>
          </w:tcPr>
          <w:p w14:paraId="34119828" w14:textId="77777777" w:rsidR="00250804" w:rsidRPr="001D2B59" w:rsidRDefault="00250804"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220705BC" w14:textId="77777777" w:rsidR="00250804" w:rsidRPr="001D2B59" w:rsidRDefault="00250804"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0273B08D" w14:textId="77777777" w:rsidR="00250804" w:rsidRPr="001D2B59" w:rsidRDefault="00250804" w:rsidP="00E37413">
            <w:pPr>
              <w:snapToGrid w:val="0"/>
              <w:rPr>
                <w:rFonts w:ascii="宋体" w:hAnsi="宋体"/>
                <w:sz w:val="18"/>
                <w:szCs w:val="18"/>
              </w:rPr>
            </w:pPr>
            <w:r w:rsidRPr="001D2B59">
              <w:rPr>
                <w:rFonts w:ascii="宋体" w:hAnsi="宋体" w:hint="eastAsia"/>
                <w:sz w:val="18"/>
                <w:szCs w:val="18"/>
              </w:rPr>
              <w:t>固定污染源废气 挥发性有机物的测定 固相吸附</w:t>
            </w:r>
            <w:r w:rsidRPr="001D2B59">
              <w:rPr>
                <w:rFonts w:ascii="宋体" w:hAnsi="宋体"/>
                <w:sz w:val="18"/>
                <w:szCs w:val="18"/>
              </w:rPr>
              <w:t>-</w:t>
            </w:r>
            <w:r w:rsidRPr="001D2B59">
              <w:rPr>
                <w:rFonts w:ascii="宋体" w:hAnsi="宋体" w:hint="eastAsia"/>
                <w:sz w:val="18"/>
                <w:szCs w:val="18"/>
              </w:rPr>
              <w:t>热脱附/气相色谱</w:t>
            </w:r>
            <w:r w:rsidRPr="001D2B59">
              <w:rPr>
                <w:rFonts w:ascii="宋体" w:hAnsi="宋体"/>
                <w:sz w:val="18"/>
                <w:szCs w:val="18"/>
              </w:rPr>
              <w:t>-</w:t>
            </w:r>
            <w:r w:rsidRPr="001D2B59">
              <w:rPr>
                <w:rFonts w:ascii="宋体" w:hAnsi="宋体" w:hint="eastAsia"/>
                <w:sz w:val="18"/>
                <w:szCs w:val="18"/>
              </w:rPr>
              <w:t>质谱法</w:t>
            </w:r>
          </w:p>
        </w:tc>
        <w:tc>
          <w:tcPr>
            <w:tcW w:w="639" w:type="pct"/>
            <w:tcBorders>
              <w:top w:val="single" w:sz="4" w:space="0" w:color="auto"/>
              <w:left w:val="single" w:sz="4" w:space="0" w:color="auto"/>
              <w:bottom w:val="single" w:sz="4" w:space="0" w:color="auto"/>
              <w:right w:val="single" w:sz="4" w:space="0" w:color="auto"/>
            </w:tcBorders>
            <w:vAlign w:val="center"/>
          </w:tcPr>
          <w:p w14:paraId="2B48CDFE" w14:textId="77777777" w:rsidR="00250804" w:rsidRPr="001D2B59" w:rsidRDefault="00250804" w:rsidP="00E37413">
            <w:pPr>
              <w:snapToGrid w:val="0"/>
              <w:jc w:val="left"/>
              <w:rPr>
                <w:rFonts w:ascii="宋体" w:hAnsi="宋体"/>
                <w:sz w:val="18"/>
                <w:szCs w:val="18"/>
              </w:rPr>
            </w:pPr>
            <w:r w:rsidRPr="001D2B59">
              <w:rPr>
                <w:rFonts w:ascii="宋体" w:hAnsi="宋体"/>
                <w:sz w:val="18"/>
                <w:szCs w:val="18"/>
              </w:rPr>
              <w:t>HJ 734</w:t>
            </w:r>
          </w:p>
        </w:tc>
      </w:tr>
      <w:tr w:rsidR="00250804" w:rsidRPr="001D2B59" w14:paraId="6BAE0728" w14:textId="77777777" w:rsidTr="00FD033C">
        <w:trPr>
          <w:trHeight w:val="295"/>
          <w:jc w:val="center"/>
        </w:trPr>
        <w:tc>
          <w:tcPr>
            <w:tcW w:w="365" w:type="pct"/>
            <w:vMerge/>
            <w:tcBorders>
              <w:left w:val="single" w:sz="4" w:space="0" w:color="auto"/>
              <w:right w:val="single" w:sz="4" w:space="0" w:color="auto"/>
            </w:tcBorders>
            <w:vAlign w:val="center"/>
          </w:tcPr>
          <w:p w14:paraId="35D785DD" w14:textId="77777777" w:rsidR="00250804" w:rsidRPr="001D2B59" w:rsidRDefault="00250804"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28373C8A" w14:textId="77777777" w:rsidR="00250804" w:rsidRPr="001D2B59" w:rsidRDefault="00250804" w:rsidP="00E37413">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6A1A3805" w14:textId="77777777" w:rsidR="00250804" w:rsidRPr="001D2B59" w:rsidRDefault="00250804" w:rsidP="00E37413">
            <w:pPr>
              <w:snapToGrid w:val="0"/>
              <w:rPr>
                <w:rFonts w:ascii="宋体" w:hAnsi="宋体"/>
                <w:sz w:val="18"/>
                <w:szCs w:val="18"/>
              </w:rPr>
            </w:pPr>
            <w:r w:rsidRPr="001D2B59">
              <w:rPr>
                <w:rFonts w:ascii="宋体" w:hAnsi="宋体" w:hint="eastAsia"/>
                <w:sz w:val="18"/>
                <w:szCs w:val="18"/>
              </w:rPr>
              <w:t>环境空气 挥发性有机物的测定 罐采样</w:t>
            </w:r>
            <w:r w:rsidRPr="001D2B59">
              <w:rPr>
                <w:rFonts w:ascii="宋体" w:hAnsi="宋体"/>
                <w:sz w:val="18"/>
                <w:szCs w:val="18"/>
              </w:rPr>
              <w:t>/</w:t>
            </w:r>
            <w:r w:rsidRPr="001D2B59">
              <w:rPr>
                <w:rFonts w:ascii="宋体" w:hAnsi="宋体" w:hint="eastAsia"/>
                <w:sz w:val="18"/>
                <w:szCs w:val="18"/>
              </w:rPr>
              <w:t>气相色谱</w:t>
            </w:r>
            <w:r w:rsidRPr="001D2B59">
              <w:rPr>
                <w:rFonts w:ascii="宋体" w:hAnsi="宋体"/>
                <w:sz w:val="18"/>
                <w:szCs w:val="18"/>
              </w:rPr>
              <w:t>-</w:t>
            </w:r>
            <w:r w:rsidRPr="001D2B59">
              <w:rPr>
                <w:rFonts w:ascii="宋体" w:hAnsi="宋体" w:hint="eastAsia"/>
                <w:sz w:val="18"/>
                <w:szCs w:val="18"/>
              </w:rPr>
              <w:t>质谱法</w:t>
            </w:r>
          </w:p>
        </w:tc>
        <w:tc>
          <w:tcPr>
            <w:tcW w:w="639" w:type="pct"/>
            <w:tcBorders>
              <w:top w:val="single" w:sz="4" w:space="0" w:color="auto"/>
              <w:left w:val="single" w:sz="4" w:space="0" w:color="auto"/>
              <w:bottom w:val="single" w:sz="4" w:space="0" w:color="auto"/>
              <w:right w:val="single" w:sz="4" w:space="0" w:color="auto"/>
            </w:tcBorders>
            <w:vAlign w:val="center"/>
          </w:tcPr>
          <w:p w14:paraId="0AE4195F" w14:textId="77777777" w:rsidR="00250804" w:rsidRPr="001D2B59" w:rsidRDefault="00250804" w:rsidP="00E37413">
            <w:pPr>
              <w:snapToGrid w:val="0"/>
              <w:jc w:val="left"/>
              <w:rPr>
                <w:rFonts w:ascii="宋体" w:hAnsi="宋体"/>
                <w:sz w:val="18"/>
                <w:szCs w:val="18"/>
              </w:rPr>
            </w:pPr>
            <w:r w:rsidRPr="001D2B59">
              <w:rPr>
                <w:rFonts w:ascii="宋体" w:hAnsi="宋体"/>
                <w:sz w:val="18"/>
                <w:szCs w:val="18"/>
              </w:rPr>
              <w:t>HJ 759</w:t>
            </w:r>
          </w:p>
        </w:tc>
      </w:tr>
      <w:tr w:rsidR="005642ED" w:rsidRPr="001D2B59" w14:paraId="7012007F" w14:textId="77777777" w:rsidTr="00FD033C">
        <w:trPr>
          <w:trHeight w:val="295"/>
          <w:jc w:val="center"/>
        </w:trPr>
        <w:tc>
          <w:tcPr>
            <w:tcW w:w="365" w:type="pct"/>
            <w:vMerge w:val="restart"/>
            <w:tcBorders>
              <w:top w:val="single" w:sz="4" w:space="0" w:color="auto"/>
              <w:left w:val="single" w:sz="4" w:space="0" w:color="auto"/>
              <w:right w:val="single" w:sz="4" w:space="0" w:color="auto"/>
            </w:tcBorders>
            <w:vAlign w:val="center"/>
          </w:tcPr>
          <w:p w14:paraId="064BF891" w14:textId="2D5C71E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kern w:val="0"/>
                <w:sz w:val="18"/>
                <w:szCs w:val="18"/>
                <w:lang w:eastAsia="en-US" w:bidi="en-US"/>
              </w:rPr>
              <w:t>9</w:t>
            </w:r>
          </w:p>
        </w:tc>
        <w:tc>
          <w:tcPr>
            <w:tcW w:w="806" w:type="pct"/>
            <w:vMerge w:val="restart"/>
            <w:tcBorders>
              <w:top w:val="single" w:sz="4" w:space="0" w:color="auto"/>
              <w:left w:val="single" w:sz="4" w:space="0" w:color="auto"/>
              <w:right w:val="single" w:sz="4" w:space="0" w:color="auto"/>
            </w:tcBorders>
            <w:vAlign w:val="center"/>
          </w:tcPr>
          <w:p w14:paraId="2B8B79A4" w14:textId="4E8A862E"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kern w:val="0"/>
                <w:sz w:val="18"/>
                <w:szCs w:val="18"/>
                <w:lang w:eastAsia="en-US" w:bidi="en-US"/>
              </w:rPr>
              <w:t>一氧化碳</w:t>
            </w:r>
            <w:proofErr w:type="spellEnd"/>
          </w:p>
        </w:tc>
        <w:tc>
          <w:tcPr>
            <w:tcW w:w="3190" w:type="pct"/>
            <w:tcBorders>
              <w:top w:val="single" w:sz="4" w:space="0" w:color="auto"/>
              <w:left w:val="single" w:sz="4" w:space="0" w:color="auto"/>
              <w:bottom w:val="single" w:sz="4" w:space="0" w:color="auto"/>
              <w:right w:val="single" w:sz="4" w:space="0" w:color="auto"/>
            </w:tcBorders>
            <w:vAlign w:val="center"/>
          </w:tcPr>
          <w:p w14:paraId="20C64D71" w14:textId="5929573E" w:rsidR="005642ED" w:rsidRPr="001D2B59" w:rsidRDefault="005642ED" w:rsidP="005642ED">
            <w:pPr>
              <w:snapToGrid w:val="0"/>
              <w:rPr>
                <w:rFonts w:ascii="宋体" w:hAnsi="宋体"/>
                <w:sz w:val="18"/>
                <w:szCs w:val="18"/>
              </w:rPr>
            </w:pPr>
            <w:r w:rsidRPr="001D2B59">
              <w:rPr>
                <w:rFonts w:ascii="宋体" w:hAnsi="宋体"/>
                <w:sz w:val="18"/>
                <w:szCs w:val="18"/>
              </w:rPr>
              <w:t>空气质量</w:t>
            </w:r>
            <w:r w:rsidRPr="001D2B59">
              <w:rPr>
                <w:rFonts w:ascii="宋体" w:hAnsi="宋体" w:hint="eastAsia"/>
                <w:sz w:val="18"/>
                <w:szCs w:val="18"/>
              </w:rPr>
              <w:t xml:space="preserve"> </w:t>
            </w:r>
            <w:r w:rsidRPr="001D2B59">
              <w:rPr>
                <w:rFonts w:ascii="宋体" w:hAnsi="宋体"/>
                <w:sz w:val="18"/>
                <w:szCs w:val="18"/>
              </w:rPr>
              <w:t>一氧化碳的测定</w:t>
            </w:r>
            <w:r w:rsidRPr="001D2B59">
              <w:rPr>
                <w:rFonts w:ascii="宋体" w:hAnsi="宋体" w:hint="eastAsia"/>
                <w:sz w:val="18"/>
                <w:szCs w:val="18"/>
              </w:rPr>
              <w:t xml:space="preserve"> </w:t>
            </w:r>
            <w:r w:rsidRPr="001D2B59">
              <w:rPr>
                <w:rFonts w:ascii="宋体" w:hAnsi="宋体"/>
                <w:sz w:val="18"/>
                <w:szCs w:val="18"/>
              </w:rPr>
              <w:t>非分散红外法</w:t>
            </w:r>
          </w:p>
        </w:tc>
        <w:tc>
          <w:tcPr>
            <w:tcW w:w="639" w:type="pct"/>
            <w:tcBorders>
              <w:top w:val="single" w:sz="4" w:space="0" w:color="auto"/>
              <w:left w:val="single" w:sz="4" w:space="0" w:color="auto"/>
              <w:bottom w:val="single" w:sz="4" w:space="0" w:color="auto"/>
              <w:right w:val="single" w:sz="4" w:space="0" w:color="auto"/>
            </w:tcBorders>
            <w:vAlign w:val="center"/>
          </w:tcPr>
          <w:p w14:paraId="729598C0" w14:textId="2204BB18" w:rsidR="005642ED" w:rsidRPr="001D2B59" w:rsidRDefault="005642ED" w:rsidP="005642ED">
            <w:pPr>
              <w:snapToGrid w:val="0"/>
              <w:jc w:val="left"/>
              <w:rPr>
                <w:rFonts w:ascii="宋体" w:hAnsi="宋体"/>
                <w:sz w:val="18"/>
                <w:szCs w:val="18"/>
              </w:rPr>
            </w:pPr>
            <w:r w:rsidRPr="001D2B59">
              <w:rPr>
                <w:rFonts w:ascii="宋体" w:hAnsi="宋体"/>
                <w:sz w:val="18"/>
                <w:szCs w:val="18"/>
              </w:rPr>
              <w:t>GB 9801</w:t>
            </w:r>
          </w:p>
        </w:tc>
      </w:tr>
      <w:tr w:rsidR="005642ED" w:rsidRPr="001D2B59" w14:paraId="5536D938" w14:textId="77777777" w:rsidTr="00FD033C">
        <w:trPr>
          <w:trHeight w:val="295"/>
          <w:jc w:val="center"/>
        </w:trPr>
        <w:tc>
          <w:tcPr>
            <w:tcW w:w="365" w:type="pct"/>
            <w:vMerge/>
            <w:tcBorders>
              <w:top w:val="single" w:sz="4" w:space="0" w:color="auto"/>
              <w:left w:val="single" w:sz="4" w:space="0" w:color="auto"/>
              <w:right w:val="single" w:sz="4" w:space="0" w:color="auto"/>
            </w:tcBorders>
            <w:vAlign w:val="center"/>
          </w:tcPr>
          <w:p w14:paraId="2C0A8DED"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top w:val="single" w:sz="4" w:space="0" w:color="auto"/>
              <w:left w:val="single" w:sz="4" w:space="0" w:color="auto"/>
              <w:right w:val="single" w:sz="4" w:space="0" w:color="auto"/>
            </w:tcBorders>
            <w:vAlign w:val="center"/>
          </w:tcPr>
          <w:p w14:paraId="2BF39511"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3AAA6A18" w14:textId="79777F85" w:rsidR="005642ED" w:rsidRPr="001D2B59" w:rsidRDefault="005642ED" w:rsidP="005642ED">
            <w:pPr>
              <w:snapToGrid w:val="0"/>
              <w:rPr>
                <w:rFonts w:ascii="宋体" w:hAnsi="宋体"/>
                <w:sz w:val="18"/>
                <w:szCs w:val="18"/>
              </w:rPr>
            </w:pPr>
            <w:r w:rsidRPr="001D2B59">
              <w:rPr>
                <w:rFonts w:ascii="宋体" w:hAnsi="宋体"/>
                <w:sz w:val="18"/>
                <w:szCs w:val="18"/>
              </w:rPr>
              <w:t>固定污染源排气中一氧化碳的测定</w:t>
            </w:r>
            <w:r w:rsidRPr="001D2B59">
              <w:rPr>
                <w:rFonts w:ascii="宋体" w:hAnsi="宋体" w:hint="eastAsia"/>
                <w:sz w:val="18"/>
                <w:szCs w:val="18"/>
              </w:rPr>
              <w:t xml:space="preserve"> </w:t>
            </w:r>
            <w:r w:rsidRPr="001D2B59">
              <w:rPr>
                <w:rFonts w:ascii="宋体" w:hAnsi="宋体"/>
                <w:sz w:val="18"/>
                <w:szCs w:val="18"/>
              </w:rPr>
              <w:t>非色散红外吸收法</w:t>
            </w:r>
          </w:p>
        </w:tc>
        <w:tc>
          <w:tcPr>
            <w:tcW w:w="639" w:type="pct"/>
            <w:tcBorders>
              <w:top w:val="single" w:sz="4" w:space="0" w:color="auto"/>
              <w:left w:val="single" w:sz="4" w:space="0" w:color="auto"/>
              <w:bottom w:val="single" w:sz="4" w:space="0" w:color="auto"/>
              <w:right w:val="single" w:sz="4" w:space="0" w:color="auto"/>
            </w:tcBorders>
            <w:vAlign w:val="center"/>
          </w:tcPr>
          <w:p w14:paraId="36B4E80C" w14:textId="7864126A" w:rsidR="005642ED" w:rsidRPr="001D2B59" w:rsidRDefault="005642ED" w:rsidP="005642ED">
            <w:pPr>
              <w:snapToGrid w:val="0"/>
              <w:jc w:val="left"/>
              <w:rPr>
                <w:rFonts w:ascii="宋体" w:hAnsi="宋体"/>
                <w:sz w:val="18"/>
                <w:szCs w:val="18"/>
              </w:rPr>
            </w:pPr>
            <w:r w:rsidRPr="001D2B59">
              <w:rPr>
                <w:rFonts w:ascii="宋体" w:hAnsi="宋体"/>
                <w:sz w:val="18"/>
                <w:szCs w:val="18"/>
              </w:rPr>
              <w:t>HJ/T 44</w:t>
            </w:r>
          </w:p>
        </w:tc>
      </w:tr>
      <w:tr w:rsidR="005642ED" w:rsidRPr="001D2B59" w14:paraId="6C684689" w14:textId="77777777" w:rsidTr="00FD033C">
        <w:trPr>
          <w:trHeight w:val="295"/>
          <w:jc w:val="center"/>
        </w:trPr>
        <w:tc>
          <w:tcPr>
            <w:tcW w:w="365" w:type="pct"/>
            <w:vMerge/>
            <w:tcBorders>
              <w:top w:val="single" w:sz="4" w:space="0" w:color="auto"/>
              <w:left w:val="single" w:sz="4" w:space="0" w:color="auto"/>
              <w:right w:val="single" w:sz="4" w:space="0" w:color="auto"/>
            </w:tcBorders>
            <w:vAlign w:val="center"/>
          </w:tcPr>
          <w:p w14:paraId="41F4C06B"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top w:val="single" w:sz="4" w:space="0" w:color="auto"/>
              <w:left w:val="single" w:sz="4" w:space="0" w:color="auto"/>
              <w:right w:val="single" w:sz="4" w:space="0" w:color="auto"/>
            </w:tcBorders>
            <w:vAlign w:val="center"/>
          </w:tcPr>
          <w:p w14:paraId="65868FFA"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764E521E" w14:textId="7344C687" w:rsidR="005642ED" w:rsidRPr="001D2B59" w:rsidRDefault="005642ED" w:rsidP="005642ED">
            <w:pPr>
              <w:snapToGrid w:val="0"/>
              <w:rPr>
                <w:rFonts w:ascii="宋体" w:hAnsi="宋体"/>
                <w:sz w:val="18"/>
                <w:szCs w:val="18"/>
              </w:rPr>
            </w:pPr>
            <w:r w:rsidRPr="001D2B59">
              <w:rPr>
                <w:rFonts w:ascii="宋体" w:hAnsi="宋体" w:hint="eastAsia"/>
                <w:sz w:val="18"/>
                <w:szCs w:val="18"/>
              </w:rPr>
              <w:t>环境空气 一氧化碳的自动测定 非分散红外法</w:t>
            </w:r>
          </w:p>
        </w:tc>
        <w:tc>
          <w:tcPr>
            <w:tcW w:w="639" w:type="pct"/>
            <w:tcBorders>
              <w:top w:val="single" w:sz="4" w:space="0" w:color="auto"/>
              <w:left w:val="single" w:sz="4" w:space="0" w:color="auto"/>
              <w:bottom w:val="single" w:sz="4" w:space="0" w:color="auto"/>
              <w:right w:val="single" w:sz="4" w:space="0" w:color="auto"/>
            </w:tcBorders>
            <w:vAlign w:val="center"/>
          </w:tcPr>
          <w:p w14:paraId="35B1431C" w14:textId="30811398" w:rsidR="005642ED" w:rsidRPr="001D2B59" w:rsidRDefault="005642ED" w:rsidP="005642ED">
            <w:pPr>
              <w:snapToGrid w:val="0"/>
              <w:jc w:val="left"/>
              <w:rPr>
                <w:rFonts w:ascii="宋体" w:hAnsi="宋体"/>
                <w:sz w:val="18"/>
                <w:szCs w:val="18"/>
              </w:rPr>
            </w:pPr>
            <w:r w:rsidRPr="001D2B59">
              <w:rPr>
                <w:rFonts w:ascii="宋体" w:hAnsi="宋体" w:hint="eastAsia"/>
                <w:sz w:val="18"/>
                <w:szCs w:val="18"/>
              </w:rPr>
              <w:t>HJ</w:t>
            </w:r>
            <w:r w:rsidRPr="001D2B59">
              <w:rPr>
                <w:rFonts w:ascii="宋体" w:hAnsi="宋体"/>
                <w:sz w:val="18"/>
                <w:szCs w:val="18"/>
              </w:rPr>
              <w:t xml:space="preserve"> </w:t>
            </w:r>
            <w:r w:rsidRPr="001D2B59">
              <w:rPr>
                <w:rFonts w:ascii="宋体" w:hAnsi="宋体" w:hint="eastAsia"/>
                <w:sz w:val="18"/>
                <w:szCs w:val="18"/>
              </w:rPr>
              <w:t>9</w:t>
            </w:r>
            <w:r w:rsidRPr="001D2B59">
              <w:rPr>
                <w:rFonts w:ascii="宋体" w:hAnsi="宋体"/>
                <w:sz w:val="18"/>
                <w:szCs w:val="18"/>
              </w:rPr>
              <w:t>65</w:t>
            </w:r>
          </w:p>
        </w:tc>
      </w:tr>
      <w:tr w:rsidR="005642ED" w:rsidRPr="001D2B59" w14:paraId="7A26940B" w14:textId="77777777" w:rsidTr="00FD033C">
        <w:trPr>
          <w:trHeight w:val="295"/>
          <w:jc w:val="center"/>
        </w:trPr>
        <w:tc>
          <w:tcPr>
            <w:tcW w:w="365" w:type="pct"/>
            <w:vMerge/>
            <w:tcBorders>
              <w:left w:val="single" w:sz="4" w:space="0" w:color="auto"/>
              <w:bottom w:val="single" w:sz="4" w:space="0" w:color="auto"/>
              <w:right w:val="single" w:sz="4" w:space="0" w:color="auto"/>
            </w:tcBorders>
            <w:vAlign w:val="center"/>
          </w:tcPr>
          <w:p w14:paraId="7DAA06FD"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bottom w:val="single" w:sz="4" w:space="0" w:color="auto"/>
              <w:right w:val="single" w:sz="4" w:space="0" w:color="auto"/>
            </w:tcBorders>
            <w:vAlign w:val="center"/>
          </w:tcPr>
          <w:p w14:paraId="7EDB05AD"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3375C219" w14:textId="2705CD0D" w:rsidR="005642ED" w:rsidRPr="001D2B59" w:rsidRDefault="005642ED" w:rsidP="005642ED">
            <w:pPr>
              <w:snapToGrid w:val="0"/>
              <w:rPr>
                <w:rFonts w:ascii="宋体" w:hAnsi="宋体"/>
                <w:sz w:val="18"/>
                <w:szCs w:val="18"/>
              </w:rPr>
            </w:pPr>
            <w:r w:rsidRPr="001D2B59">
              <w:rPr>
                <w:rFonts w:ascii="宋体" w:hAnsi="宋体" w:hint="eastAsia"/>
                <w:sz w:val="18"/>
                <w:szCs w:val="18"/>
              </w:rPr>
              <w:t>固定污染源废气 一氧化碳的测定 定电位电解法</w:t>
            </w:r>
          </w:p>
        </w:tc>
        <w:tc>
          <w:tcPr>
            <w:tcW w:w="639" w:type="pct"/>
            <w:tcBorders>
              <w:top w:val="single" w:sz="4" w:space="0" w:color="auto"/>
              <w:left w:val="single" w:sz="4" w:space="0" w:color="auto"/>
              <w:bottom w:val="single" w:sz="4" w:space="0" w:color="auto"/>
              <w:right w:val="single" w:sz="4" w:space="0" w:color="auto"/>
            </w:tcBorders>
            <w:vAlign w:val="center"/>
          </w:tcPr>
          <w:p w14:paraId="47A4037C" w14:textId="7CCEE3BA" w:rsidR="005642ED" w:rsidRPr="001D2B59" w:rsidRDefault="005642ED" w:rsidP="005642ED">
            <w:pPr>
              <w:snapToGrid w:val="0"/>
              <w:jc w:val="left"/>
              <w:rPr>
                <w:rFonts w:ascii="宋体" w:hAnsi="宋体"/>
                <w:sz w:val="18"/>
                <w:szCs w:val="18"/>
              </w:rPr>
            </w:pPr>
            <w:r w:rsidRPr="001D2B59">
              <w:rPr>
                <w:rFonts w:ascii="宋体" w:hAnsi="宋体" w:hint="eastAsia"/>
                <w:sz w:val="18"/>
                <w:szCs w:val="18"/>
              </w:rPr>
              <w:t>HJ</w:t>
            </w:r>
            <w:r w:rsidRPr="001D2B59">
              <w:rPr>
                <w:rFonts w:ascii="宋体" w:hAnsi="宋体"/>
                <w:sz w:val="18"/>
                <w:szCs w:val="18"/>
              </w:rPr>
              <w:t xml:space="preserve"> </w:t>
            </w:r>
            <w:r w:rsidRPr="001D2B59">
              <w:rPr>
                <w:rFonts w:ascii="宋体" w:hAnsi="宋体" w:hint="eastAsia"/>
                <w:sz w:val="18"/>
                <w:szCs w:val="18"/>
              </w:rPr>
              <w:t>973</w:t>
            </w:r>
          </w:p>
        </w:tc>
      </w:tr>
      <w:tr w:rsidR="005642ED" w:rsidRPr="001D2B59" w14:paraId="5774116B" w14:textId="77777777" w:rsidTr="00FD033C">
        <w:trPr>
          <w:trHeight w:val="295"/>
          <w:jc w:val="center"/>
        </w:trPr>
        <w:tc>
          <w:tcPr>
            <w:tcW w:w="365" w:type="pct"/>
            <w:vMerge w:val="restart"/>
            <w:tcBorders>
              <w:top w:val="single" w:sz="4" w:space="0" w:color="auto"/>
              <w:left w:val="single" w:sz="4" w:space="0" w:color="auto"/>
              <w:right w:val="single" w:sz="4" w:space="0" w:color="auto"/>
            </w:tcBorders>
            <w:vAlign w:val="center"/>
          </w:tcPr>
          <w:p w14:paraId="350A6EB2" w14:textId="28035CC5"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hint="eastAsia"/>
                <w:kern w:val="0"/>
                <w:sz w:val="18"/>
                <w:szCs w:val="18"/>
                <w:lang w:eastAsia="en-US" w:bidi="en-US"/>
              </w:rPr>
              <w:t>1</w:t>
            </w:r>
            <w:r w:rsidRPr="001D2B59">
              <w:rPr>
                <w:rFonts w:ascii="宋体" w:hAnsi="宋体"/>
                <w:kern w:val="0"/>
                <w:sz w:val="18"/>
                <w:szCs w:val="18"/>
                <w:lang w:eastAsia="en-US" w:bidi="en-US"/>
              </w:rPr>
              <w:t>0</w:t>
            </w:r>
          </w:p>
        </w:tc>
        <w:tc>
          <w:tcPr>
            <w:tcW w:w="806" w:type="pct"/>
            <w:vMerge w:val="restart"/>
            <w:tcBorders>
              <w:top w:val="single" w:sz="4" w:space="0" w:color="auto"/>
              <w:left w:val="single" w:sz="4" w:space="0" w:color="auto"/>
              <w:right w:val="single" w:sz="4" w:space="0" w:color="auto"/>
            </w:tcBorders>
            <w:vAlign w:val="center"/>
          </w:tcPr>
          <w:p w14:paraId="6C457083"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kern w:val="0"/>
                <w:sz w:val="18"/>
                <w:szCs w:val="18"/>
                <w:lang w:eastAsia="en-US" w:bidi="en-US"/>
              </w:rPr>
              <w:t>氯化氢</w:t>
            </w:r>
            <w:proofErr w:type="spellEnd"/>
          </w:p>
        </w:tc>
        <w:tc>
          <w:tcPr>
            <w:tcW w:w="3190" w:type="pct"/>
            <w:tcBorders>
              <w:top w:val="single" w:sz="4" w:space="0" w:color="auto"/>
              <w:left w:val="single" w:sz="4" w:space="0" w:color="auto"/>
              <w:bottom w:val="single" w:sz="4" w:space="0" w:color="auto"/>
              <w:right w:val="single" w:sz="4" w:space="0" w:color="auto"/>
            </w:tcBorders>
            <w:vAlign w:val="center"/>
          </w:tcPr>
          <w:p w14:paraId="3EFA473A" w14:textId="77777777" w:rsidR="005642ED" w:rsidRPr="001D2B59" w:rsidRDefault="005642ED" w:rsidP="005642ED">
            <w:pPr>
              <w:snapToGrid w:val="0"/>
              <w:rPr>
                <w:rFonts w:ascii="宋体" w:hAnsi="宋体"/>
                <w:sz w:val="18"/>
                <w:szCs w:val="18"/>
              </w:rPr>
            </w:pPr>
            <w:r w:rsidRPr="001D2B59">
              <w:rPr>
                <w:rFonts w:ascii="宋体" w:hAnsi="宋体"/>
                <w:sz w:val="18"/>
                <w:szCs w:val="18"/>
              </w:rPr>
              <w:t>固定污染源排气中氯化氢的测定</w:t>
            </w:r>
            <w:r w:rsidRPr="001D2B59">
              <w:rPr>
                <w:rFonts w:ascii="宋体" w:hAnsi="宋体" w:hint="eastAsia"/>
                <w:sz w:val="18"/>
                <w:szCs w:val="18"/>
              </w:rPr>
              <w:t xml:space="preserve"> </w:t>
            </w:r>
            <w:r w:rsidRPr="001D2B59">
              <w:rPr>
                <w:rFonts w:ascii="宋体" w:hAnsi="宋体"/>
                <w:sz w:val="18"/>
                <w:szCs w:val="18"/>
              </w:rPr>
              <w:t>硫氰酸汞分光光度法</w:t>
            </w:r>
          </w:p>
        </w:tc>
        <w:tc>
          <w:tcPr>
            <w:tcW w:w="639" w:type="pct"/>
            <w:tcBorders>
              <w:top w:val="single" w:sz="4" w:space="0" w:color="auto"/>
              <w:left w:val="single" w:sz="4" w:space="0" w:color="auto"/>
              <w:bottom w:val="single" w:sz="4" w:space="0" w:color="auto"/>
              <w:right w:val="single" w:sz="4" w:space="0" w:color="auto"/>
            </w:tcBorders>
            <w:vAlign w:val="center"/>
          </w:tcPr>
          <w:p w14:paraId="228B5CCE" w14:textId="77777777" w:rsidR="005642ED" w:rsidRPr="001D2B59" w:rsidRDefault="005642ED" w:rsidP="005642ED">
            <w:pPr>
              <w:snapToGrid w:val="0"/>
              <w:jc w:val="left"/>
              <w:rPr>
                <w:rFonts w:ascii="宋体" w:hAnsi="宋体"/>
                <w:sz w:val="18"/>
                <w:szCs w:val="18"/>
              </w:rPr>
            </w:pPr>
            <w:r w:rsidRPr="001D2B59">
              <w:rPr>
                <w:rFonts w:ascii="宋体" w:hAnsi="宋体"/>
                <w:sz w:val="18"/>
                <w:szCs w:val="18"/>
              </w:rPr>
              <w:t>HJ/T 27</w:t>
            </w:r>
          </w:p>
        </w:tc>
      </w:tr>
      <w:tr w:rsidR="005642ED" w:rsidRPr="001D2B59" w14:paraId="4ABDCA36" w14:textId="77777777" w:rsidTr="00FD033C">
        <w:trPr>
          <w:trHeight w:val="295"/>
          <w:jc w:val="center"/>
        </w:trPr>
        <w:tc>
          <w:tcPr>
            <w:tcW w:w="365" w:type="pct"/>
            <w:vMerge/>
            <w:tcBorders>
              <w:left w:val="single" w:sz="4" w:space="0" w:color="auto"/>
              <w:right w:val="single" w:sz="4" w:space="0" w:color="auto"/>
            </w:tcBorders>
            <w:vAlign w:val="center"/>
          </w:tcPr>
          <w:p w14:paraId="1ACD13C2"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487BC3CE"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4F1396DE" w14:textId="77777777" w:rsidR="005642ED" w:rsidRPr="001D2B59" w:rsidRDefault="005642ED" w:rsidP="005642ED">
            <w:pPr>
              <w:snapToGrid w:val="0"/>
              <w:rPr>
                <w:rFonts w:ascii="宋体" w:hAnsi="宋体"/>
                <w:sz w:val="18"/>
                <w:szCs w:val="18"/>
              </w:rPr>
            </w:pPr>
            <w:r w:rsidRPr="001D2B59">
              <w:rPr>
                <w:rFonts w:ascii="宋体" w:hAnsi="宋体"/>
                <w:sz w:val="18"/>
                <w:szCs w:val="18"/>
              </w:rPr>
              <w:t>固定污染源废气</w:t>
            </w:r>
            <w:r w:rsidRPr="001D2B59">
              <w:rPr>
                <w:rFonts w:ascii="宋体" w:hAnsi="宋体" w:hint="eastAsia"/>
                <w:sz w:val="18"/>
                <w:szCs w:val="18"/>
              </w:rPr>
              <w:t xml:space="preserve"> </w:t>
            </w:r>
            <w:r w:rsidRPr="001D2B59">
              <w:rPr>
                <w:rFonts w:ascii="宋体" w:hAnsi="宋体"/>
                <w:sz w:val="18"/>
                <w:szCs w:val="18"/>
              </w:rPr>
              <w:t>氯化氢的测定</w:t>
            </w:r>
            <w:r w:rsidRPr="001D2B59">
              <w:rPr>
                <w:rFonts w:ascii="宋体" w:hAnsi="宋体" w:hint="eastAsia"/>
                <w:sz w:val="18"/>
                <w:szCs w:val="18"/>
              </w:rPr>
              <w:t xml:space="preserve"> </w:t>
            </w:r>
            <w:r w:rsidRPr="001D2B59">
              <w:rPr>
                <w:rFonts w:ascii="宋体" w:hAnsi="宋体"/>
                <w:sz w:val="18"/>
                <w:szCs w:val="18"/>
              </w:rPr>
              <w:t>硝酸银容量法</w:t>
            </w:r>
          </w:p>
        </w:tc>
        <w:tc>
          <w:tcPr>
            <w:tcW w:w="639" w:type="pct"/>
            <w:tcBorders>
              <w:top w:val="single" w:sz="4" w:space="0" w:color="auto"/>
              <w:left w:val="single" w:sz="4" w:space="0" w:color="auto"/>
              <w:bottom w:val="single" w:sz="4" w:space="0" w:color="auto"/>
              <w:right w:val="single" w:sz="4" w:space="0" w:color="auto"/>
            </w:tcBorders>
            <w:vAlign w:val="center"/>
          </w:tcPr>
          <w:p w14:paraId="3D8FA51B" w14:textId="77777777" w:rsidR="005642ED" w:rsidRPr="001D2B59" w:rsidRDefault="005642ED" w:rsidP="005642ED">
            <w:pPr>
              <w:snapToGrid w:val="0"/>
              <w:jc w:val="left"/>
              <w:rPr>
                <w:rFonts w:ascii="宋体" w:hAnsi="宋体"/>
                <w:sz w:val="18"/>
                <w:szCs w:val="18"/>
              </w:rPr>
            </w:pPr>
            <w:r w:rsidRPr="001D2B59">
              <w:rPr>
                <w:rFonts w:ascii="宋体" w:hAnsi="宋体"/>
                <w:sz w:val="18"/>
                <w:szCs w:val="18"/>
              </w:rPr>
              <w:t>HJ 548</w:t>
            </w:r>
          </w:p>
        </w:tc>
      </w:tr>
      <w:tr w:rsidR="005642ED" w:rsidRPr="001D2B59" w14:paraId="7F889C1A" w14:textId="77777777" w:rsidTr="00FD033C">
        <w:trPr>
          <w:trHeight w:val="295"/>
          <w:jc w:val="center"/>
        </w:trPr>
        <w:tc>
          <w:tcPr>
            <w:tcW w:w="365" w:type="pct"/>
            <w:vMerge/>
            <w:tcBorders>
              <w:left w:val="single" w:sz="4" w:space="0" w:color="auto"/>
              <w:bottom w:val="single" w:sz="4" w:space="0" w:color="auto"/>
              <w:right w:val="single" w:sz="4" w:space="0" w:color="auto"/>
            </w:tcBorders>
            <w:vAlign w:val="center"/>
          </w:tcPr>
          <w:p w14:paraId="6E034571"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bottom w:val="single" w:sz="4" w:space="0" w:color="auto"/>
              <w:right w:val="single" w:sz="4" w:space="0" w:color="auto"/>
            </w:tcBorders>
            <w:vAlign w:val="center"/>
          </w:tcPr>
          <w:p w14:paraId="0E8BF95D"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2AEA1B42" w14:textId="77777777" w:rsidR="005642ED" w:rsidRPr="001D2B59" w:rsidRDefault="005642ED" w:rsidP="005642ED">
            <w:pPr>
              <w:snapToGrid w:val="0"/>
              <w:rPr>
                <w:rFonts w:ascii="宋体" w:hAnsi="宋体"/>
                <w:sz w:val="18"/>
                <w:szCs w:val="18"/>
              </w:rPr>
            </w:pPr>
            <w:r w:rsidRPr="001D2B59">
              <w:rPr>
                <w:rFonts w:ascii="宋体" w:hAnsi="宋体"/>
                <w:sz w:val="18"/>
                <w:szCs w:val="18"/>
              </w:rPr>
              <w:t>环境空气和废气</w:t>
            </w:r>
            <w:r w:rsidRPr="001D2B59">
              <w:rPr>
                <w:rFonts w:ascii="宋体" w:hAnsi="宋体" w:hint="eastAsia"/>
                <w:sz w:val="18"/>
                <w:szCs w:val="18"/>
              </w:rPr>
              <w:t xml:space="preserve"> </w:t>
            </w:r>
            <w:r w:rsidRPr="001D2B59">
              <w:rPr>
                <w:rFonts w:ascii="宋体" w:hAnsi="宋体"/>
                <w:sz w:val="18"/>
                <w:szCs w:val="18"/>
              </w:rPr>
              <w:t>氯化氢的测定</w:t>
            </w:r>
            <w:r w:rsidRPr="001D2B59">
              <w:rPr>
                <w:rFonts w:ascii="宋体" w:hAnsi="宋体" w:hint="eastAsia"/>
                <w:sz w:val="18"/>
                <w:szCs w:val="18"/>
              </w:rPr>
              <w:t xml:space="preserve"> </w:t>
            </w:r>
            <w:r w:rsidRPr="001D2B59">
              <w:rPr>
                <w:rFonts w:ascii="宋体" w:hAnsi="宋体"/>
                <w:sz w:val="18"/>
                <w:szCs w:val="18"/>
              </w:rPr>
              <w:t>离子色谱法</w:t>
            </w:r>
          </w:p>
        </w:tc>
        <w:tc>
          <w:tcPr>
            <w:tcW w:w="639" w:type="pct"/>
            <w:tcBorders>
              <w:top w:val="single" w:sz="4" w:space="0" w:color="auto"/>
              <w:left w:val="single" w:sz="4" w:space="0" w:color="auto"/>
              <w:bottom w:val="single" w:sz="4" w:space="0" w:color="auto"/>
              <w:right w:val="single" w:sz="4" w:space="0" w:color="auto"/>
            </w:tcBorders>
            <w:vAlign w:val="center"/>
          </w:tcPr>
          <w:p w14:paraId="72248ED6" w14:textId="77777777" w:rsidR="005642ED" w:rsidRPr="001D2B59" w:rsidRDefault="005642ED" w:rsidP="005642ED">
            <w:pPr>
              <w:snapToGrid w:val="0"/>
              <w:jc w:val="left"/>
              <w:rPr>
                <w:rFonts w:ascii="宋体" w:hAnsi="宋体"/>
                <w:sz w:val="18"/>
                <w:szCs w:val="18"/>
              </w:rPr>
            </w:pPr>
            <w:r w:rsidRPr="001D2B59">
              <w:rPr>
                <w:rFonts w:ascii="宋体" w:hAnsi="宋体"/>
                <w:sz w:val="18"/>
                <w:szCs w:val="18"/>
              </w:rPr>
              <w:t>HJ 549</w:t>
            </w:r>
          </w:p>
        </w:tc>
      </w:tr>
      <w:tr w:rsidR="005642ED" w:rsidRPr="001D2B59" w14:paraId="3D810466" w14:textId="77777777" w:rsidTr="00FD033C">
        <w:trPr>
          <w:trHeight w:val="295"/>
          <w:jc w:val="center"/>
        </w:trPr>
        <w:tc>
          <w:tcPr>
            <w:tcW w:w="365" w:type="pct"/>
            <w:tcBorders>
              <w:top w:val="single" w:sz="4" w:space="0" w:color="auto"/>
              <w:left w:val="single" w:sz="4" w:space="0" w:color="auto"/>
              <w:bottom w:val="single" w:sz="4" w:space="0" w:color="auto"/>
              <w:right w:val="single" w:sz="4" w:space="0" w:color="auto"/>
            </w:tcBorders>
            <w:vAlign w:val="center"/>
          </w:tcPr>
          <w:p w14:paraId="36D99518" w14:textId="4941D375"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kern w:val="0"/>
                <w:sz w:val="18"/>
                <w:szCs w:val="18"/>
                <w:lang w:eastAsia="en-US" w:bidi="en-US"/>
              </w:rPr>
              <w:t>11</w:t>
            </w:r>
          </w:p>
        </w:tc>
        <w:tc>
          <w:tcPr>
            <w:tcW w:w="806" w:type="pct"/>
            <w:tcBorders>
              <w:top w:val="single" w:sz="4" w:space="0" w:color="auto"/>
              <w:left w:val="single" w:sz="4" w:space="0" w:color="auto"/>
              <w:bottom w:val="single" w:sz="4" w:space="0" w:color="auto"/>
              <w:right w:val="single" w:sz="4" w:space="0" w:color="auto"/>
            </w:tcBorders>
            <w:vAlign w:val="center"/>
          </w:tcPr>
          <w:p w14:paraId="5439991A"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kern w:val="0"/>
                <w:sz w:val="18"/>
                <w:szCs w:val="18"/>
                <w:lang w:eastAsia="en-US" w:bidi="en-US"/>
              </w:rPr>
              <w:t>氯气</w:t>
            </w:r>
            <w:proofErr w:type="spellEnd"/>
          </w:p>
        </w:tc>
        <w:tc>
          <w:tcPr>
            <w:tcW w:w="3190" w:type="pct"/>
            <w:tcBorders>
              <w:top w:val="single" w:sz="4" w:space="0" w:color="auto"/>
              <w:left w:val="single" w:sz="4" w:space="0" w:color="auto"/>
              <w:bottom w:val="single" w:sz="4" w:space="0" w:color="auto"/>
              <w:right w:val="single" w:sz="4" w:space="0" w:color="auto"/>
            </w:tcBorders>
            <w:vAlign w:val="center"/>
          </w:tcPr>
          <w:p w14:paraId="40B35D0D" w14:textId="77777777" w:rsidR="005642ED" w:rsidRPr="001D2B59" w:rsidRDefault="005642ED" w:rsidP="005642ED">
            <w:pPr>
              <w:snapToGrid w:val="0"/>
              <w:rPr>
                <w:rFonts w:ascii="宋体" w:hAnsi="宋体"/>
                <w:sz w:val="18"/>
                <w:szCs w:val="18"/>
              </w:rPr>
            </w:pPr>
            <w:r w:rsidRPr="001D2B59">
              <w:rPr>
                <w:rFonts w:ascii="宋体" w:hAnsi="宋体"/>
                <w:sz w:val="18"/>
                <w:szCs w:val="18"/>
              </w:rPr>
              <w:t>固定污染源排气中氯气的测定</w:t>
            </w:r>
            <w:r w:rsidRPr="001D2B59">
              <w:rPr>
                <w:rFonts w:ascii="宋体" w:hAnsi="宋体" w:hint="eastAsia"/>
                <w:sz w:val="18"/>
                <w:szCs w:val="18"/>
              </w:rPr>
              <w:t xml:space="preserve"> </w:t>
            </w:r>
            <w:r w:rsidRPr="001D2B59">
              <w:rPr>
                <w:rFonts w:ascii="宋体" w:hAnsi="宋体"/>
                <w:sz w:val="18"/>
                <w:szCs w:val="18"/>
              </w:rPr>
              <w:t>甲基橙分光光度法</w:t>
            </w:r>
          </w:p>
        </w:tc>
        <w:tc>
          <w:tcPr>
            <w:tcW w:w="639" w:type="pct"/>
            <w:tcBorders>
              <w:top w:val="single" w:sz="4" w:space="0" w:color="auto"/>
              <w:left w:val="single" w:sz="4" w:space="0" w:color="auto"/>
              <w:bottom w:val="single" w:sz="4" w:space="0" w:color="auto"/>
              <w:right w:val="single" w:sz="4" w:space="0" w:color="auto"/>
            </w:tcBorders>
            <w:vAlign w:val="center"/>
          </w:tcPr>
          <w:p w14:paraId="3C059710" w14:textId="77777777" w:rsidR="005642ED" w:rsidRPr="001D2B59" w:rsidRDefault="005642ED" w:rsidP="005642ED">
            <w:pPr>
              <w:snapToGrid w:val="0"/>
              <w:jc w:val="left"/>
              <w:rPr>
                <w:rFonts w:ascii="宋体" w:hAnsi="宋体"/>
                <w:sz w:val="18"/>
                <w:szCs w:val="18"/>
              </w:rPr>
            </w:pPr>
            <w:r w:rsidRPr="001D2B59">
              <w:rPr>
                <w:rFonts w:ascii="宋体" w:hAnsi="宋体"/>
                <w:sz w:val="18"/>
                <w:szCs w:val="18"/>
              </w:rPr>
              <w:t>HJ/T 30</w:t>
            </w:r>
          </w:p>
        </w:tc>
      </w:tr>
      <w:tr w:rsidR="005642ED" w:rsidRPr="001D2B59" w14:paraId="2352A666" w14:textId="77777777" w:rsidTr="00FD033C">
        <w:trPr>
          <w:trHeight w:val="295"/>
          <w:jc w:val="center"/>
        </w:trPr>
        <w:tc>
          <w:tcPr>
            <w:tcW w:w="365" w:type="pct"/>
            <w:tcBorders>
              <w:top w:val="single" w:sz="4" w:space="0" w:color="auto"/>
              <w:left w:val="single" w:sz="4" w:space="0" w:color="auto"/>
              <w:bottom w:val="single" w:sz="4" w:space="0" w:color="auto"/>
              <w:right w:val="single" w:sz="4" w:space="0" w:color="auto"/>
            </w:tcBorders>
            <w:vAlign w:val="center"/>
          </w:tcPr>
          <w:p w14:paraId="199290C1" w14:textId="7D5A1793"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hint="eastAsia"/>
                <w:kern w:val="0"/>
                <w:sz w:val="18"/>
                <w:szCs w:val="18"/>
                <w:lang w:eastAsia="en-US" w:bidi="en-US"/>
              </w:rPr>
              <w:t>1</w:t>
            </w:r>
            <w:r w:rsidRPr="001D2B59">
              <w:rPr>
                <w:rFonts w:ascii="宋体" w:hAnsi="宋体"/>
                <w:kern w:val="0"/>
                <w:sz w:val="18"/>
                <w:szCs w:val="18"/>
                <w:lang w:eastAsia="en-US" w:bidi="en-US"/>
              </w:rPr>
              <w:t>2</w:t>
            </w:r>
          </w:p>
        </w:tc>
        <w:tc>
          <w:tcPr>
            <w:tcW w:w="806" w:type="pct"/>
            <w:tcBorders>
              <w:top w:val="single" w:sz="4" w:space="0" w:color="auto"/>
              <w:left w:val="single" w:sz="4" w:space="0" w:color="auto"/>
              <w:bottom w:val="single" w:sz="4" w:space="0" w:color="auto"/>
              <w:right w:val="single" w:sz="4" w:space="0" w:color="auto"/>
            </w:tcBorders>
            <w:vAlign w:val="center"/>
          </w:tcPr>
          <w:p w14:paraId="26C7EB78"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hint="eastAsia"/>
                <w:kern w:val="0"/>
                <w:sz w:val="18"/>
                <w:szCs w:val="18"/>
                <w:lang w:eastAsia="en-US" w:bidi="en-US"/>
              </w:rPr>
              <w:t>光气</w:t>
            </w:r>
            <w:proofErr w:type="spellEnd"/>
          </w:p>
        </w:tc>
        <w:tc>
          <w:tcPr>
            <w:tcW w:w="3190" w:type="pct"/>
            <w:tcBorders>
              <w:top w:val="single" w:sz="4" w:space="0" w:color="auto"/>
              <w:left w:val="single" w:sz="4" w:space="0" w:color="auto"/>
              <w:bottom w:val="single" w:sz="4" w:space="0" w:color="auto"/>
              <w:right w:val="single" w:sz="4" w:space="0" w:color="auto"/>
            </w:tcBorders>
            <w:vAlign w:val="center"/>
          </w:tcPr>
          <w:p w14:paraId="5EA12CA4" w14:textId="77777777" w:rsidR="005642ED" w:rsidRPr="001D2B59" w:rsidRDefault="005642ED" w:rsidP="005642ED">
            <w:pPr>
              <w:snapToGrid w:val="0"/>
              <w:rPr>
                <w:rFonts w:ascii="宋体" w:hAnsi="宋体"/>
                <w:sz w:val="18"/>
                <w:szCs w:val="18"/>
              </w:rPr>
            </w:pPr>
            <w:r w:rsidRPr="001D2B59">
              <w:rPr>
                <w:rFonts w:ascii="宋体" w:hAnsi="宋体" w:hint="eastAsia"/>
                <w:sz w:val="18"/>
                <w:szCs w:val="18"/>
              </w:rPr>
              <w:t>固定污染源排气中光气的测定 苯胺紫外分光光度法</w:t>
            </w:r>
          </w:p>
        </w:tc>
        <w:tc>
          <w:tcPr>
            <w:tcW w:w="639" w:type="pct"/>
            <w:tcBorders>
              <w:top w:val="single" w:sz="4" w:space="0" w:color="auto"/>
              <w:left w:val="single" w:sz="4" w:space="0" w:color="auto"/>
              <w:bottom w:val="single" w:sz="4" w:space="0" w:color="auto"/>
              <w:right w:val="single" w:sz="4" w:space="0" w:color="auto"/>
            </w:tcBorders>
            <w:vAlign w:val="center"/>
          </w:tcPr>
          <w:p w14:paraId="683A6572" w14:textId="77777777" w:rsidR="005642ED" w:rsidRPr="001D2B59" w:rsidRDefault="005642ED" w:rsidP="005642ED">
            <w:pPr>
              <w:snapToGrid w:val="0"/>
              <w:jc w:val="left"/>
              <w:rPr>
                <w:rFonts w:ascii="宋体" w:hAnsi="宋体"/>
                <w:sz w:val="18"/>
                <w:szCs w:val="18"/>
              </w:rPr>
            </w:pPr>
            <w:r w:rsidRPr="001D2B59">
              <w:rPr>
                <w:rFonts w:ascii="宋体" w:hAnsi="宋体" w:hint="eastAsia"/>
                <w:sz w:val="18"/>
                <w:szCs w:val="18"/>
              </w:rPr>
              <w:t>HJ/T 31</w:t>
            </w:r>
          </w:p>
        </w:tc>
      </w:tr>
      <w:tr w:rsidR="005642ED" w:rsidRPr="001D2B59" w14:paraId="5C797B82" w14:textId="77777777" w:rsidTr="00FD033C">
        <w:trPr>
          <w:trHeight w:val="295"/>
          <w:jc w:val="center"/>
        </w:trPr>
        <w:tc>
          <w:tcPr>
            <w:tcW w:w="365" w:type="pct"/>
            <w:vMerge w:val="restart"/>
            <w:tcBorders>
              <w:top w:val="single" w:sz="4" w:space="0" w:color="auto"/>
              <w:left w:val="single" w:sz="4" w:space="0" w:color="auto"/>
              <w:right w:val="single" w:sz="4" w:space="0" w:color="auto"/>
            </w:tcBorders>
            <w:vAlign w:val="center"/>
          </w:tcPr>
          <w:p w14:paraId="34C664AE" w14:textId="04476E13"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hint="eastAsia"/>
                <w:kern w:val="0"/>
                <w:sz w:val="18"/>
                <w:szCs w:val="18"/>
                <w:lang w:eastAsia="en-US" w:bidi="en-US"/>
              </w:rPr>
              <w:t>1</w:t>
            </w:r>
            <w:r w:rsidRPr="001D2B59">
              <w:rPr>
                <w:rFonts w:ascii="宋体" w:hAnsi="宋体"/>
                <w:kern w:val="0"/>
                <w:sz w:val="18"/>
                <w:szCs w:val="18"/>
                <w:lang w:eastAsia="en-US" w:bidi="en-US"/>
              </w:rPr>
              <w:t>3</w:t>
            </w:r>
          </w:p>
        </w:tc>
        <w:tc>
          <w:tcPr>
            <w:tcW w:w="806" w:type="pct"/>
            <w:vMerge w:val="restart"/>
            <w:tcBorders>
              <w:top w:val="single" w:sz="4" w:space="0" w:color="auto"/>
              <w:left w:val="single" w:sz="4" w:space="0" w:color="auto"/>
              <w:right w:val="single" w:sz="4" w:space="0" w:color="auto"/>
            </w:tcBorders>
            <w:vAlign w:val="center"/>
          </w:tcPr>
          <w:p w14:paraId="3A1147F2"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kern w:val="0"/>
                <w:sz w:val="18"/>
                <w:szCs w:val="18"/>
                <w:lang w:eastAsia="en-US" w:bidi="en-US"/>
              </w:rPr>
              <w:t>氟化物</w:t>
            </w:r>
            <w:proofErr w:type="spellEnd"/>
          </w:p>
        </w:tc>
        <w:tc>
          <w:tcPr>
            <w:tcW w:w="3190" w:type="pct"/>
            <w:tcBorders>
              <w:top w:val="single" w:sz="4" w:space="0" w:color="auto"/>
              <w:left w:val="single" w:sz="4" w:space="0" w:color="auto"/>
              <w:bottom w:val="single" w:sz="4" w:space="0" w:color="auto"/>
              <w:right w:val="single" w:sz="4" w:space="0" w:color="auto"/>
            </w:tcBorders>
            <w:vAlign w:val="center"/>
          </w:tcPr>
          <w:p w14:paraId="4401D57F" w14:textId="77777777" w:rsidR="005642ED" w:rsidRPr="001D2B59" w:rsidRDefault="005642ED" w:rsidP="005642ED">
            <w:pPr>
              <w:snapToGrid w:val="0"/>
              <w:rPr>
                <w:rFonts w:ascii="宋体" w:hAnsi="宋体"/>
                <w:sz w:val="18"/>
                <w:szCs w:val="18"/>
              </w:rPr>
            </w:pPr>
            <w:r w:rsidRPr="001D2B59">
              <w:rPr>
                <w:rFonts w:ascii="宋体" w:hAnsi="宋体"/>
                <w:sz w:val="18"/>
                <w:szCs w:val="18"/>
              </w:rPr>
              <w:t>大气固定污染源</w:t>
            </w:r>
            <w:r w:rsidRPr="001D2B59">
              <w:rPr>
                <w:rFonts w:ascii="宋体" w:hAnsi="宋体" w:hint="eastAsia"/>
                <w:sz w:val="18"/>
                <w:szCs w:val="18"/>
              </w:rPr>
              <w:t xml:space="preserve"> </w:t>
            </w:r>
            <w:r w:rsidRPr="001D2B59">
              <w:rPr>
                <w:rFonts w:ascii="宋体" w:hAnsi="宋体"/>
                <w:sz w:val="18"/>
                <w:szCs w:val="18"/>
              </w:rPr>
              <w:t>氟化物的测定</w:t>
            </w:r>
            <w:r w:rsidRPr="001D2B59">
              <w:rPr>
                <w:rFonts w:ascii="宋体" w:hAnsi="宋体" w:hint="eastAsia"/>
                <w:sz w:val="18"/>
                <w:szCs w:val="18"/>
              </w:rPr>
              <w:t xml:space="preserve"> </w:t>
            </w:r>
            <w:r w:rsidRPr="001D2B59">
              <w:rPr>
                <w:rFonts w:ascii="宋体" w:hAnsi="宋体"/>
                <w:sz w:val="18"/>
                <w:szCs w:val="18"/>
              </w:rPr>
              <w:t>离子选择电极法</w:t>
            </w:r>
          </w:p>
        </w:tc>
        <w:tc>
          <w:tcPr>
            <w:tcW w:w="639" w:type="pct"/>
            <w:tcBorders>
              <w:top w:val="single" w:sz="4" w:space="0" w:color="auto"/>
              <w:left w:val="single" w:sz="4" w:space="0" w:color="auto"/>
              <w:bottom w:val="single" w:sz="4" w:space="0" w:color="auto"/>
              <w:right w:val="single" w:sz="4" w:space="0" w:color="auto"/>
            </w:tcBorders>
            <w:vAlign w:val="center"/>
          </w:tcPr>
          <w:p w14:paraId="15684706" w14:textId="77777777" w:rsidR="005642ED" w:rsidRPr="001D2B59" w:rsidRDefault="005642ED" w:rsidP="005642ED">
            <w:pPr>
              <w:snapToGrid w:val="0"/>
              <w:jc w:val="left"/>
              <w:rPr>
                <w:rFonts w:ascii="宋体" w:hAnsi="宋体"/>
                <w:sz w:val="18"/>
                <w:szCs w:val="18"/>
              </w:rPr>
            </w:pPr>
            <w:r w:rsidRPr="001D2B59">
              <w:rPr>
                <w:rFonts w:ascii="宋体" w:hAnsi="宋体"/>
                <w:sz w:val="18"/>
                <w:szCs w:val="18"/>
              </w:rPr>
              <w:t>HJ/T 67</w:t>
            </w:r>
          </w:p>
        </w:tc>
      </w:tr>
      <w:tr w:rsidR="005642ED" w:rsidRPr="001D2B59" w14:paraId="184F7FCC" w14:textId="77777777" w:rsidTr="00FD033C">
        <w:trPr>
          <w:trHeight w:val="295"/>
          <w:jc w:val="center"/>
        </w:trPr>
        <w:tc>
          <w:tcPr>
            <w:tcW w:w="365" w:type="pct"/>
            <w:vMerge/>
            <w:tcBorders>
              <w:left w:val="single" w:sz="4" w:space="0" w:color="auto"/>
              <w:bottom w:val="single" w:sz="4" w:space="0" w:color="auto"/>
              <w:right w:val="single" w:sz="4" w:space="0" w:color="auto"/>
            </w:tcBorders>
            <w:vAlign w:val="center"/>
          </w:tcPr>
          <w:p w14:paraId="67402822"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bottom w:val="single" w:sz="4" w:space="0" w:color="auto"/>
              <w:right w:val="single" w:sz="4" w:space="0" w:color="auto"/>
            </w:tcBorders>
            <w:vAlign w:val="center"/>
          </w:tcPr>
          <w:p w14:paraId="2350A115"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6740585A" w14:textId="77777777" w:rsidR="005642ED" w:rsidRPr="001D2B59" w:rsidRDefault="005642ED" w:rsidP="005642ED">
            <w:pPr>
              <w:snapToGrid w:val="0"/>
              <w:rPr>
                <w:rFonts w:ascii="宋体" w:hAnsi="宋体"/>
                <w:sz w:val="18"/>
                <w:szCs w:val="18"/>
              </w:rPr>
            </w:pPr>
            <w:r w:rsidRPr="001D2B59">
              <w:rPr>
                <w:rFonts w:ascii="宋体" w:hAnsi="宋体" w:hint="eastAsia"/>
                <w:sz w:val="18"/>
                <w:szCs w:val="18"/>
              </w:rPr>
              <w:t>环境空气 氟化物的测定 滤膜采样/氟离子选择电极法</w:t>
            </w:r>
          </w:p>
        </w:tc>
        <w:tc>
          <w:tcPr>
            <w:tcW w:w="639" w:type="pct"/>
            <w:tcBorders>
              <w:top w:val="single" w:sz="4" w:space="0" w:color="auto"/>
              <w:left w:val="single" w:sz="4" w:space="0" w:color="auto"/>
              <w:bottom w:val="single" w:sz="4" w:space="0" w:color="auto"/>
              <w:right w:val="single" w:sz="4" w:space="0" w:color="auto"/>
            </w:tcBorders>
            <w:vAlign w:val="center"/>
          </w:tcPr>
          <w:p w14:paraId="2A8A579A" w14:textId="77777777" w:rsidR="005642ED" w:rsidRPr="001D2B59" w:rsidRDefault="005642ED" w:rsidP="005642ED">
            <w:pPr>
              <w:snapToGrid w:val="0"/>
              <w:jc w:val="left"/>
              <w:rPr>
                <w:rFonts w:ascii="宋体" w:hAnsi="宋体"/>
                <w:sz w:val="18"/>
                <w:szCs w:val="18"/>
              </w:rPr>
            </w:pPr>
            <w:r w:rsidRPr="001D2B59">
              <w:rPr>
                <w:rFonts w:ascii="宋体" w:hAnsi="宋体"/>
                <w:sz w:val="18"/>
                <w:szCs w:val="18"/>
              </w:rPr>
              <w:t xml:space="preserve">HJ </w:t>
            </w:r>
            <w:r w:rsidRPr="001D2B59">
              <w:rPr>
                <w:rFonts w:ascii="宋体" w:hAnsi="宋体" w:hint="eastAsia"/>
                <w:sz w:val="18"/>
                <w:szCs w:val="18"/>
              </w:rPr>
              <w:t>955</w:t>
            </w:r>
          </w:p>
        </w:tc>
      </w:tr>
      <w:tr w:rsidR="005642ED" w:rsidRPr="001D2B59" w14:paraId="591FD650" w14:textId="77777777" w:rsidTr="00FD033C">
        <w:trPr>
          <w:trHeight w:val="295"/>
          <w:jc w:val="center"/>
        </w:trPr>
        <w:tc>
          <w:tcPr>
            <w:tcW w:w="365" w:type="pct"/>
            <w:tcBorders>
              <w:top w:val="single" w:sz="4" w:space="0" w:color="auto"/>
              <w:left w:val="single" w:sz="4" w:space="0" w:color="auto"/>
              <w:bottom w:val="single" w:sz="4" w:space="0" w:color="auto"/>
              <w:right w:val="single" w:sz="4" w:space="0" w:color="auto"/>
            </w:tcBorders>
            <w:vAlign w:val="center"/>
          </w:tcPr>
          <w:p w14:paraId="3CE66836" w14:textId="6667B0D8"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kern w:val="0"/>
                <w:sz w:val="18"/>
                <w:szCs w:val="18"/>
                <w:lang w:eastAsia="en-US" w:bidi="en-US"/>
              </w:rPr>
              <w:t>14</w:t>
            </w:r>
          </w:p>
        </w:tc>
        <w:tc>
          <w:tcPr>
            <w:tcW w:w="806" w:type="pct"/>
            <w:tcBorders>
              <w:top w:val="single" w:sz="4" w:space="0" w:color="auto"/>
              <w:left w:val="single" w:sz="4" w:space="0" w:color="auto"/>
              <w:bottom w:val="single" w:sz="4" w:space="0" w:color="auto"/>
              <w:right w:val="single" w:sz="4" w:space="0" w:color="auto"/>
            </w:tcBorders>
            <w:vAlign w:val="center"/>
          </w:tcPr>
          <w:p w14:paraId="6E38B4CF"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hint="eastAsia"/>
                <w:kern w:val="0"/>
                <w:sz w:val="18"/>
                <w:szCs w:val="18"/>
                <w:lang w:eastAsia="en-US" w:bidi="en-US"/>
              </w:rPr>
              <w:t>氰化氢</w:t>
            </w:r>
            <w:proofErr w:type="spellEnd"/>
          </w:p>
        </w:tc>
        <w:tc>
          <w:tcPr>
            <w:tcW w:w="3190" w:type="pct"/>
            <w:tcBorders>
              <w:top w:val="single" w:sz="4" w:space="0" w:color="auto"/>
              <w:left w:val="single" w:sz="4" w:space="0" w:color="auto"/>
              <w:bottom w:val="single" w:sz="4" w:space="0" w:color="auto"/>
              <w:right w:val="single" w:sz="4" w:space="0" w:color="auto"/>
            </w:tcBorders>
            <w:vAlign w:val="center"/>
          </w:tcPr>
          <w:p w14:paraId="107D5732" w14:textId="77777777" w:rsidR="005642ED" w:rsidRPr="001D2B59" w:rsidRDefault="005642ED" w:rsidP="005642ED">
            <w:pPr>
              <w:snapToGrid w:val="0"/>
              <w:rPr>
                <w:rFonts w:ascii="宋体" w:hAnsi="宋体"/>
                <w:sz w:val="18"/>
                <w:szCs w:val="18"/>
              </w:rPr>
            </w:pPr>
            <w:r w:rsidRPr="001D2B59">
              <w:rPr>
                <w:rFonts w:ascii="宋体" w:hAnsi="宋体" w:hint="eastAsia"/>
                <w:sz w:val="18"/>
                <w:szCs w:val="18"/>
              </w:rPr>
              <w:t>固定污染源排气中氰化氢的测定 异烟酸-吡唑</w:t>
            </w:r>
            <w:proofErr w:type="gramStart"/>
            <w:r w:rsidRPr="001D2B59">
              <w:rPr>
                <w:rFonts w:ascii="宋体" w:hAnsi="宋体" w:hint="eastAsia"/>
                <w:sz w:val="18"/>
                <w:szCs w:val="18"/>
              </w:rPr>
              <w:t>啉</w:t>
            </w:r>
            <w:proofErr w:type="gramEnd"/>
            <w:r w:rsidRPr="001D2B59">
              <w:rPr>
                <w:rFonts w:ascii="宋体" w:hAnsi="宋体" w:hint="eastAsia"/>
                <w:sz w:val="18"/>
                <w:szCs w:val="18"/>
              </w:rPr>
              <w:t>酮分光光度法</w:t>
            </w:r>
          </w:p>
        </w:tc>
        <w:tc>
          <w:tcPr>
            <w:tcW w:w="639" w:type="pct"/>
            <w:tcBorders>
              <w:top w:val="single" w:sz="4" w:space="0" w:color="auto"/>
              <w:left w:val="single" w:sz="4" w:space="0" w:color="auto"/>
              <w:bottom w:val="single" w:sz="4" w:space="0" w:color="auto"/>
              <w:right w:val="single" w:sz="4" w:space="0" w:color="auto"/>
            </w:tcBorders>
            <w:vAlign w:val="center"/>
          </w:tcPr>
          <w:p w14:paraId="3386E584" w14:textId="77777777" w:rsidR="005642ED" w:rsidRPr="001D2B59" w:rsidRDefault="005642ED" w:rsidP="005642ED">
            <w:pPr>
              <w:snapToGrid w:val="0"/>
              <w:jc w:val="left"/>
              <w:rPr>
                <w:rFonts w:ascii="宋体" w:hAnsi="宋体"/>
                <w:sz w:val="18"/>
                <w:szCs w:val="18"/>
              </w:rPr>
            </w:pPr>
            <w:r w:rsidRPr="001D2B59">
              <w:rPr>
                <w:rFonts w:ascii="宋体" w:hAnsi="宋体" w:hint="eastAsia"/>
                <w:sz w:val="18"/>
                <w:szCs w:val="18"/>
              </w:rPr>
              <w:t>HJ/T 28</w:t>
            </w:r>
          </w:p>
        </w:tc>
      </w:tr>
      <w:tr w:rsidR="005642ED" w:rsidRPr="001D2B59" w14:paraId="5A5F778A" w14:textId="77777777" w:rsidTr="00FD033C">
        <w:trPr>
          <w:trHeight w:val="295"/>
          <w:jc w:val="center"/>
        </w:trPr>
        <w:tc>
          <w:tcPr>
            <w:tcW w:w="365" w:type="pct"/>
            <w:tcBorders>
              <w:top w:val="single" w:sz="4" w:space="0" w:color="auto"/>
              <w:left w:val="single" w:sz="4" w:space="0" w:color="auto"/>
              <w:bottom w:val="single" w:sz="4" w:space="0" w:color="auto"/>
              <w:right w:val="single" w:sz="4" w:space="0" w:color="auto"/>
            </w:tcBorders>
            <w:vAlign w:val="center"/>
          </w:tcPr>
          <w:p w14:paraId="356DA157" w14:textId="32F82FA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hint="eastAsia"/>
                <w:kern w:val="0"/>
                <w:sz w:val="18"/>
                <w:szCs w:val="18"/>
                <w:lang w:eastAsia="en-US" w:bidi="en-US"/>
              </w:rPr>
              <w:t>1</w:t>
            </w:r>
            <w:r w:rsidRPr="001D2B59">
              <w:rPr>
                <w:rFonts w:ascii="宋体" w:hAnsi="宋体"/>
                <w:kern w:val="0"/>
                <w:sz w:val="18"/>
                <w:szCs w:val="18"/>
                <w:lang w:eastAsia="en-US" w:bidi="en-US"/>
              </w:rPr>
              <w:t>5</w:t>
            </w:r>
          </w:p>
        </w:tc>
        <w:tc>
          <w:tcPr>
            <w:tcW w:w="806" w:type="pct"/>
            <w:tcBorders>
              <w:top w:val="single" w:sz="4" w:space="0" w:color="auto"/>
              <w:left w:val="single" w:sz="4" w:space="0" w:color="auto"/>
              <w:bottom w:val="single" w:sz="4" w:space="0" w:color="auto"/>
              <w:right w:val="single" w:sz="4" w:space="0" w:color="auto"/>
            </w:tcBorders>
            <w:vAlign w:val="center"/>
          </w:tcPr>
          <w:p w14:paraId="49D35E1F"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kern w:val="0"/>
                <w:sz w:val="18"/>
                <w:szCs w:val="18"/>
                <w:lang w:eastAsia="en-US" w:bidi="en-US"/>
              </w:rPr>
              <w:t>硫酸雾</w:t>
            </w:r>
            <w:proofErr w:type="spellEnd"/>
          </w:p>
        </w:tc>
        <w:tc>
          <w:tcPr>
            <w:tcW w:w="3190" w:type="pct"/>
            <w:tcBorders>
              <w:top w:val="single" w:sz="4" w:space="0" w:color="auto"/>
              <w:left w:val="single" w:sz="4" w:space="0" w:color="auto"/>
              <w:bottom w:val="single" w:sz="4" w:space="0" w:color="auto"/>
              <w:right w:val="single" w:sz="4" w:space="0" w:color="auto"/>
            </w:tcBorders>
            <w:vAlign w:val="center"/>
          </w:tcPr>
          <w:p w14:paraId="4CCEAB18" w14:textId="77777777" w:rsidR="005642ED" w:rsidRPr="001D2B59" w:rsidRDefault="005642ED" w:rsidP="005642ED">
            <w:pPr>
              <w:snapToGrid w:val="0"/>
              <w:rPr>
                <w:rFonts w:ascii="宋体" w:hAnsi="宋体"/>
                <w:sz w:val="18"/>
                <w:szCs w:val="18"/>
              </w:rPr>
            </w:pPr>
            <w:r w:rsidRPr="001D2B59">
              <w:rPr>
                <w:rFonts w:ascii="宋体" w:hAnsi="宋体"/>
                <w:sz w:val="18"/>
                <w:szCs w:val="18"/>
              </w:rPr>
              <w:t>固定污染源废气</w:t>
            </w:r>
            <w:r w:rsidRPr="001D2B59">
              <w:rPr>
                <w:rFonts w:ascii="宋体" w:hAnsi="宋体" w:hint="eastAsia"/>
                <w:sz w:val="18"/>
                <w:szCs w:val="18"/>
              </w:rPr>
              <w:t xml:space="preserve"> </w:t>
            </w:r>
            <w:r w:rsidRPr="001D2B59">
              <w:rPr>
                <w:rFonts w:ascii="宋体" w:hAnsi="宋体"/>
                <w:sz w:val="18"/>
                <w:szCs w:val="18"/>
              </w:rPr>
              <w:t>硫酸雾的测定离子色谱法</w:t>
            </w:r>
          </w:p>
        </w:tc>
        <w:tc>
          <w:tcPr>
            <w:tcW w:w="639" w:type="pct"/>
            <w:tcBorders>
              <w:top w:val="single" w:sz="4" w:space="0" w:color="auto"/>
              <w:left w:val="single" w:sz="4" w:space="0" w:color="auto"/>
              <w:bottom w:val="single" w:sz="4" w:space="0" w:color="auto"/>
              <w:right w:val="single" w:sz="4" w:space="0" w:color="auto"/>
            </w:tcBorders>
            <w:vAlign w:val="center"/>
          </w:tcPr>
          <w:p w14:paraId="2F869DC6" w14:textId="77777777" w:rsidR="005642ED" w:rsidRPr="001D2B59" w:rsidRDefault="005642ED" w:rsidP="005642ED">
            <w:pPr>
              <w:snapToGrid w:val="0"/>
              <w:jc w:val="left"/>
              <w:rPr>
                <w:rFonts w:ascii="宋体" w:hAnsi="宋体"/>
                <w:sz w:val="18"/>
                <w:szCs w:val="18"/>
              </w:rPr>
            </w:pPr>
            <w:r w:rsidRPr="001D2B59">
              <w:rPr>
                <w:rFonts w:ascii="宋体" w:hAnsi="宋体"/>
                <w:sz w:val="18"/>
                <w:szCs w:val="18"/>
              </w:rPr>
              <w:t>HJ 544</w:t>
            </w:r>
          </w:p>
        </w:tc>
      </w:tr>
      <w:tr w:rsidR="005642ED" w:rsidRPr="001D2B59" w14:paraId="17BCC864" w14:textId="77777777" w:rsidTr="00FD033C">
        <w:trPr>
          <w:trHeight w:val="295"/>
          <w:jc w:val="center"/>
        </w:trPr>
        <w:tc>
          <w:tcPr>
            <w:tcW w:w="365" w:type="pct"/>
            <w:tcBorders>
              <w:top w:val="single" w:sz="4" w:space="0" w:color="auto"/>
              <w:left w:val="single" w:sz="4" w:space="0" w:color="auto"/>
              <w:bottom w:val="single" w:sz="4" w:space="0" w:color="auto"/>
              <w:right w:val="single" w:sz="4" w:space="0" w:color="auto"/>
            </w:tcBorders>
            <w:vAlign w:val="center"/>
          </w:tcPr>
          <w:p w14:paraId="1B79D555" w14:textId="7648E3B2"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hint="eastAsia"/>
                <w:kern w:val="0"/>
                <w:sz w:val="18"/>
                <w:szCs w:val="18"/>
                <w:lang w:eastAsia="en-US" w:bidi="en-US"/>
              </w:rPr>
              <w:t>1</w:t>
            </w:r>
            <w:r w:rsidRPr="001D2B59">
              <w:rPr>
                <w:rFonts w:ascii="宋体" w:hAnsi="宋体"/>
                <w:kern w:val="0"/>
                <w:sz w:val="18"/>
                <w:szCs w:val="18"/>
                <w:lang w:eastAsia="en-US" w:bidi="en-US"/>
              </w:rPr>
              <w:t>6</w:t>
            </w:r>
          </w:p>
        </w:tc>
        <w:tc>
          <w:tcPr>
            <w:tcW w:w="806" w:type="pct"/>
            <w:tcBorders>
              <w:top w:val="single" w:sz="4" w:space="0" w:color="auto"/>
              <w:left w:val="single" w:sz="4" w:space="0" w:color="auto"/>
              <w:bottom w:val="single" w:sz="4" w:space="0" w:color="auto"/>
              <w:right w:val="single" w:sz="4" w:space="0" w:color="auto"/>
            </w:tcBorders>
            <w:vAlign w:val="center"/>
          </w:tcPr>
          <w:p w14:paraId="2BF9DC72"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hint="eastAsia"/>
                <w:kern w:val="0"/>
                <w:sz w:val="18"/>
                <w:szCs w:val="18"/>
                <w:lang w:eastAsia="en-US" w:bidi="en-US"/>
              </w:rPr>
              <w:t>铬酸雾</w:t>
            </w:r>
            <w:proofErr w:type="spellEnd"/>
          </w:p>
        </w:tc>
        <w:tc>
          <w:tcPr>
            <w:tcW w:w="3190" w:type="pct"/>
            <w:tcBorders>
              <w:top w:val="single" w:sz="4" w:space="0" w:color="auto"/>
              <w:left w:val="single" w:sz="4" w:space="0" w:color="auto"/>
              <w:bottom w:val="single" w:sz="4" w:space="0" w:color="auto"/>
              <w:right w:val="single" w:sz="4" w:space="0" w:color="auto"/>
            </w:tcBorders>
            <w:vAlign w:val="center"/>
          </w:tcPr>
          <w:p w14:paraId="2B8ACE97" w14:textId="77777777" w:rsidR="005642ED" w:rsidRPr="001D2B59" w:rsidRDefault="005642ED" w:rsidP="005642ED">
            <w:pPr>
              <w:snapToGrid w:val="0"/>
              <w:rPr>
                <w:rFonts w:ascii="宋体" w:hAnsi="宋体"/>
                <w:sz w:val="18"/>
                <w:szCs w:val="18"/>
              </w:rPr>
            </w:pPr>
            <w:r w:rsidRPr="001D2B59">
              <w:rPr>
                <w:rFonts w:ascii="宋体" w:hAnsi="宋体" w:hint="eastAsia"/>
                <w:sz w:val="18"/>
                <w:szCs w:val="18"/>
              </w:rPr>
              <w:t>固定污染源排气中铬酸雾的测定 二苯基碳酰二</w:t>
            </w:r>
            <w:proofErr w:type="gramStart"/>
            <w:r w:rsidRPr="001D2B59">
              <w:rPr>
                <w:rFonts w:ascii="宋体" w:hAnsi="宋体" w:hint="eastAsia"/>
                <w:sz w:val="18"/>
                <w:szCs w:val="18"/>
              </w:rPr>
              <w:t>肼</w:t>
            </w:r>
            <w:proofErr w:type="gramEnd"/>
            <w:r w:rsidRPr="001D2B59">
              <w:rPr>
                <w:rFonts w:ascii="宋体" w:hAnsi="宋体" w:hint="eastAsia"/>
                <w:sz w:val="18"/>
                <w:szCs w:val="18"/>
              </w:rPr>
              <w:t>分光光度法</w:t>
            </w:r>
          </w:p>
        </w:tc>
        <w:tc>
          <w:tcPr>
            <w:tcW w:w="639" w:type="pct"/>
            <w:tcBorders>
              <w:top w:val="single" w:sz="4" w:space="0" w:color="auto"/>
              <w:left w:val="single" w:sz="4" w:space="0" w:color="auto"/>
              <w:bottom w:val="single" w:sz="4" w:space="0" w:color="auto"/>
              <w:right w:val="single" w:sz="4" w:space="0" w:color="auto"/>
            </w:tcBorders>
            <w:vAlign w:val="center"/>
          </w:tcPr>
          <w:p w14:paraId="07245425" w14:textId="77777777" w:rsidR="005642ED" w:rsidRPr="001D2B59" w:rsidRDefault="005642ED" w:rsidP="005642ED">
            <w:pPr>
              <w:snapToGrid w:val="0"/>
              <w:jc w:val="left"/>
              <w:rPr>
                <w:rFonts w:ascii="宋体" w:hAnsi="宋体"/>
                <w:sz w:val="18"/>
                <w:szCs w:val="18"/>
              </w:rPr>
            </w:pPr>
            <w:r w:rsidRPr="001D2B59">
              <w:rPr>
                <w:rFonts w:ascii="宋体" w:hAnsi="宋体" w:hint="eastAsia"/>
                <w:sz w:val="18"/>
                <w:szCs w:val="18"/>
              </w:rPr>
              <w:t>HJ/T 29</w:t>
            </w:r>
          </w:p>
        </w:tc>
      </w:tr>
      <w:tr w:rsidR="005642ED" w:rsidRPr="001D2B59" w14:paraId="793AC509" w14:textId="77777777" w:rsidTr="00FD033C">
        <w:trPr>
          <w:trHeight w:val="295"/>
          <w:jc w:val="center"/>
        </w:trPr>
        <w:tc>
          <w:tcPr>
            <w:tcW w:w="365" w:type="pct"/>
            <w:vMerge w:val="restart"/>
            <w:tcBorders>
              <w:top w:val="single" w:sz="4" w:space="0" w:color="auto"/>
              <w:left w:val="single" w:sz="4" w:space="0" w:color="auto"/>
              <w:right w:val="single" w:sz="4" w:space="0" w:color="auto"/>
            </w:tcBorders>
            <w:vAlign w:val="center"/>
          </w:tcPr>
          <w:p w14:paraId="5AE00622" w14:textId="65540F2F"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kern w:val="0"/>
                <w:sz w:val="18"/>
                <w:szCs w:val="18"/>
                <w:lang w:eastAsia="en-US" w:bidi="en-US"/>
              </w:rPr>
              <w:t>17</w:t>
            </w:r>
          </w:p>
        </w:tc>
        <w:tc>
          <w:tcPr>
            <w:tcW w:w="806" w:type="pct"/>
            <w:vMerge w:val="restart"/>
            <w:tcBorders>
              <w:top w:val="single" w:sz="4" w:space="0" w:color="auto"/>
              <w:left w:val="single" w:sz="4" w:space="0" w:color="auto"/>
              <w:right w:val="single" w:sz="4" w:space="0" w:color="auto"/>
            </w:tcBorders>
            <w:vAlign w:val="center"/>
          </w:tcPr>
          <w:p w14:paraId="5F583804"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hint="eastAsia"/>
                <w:kern w:val="0"/>
                <w:sz w:val="18"/>
                <w:szCs w:val="18"/>
                <w:lang w:eastAsia="en-US" w:bidi="en-US"/>
              </w:rPr>
              <w:t>汞及其化合物</w:t>
            </w:r>
            <w:proofErr w:type="spellEnd"/>
          </w:p>
        </w:tc>
        <w:tc>
          <w:tcPr>
            <w:tcW w:w="3190" w:type="pct"/>
            <w:tcBorders>
              <w:top w:val="single" w:sz="4" w:space="0" w:color="auto"/>
              <w:left w:val="single" w:sz="4" w:space="0" w:color="auto"/>
              <w:bottom w:val="single" w:sz="4" w:space="0" w:color="auto"/>
              <w:right w:val="single" w:sz="4" w:space="0" w:color="auto"/>
            </w:tcBorders>
            <w:vAlign w:val="center"/>
          </w:tcPr>
          <w:p w14:paraId="5669E059" w14:textId="61563171" w:rsidR="005642ED" w:rsidRPr="001D2B59" w:rsidRDefault="005642ED" w:rsidP="005642ED">
            <w:pPr>
              <w:snapToGrid w:val="0"/>
              <w:rPr>
                <w:rFonts w:ascii="宋体" w:hAnsi="宋体"/>
                <w:sz w:val="18"/>
                <w:szCs w:val="18"/>
              </w:rPr>
            </w:pPr>
            <w:r w:rsidRPr="001D2B59">
              <w:rPr>
                <w:rFonts w:ascii="宋体" w:hAnsi="宋体" w:hint="eastAsia"/>
                <w:sz w:val="18"/>
                <w:szCs w:val="18"/>
              </w:rPr>
              <w:t>固定污染源废气 汞的测定 冷原子荧光分光光度法（暂行）</w:t>
            </w:r>
          </w:p>
        </w:tc>
        <w:tc>
          <w:tcPr>
            <w:tcW w:w="639" w:type="pct"/>
            <w:tcBorders>
              <w:top w:val="single" w:sz="4" w:space="0" w:color="auto"/>
              <w:left w:val="single" w:sz="4" w:space="0" w:color="auto"/>
              <w:bottom w:val="single" w:sz="4" w:space="0" w:color="auto"/>
              <w:right w:val="single" w:sz="4" w:space="0" w:color="auto"/>
            </w:tcBorders>
            <w:vAlign w:val="center"/>
          </w:tcPr>
          <w:p w14:paraId="36D08994" w14:textId="77777777" w:rsidR="005642ED" w:rsidRPr="001D2B59" w:rsidRDefault="005642ED" w:rsidP="005642ED">
            <w:pPr>
              <w:snapToGrid w:val="0"/>
              <w:jc w:val="left"/>
              <w:rPr>
                <w:rFonts w:ascii="宋体" w:hAnsi="宋体"/>
                <w:sz w:val="18"/>
                <w:szCs w:val="18"/>
              </w:rPr>
            </w:pPr>
            <w:r w:rsidRPr="001D2B59">
              <w:rPr>
                <w:rFonts w:ascii="宋体" w:hAnsi="宋体"/>
                <w:sz w:val="18"/>
                <w:szCs w:val="18"/>
              </w:rPr>
              <w:t>HJ 543</w:t>
            </w:r>
          </w:p>
        </w:tc>
      </w:tr>
      <w:tr w:rsidR="005642ED" w:rsidRPr="001D2B59" w14:paraId="265B1F28" w14:textId="77777777" w:rsidTr="00FD033C">
        <w:trPr>
          <w:trHeight w:val="295"/>
          <w:jc w:val="center"/>
        </w:trPr>
        <w:tc>
          <w:tcPr>
            <w:tcW w:w="365" w:type="pct"/>
            <w:vMerge/>
            <w:tcBorders>
              <w:left w:val="single" w:sz="4" w:space="0" w:color="auto"/>
              <w:bottom w:val="single" w:sz="4" w:space="0" w:color="auto"/>
              <w:right w:val="single" w:sz="4" w:space="0" w:color="auto"/>
            </w:tcBorders>
            <w:vAlign w:val="center"/>
          </w:tcPr>
          <w:p w14:paraId="5EA5D50A"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bottom w:val="single" w:sz="4" w:space="0" w:color="auto"/>
              <w:right w:val="single" w:sz="4" w:space="0" w:color="auto"/>
            </w:tcBorders>
            <w:vAlign w:val="center"/>
          </w:tcPr>
          <w:p w14:paraId="1AEADAB2"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3ED48E05" w14:textId="381A523A" w:rsidR="005642ED" w:rsidRPr="001D2B59" w:rsidRDefault="005642ED" w:rsidP="005642ED">
            <w:pPr>
              <w:snapToGrid w:val="0"/>
              <w:rPr>
                <w:rFonts w:ascii="宋体" w:hAnsi="宋体"/>
                <w:sz w:val="18"/>
                <w:szCs w:val="18"/>
              </w:rPr>
            </w:pPr>
            <w:r w:rsidRPr="001D2B59">
              <w:rPr>
                <w:rFonts w:ascii="宋体" w:hAnsi="宋体" w:hint="eastAsia"/>
                <w:sz w:val="18"/>
                <w:szCs w:val="18"/>
              </w:rPr>
              <w:t>环境空气 汞的测定 巯基棉富集</w:t>
            </w:r>
            <w:r w:rsidRPr="001D2B59">
              <w:rPr>
                <w:rFonts w:ascii="宋体" w:hAnsi="宋体"/>
                <w:sz w:val="18"/>
                <w:szCs w:val="18"/>
              </w:rPr>
              <w:t>-</w:t>
            </w:r>
            <w:r w:rsidRPr="001D2B59">
              <w:rPr>
                <w:rFonts w:ascii="宋体" w:hAnsi="宋体" w:hint="eastAsia"/>
                <w:sz w:val="18"/>
                <w:szCs w:val="18"/>
              </w:rPr>
              <w:t>冷原子荧光分光光度法（暂行）</w:t>
            </w:r>
          </w:p>
        </w:tc>
        <w:tc>
          <w:tcPr>
            <w:tcW w:w="639" w:type="pct"/>
            <w:tcBorders>
              <w:top w:val="single" w:sz="4" w:space="0" w:color="auto"/>
              <w:left w:val="single" w:sz="4" w:space="0" w:color="auto"/>
              <w:bottom w:val="single" w:sz="4" w:space="0" w:color="auto"/>
              <w:right w:val="single" w:sz="4" w:space="0" w:color="auto"/>
            </w:tcBorders>
            <w:vAlign w:val="center"/>
          </w:tcPr>
          <w:p w14:paraId="7B5927DC" w14:textId="77777777" w:rsidR="005642ED" w:rsidRPr="001D2B59" w:rsidRDefault="005642ED" w:rsidP="005642ED">
            <w:pPr>
              <w:snapToGrid w:val="0"/>
              <w:jc w:val="left"/>
              <w:rPr>
                <w:rFonts w:ascii="宋体" w:hAnsi="宋体"/>
                <w:sz w:val="18"/>
                <w:szCs w:val="18"/>
              </w:rPr>
            </w:pPr>
            <w:r w:rsidRPr="001D2B59">
              <w:rPr>
                <w:rFonts w:ascii="宋体" w:hAnsi="宋体"/>
                <w:sz w:val="18"/>
                <w:szCs w:val="18"/>
              </w:rPr>
              <w:t>HJ 542</w:t>
            </w:r>
          </w:p>
        </w:tc>
      </w:tr>
      <w:tr w:rsidR="005642ED" w:rsidRPr="001D2B59" w14:paraId="7427493E" w14:textId="77777777" w:rsidTr="00FD033C">
        <w:trPr>
          <w:trHeight w:val="295"/>
          <w:jc w:val="center"/>
        </w:trPr>
        <w:tc>
          <w:tcPr>
            <w:tcW w:w="365" w:type="pct"/>
            <w:vMerge w:val="restart"/>
            <w:tcBorders>
              <w:top w:val="single" w:sz="4" w:space="0" w:color="auto"/>
              <w:left w:val="single" w:sz="4" w:space="0" w:color="auto"/>
              <w:right w:val="single" w:sz="4" w:space="0" w:color="auto"/>
            </w:tcBorders>
            <w:vAlign w:val="center"/>
          </w:tcPr>
          <w:p w14:paraId="6FE48583" w14:textId="64D150DC"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kern w:val="0"/>
                <w:sz w:val="18"/>
                <w:szCs w:val="18"/>
                <w:lang w:eastAsia="en-US" w:bidi="en-US"/>
              </w:rPr>
              <w:t>18</w:t>
            </w:r>
          </w:p>
        </w:tc>
        <w:tc>
          <w:tcPr>
            <w:tcW w:w="806" w:type="pct"/>
            <w:vMerge w:val="restart"/>
            <w:tcBorders>
              <w:top w:val="single" w:sz="4" w:space="0" w:color="auto"/>
              <w:left w:val="single" w:sz="4" w:space="0" w:color="auto"/>
              <w:right w:val="single" w:sz="4" w:space="0" w:color="auto"/>
            </w:tcBorders>
            <w:vAlign w:val="center"/>
          </w:tcPr>
          <w:p w14:paraId="2CE2F7E4"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hint="eastAsia"/>
                <w:kern w:val="0"/>
                <w:sz w:val="18"/>
                <w:szCs w:val="18"/>
                <w:lang w:eastAsia="en-US" w:bidi="en-US"/>
              </w:rPr>
              <w:t>铅及其化合物</w:t>
            </w:r>
            <w:proofErr w:type="spellEnd"/>
          </w:p>
        </w:tc>
        <w:tc>
          <w:tcPr>
            <w:tcW w:w="3190" w:type="pct"/>
            <w:tcBorders>
              <w:top w:val="single" w:sz="4" w:space="0" w:color="auto"/>
              <w:left w:val="single" w:sz="4" w:space="0" w:color="auto"/>
              <w:bottom w:val="single" w:sz="4" w:space="0" w:color="auto"/>
              <w:right w:val="single" w:sz="4" w:space="0" w:color="auto"/>
            </w:tcBorders>
            <w:vAlign w:val="center"/>
          </w:tcPr>
          <w:p w14:paraId="1A4C9EB4" w14:textId="77777777" w:rsidR="005642ED" w:rsidRPr="001D2B59" w:rsidRDefault="005642ED" w:rsidP="005642ED">
            <w:pPr>
              <w:snapToGrid w:val="0"/>
              <w:rPr>
                <w:rFonts w:ascii="宋体" w:hAnsi="宋体"/>
                <w:sz w:val="18"/>
                <w:szCs w:val="18"/>
              </w:rPr>
            </w:pPr>
            <w:r w:rsidRPr="001D2B59">
              <w:rPr>
                <w:rFonts w:ascii="宋体" w:hAnsi="宋体" w:hint="eastAsia"/>
                <w:sz w:val="18"/>
                <w:szCs w:val="18"/>
              </w:rPr>
              <w:t>环境空气</w:t>
            </w:r>
            <w:r w:rsidRPr="001D2B59">
              <w:rPr>
                <w:rFonts w:ascii="宋体" w:hAnsi="宋体"/>
                <w:sz w:val="18"/>
                <w:szCs w:val="18"/>
              </w:rPr>
              <w:t xml:space="preserve"> </w:t>
            </w:r>
            <w:r w:rsidRPr="001D2B59">
              <w:rPr>
                <w:rFonts w:ascii="宋体" w:hAnsi="宋体" w:hint="eastAsia"/>
                <w:sz w:val="18"/>
                <w:szCs w:val="18"/>
              </w:rPr>
              <w:t>铅的测定</w:t>
            </w:r>
            <w:r w:rsidRPr="001D2B59">
              <w:rPr>
                <w:rFonts w:ascii="宋体" w:hAnsi="宋体"/>
                <w:sz w:val="18"/>
                <w:szCs w:val="18"/>
              </w:rPr>
              <w:t xml:space="preserve"> </w:t>
            </w:r>
            <w:r w:rsidRPr="001D2B59">
              <w:rPr>
                <w:rFonts w:ascii="宋体" w:hAnsi="宋体" w:hint="eastAsia"/>
                <w:sz w:val="18"/>
                <w:szCs w:val="18"/>
              </w:rPr>
              <w:t>石墨炉原子吸收分光光度法</w:t>
            </w:r>
          </w:p>
        </w:tc>
        <w:tc>
          <w:tcPr>
            <w:tcW w:w="639" w:type="pct"/>
            <w:tcBorders>
              <w:top w:val="single" w:sz="4" w:space="0" w:color="auto"/>
              <w:left w:val="single" w:sz="4" w:space="0" w:color="auto"/>
              <w:bottom w:val="single" w:sz="4" w:space="0" w:color="auto"/>
              <w:right w:val="single" w:sz="4" w:space="0" w:color="auto"/>
            </w:tcBorders>
            <w:vAlign w:val="center"/>
          </w:tcPr>
          <w:p w14:paraId="08710DB3" w14:textId="77777777" w:rsidR="005642ED" w:rsidRPr="001D2B59" w:rsidRDefault="005642ED" w:rsidP="005642ED">
            <w:pPr>
              <w:snapToGrid w:val="0"/>
              <w:jc w:val="left"/>
              <w:rPr>
                <w:rFonts w:ascii="宋体" w:hAnsi="宋体"/>
                <w:sz w:val="18"/>
                <w:szCs w:val="18"/>
              </w:rPr>
            </w:pPr>
            <w:r w:rsidRPr="001D2B59">
              <w:rPr>
                <w:rFonts w:ascii="宋体" w:hAnsi="宋体"/>
                <w:sz w:val="18"/>
                <w:szCs w:val="18"/>
              </w:rPr>
              <w:t>HJ 539</w:t>
            </w:r>
          </w:p>
        </w:tc>
      </w:tr>
      <w:tr w:rsidR="005642ED" w:rsidRPr="001D2B59" w14:paraId="66F07544" w14:textId="77777777" w:rsidTr="00FD033C">
        <w:trPr>
          <w:trHeight w:val="295"/>
          <w:jc w:val="center"/>
        </w:trPr>
        <w:tc>
          <w:tcPr>
            <w:tcW w:w="365" w:type="pct"/>
            <w:vMerge/>
            <w:tcBorders>
              <w:left w:val="single" w:sz="4" w:space="0" w:color="auto"/>
              <w:right w:val="single" w:sz="4" w:space="0" w:color="auto"/>
            </w:tcBorders>
            <w:vAlign w:val="center"/>
          </w:tcPr>
          <w:p w14:paraId="2231B8BA"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68886BF1"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54A1FB7A" w14:textId="77777777" w:rsidR="005642ED" w:rsidRPr="001D2B59" w:rsidRDefault="005642ED" w:rsidP="005642ED">
            <w:pPr>
              <w:snapToGrid w:val="0"/>
              <w:rPr>
                <w:rFonts w:ascii="宋体" w:hAnsi="宋体"/>
                <w:sz w:val="18"/>
                <w:szCs w:val="18"/>
              </w:rPr>
            </w:pPr>
            <w:r w:rsidRPr="001D2B59">
              <w:rPr>
                <w:rFonts w:ascii="宋体" w:hAnsi="宋体" w:hint="eastAsia"/>
                <w:sz w:val="18"/>
                <w:szCs w:val="18"/>
              </w:rPr>
              <w:t>空气和废气</w:t>
            </w:r>
            <w:r w:rsidRPr="001D2B59">
              <w:rPr>
                <w:rFonts w:ascii="宋体" w:hAnsi="宋体"/>
                <w:sz w:val="18"/>
                <w:szCs w:val="18"/>
              </w:rPr>
              <w:t xml:space="preserve"> </w:t>
            </w:r>
            <w:r w:rsidRPr="001D2B59">
              <w:rPr>
                <w:rFonts w:ascii="宋体" w:hAnsi="宋体" w:hint="eastAsia"/>
                <w:sz w:val="18"/>
                <w:szCs w:val="18"/>
              </w:rPr>
              <w:t>颗粒物中铅等金属元素的测定</w:t>
            </w:r>
            <w:r w:rsidRPr="001D2B59">
              <w:rPr>
                <w:rFonts w:ascii="宋体" w:hAnsi="宋体"/>
                <w:sz w:val="18"/>
                <w:szCs w:val="18"/>
              </w:rPr>
              <w:t xml:space="preserve"> </w:t>
            </w:r>
            <w:r w:rsidRPr="001D2B59">
              <w:rPr>
                <w:rFonts w:ascii="宋体" w:hAnsi="宋体" w:hint="eastAsia"/>
                <w:sz w:val="18"/>
                <w:szCs w:val="18"/>
              </w:rPr>
              <w:t>电感耦合等离子体质谱法</w:t>
            </w:r>
          </w:p>
        </w:tc>
        <w:tc>
          <w:tcPr>
            <w:tcW w:w="639" w:type="pct"/>
            <w:tcBorders>
              <w:top w:val="single" w:sz="4" w:space="0" w:color="auto"/>
              <w:left w:val="single" w:sz="4" w:space="0" w:color="auto"/>
              <w:bottom w:val="single" w:sz="4" w:space="0" w:color="auto"/>
              <w:right w:val="single" w:sz="4" w:space="0" w:color="auto"/>
            </w:tcBorders>
            <w:vAlign w:val="center"/>
          </w:tcPr>
          <w:p w14:paraId="65396BFB" w14:textId="77777777" w:rsidR="005642ED" w:rsidRPr="001D2B59" w:rsidRDefault="005642ED" w:rsidP="005642ED">
            <w:pPr>
              <w:snapToGrid w:val="0"/>
              <w:jc w:val="left"/>
              <w:rPr>
                <w:rFonts w:ascii="宋体" w:hAnsi="宋体"/>
                <w:sz w:val="18"/>
                <w:szCs w:val="18"/>
              </w:rPr>
            </w:pPr>
            <w:r w:rsidRPr="001D2B59">
              <w:rPr>
                <w:rFonts w:ascii="宋体" w:hAnsi="宋体"/>
                <w:sz w:val="18"/>
                <w:szCs w:val="18"/>
              </w:rPr>
              <w:t>HJ 657</w:t>
            </w:r>
          </w:p>
        </w:tc>
      </w:tr>
      <w:tr w:rsidR="005642ED" w:rsidRPr="001D2B59" w14:paraId="15AEFC8C" w14:textId="77777777" w:rsidTr="00FD033C">
        <w:trPr>
          <w:trHeight w:val="295"/>
          <w:jc w:val="center"/>
        </w:trPr>
        <w:tc>
          <w:tcPr>
            <w:tcW w:w="365" w:type="pct"/>
            <w:vMerge/>
            <w:tcBorders>
              <w:left w:val="single" w:sz="4" w:space="0" w:color="auto"/>
              <w:right w:val="single" w:sz="4" w:space="0" w:color="auto"/>
            </w:tcBorders>
            <w:vAlign w:val="center"/>
          </w:tcPr>
          <w:p w14:paraId="31CF9FED"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053701FF"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2A543E46" w14:textId="77777777" w:rsidR="005642ED" w:rsidRPr="001D2B59" w:rsidRDefault="005642ED" w:rsidP="005642ED">
            <w:pPr>
              <w:snapToGrid w:val="0"/>
              <w:rPr>
                <w:rFonts w:ascii="宋体" w:hAnsi="宋体"/>
                <w:sz w:val="18"/>
                <w:szCs w:val="18"/>
              </w:rPr>
            </w:pPr>
            <w:r w:rsidRPr="001D2B59">
              <w:rPr>
                <w:rFonts w:ascii="宋体" w:hAnsi="宋体" w:hint="eastAsia"/>
                <w:sz w:val="18"/>
                <w:szCs w:val="18"/>
              </w:rPr>
              <w:t>固定污染源废气 铅的测定 火焰原子吸收分光光度法</w:t>
            </w:r>
          </w:p>
        </w:tc>
        <w:tc>
          <w:tcPr>
            <w:tcW w:w="639" w:type="pct"/>
            <w:tcBorders>
              <w:top w:val="single" w:sz="4" w:space="0" w:color="auto"/>
              <w:left w:val="single" w:sz="4" w:space="0" w:color="auto"/>
              <w:bottom w:val="single" w:sz="4" w:space="0" w:color="auto"/>
              <w:right w:val="single" w:sz="4" w:space="0" w:color="auto"/>
            </w:tcBorders>
            <w:vAlign w:val="center"/>
          </w:tcPr>
          <w:p w14:paraId="7CE5C477" w14:textId="77777777" w:rsidR="005642ED" w:rsidRPr="001D2B59" w:rsidRDefault="005642ED" w:rsidP="005642ED">
            <w:pPr>
              <w:snapToGrid w:val="0"/>
              <w:jc w:val="left"/>
              <w:rPr>
                <w:rFonts w:ascii="宋体" w:hAnsi="宋体"/>
                <w:sz w:val="18"/>
                <w:szCs w:val="18"/>
              </w:rPr>
            </w:pPr>
            <w:r w:rsidRPr="001D2B59">
              <w:rPr>
                <w:rFonts w:ascii="宋体" w:hAnsi="宋体"/>
                <w:sz w:val="18"/>
                <w:szCs w:val="18"/>
              </w:rPr>
              <w:t>HJ 685</w:t>
            </w:r>
          </w:p>
        </w:tc>
      </w:tr>
      <w:tr w:rsidR="005642ED" w:rsidRPr="001D2B59" w14:paraId="523FEC02" w14:textId="77777777" w:rsidTr="00FD033C">
        <w:trPr>
          <w:trHeight w:val="295"/>
          <w:jc w:val="center"/>
        </w:trPr>
        <w:tc>
          <w:tcPr>
            <w:tcW w:w="365" w:type="pct"/>
            <w:vMerge/>
            <w:tcBorders>
              <w:left w:val="single" w:sz="4" w:space="0" w:color="auto"/>
              <w:right w:val="single" w:sz="4" w:space="0" w:color="auto"/>
            </w:tcBorders>
            <w:vAlign w:val="center"/>
          </w:tcPr>
          <w:p w14:paraId="751B4F50"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33BEA2B4" w14:textId="77777777" w:rsidR="005642ED" w:rsidRPr="001D2B59" w:rsidRDefault="005642ED" w:rsidP="005642E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3374A9EF" w14:textId="77777777" w:rsidR="005642ED" w:rsidRPr="001D2B59" w:rsidRDefault="005642ED" w:rsidP="005642ED">
            <w:pPr>
              <w:snapToGrid w:val="0"/>
              <w:rPr>
                <w:rFonts w:ascii="宋体" w:hAnsi="宋体"/>
                <w:sz w:val="18"/>
                <w:szCs w:val="18"/>
              </w:rPr>
            </w:pPr>
            <w:r w:rsidRPr="001D2B59">
              <w:rPr>
                <w:rFonts w:ascii="宋体" w:hAnsi="宋体" w:hint="eastAsia"/>
                <w:sz w:val="18"/>
                <w:szCs w:val="18"/>
              </w:rPr>
              <w:t>空气和废气 颗粒物中金属元素的测定 电感耦合等离子体发射光谱法</w:t>
            </w:r>
          </w:p>
        </w:tc>
        <w:tc>
          <w:tcPr>
            <w:tcW w:w="639" w:type="pct"/>
            <w:tcBorders>
              <w:top w:val="single" w:sz="4" w:space="0" w:color="auto"/>
              <w:left w:val="single" w:sz="4" w:space="0" w:color="auto"/>
              <w:bottom w:val="single" w:sz="4" w:space="0" w:color="auto"/>
              <w:right w:val="single" w:sz="4" w:space="0" w:color="auto"/>
            </w:tcBorders>
            <w:vAlign w:val="center"/>
          </w:tcPr>
          <w:p w14:paraId="1DA807CC" w14:textId="77777777" w:rsidR="005642ED" w:rsidRPr="001D2B59" w:rsidRDefault="005642ED" w:rsidP="005642ED">
            <w:pPr>
              <w:snapToGrid w:val="0"/>
              <w:jc w:val="left"/>
              <w:rPr>
                <w:rFonts w:ascii="宋体" w:hAnsi="宋体"/>
                <w:sz w:val="18"/>
                <w:szCs w:val="18"/>
              </w:rPr>
            </w:pPr>
            <w:r w:rsidRPr="001D2B59">
              <w:rPr>
                <w:rFonts w:ascii="宋体" w:hAnsi="宋体"/>
                <w:sz w:val="18"/>
                <w:szCs w:val="18"/>
              </w:rPr>
              <w:t>HJ 777</w:t>
            </w:r>
          </w:p>
        </w:tc>
      </w:tr>
      <w:tr w:rsidR="001E1FCE" w:rsidRPr="001D2B59" w14:paraId="4CA5EAD6" w14:textId="77777777" w:rsidTr="00FD033C">
        <w:trPr>
          <w:trHeight w:val="295"/>
          <w:jc w:val="center"/>
        </w:trPr>
        <w:tc>
          <w:tcPr>
            <w:tcW w:w="365" w:type="pct"/>
            <w:vMerge w:val="restart"/>
            <w:tcBorders>
              <w:top w:val="single" w:sz="4" w:space="0" w:color="auto"/>
              <w:left w:val="single" w:sz="4" w:space="0" w:color="auto"/>
              <w:right w:val="single" w:sz="4" w:space="0" w:color="auto"/>
            </w:tcBorders>
            <w:vAlign w:val="center"/>
          </w:tcPr>
          <w:p w14:paraId="73829311" w14:textId="2DDCE6B9" w:rsidR="001E1FCE" w:rsidRPr="001D2B59" w:rsidRDefault="001E1FCE" w:rsidP="00E013A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kern w:val="0"/>
                <w:sz w:val="18"/>
                <w:szCs w:val="18"/>
                <w:lang w:eastAsia="en-US" w:bidi="en-US"/>
              </w:rPr>
              <w:t>19</w:t>
            </w:r>
          </w:p>
        </w:tc>
        <w:tc>
          <w:tcPr>
            <w:tcW w:w="806" w:type="pct"/>
            <w:vMerge w:val="restart"/>
            <w:tcBorders>
              <w:top w:val="single" w:sz="4" w:space="0" w:color="auto"/>
              <w:left w:val="single" w:sz="4" w:space="0" w:color="auto"/>
              <w:right w:val="single" w:sz="4" w:space="0" w:color="auto"/>
            </w:tcBorders>
            <w:vAlign w:val="center"/>
          </w:tcPr>
          <w:p w14:paraId="7350D82D" w14:textId="77777777" w:rsidR="001E1FCE" w:rsidRPr="001D2B59" w:rsidRDefault="001E1FCE" w:rsidP="00E013A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hint="eastAsia"/>
                <w:kern w:val="0"/>
                <w:sz w:val="18"/>
                <w:szCs w:val="18"/>
                <w:lang w:eastAsia="en-US" w:bidi="en-US"/>
              </w:rPr>
              <w:t>镉及其化合物</w:t>
            </w:r>
            <w:proofErr w:type="spellEnd"/>
          </w:p>
        </w:tc>
        <w:tc>
          <w:tcPr>
            <w:tcW w:w="3190" w:type="pct"/>
            <w:tcBorders>
              <w:top w:val="single" w:sz="4" w:space="0" w:color="auto"/>
              <w:left w:val="single" w:sz="4" w:space="0" w:color="auto"/>
              <w:bottom w:val="single" w:sz="4" w:space="0" w:color="auto"/>
              <w:right w:val="single" w:sz="4" w:space="0" w:color="auto"/>
            </w:tcBorders>
            <w:vAlign w:val="center"/>
          </w:tcPr>
          <w:p w14:paraId="7F8230DA" w14:textId="77777777" w:rsidR="001E1FCE" w:rsidRPr="001D2B59" w:rsidRDefault="001E1FCE" w:rsidP="00E013A2">
            <w:pPr>
              <w:snapToGrid w:val="0"/>
              <w:rPr>
                <w:rFonts w:ascii="宋体" w:hAnsi="宋体"/>
                <w:sz w:val="18"/>
                <w:szCs w:val="18"/>
              </w:rPr>
            </w:pPr>
            <w:r w:rsidRPr="001D2B59">
              <w:rPr>
                <w:rFonts w:ascii="宋体" w:hAnsi="宋体" w:hint="eastAsia"/>
                <w:sz w:val="18"/>
                <w:szCs w:val="18"/>
              </w:rPr>
              <w:t>大气固定污染源</w:t>
            </w:r>
            <w:r w:rsidRPr="001D2B59">
              <w:rPr>
                <w:rFonts w:ascii="宋体" w:hAnsi="宋体"/>
                <w:sz w:val="18"/>
                <w:szCs w:val="18"/>
              </w:rPr>
              <w:t xml:space="preserve"> </w:t>
            </w:r>
            <w:r w:rsidRPr="001D2B59">
              <w:rPr>
                <w:rFonts w:ascii="宋体" w:hAnsi="宋体" w:hint="eastAsia"/>
                <w:sz w:val="18"/>
                <w:szCs w:val="18"/>
              </w:rPr>
              <w:t>镉的测定</w:t>
            </w:r>
            <w:r w:rsidRPr="001D2B59">
              <w:rPr>
                <w:rFonts w:ascii="宋体" w:hAnsi="宋体"/>
                <w:sz w:val="18"/>
                <w:szCs w:val="18"/>
              </w:rPr>
              <w:t xml:space="preserve"> </w:t>
            </w:r>
            <w:r w:rsidRPr="001D2B59">
              <w:rPr>
                <w:rFonts w:ascii="宋体" w:hAnsi="宋体" w:hint="eastAsia"/>
                <w:sz w:val="18"/>
                <w:szCs w:val="18"/>
              </w:rPr>
              <w:t>火焰原子吸收分光光度法</w:t>
            </w:r>
          </w:p>
        </w:tc>
        <w:tc>
          <w:tcPr>
            <w:tcW w:w="639" w:type="pct"/>
            <w:tcBorders>
              <w:top w:val="single" w:sz="4" w:space="0" w:color="auto"/>
              <w:left w:val="single" w:sz="4" w:space="0" w:color="auto"/>
              <w:bottom w:val="single" w:sz="4" w:space="0" w:color="auto"/>
              <w:right w:val="single" w:sz="4" w:space="0" w:color="auto"/>
            </w:tcBorders>
            <w:vAlign w:val="center"/>
          </w:tcPr>
          <w:p w14:paraId="40991ACC" w14:textId="77777777" w:rsidR="001E1FCE" w:rsidRPr="001D2B59" w:rsidRDefault="001E1FCE" w:rsidP="00E013A2">
            <w:pPr>
              <w:snapToGrid w:val="0"/>
              <w:jc w:val="left"/>
              <w:rPr>
                <w:rFonts w:ascii="宋体" w:hAnsi="宋体"/>
                <w:sz w:val="18"/>
                <w:szCs w:val="18"/>
              </w:rPr>
            </w:pPr>
            <w:r w:rsidRPr="001D2B59">
              <w:rPr>
                <w:rFonts w:ascii="宋体" w:hAnsi="宋体"/>
                <w:sz w:val="18"/>
                <w:szCs w:val="18"/>
              </w:rPr>
              <w:t>HJ/T 64.1</w:t>
            </w:r>
          </w:p>
        </w:tc>
      </w:tr>
      <w:tr w:rsidR="001E1FCE" w:rsidRPr="001D2B59" w14:paraId="54C7D6F4" w14:textId="77777777" w:rsidTr="00FD033C">
        <w:trPr>
          <w:trHeight w:val="295"/>
          <w:jc w:val="center"/>
        </w:trPr>
        <w:tc>
          <w:tcPr>
            <w:tcW w:w="365" w:type="pct"/>
            <w:vMerge/>
            <w:tcBorders>
              <w:left w:val="single" w:sz="4" w:space="0" w:color="auto"/>
              <w:right w:val="single" w:sz="4" w:space="0" w:color="auto"/>
            </w:tcBorders>
            <w:vAlign w:val="center"/>
          </w:tcPr>
          <w:p w14:paraId="142EEEB5" w14:textId="77777777" w:rsidR="001E1FCE" w:rsidRPr="001D2B59" w:rsidRDefault="001E1FCE" w:rsidP="00E013A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67885CDC" w14:textId="77777777" w:rsidR="001E1FCE" w:rsidRPr="001D2B59" w:rsidRDefault="001E1FCE" w:rsidP="00E013A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755F4C38" w14:textId="77777777" w:rsidR="001E1FCE" w:rsidRPr="001D2B59" w:rsidRDefault="001E1FCE" w:rsidP="00E013A2">
            <w:pPr>
              <w:snapToGrid w:val="0"/>
              <w:rPr>
                <w:rFonts w:ascii="宋体" w:hAnsi="宋体"/>
                <w:sz w:val="18"/>
                <w:szCs w:val="18"/>
              </w:rPr>
            </w:pPr>
            <w:r w:rsidRPr="001D2B59">
              <w:rPr>
                <w:rFonts w:ascii="宋体" w:hAnsi="宋体" w:hint="eastAsia"/>
                <w:sz w:val="18"/>
                <w:szCs w:val="18"/>
              </w:rPr>
              <w:t>大气固定污染源</w:t>
            </w:r>
            <w:r w:rsidRPr="001D2B59">
              <w:rPr>
                <w:rFonts w:ascii="宋体" w:hAnsi="宋体"/>
                <w:sz w:val="18"/>
                <w:szCs w:val="18"/>
              </w:rPr>
              <w:t xml:space="preserve"> </w:t>
            </w:r>
            <w:r w:rsidRPr="001D2B59">
              <w:rPr>
                <w:rFonts w:ascii="宋体" w:hAnsi="宋体" w:hint="eastAsia"/>
                <w:sz w:val="18"/>
                <w:szCs w:val="18"/>
              </w:rPr>
              <w:t>镉的测定</w:t>
            </w:r>
            <w:r w:rsidRPr="001D2B59">
              <w:rPr>
                <w:rFonts w:ascii="宋体" w:hAnsi="宋体"/>
                <w:sz w:val="18"/>
                <w:szCs w:val="18"/>
              </w:rPr>
              <w:t xml:space="preserve"> </w:t>
            </w:r>
            <w:r w:rsidRPr="001D2B59">
              <w:rPr>
                <w:rFonts w:ascii="宋体" w:hAnsi="宋体" w:hint="eastAsia"/>
                <w:sz w:val="18"/>
                <w:szCs w:val="18"/>
              </w:rPr>
              <w:t>石墨炉原子吸收分光光度法</w:t>
            </w:r>
          </w:p>
        </w:tc>
        <w:tc>
          <w:tcPr>
            <w:tcW w:w="639" w:type="pct"/>
            <w:tcBorders>
              <w:top w:val="single" w:sz="4" w:space="0" w:color="auto"/>
              <w:left w:val="single" w:sz="4" w:space="0" w:color="auto"/>
              <w:bottom w:val="single" w:sz="4" w:space="0" w:color="auto"/>
              <w:right w:val="single" w:sz="4" w:space="0" w:color="auto"/>
            </w:tcBorders>
            <w:vAlign w:val="center"/>
          </w:tcPr>
          <w:p w14:paraId="63FBFA8D" w14:textId="77777777" w:rsidR="001E1FCE" w:rsidRPr="001D2B59" w:rsidRDefault="001E1FCE" w:rsidP="00E013A2">
            <w:pPr>
              <w:snapToGrid w:val="0"/>
              <w:jc w:val="left"/>
              <w:rPr>
                <w:rFonts w:ascii="宋体" w:hAnsi="宋体"/>
                <w:sz w:val="18"/>
                <w:szCs w:val="18"/>
              </w:rPr>
            </w:pPr>
            <w:r w:rsidRPr="001D2B59">
              <w:rPr>
                <w:rFonts w:ascii="宋体" w:hAnsi="宋体"/>
                <w:sz w:val="18"/>
                <w:szCs w:val="18"/>
              </w:rPr>
              <w:t>HJ/T 64.2</w:t>
            </w:r>
          </w:p>
        </w:tc>
      </w:tr>
      <w:tr w:rsidR="001E1FCE" w:rsidRPr="001D2B59" w14:paraId="5A870C77" w14:textId="77777777" w:rsidTr="00FD033C">
        <w:trPr>
          <w:trHeight w:val="295"/>
          <w:jc w:val="center"/>
        </w:trPr>
        <w:tc>
          <w:tcPr>
            <w:tcW w:w="365" w:type="pct"/>
            <w:vMerge/>
            <w:tcBorders>
              <w:left w:val="single" w:sz="4" w:space="0" w:color="auto"/>
              <w:right w:val="single" w:sz="4" w:space="0" w:color="auto"/>
            </w:tcBorders>
            <w:vAlign w:val="center"/>
          </w:tcPr>
          <w:p w14:paraId="118E1F6B" w14:textId="77777777" w:rsidR="001E1FCE" w:rsidRPr="001D2B59" w:rsidRDefault="001E1FCE" w:rsidP="00E013A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1457F802" w14:textId="77777777" w:rsidR="001E1FCE" w:rsidRPr="001D2B59" w:rsidRDefault="001E1FCE" w:rsidP="00E013A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0DD217AE" w14:textId="77777777" w:rsidR="001E1FCE" w:rsidRPr="001D2B59" w:rsidRDefault="001E1FCE" w:rsidP="00E013A2">
            <w:pPr>
              <w:snapToGrid w:val="0"/>
              <w:rPr>
                <w:rFonts w:ascii="宋体" w:hAnsi="宋体"/>
                <w:sz w:val="18"/>
                <w:szCs w:val="18"/>
              </w:rPr>
            </w:pPr>
            <w:r w:rsidRPr="001D2B59">
              <w:rPr>
                <w:rFonts w:ascii="宋体" w:hAnsi="宋体" w:hint="eastAsia"/>
                <w:sz w:val="18"/>
                <w:szCs w:val="18"/>
              </w:rPr>
              <w:t>大气固定污染源</w:t>
            </w:r>
            <w:r w:rsidRPr="001D2B59">
              <w:rPr>
                <w:rFonts w:ascii="宋体" w:hAnsi="宋体"/>
                <w:sz w:val="18"/>
                <w:szCs w:val="18"/>
              </w:rPr>
              <w:t xml:space="preserve"> </w:t>
            </w:r>
            <w:r w:rsidRPr="001D2B59">
              <w:rPr>
                <w:rFonts w:ascii="宋体" w:hAnsi="宋体" w:hint="eastAsia"/>
                <w:sz w:val="18"/>
                <w:szCs w:val="18"/>
              </w:rPr>
              <w:t>镉的测定</w:t>
            </w:r>
            <w:r w:rsidRPr="001D2B59">
              <w:rPr>
                <w:rFonts w:ascii="宋体" w:hAnsi="宋体"/>
                <w:sz w:val="18"/>
                <w:szCs w:val="18"/>
              </w:rPr>
              <w:t xml:space="preserve"> </w:t>
            </w:r>
            <w:r w:rsidRPr="001D2B59">
              <w:rPr>
                <w:rFonts w:ascii="宋体" w:hAnsi="宋体" w:hint="eastAsia"/>
                <w:sz w:val="18"/>
                <w:szCs w:val="18"/>
              </w:rPr>
              <w:t>对</w:t>
            </w:r>
            <w:r w:rsidRPr="001D2B59">
              <w:rPr>
                <w:rFonts w:ascii="宋体" w:hAnsi="宋体"/>
                <w:sz w:val="18"/>
                <w:szCs w:val="18"/>
              </w:rPr>
              <w:t>-</w:t>
            </w:r>
            <w:r w:rsidRPr="001D2B59">
              <w:rPr>
                <w:rFonts w:ascii="宋体" w:hAnsi="宋体" w:hint="eastAsia"/>
                <w:sz w:val="18"/>
                <w:szCs w:val="18"/>
              </w:rPr>
              <w:t>偶氮</w:t>
            </w:r>
            <w:proofErr w:type="gramStart"/>
            <w:r w:rsidRPr="001D2B59">
              <w:rPr>
                <w:rFonts w:ascii="宋体" w:hAnsi="宋体" w:hint="eastAsia"/>
                <w:sz w:val="18"/>
                <w:szCs w:val="18"/>
              </w:rPr>
              <w:t>苯重</w:t>
            </w:r>
            <w:proofErr w:type="gramEnd"/>
            <w:r w:rsidRPr="001D2B59">
              <w:rPr>
                <w:rFonts w:ascii="宋体" w:hAnsi="宋体" w:hint="eastAsia"/>
                <w:sz w:val="18"/>
                <w:szCs w:val="18"/>
              </w:rPr>
              <w:t>氮氨基偶氮苯磺酸分光光度法</w:t>
            </w:r>
          </w:p>
        </w:tc>
        <w:tc>
          <w:tcPr>
            <w:tcW w:w="639" w:type="pct"/>
            <w:tcBorders>
              <w:top w:val="single" w:sz="4" w:space="0" w:color="auto"/>
              <w:left w:val="single" w:sz="4" w:space="0" w:color="auto"/>
              <w:bottom w:val="single" w:sz="4" w:space="0" w:color="auto"/>
              <w:right w:val="single" w:sz="4" w:space="0" w:color="auto"/>
            </w:tcBorders>
            <w:vAlign w:val="center"/>
          </w:tcPr>
          <w:p w14:paraId="4FE33578" w14:textId="77777777" w:rsidR="001E1FCE" w:rsidRPr="001D2B59" w:rsidRDefault="001E1FCE" w:rsidP="00E013A2">
            <w:pPr>
              <w:snapToGrid w:val="0"/>
              <w:jc w:val="left"/>
              <w:rPr>
                <w:rFonts w:ascii="宋体" w:hAnsi="宋体"/>
                <w:sz w:val="18"/>
                <w:szCs w:val="18"/>
              </w:rPr>
            </w:pPr>
            <w:r w:rsidRPr="001D2B59">
              <w:rPr>
                <w:rFonts w:ascii="宋体" w:hAnsi="宋体"/>
                <w:sz w:val="18"/>
                <w:szCs w:val="18"/>
              </w:rPr>
              <w:t>HJ/T 64.3</w:t>
            </w:r>
          </w:p>
        </w:tc>
      </w:tr>
      <w:tr w:rsidR="001E1FCE" w:rsidRPr="001D2B59" w14:paraId="32367B36" w14:textId="77777777" w:rsidTr="00FD033C">
        <w:trPr>
          <w:trHeight w:val="295"/>
          <w:jc w:val="center"/>
        </w:trPr>
        <w:tc>
          <w:tcPr>
            <w:tcW w:w="365" w:type="pct"/>
            <w:vMerge/>
            <w:tcBorders>
              <w:left w:val="single" w:sz="4" w:space="0" w:color="auto"/>
              <w:right w:val="single" w:sz="4" w:space="0" w:color="auto"/>
            </w:tcBorders>
            <w:vAlign w:val="center"/>
          </w:tcPr>
          <w:p w14:paraId="09F62333" w14:textId="77777777" w:rsidR="001E1FCE" w:rsidRPr="001D2B59" w:rsidRDefault="001E1FCE" w:rsidP="00E013A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42B11991" w14:textId="77777777" w:rsidR="001E1FCE" w:rsidRPr="001D2B59" w:rsidRDefault="001E1FCE" w:rsidP="00E013A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1F2EB8CD" w14:textId="77777777" w:rsidR="001E1FCE" w:rsidRPr="001D2B59" w:rsidRDefault="001E1FCE" w:rsidP="00E013A2">
            <w:pPr>
              <w:snapToGrid w:val="0"/>
              <w:rPr>
                <w:rFonts w:ascii="宋体" w:hAnsi="宋体"/>
                <w:sz w:val="18"/>
                <w:szCs w:val="18"/>
              </w:rPr>
            </w:pPr>
            <w:r w:rsidRPr="001D2B59">
              <w:rPr>
                <w:rFonts w:ascii="宋体" w:hAnsi="宋体" w:hint="eastAsia"/>
                <w:sz w:val="18"/>
                <w:szCs w:val="18"/>
              </w:rPr>
              <w:t>空气和废气</w:t>
            </w:r>
            <w:r w:rsidRPr="001D2B59">
              <w:rPr>
                <w:rFonts w:ascii="宋体" w:hAnsi="宋体"/>
                <w:sz w:val="18"/>
                <w:szCs w:val="18"/>
              </w:rPr>
              <w:t xml:space="preserve"> </w:t>
            </w:r>
            <w:r w:rsidRPr="001D2B59">
              <w:rPr>
                <w:rFonts w:ascii="宋体" w:hAnsi="宋体" w:hint="eastAsia"/>
                <w:sz w:val="18"/>
                <w:szCs w:val="18"/>
              </w:rPr>
              <w:t>颗粒物中铅等金属元素的测定</w:t>
            </w:r>
            <w:r w:rsidRPr="001D2B59">
              <w:rPr>
                <w:rFonts w:ascii="宋体" w:hAnsi="宋体"/>
                <w:sz w:val="18"/>
                <w:szCs w:val="18"/>
              </w:rPr>
              <w:t xml:space="preserve"> </w:t>
            </w:r>
            <w:r w:rsidRPr="001D2B59">
              <w:rPr>
                <w:rFonts w:ascii="宋体" w:hAnsi="宋体" w:hint="eastAsia"/>
                <w:sz w:val="18"/>
                <w:szCs w:val="18"/>
              </w:rPr>
              <w:t>电感耦合等离子体质谱法</w:t>
            </w:r>
          </w:p>
        </w:tc>
        <w:tc>
          <w:tcPr>
            <w:tcW w:w="639" w:type="pct"/>
            <w:tcBorders>
              <w:top w:val="single" w:sz="4" w:space="0" w:color="auto"/>
              <w:left w:val="single" w:sz="4" w:space="0" w:color="auto"/>
              <w:bottom w:val="single" w:sz="4" w:space="0" w:color="auto"/>
              <w:right w:val="single" w:sz="4" w:space="0" w:color="auto"/>
            </w:tcBorders>
            <w:vAlign w:val="center"/>
          </w:tcPr>
          <w:p w14:paraId="5E74643E" w14:textId="77777777" w:rsidR="001E1FCE" w:rsidRPr="001D2B59" w:rsidRDefault="001E1FCE" w:rsidP="00E013A2">
            <w:pPr>
              <w:snapToGrid w:val="0"/>
              <w:jc w:val="left"/>
              <w:rPr>
                <w:rFonts w:ascii="宋体" w:hAnsi="宋体"/>
                <w:sz w:val="18"/>
                <w:szCs w:val="18"/>
              </w:rPr>
            </w:pPr>
            <w:r w:rsidRPr="001D2B59">
              <w:rPr>
                <w:rFonts w:ascii="宋体" w:hAnsi="宋体"/>
                <w:sz w:val="18"/>
                <w:szCs w:val="18"/>
              </w:rPr>
              <w:t>HJ 657</w:t>
            </w:r>
          </w:p>
        </w:tc>
      </w:tr>
      <w:tr w:rsidR="001E1FCE" w:rsidRPr="001D2B59" w14:paraId="73DAE761" w14:textId="77777777" w:rsidTr="00FD033C">
        <w:trPr>
          <w:trHeight w:val="295"/>
          <w:jc w:val="center"/>
        </w:trPr>
        <w:tc>
          <w:tcPr>
            <w:tcW w:w="365" w:type="pct"/>
            <w:vMerge/>
            <w:tcBorders>
              <w:left w:val="single" w:sz="4" w:space="0" w:color="auto"/>
              <w:bottom w:val="single" w:sz="4" w:space="0" w:color="auto"/>
              <w:right w:val="single" w:sz="4" w:space="0" w:color="auto"/>
            </w:tcBorders>
            <w:vAlign w:val="center"/>
          </w:tcPr>
          <w:p w14:paraId="6F21948A" w14:textId="77777777" w:rsidR="001E1FCE" w:rsidRPr="001D2B59" w:rsidRDefault="001E1FCE" w:rsidP="00E013A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bottom w:val="single" w:sz="4" w:space="0" w:color="auto"/>
              <w:right w:val="single" w:sz="4" w:space="0" w:color="auto"/>
            </w:tcBorders>
            <w:vAlign w:val="center"/>
          </w:tcPr>
          <w:p w14:paraId="764C6EBC" w14:textId="77777777" w:rsidR="001E1FCE" w:rsidRPr="001D2B59" w:rsidRDefault="001E1FCE" w:rsidP="00E013A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6D412532" w14:textId="77777777" w:rsidR="001E1FCE" w:rsidRPr="001D2B59" w:rsidRDefault="001E1FCE" w:rsidP="00E013A2">
            <w:pPr>
              <w:snapToGrid w:val="0"/>
              <w:rPr>
                <w:rFonts w:ascii="宋体" w:hAnsi="宋体"/>
                <w:sz w:val="18"/>
                <w:szCs w:val="18"/>
              </w:rPr>
            </w:pPr>
            <w:r w:rsidRPr="001D2B59">
              <w:rPr>
                <w:rFonts w:ascii="宋体" w:hAnsi="宋体" w:hint="eastAsia"/>
                <w:sz w:val="18"/>
                <w:szCs w:val="18"/>
              </w:rPr>
              <w:t>空气和废气 颗粒物中金属元素的测定 电感耦合等离子体发射光谱法</w:t>
            </w:r>
          </w:p>
        </w:tc>
        <w:tc>
          <w:tcPr>
            <w:tcW w:w="639" w:type="pct"/>
            <w:tcBorders>
              <w:top w:val="single" w:sz="4" w:space="0" w:color="auto"/>
              <w:left w:val="single" w:sz="4" w:space="0" w:color="auto"/>
              <w:bottom w:val="single" w:sz="4" w:space="0" w:color="auto"/>
              <w:right w:val="single" w:sz="4" w:space="0" w:color="auto"/>
            </w:tcBorders>
            <w:vAlign w:val="center"/>
          </w:tcPr>
          <w:p w14:paraId="773CD597" w14:textId="77777777" w:rsidR="001E1FCE" w:rsidRPr="001D2B59" w:rsidRDefault="001E1FCE" w:rsidP="00E013A2">
            <w:pPr>
              <w:snapToGrid w:val="0"/>
              <w:jc w:val="left"/>
              <w:rPr>
                <w:rFonts w:ascii="宋体" w:hAnsi="宋体"/>
                <w:sz w:val="18"/>
                <w:szCs w:val="18"/>
              </w:rPr>
            </w:pPr>
            <w:r w:rsidRPr="001D2B59">
              <w:rPr>
                <w:rFonts w:ascii="宋体" w:hAnsi="宋体"/>
                <w:sz w:val="18"/>
                <w:szCs w:val="18"/>
              </w:rPr>
              <w:t>HJ 777</w:t>
            </w:r>
          </w:p>
        </w:tc>
      </w:tr>
      <w:tr w:rsidR="001E1FCE" w:rsidRPr="001D2B59" w14:paraId="058FBD97" w14:textId="77777777" w:rsidTr="00FD033C">
        <w:trPr>
          <w:trHeight w:val="295"/>
          <w:jc w:val="center"/>
        </w:trPr>
        <w:tc>
          <w:tcPr>
            <w:tcW w:w="365" w:type="pct"/>
            <w:vMerge w:val="restart"/>
            <w:tcBorders>
              <w:top w:val="single" w:sz="4" w:space="0" w:color="auto"/>
              <w:left w:val="single" w:sz="4" w:space="0" w:color="auto"/>
              <w:right w:val="single" w:sz="4" w:space="0" w:color="auto"/>
            </w:tcBorders>
            <w:vAlign w:val="center"/>
          </w:tcPr>
          <w:p w14:paraId="2FEB793D" w14:textId="0E8C0134" w:rsidR="001E1FCE" w:rsidRPr="001D2B59" w:rsidRDefault="001E1FCE" w:rsidP="00E013A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r w:rsidRPr="001D2B59">
              <w:rPr>
                <w:rFonts w:ascii="宋体" w:hAnsi="宋体" w:hint="eastAsia"/>
                <w:kern w:val="0"/>
                <w:sz w:val="18"/>
                <w:szCs w:val="18"/>
                <w:lang w:eastAsia="en-US" w:bidi="en-US"/>
              </w:rPr>
              <w:t>2</w:t>
            </w:r>
            <w:r w:rsidRPr="001D2B59">
              <w:rPr>
                <w:rFonts w:ascii="宋体" w:hAnsi="宋体"/>
                <w:kern w:val="0"/>
                <w:sz w:val="18"/>
                <w:szCs w:val="18"/>
                <w:lang w:eastAsia="en-US" w:bidi="en-US"/>
              </w:rPr>
              <w:t>0</w:t>
            </w:r>
          </w:p>
        </w:tc>
        <w:tc>
          <w:tcPr>
            <w:tcW w:w="806" w:type="pct"/>
            <w:vMerge w:val="restart"/>
            <w:tcBorders>
              <w:top w:val="single" w:sz="4" w:space="0" w:color="auto"/>
              <w:left w:val="single" w:sz="4" w:space="0" w:color="auto"/>
              <w:right w:val="single" w:sz="4" w:space="0" w:color="auto"/>
            </w:tcBorders>
            <w:vAlign w:val="center"/>
          </w:tcPr>
          <w:p w14:paraId="7796DC85" w14:textId="77777777" w:rsidR="001E1FCE" w:rsidRPr="001D2B59" w:rsidRDefault="001E1FCE" w:rsidP="00E013A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hint="eastAsia"/>
                <w:kern w:val="0"/>
                <w:sz w:val="18"/>
                <w:szCs w:val="18"/>
                <w:lang w:eastAsia="en-US" w:bidi="en-US"/>
              </w:rPr>
              <w:t>铍及其化合物</w:t>
            </w:r>
            <w:proofErr w:type="spellEnd"/>
          </w:p>
        </w:tc>
        <w:tc>
          <w:tcPr>
            <w:tcW w:w="3190" w:type="pct"/>
            <w:tcBorders>
              <w:top w:val="single" w:sz="4" w:space="0" w:color="auto"/>
              <w:left w:val="single" w:sz="4" w:space="0" w:color="auto"/>
              <w:bottom w:val="single" w:sz="4" w:space="0" w:color="auto"/>
              <w:right w:val="single" w:sz="4" w:space="0" w:color="auto"/>
            </w:tcBorders>
            <w:vAlign w:val="center"/>
          </w:tcPr>
          <w:p w14:paraId="7196BF78" w14:textId="77777777" w:rsidR="001E1FCE" w:rsidRPr="001D2B59" w:rsidRDefault="001E1FCE" w:rsidP="00E013A2">
            <w:pPr>
              <w:snapToGrid w:val="0"/>
              <w:rPr>
                <w:rFonts w:ascii="宋体" w:hAnsi="宋体"/>
                <w:sz w:val="18"/>
                <w:szCs w:val="18"/>
              </w:rPr>
            </w:pPr>
            <w:r w:rsidRPr="001D2B59">
              <w:rPr>
                <w:rFonts w:ascii="宋体" w:hAnsi="宋体" w:hint="eastAsia"/>
                <w:sz w:val="18"/>
                <w:szCs w:val="18"/>
              </w:rPr>
              <w:t>空气和废气</w:t>
            </w:r>
            <w:r w:rsidRPr="001D2B59">
              <w:rPr>
                <w:rFonts w:ascii="宋体" w:hAnsi="宋体"/>
                <w:sz w:val="18"/>
                <w:szCs w:val="18"/>
              </w:rPr>
              <w:t xml:space="preserve"> </w:t>
            </w:r>
            <w:r w:rsidRPr="001D2B59">
              <w:rPr>
                <w:rFonts w:ascii="宋体" w:hAnsi="宋体" w:hint="eastAsia"/>
                <w:sz w:val="18"/>
                <w:szCs w:val="18"/>
              </w:rPr>
              <w:t>颗粒物中铅等金属元素的测定</w:t>
            </w:r>
            <w:r w:rsidRPr="001D2B59">
              <w:rPr>
                <w:rFonts w:ascii="宋体" w:hAnsi="宋体"/>
                <w:sz w:val="18"/>
                <w:szCs w:val="18"/>
              </w:rPr>
              <w:t xml:space="preserve"> </w:t>
            </w:r>
            <w:r w:rsidRPr="001D2B59">
              <w:rPr>
                <w:rFonts w:ascii="宋体" w:hAnsi="宋体" w:hint="eastAsia"/>
                <w:sz w:val="18"/>
                <w:szCs w:val="18"/>
              </w:rPr>
              <w:t>电感耦合等离子体质谱法</w:t>
            </w:r>
          </w:p>
        </w:tc>
        <w:tc>
          <w:tcPr>
            <w:tcW w:w="639" w:type="pct"/>
            <w:tcBorders>
              <w:top w:val="single" w:sz="4" w:space="0" w:color="auto"/>
              <w:left w:val="single" w:sz="4" w:space="0" w:color="auto"/>
              <w:bottom w:val="single" w:sz="4" w:space="0" w:color="auto"/>
              <w:right w:val="single" w:sz="4" w:space="0" w:color="auto"/>
            </w:tcBorders>
            <w:vAlign w:val="center"/>
          </w:tcPr>
          <w:p w14:paraId="3F3C40D3" w14:textId="77777777" w:rsidR="001E1FCE" w:rsidRPr="001D2B59" w:rsidRDefault="001E1FCE" w:rsidP="00E013A2">
            <w:pPr>
              <w:snapToGrid w:val="0"/>
              <w:jc w:val="left"/>
              <w:rPr>
                <w:rFonts w:ascii="宋体" w:hAnsi="宋体"/>
                <w:sz w:val="18"/>
                <w:szCs w:val="18"/>
              </w:rPr>
            </w:pPr>
            <w:r w:rsidRPr="001D2B59">
              <w:rPr>
                <w:rFonts w:ascii="宋体" w:hAnsi="宋体"/>
                <w:sz w:val="18"/>
                <w:szCs w:val="18"/>
              </w:rPr>
              <w:t>HJ 657</w:t>
            </w:r>
          </w:p>
        </w:tc>
      </w:tr>
      <w:tr w:rsidR="001E1FCE" w:rsidRPr="001D2B59" w14:paraId="1BFA792F" w14:textId="77777777" w:rsidTr="00FD033C">
        <w:trPr>
          <w:trHeight w:val="295"/>
          <w:jc w:val="center"/>
        </w:trPr>
        <w:tc>
          <w:tcPr>
            <w:tcW w:w="365" w:type="pct"/>
            <w:vMerge/>
            <w:tcBorders>
              <w:left w:val="single" w:sz="4" w:space="0" w:color="auto"/>
              <w:right w:val="single" w:sz="4" w:space="0" w:color="auto"/>
            </w:tcBorders>
            <w:vAlign w:val="center"/>
          </w:tcPr>
          <w:p w14:paraId="766902A6" w14:textId="77777777" w:rsidR="001E1FCE" w:rsidRPr="001D2B59" w:rsidRDefault="001E1FCE" w:rsidP="00E013A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vAlign w:val="center"/>
          </w:tcPr>
          <w:p w14:paraId="35978E5F" w14:textId="77777777" w:rsidR="001E1FCE" w:rsidRPr="001D2B59" w:rsidRDefault="001E1FCE" w:rsidP="00E013A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123D93ED" w14:textId="77777777" w:rsidR="001E1FCE" w:rsidRPr="001D2B59" w:rsidRDefault="001E1FCE" w:rsidP="00E013A2">
            <w:pPr>
              <w:snapToGrid w:val="0"/>
              <w:rPr>
                <w:rFonts w:ascii="宋体" w:hAnsi="宋体"/>
                <w:sz w:val="18"/>
                <w:szCs w:val="18"/>
              </w:rPr>
            </w:pPr>
            <w:r w:rsidRPr="001D2B59">
              <w:rPr>
                <w:rFonts w:ascii="宋体" w:hAnsi="宋体" w:hint="eastAsia"/>
                <w:sz w:val="18"/>
                <w:szCs w:val="18"/>
              </w:rPr>
              <w:t>固定污染源废气 铍的测定 石墨炉原子吸收分光光度法</w:t>
            </w:r>
          </w:p>
        </w:tc>
        <w:tc>
          <w:tcPr>
            <w:tcW w:w="639" w:type="pct"/>
            <w:tcBorders>
              <w:top w:val="single" w:sz="4" w:space="0" w:color="auto"/>
              <w:left w:val="single" w:sz="4" w:space="0" w:color="auto"/>
              <w:bottom w:val="single" w:sz="4" w:space="0" w:color="auto"/>
              <w:right w:val="single" w:sz="4" w:space="0" w:color="auto"/>
            </w:tcBorders>
            <w:vAlign w:val="center"/>
          </w:tcPr>
          <w:p w14:paraId="5F60B487" w14:textId="77777777" w:rsidR="001E1FCE" w:rsidRPr="001D2B59" w:rsidRDefault="001E1FCE" w:rsidP="00E013A2">
            <w:pPr>
              <w:snapToGrid w:val="0"/>
              <w:jc w:val="left"/>
              <w:rPr>
                <w:rFonts w:ascii="宋体" w:hAnsi="宋体"/>
                <w:sz w:val="18"/>
                <w:szCs w:val="18"/>
              </w:rPr>
            </w:pPr>
            <w:r w:rsidRPr="001D2B59">
              <w:rPr>
                <w:rFonts w:ascii="宋体" w:hAnsi="宋体"/>
                <w:sz w:val="18"/>
                <w:szCs w:val="18"/>
              </w:rPr>
              <w:t>HJ 68</w:t>
            </w:r>
            <w:r w:rsidRPr="001D2B59">
              <w:rPr>
                <w:rFonts w:ascii="宋体" w:hAnsi="宋体" w:hint="eastAsia"/>
                <w:sz w:val="18"/>
                <w:szCs w:val="18"/>
              </w:rPr>
              <w:t>4</w:t>
            </w:r>
          </w:p>
        </w:tc>
      </w:tr>
      <w:tr w:rsidR="001E1FCE" w:rsidRPr="001D2B59" w14:paraId="507F4BBF" w14:textId="77777777" w:rsidTr="00FD033C">
        <w:trPr>
          <w:trHeight w:val="295"/>
          <w:jc w:val="center"/>
        </w:trPr>
        <w:tc>
          <w:tcPr>
            <w:tcW w:w="365" w:type="pct"/>
            <w:vMerge/>
            <w:tcBorders>
              <w:left w:val="single" w:sz="4" w:space="0" w:color="auto"/>
              <w:bottom w:val="single" w:sz="4" w:space="0" w:color="auto"/>
              <w:right w:val="single" w:sz="4" w:space="0" w:color="auto"/>
            </w:tcBorders>
            <w:vAlign w:val="center"/>
          </w:tcPr>
          <w:p w14:paraId="7307C741" w14:textId="77777777" w:rsidR="001E1FCE" w:rsidRPr="001D2B59" w:rsidRDefault="001E1FCE" w:rsidP="00E013A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806" w:type="pct"/>
            <w:vMerge/>
            <w:tcBorders>
              <w:left w:val="single" w:sz="4" w:space="0" w:color="auto"/>
              <w:bottom w:val="single" w:sz="4" w:space="0" w:color="auto"/>
              <w:right w:val="single" w:sz="4" w:space="0" w:color="auto"/>
            </w:tcBorders>
            <w:vAlign w:val="center"/>
          </w:tcPr>
          <w:p w14:paraId="0C73F7E3" w14:textId="77777777" w:rsidR="001E1FCE" w:rsidRPr="001D2B59" w:rsidRDefault="001E1FCE" w:rsidP="00E013A2">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
        </w:tc>
        <w:tc>
          <w:tcPr>
            <w:tcW w:w="3190" w:type="pct"/>
            <w:tcBorders>
              <w:top w:val="single" w:sz="4" w:space="0" w:color="auto"/>
              <w:left w:val="single" w:sz="4" w:space="0" w:color="auto"/>
              <w:bottom w:val="single" w:sz="4" w:space="0" w:color="auto"/>
              <w:right w:val="single" w:sz="4" w:space="0" w:color="auto"/>
            </w:tcBorders>
            <w:vAlign w:val="center"/>
          </w:tcPr>
          <w:p w14:paraId="57F968E6" w14:textId="77777777" w:rsidR="001E1FCE" w:rsidRPr="001D2B59" w:rsidRDefault="001E1FCE" w:rsidP="00E013A2">
            <w:pPr>
              <w:snapToGrid w:val="0"/>
              <w:rPr>
                <w:rFonts w:ascii="宋体" w:hAnsi="宋体"/>
                <w:sz w:val="18"/>
                <w:szCs w:val="18"/>
              </w:rPr>
            </w:pPr>
            <w:r w:rsidRPr="001D2B59">
              <w:rPr>
                <w:rFonts w:ascii="宋体" w:hAnsi="宋体" w:hint="eastAsia"/>
                <w:sz w:val="18"/>
                <w:szCs w:val="18"/>
              </w:rPr>
              <w:t>空气和废气 颗粒物中金属元素的测定 电感耦合等离子体发射光谱法</w:t>
            </w:r>
          </w:p>
        </w:tc>
        <w:tc>
          <w:tcPr>
            <w:tcW w:w="639" w:type="pct"/>
            <w:tcBorders>
              <w:top w:val="single" w:sz="4" w:space="0" w:color="auto"/>
              <w:left w:val="single" w:sz="4" w:space="0" w:color="auto"/>
              <w:bottom w:val="single" w:sz="4" w:space="0" w:color="auto"/>
              <w:right w:val="single" w:sz="4" w:space="0" w:color="auto"/>
            </w:tcBorders>
            <w:vAlign w:val="center"/>
          </w:tcPr>
          <w:p w14:paraId="163A2A8E" w14:textId="77777777" w:rsidR="001E1FCE" w:rsidRPr="001D2B59" w:rsidRDefault="001E1FCE" w:rsidP="00E013A2">
            <w:pPr>
              <w:snapToGrid w:val="0"/>
              <w:jc w:val="left"/>
              <w:rPr>
                <w:rFonts w:ascii="宋体" w:hAnsi="宋体"/>
                <w:sz w:val="18"/>
                <w:szCs w:val="18"/>
              </w:rPr>
            </w:pPr>
            <w:r w:rsidRPr="001D2B59">
              <w:rPr>
                <w:rFonts w:ascii="宋体" w:hAnsi="宋体"/>
                <w:sz w:val="18"/>
                <w:szCs w:val="18"/>
              </w:rPr>
              <w:t>HJ 777</w:t>
            </w:r>
          </w:p>
        </w:tc>
      </w:tr>
    </w:tbl>
    <w:p w14:paraId="611ADBA9" w14:textId="4BE817DA" w:rsidR="00555546" w:rsidRPr="00004C1E" w:rsidRDefault="00555546" w:rsidP="000A5E5A">
      <w:pPr>
        <w:pStyle w:val="affa"/>
        <w:overflowPunct w:val="0"/>
        <w:autoSpaceDE/>
        <w:autoSpaceDN/>
        <w:spacing w:beforeLines="50" w:before="156" w:afterLines="50" w:after="156"/>
        <w:ind w:firstLineChars="0" w:firstLine="0"/>
        <w:jc w:val="center"/>
      </w:pPr>
      <w:r w:rsidRPr="00004C1E">
        <w:rPr>
          <w:rFonts w:ascii="黑体" w:eastAsia="黑体" w:hAnsi="黑体" w:hint="eastAsia"/>
          <w:szCs w:val="21"/>
        </w:rPr>
        <w:t>表</w:t>
      </w:r>
      <w:r w:rsidR="00D760BE">
        <w:rPr>
          <w:rFonts w:ascii="黑体" w:eastAsia="黑体" w:hAnsi="黑体"/>
          <w:szCs w:val="21"/>
        </w:rPr>
        <w:t>4</w:t>
      </w:r>
      <w:r w:rsidRPr="00004C1E">
        <w:rPr>
          <w:rFonts w:ascii="黑体" w:eastAsia="黑体" w:hAnsi="黑体"/>
          <w:szCs w:val="21"/>
        </w:rPr>
        <w:t xml:space="preserve">  </w:t>
      </w:r>
      <w:r w:rsidRPr="00004C1E">
        <w:rPr>
          <w:rFonts w:ascii="黑体" w:eastAsia="黑体" w:hAnsi="黑体" w:hint="eastAsia"/>
          <w:szCs w:val="21"/>
        </w:rPr>
        <w:t>大气污染物浓度测定方法标准（续）</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539"/>
        <w:gridCol w:w="6092"/>
        <w:gridCol w:w="1220"/>
      </w:tblGrid>
      <w:tr w:rsidR="0005560D" w:rsidRPr="001D2B59" w14:paraId="7E0363B3" w14:textId="77777777" w:rsidTr="00FD033C">
        <w:trPr>
          <w:trHeight w:val="295"/>
          <w:jc w:val="center"/>
        </w:trPr>
        <w:tc>
          <w:tcPr>
            <w:tcW w:w="364" w:type="pct"/>
            <w:tcBorders>
              <w:top w:val="single" w:sz="4" w:space="0" w:color="auto"/>
              <w:left w:val="single" w:sz="4" w:space="0" w:color="auto"/>
              <w:right w:val="single" w:sz="4" w:space="0" w:color="auto"/>
            </w:tcBorders>
            <w:vAlign w:val="center"/>
          </w:tcPr>
          <w:p w14:paraId="27774EFB" w14:textId="12355A12" w:rsidR="0005560D" w:rsidRPr="001D2B59" w:rsidRDefault="0005560D" w:rsidP="0005560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kern w:val="0"/>
                <w:sz w:val="18"/>
                <w:szCs w:val="18"/>
                <w:lang w:eastAsia="en-US" w:bidi="en-US"/>
              </w:rPr>
              <w:lastRenderedPageBreak/>
              <w:t>序号</w:t>
            </w:r>
            <w:proofErr w:type="spellEnd"/>
          </w:p>
        </w:tc>
        <w:tc>
          <w:tcPr>
            <w:tcW w:w="806" w:type="pct"/>
            <w:tcBorders>
              <w:top w:val="single" w:sz="4" w:space="0" w:color="auto"/>
              <w:left w:val="single" w:sz="4" w:space="0" w:color="auto"/>
              <w:right w:val="single" w:sz="4" w:space="0" w:color="auto"/>
            </w:tcBorders>
            <w:vAlign w:val="center"/>
          </w:tcPr>
          <w:p w14:paraId="271DAC22" w14:textId="23CD2EB8" w:rsidR="0005560D" w:rsidRPr="001D2B59" w:rsidRDefault="0005560D" w:rsidP="0005560D">
            <w:pPr>
              <w:widowControl/>
              <w:pBdr>
                <w:top w:val="none" w:sz="4" w:space="0" w:color="000000"/>
                <w:left w:val="none" w:sz="4" w:space="0" w:color="000000"/>
                <w:bottom w:val="none" w:sz="4" w:space="0" w:color="000000"/>
                <w:right w:val="none" w:sz="4" w:space="0" w:color="000000"/>
                <w:between w:val="none" w:sz="4" w:space="0" w:color="000000"/>
              </w:pBdr>
              <w:snapToGrid w:val="0"/>
              <w:jc w:val="center"/>
              <w:rPr>
                <w:rFonts w:ascii="宋体" w:hAnsi="宋体"/>
                <w:kern w:val="0"/>
                <w:sz w:val="18"/>
                <w:szCs w:val="18"/>
                <w:lang w:eastAsia="en-US" w:bidi="en-US"/>
              </w:rPr>
            </w:pPr>
            <w:proofErr w:type="spellStart"/>
            <w:r w:rsidRPr="001D2B59">
              <w:rPr>
                <w:rFonts w:ascii="宋体" w:hAnsi="宋体"/>
                <w:kern w:val="0"/>
                <w:sz w:val="18"/>
                <w:szCs w:val="18"/>
                <w:lang w:eastAsia="en-US" w:bidi="en-US"/>
              </w:rPr>
              <w:t>污染物项目</w:t>
            </w:r>
            <w:proofErr w:type="spellEnd"/>
          </w:p>
        </w:tc>
        <w:tc>
          <w:tcPr>
            <w:tcW w:w="3191" w:type="pct"/>
            <w:tcBorders>
              <w:top w:val="single" w:sz="4" w:space="0" w:color="auto"/>
              <w:left w:val="single" w:sz="4" w:space="0" w:color="auto"/>
              <w:bottom w:val="single" w:sz="4" w:space="0" w:color="auto"/>
              <w:right w:val="single" w:sz="4" w:space="0" w:color="auto"/>
            </w:tcBorders>
            <w:vAlign w:val="center"/>
          </w:tcPr>
          <w:p w14:paraId="386149A0" w14:textId="11861BF1" w:rsidR="0005560D" w:rsidRPr="001D2B59" w:rsidRDefault="0005560D" w:rsidP="0005560D">
            <w:pPr>
              <w:snapToGrid w:val="0"/>
              <w:jc w:val="center"/>
              <w:rPr>
                <w:rFonts w:ascii="宋体" w:hAnsi="宋体"/>
                <w:sz w:val="18"/>
                <w:szCs w:val="18"/>
              </w:rPr>
            </w:pPr>
            <w:proofErr w:type="spellStart"/>
            <w:r w:rsidRPr="001D2B59">
              <w:rPr>
                <w:rFonts w:ascii="宋体" w:hAnsi="宋体"/>
                <w:kern w:val="0"/>
                <w:sz w:val="18"/>
                <w:szCs w:val="18"/>
                <w:lang w:eastAsia="en-US" w:bidi="en-US"/>
              </w:rPr>
              <w:t>方法标准名称</w:t>
            </w:r>
            <w:proofErr w:type="spellEnd"/>
          </w:p>
        </w:tc>
        <w:tc>
          <w:tcPr>
            <w:tcW w:w="639" w:type="pct"/>
            <w:tcBorders>
              <w:top w:val="single" w:sz="4" w:space="0" w:color="auto"/>
              <w:left w:val="single" w:sz="4" w:space="0" w:color="auto"/>
              <w:bottom w:val="single" w:sz="4" w:space="0" w:color="auto"/>
              <w:right w:val="single" w:sz="4" w:space="0" w:color="auto"/>
            </w:tcBorders>
            <w:vAlign w:val="center"/>
          </w:tcPr>
          <w:p w14:paraId="07525E96" w14:textId="60EAB0E2" w:rsidR="0005560D" w:rsidRPr="001D2B59" w:rsidRDefault="0005560D" w:rsidP="0005560D">
            <w:pPr>
              <w:snapToGrid w:val="0"/>
              <w:jc w:val="center"/>
              <w:rPr>
                <w:rFonts w:ascii="宋体" w:hAnsi="宋体"/>
                <w:sz w:val="18"/>
                <w:szCs w:val="18"/>
              </w:rPr>
            </w:pPr>
            <w:proofErr w:type="spellStart"/>
            <w:r w:rsidRPr="001D2B59">
              <w:rPr>
                <w:rFonts w:ascii="宋体" w:hAnsi="宋体"/>
                <w:kern w:val="0"/>
                <w:sz w:val="18"/>
                <w:szCs w:val="18"/>
                <w:lang w:eastAsia="en-US" w:bidi="en-US"/>
              </w:rPr>
              <w:t>标准编号</w:t>
            </w:r>
            <w:proofErr w:type="spellEnd"/>
          </w:p>
        </w:tc>
      </w:tr>
      <w:tr w:rsidR="00144237" w:rsidRPr="001D2B59" w14:paraId="251079F8" w14:textId="77777777" w:rsidTr="00FD033C">
        <w:trPr>
          <w:trHeight w:val="295"/>
          <w:jc w:val="center"/>
        </w:trPr>
        <w:tc>
          <w:tcPr>
            <w:tcW w:w="364" w:type="pct"/>
            <w:vMerge w:val="restart"/>
            <w:tcBorders>
              <w:top w:val="single" w:sz="4" w:space="0" w:color="auto"/>
              <w:left w:val="single" w:sz="4" w:space="0" w:color="auto"/>
              <w:right w:val="single" w:sz="4" w:space="0" w:color="auto"/>
            </w:tcBorders>
            <w:vAlign w:val="center"/>
          </w:tcPr>
          <w:p w14:paraId="789EA1D6" w14:textId="074E8FC5" w:rsidR="00144237" w:rsidRPr="001D2B59" w:rsidRDefault="00FC485C" w:rsidP="00144237">
            <w:pPr>
              <w:widowControl/>
              <w:snapToGrid w:val="0"/>
              <w:jc w:val="center"/>
              <w:rPr>
                <w:rFonts w:ascii="宋体" w:hAnsi="宋体"/>
                <w:kern w:val="0"/>
                <w:sz w:val="18"/>
                <w:szCs w:val="18"/>
              </w:rPr>
            </w:pPr>
            <w:r w:rsidRPr="001D2B59">
              <w:rPr>
                <w:rFonts w:ascii="宋体" w:hAnsi="宋体" w:hint="eastAsia"/>
                <w:kern w:val="0"/>
                <w:sz w:val="18"/>
                <w:szCs w:val="18"/>
              </w:rPr>
              <w:t>2</w:t>
            </w:r>
            <w:r w:rsidRPr="001D2B59">
              <w:rPr>
                <w:rFonts w:ascii="宋体" w:hAnsi="宋体"/>
                <w:kern w:val="0"/>
                <w:sz w:val="18"/>
                <w:szCs w:val="18"/>
              </w:rPr>
              <w:t>1</w:t>
            </w:r>
          </w:p>
        </w:tc>
        <w:tc>
          <w:tcPr>
            <w:tcW w:w="806" w:type="pct"/>
            <w:vMerge w:val="restart"/>
            <w:tcBorders>
              <w:top w:val="single" w:sz="4" w:space="0" w:color="auto"/>
              <w:left w:val="single" w:sz="4" w:space="0" w:color="auto"/>
              <w:right w:val="single" w:sz="4" w:space="0" w:color="auto"/>
            </w:tcBorders>
            <w:vAlign w:val="center"/>
          </w:tcPr>
          <w:p w14:paraId="78B380DB" w14:textId="77777777" w:rsidR="00144237" w:rsidRPr="001D2B59" w:rsidRDefault="00144237" w:rsidP="00144237">
            <w:pPr>
              <w:widowControl/>
              <w:snapToGrid w:val="0"/>
              <w:jc w:val="center"/>
              <w:rPr>
                <w:rFonts w:ascii="宋体" w:hAnsi="宋体"/>
                <w:kern w:val="0"/>
                <w:sz w:val="18"/>
                <w:szCs w:val="18"/>
              </w:rPr>
            </w:pPr>
            <w:proofErr w:type="gramStart"/>
            <w:r w:rsidRPr="001D2B59">
              <w:rPr>
                <w:rFonts w:ascii="宋体" w:hAnsi="宋体" w:hint="eastAsia"/>
                <w:kern w:val="0"/>
                <w:sz w:val="18"/>
                <w:szCs w:val="18"/>
              </w:rPr>
              <w:t>镍及其</w:t>
            </w:r>
            <w:proofErr w:type="gramEnd"/>
            <w:r w:rsidRPr="001D2B59">
              <w:rPr>
                <w:rFonts w:ascii="宋体" w:hAnsi="宋体" w:hint="eastAsia"/>
                <w:kern w:val="0"/>
                <w:sz w:val="18"/>
                <w:szCs w:val="18"/>
              </w:rPr>
              <w:t>化合物</w:t>
            </w:r>
          </w:p>
        </w:tc>
        <w:tc>
          <w:tcPr>
            <w:tcW w:w="3191" w:type="pct"/>
            <w:tcBorders>
              <w:top w:val="single" w:sz="4" w:space="0" w:color="auto"/>
              <w:left w:val="single" w:sz="4" w:space="0" w:color="auto"/>
              <w:bottom w:val="single" w:sz="4" w:space="0" w:color="auto"/>
              <w:right w:val="single" w:sz="4" w:space="0" w:color="auto"/>
            </w:tcBorders>
            <w:vAlign w:val="center"/>
          </w:tcPr>
          <w:p w14:paraId="196343FA" w14:textId="77777777" w:rsidR="00144237" w:rsidRPr="001D2B59" w:rsidRDefault="00144237" w:rsidP="00144237">
            <w:pPr>
              <w:snapToGrid w:val="0"/>
              <w:jc w:val="left"/>
              <w:rPr>
                <w:rFonts w:ascii="宋体" w:hAnsi="宋体"/>
                <w:sz w:val="18"/>
                <w:szCs w:val="18"/>
              </w:rPr>
            </w:pPr>
            <w:r w:rsidRPr="001D2B59">
              <w:rPr>
                <w:rFonts w:ascii="宋体" w:hAnsi="宋体" w:hint="eastAsia"/>
                <w:kern w:val="0"/>
                <w:sz w:val="18"/>
                <w:szCs w:val="18"/>
                <w:lang w:bidi="en-US"/>
              </w:rPr>
              <w:t>大气固定污染源</w:t>
            </w:r>
            <w:r w:rsidRPr="001D2B59">
              <w:rPr>
                <w:rFonts w:ascii="宋体" w:hAnsi="宋体"/>
                <w:kern w:val="0"/>
                <w:sz w:val="18"/>
                <w:szCs w:val="18"/>
                <w:lang w:bidi="en-US"/>
              </w:rPr>
              <w:t xml:space="preserve"> </w:t>
            </w:r>
            <w:r w:rsidRPr="001D2B59">
              <w:rPr>
                <w:rFonts w:ascii="宋体" w:hAnsi="宋体" w:hint="eastAsia"/>
                <w:kern w:val="0"/>
                <w:sz w:val="18"/>
                <w:szCs w:val="18"/>
                <w:lang w:bidi="en-US"/>
              </w:rPr>
              <w:t>镍的测定</w:t>
            </w:r>
            <w:r w:rsidRPr="001D2B59">
              <w:rPr>
                <w:rFonts w:ascii="宋体" w:hAnsi="宋体"/>
                <w:kern w:val="0"/>
                <w:sz w:val="18"/>
                <w:szCs w:val="18"/>
                <w:lang w:bidi="en-US"/>
              </w:rPr>
              <w:t xml:space="preserve"> </w:t>
            </w:r>
            <w:r w:rsidRPr="001D2B59">
              <w:rPr>
                <w:rFonts w:ascii="宋体" w:hAnsi="宋体" w:hint="eastAsia"/>
                <w:kern w:val="0"/>
                <w:sz w:val="18"/>
                <w:szCs w:val="18"/>
                <w:lang w:bidi="en-US"/>
              </w:rPr>
              <w:t>火焰原子吸收分光光度法</w:t>
            </w:r>
          </w:p>
        </w:tc>
        <w:tc>
          <w:tcPr>
            <w:tcW w:w="639" w:type="pct"/>
            <w:tcBorders>
              <w:top w:val="single" w:sz="4" w:space="0" w:color="auto"/>
              <w:left w:val="single" w:sz="4" w:space="0" w:color="auto"/>
              <w:bottom w:val="single" w:sz="4" w:space="0" w:color="auto"/>
              <w:right w:val="single" w:sz="4" w:space="0" w:color="auto"/>
            </w:tcBorders>
            <w:vAlign w:val="center"/>
          </w:tcPr>
          <w:p w14:paraId="10338F63" w14:textId="77777777" w:rsidR="00144237" w:rsidRPr="001D2B59" w:rsidRDefault="00144237" w:rsidP="00144237">
            <w:pPr>
              <w:snapToGrid w:val="0"/>
              <w:jc w:val="left"/>
              <w:rPr>
                <w:rFonts w:ascii="宋体" w:hAnsi="宋体"/>
                <w:sz w:val="18"/>
                <w:szCs w:val="18"/>
              </w:rPr>
            </w:pPr>
            <w:r w:rsidRPr="001D2B59">
              <w:rPr>
                <w:rFonts w:ascii="宋体" w:hAnsi="宋体"/>
                <w:kern w:val="0"/>
                <w:sz w:val="18"/>
                <w:szCs w:val="18"/>
                <w:lang w:eastAsia="en-US" w:bidi="en-US"/>
              </w:rPr>
              <w:t>HJ/T 63.1</w:t>
            </w:r>
          </w:p>
        </w:tc>
      </w:tr>
      <w:tr w:rsidR="00144237" w:rsidRPr="001D2B59" w14:paraId="39A46594" w14:textId="77777777" w:rsidTr="00FD033C">
        <w:trPr>
          <w:trHeight w:val="295"/>
          <w:jc w:val="center"/>
        </w:trPr>
        <w:tc>
          <w:tcPr>
            <w:tcW w:w="364" w:type="pct"/>
            <w:vMerge/>
            <w:tcBorders>
              <w:left w:val="single" w:sz="4" w:space="0" w:color="auto"/>
              <w:right w:val="single" w:sz="4" w:space="0" w:color="auto"/>
            </w:tcBorders>
            <w:vAlign w:val="center"/>
          </w:tcPr>
          <w:p w14:paraId="0423F0FF" w14:textId="77777777" w:rsidR="00144237" w:rsidRPr="001D2B59" w:rsidRDefault="00144237" w:rsidP="00144237">
            <w:pPr>
              <w:widowControl/>
              <w:snapToGrid w:val="0"/>
              <w:jc w:val="center"/>
              <w:rPr>
                <w:rFonts w:ascii="宋体" w:hAnsi="宋体"/>
                <w:kern w:val="0"/>
                <w:sz w:val="18"/>
                <w:szCs w:val="18"/>
              </w:rPr>
            </w:pPr>
          </w:p>
        </w:tc>
        <w:tc>
          <w:tcPr>
            <w:tcW w:w="806" w:type="pct"/>
            <w:vMerge/>
            <w:tcBorders>
              <w:left w:val="single" w:sz="4" w:space="0" w:color="auto"/>
              <w:right w:val="single" w:sz="4" w:space="0" w:color="auto"/>
            </w:tcBorders>
            <w:vAlign w:val="center"/>
          </w:tcPr>
          <w:p w14:paraId="71E10834" w14:textId="77777777" w:rsidR="00144237" w:rsidRPr="001D2B59" w:rsidRDefault="00144237" w:rsidP="00144237">
            <w:pPr>
              <w:widowControl/>
              <w:snapToGrid w:val="0"/>
              <w:jc w:val="center"/>
              <w:rPr>
                <w:rFonts w:ascii="宋体" w:hAnsi="宋体"/>
                <w:kern w:val="0"/>
                <w:sz w:val="18"/>
                <w:szCs w:val="18"/>
              </w:rPr>
            </w:pPr>
          </w:p>
        </w:tc>
        <w:tc>
          <w:tcPr>
            <w:tcW w:w="3191" w:type="pct"/>
            <w:tcBorders>
              <w:top w:val="single" w:sz="4" w:space="0" w:color="auto"/>
              <w:left w:val="single" w:sz="4" w:space="0" w:color="auto"/>
              <w:bottom w:val="single" w:sz="4" w:space="0" w:color="auto"/>
              <w:right w:val="single" w:sz="4" w:space="0" w:color="auto"/>
            </w:tcBorders>
            <w:vAlign w:val="center"/>
          </w:tcPr>
          <w:p w14:paraId="61049B1D" w14:textId="77777777" w:rsidR="00144237" w:rsidRPr="001D2B59" w:rsidRDefault="00144237" w:rsidP="00144237">
            <w:pPr>
              <w:snapToGrid w:val="0"/>
              <w:rPr>
                <w:rFonts w:ascii="宋体" w:hAnsi="宋体"/>
                <w:sz w:val="18"/>
                <w:szCs w:val="18"/>
              </w:rPr>
            </w:pPr>
            <w:r w:rsidRPr="001D2B59">
              <w:rPr>
                <w:rFonts w:ascii="宋体" w:hAnsi="宋体" w:hint="eastAsia"/>
                <w:kern w:val="0"/>
                <w:sz w:val="18"/>
                <w:szCs w:val="18"/>
                <w:lang w:bidi="en-US"/>
              </w:rPr>
              <w:t>大气固定污染源</w:t>
            </w:r>
            <w:r w:rsidRPr="001D2B59">
              <w:rPr>
                <w:rFonts w:ascii="宋体" w:hAnsi="宋体"/>
                <w:kern w:val="0"/>
                <w:sz w:val="18"/>
                <w:szCs w:val="18"/>
                <w:lang w:bidi="en-US"/>
              </w:rPr>
              <w:t xml:space="preserve"> </w:t>
            </w:r>
            <w:r w:rsidRPr="001D2B59">
              <w:rPr>
                <w:rFonts w:ascii="宋体" w:hAnsi="宋体" w:hint="eastAsia"/>
                <w:kern w:val="0"/>
                <w:sz w:val="18"/>
                <w:szCs w:val="18"/>
                <w:lang w:bidi="en-US"/>
              </w:rPr>
              <w:t>镍的测定</w:t>
            </w:r>
            <w:r w:rsidRPr="001D2B59">
              <w:rPr>
                <w:rFonts w:ascii="宋体" w:hAnsi="宋体"/>
                <w:kern w:val="0"/>
                <w:sz w:val="18"/>
                <w:szCs w:val="18"/>
                <w:lang w:bidi="en-US"/>
              </w:rPr>
              <w:t xml:space="preserve"> </w:t>
            </w:r>
            <w:r w:rsidRPr="001D2B59">
              <w:rPr>
                <w:rFonts w:ascii="宋体" w:hAnsi="宋体" w:hint="eastAsia"/>
                <w:kern w:val="0"/>
                <w:sz w:val="18"/>
                <w:szCs w:val="18"/>
                <w:lang w:bidi="en-US"/>
              </w:rPr>
              <w:t>石墨炉原子吸收分光光度法</w:t>
            </w:r>
          </w:p>
        </w:tc>
        <w:tc>
          <w:tcPr>
            <w:tcW w:w="639" w:type="pct"/>
            <w:tcBorders>
              <w:top w:val="single" w:sz="4" w:space="0" w:color="auto"/>
              <w:left w:val="single" w:sz="4" w:space="0" w:color="auto"/>
              <w:bottom w:val="single" w:sz="4" w:space="0" w:color="auto"/>
              <w:right w:val="single" w:sz="4" w:space="0" w:color="auto"/>
            </w:tcBorders>
            <w:vAlign w:val="center"/>
          </w:tcPr>
          <w:p w14:paraId="08BF9ADA" w14:textId="77777777" w:rsidR="00144237" w:rsidRPr="001D2B59" w:rsidRDefault="00144237" w:rsidP="00144237">
            <w:pPr>
              <w:snapToGrid w:val="0"/>
              <w:jc w:val="left"/>
              <w:rPr>
                <w:rFonts w:ascii="宋体" w:hAnsi="宋体"/>
                <w:sz w:val="18"/>
                <w:szCs w:val="18"/>
              </w:rPr>
            </w:pPr>
            <w:r w:rsidRPr="001D2B59">
              <w:rPr>
                <w:rFonts w:ascii="宋体" w:hAnsi="宋体"/>
                <w:kern w:val="0"/>
                <w:sz w:val="18"/>
                <w:szCs w:val="18"/>
                <w:lang w:eastAsia="en-US" w:bidi="en-US"/>
              </w:rPr>
              <w:t>HJ/T 63.2</w:t>
            </w:r>
          </w:p>
        </w:tc>
      </w:tr>
      <w:tr w:rsidR="00144237" w:rsidRPr="001D2B59" w14:paraId="4E13DF49" w14:textId="77777777" w:rsidTr="00FD033C">
        <w:trPr>
          <w:trHeight w:val="295"/>
          <w:jc w:val="center"/>
        </w:trPr>
        <w:tc>
          <w:tcPr>
            <w:tcW w:w="364" w:type="pct"/>
            <w:vMerge/>
            <w:tcBorders>
              <w:left w:val="single" w:sz="4" w:space="0" w:color="auto"/>
              <w:right w:val="single" w:sz="4" w:space="0" w:color="auto"/>
            </w:tcBorders>
            <w:vAlign w:val="center"/>
          </w:tcPr>
          <w:p w14:paraId="72D9A412" w14:textId="77777777" w:rsidR="00144237" w:rsidRPr="001D2B59" w:rsidRDefault="00144237" w:rsidP="00144237">
            <w:pPr>
              <w:widowControl/>
              <w:snapToGrid w:val="0"/>
              <w:jc w:val="center"/>
              <w:rPr>
                <w:rFonts w:ascii="宋体" w:hAnsi="宋体"/>
                <w:kern w:val="0"/>
                <w:sz w:val="18"/>
                <w:szCs w:val="18"/>
              </w:rPr>
            </w:pPr>
          </w:p>
        </w:tc>
        <w:tc>
          <w:tcPr>
            <w:tcW w:w="806" w:type="pct"/>
            <w:vMerge/>
            <w:tcBorders>
              <w:left w:val="single" w:sz="4" w:space="0" w:color="auto"/>
              <w:right w:val="single" w:sz="4" w:space="0" w:color="auto"/>
            </w:tcBorders>
            <w:vAlign w:val="center"/>
          </w:tcPr>
          <w:p w14:paraId="2278476B" w14:textId="77777777" w:rsidR="00144237" w:rsidRPr="001D2B59" w:rsidRDefault="00144237" w:rsidP="00144237">
            <w:pPr>
              <w:widowControl/>
              <w:snapToGrid w:val="0"/>
              <w:jc w:val="center"/>
              <w:rPr>
                <w:rFonts w:ascii="宋体" w:hAnsi="宋体"/>
                <w:kern w:val="0"/>
                <w:sz w:val="18"/>
                <w:szCs w:val="18"/>
              </w:rPr>
            </w:pPr>
          </w:p>
        </w:tc>
        <w:tc>
          <w:tcPr>
            <w:tcW w:w="3191" w:type="pct"/>
            <w:tcBorders>
              <w:top w:val="single" w:sz="4" w:space="0" w:color="auto"/>
              <w:left w:val="single" w:sz="4" w:space="0" w:color="auto"/>
              <w:bottom w:val="single" w:sz="4" w:space="0" w:color="auto"/>
              <w:right w:val="single" w:sz="4" w:space="0" w:color="auto"/>
            </w:tcBorders>
            <w:vAlign w:val="center"/>
          </w:tcPr>
          <w:p w14:paraId="7B589787" w14:textId="77777777" w:rsidR="00144237" w:rsidRPr="001D2B59" w:rsidRDefault="00144237" w:rsidP="00144237">
            <w:pPr>
              <w:snapToGrid w:val="0"/>
              <w:rPr>
                <w:rFonts w:ascii="宋体" w:hAnsi="宋体"/>
                <w:sz w:val="18"/>
                <w:szCs w:val="18"/>
              </w:rPr>
            </w:pPr>
            <w:r w:rsidRPr="001D2B59">
              <w:rPr>
                <w:rFonts w:ascii="宋体" w:hAnsi="宋体" w:hint="eastAsia"/>
                <w:kern w:val="0"/>
                <w:sz w:val="18"/>
                <w:szCs w:val="18"/>
                <w:lang w:bidi="en-US"/>
              </w:rPr>
              <w:t>大气固定污染源</w:t>
            </w:r>
            <w:r w:rsidRPr="001D2B59">
              <w:rPr>
                <w:rFonts w:ascii="宋体" w:hAnsi="宋体"/>
                <w:kern w:val="0"/>
                <w:sz w:val="18"/>
                <w:szCs w:val="18"/>
                <w:lang w:bidi="en-US"/>
              </w:rPr>
              <w:t xml:space="preserve"> </w:t>
            </w:r>
            <w:r w:rsidRPr="001D2B59">
              <w:rPr>
                <w:rFonts w:ascii="宋体" w:hAnsi="宋体" w:hint="eastAsia"/>
                <w:kern w:val="0"/>
                <w:sz w:val="18"/>
                <w:szCs w:val="18"/>
                <w:lang w:bidi="en-US"/>
              </w:rPr>
              <w:t>镍的测定</w:t>
            </w:r>
            <w:r w:rsidRPr="001D2B59">
              <w:rPr>
                <w:rFonts w:ascii="宋体" w:hAnsi="宋体"/>
                <w:kern w:val="0"/>
                <w:sz w:val="18"/>
                <w:szCs w:val="18"/>
                <w:lang w:bidi="en-US"/>
              </w:rPr>
              <w:t xml:space="preserve"> </w:t>
            </w:r>
            <w:r w:rsidRPr="001D2B59">
              <w:rPr>
                <w:rFonts w:ascii="宋体" w:hAnsi="宋体" w:hint="eastAsia"/>
                <w:kern w:val="0"/>
                <w:sz w:val="18"/>
                <w:szCs w:val="18"/>
                <w:lang w:bidi="en-US"/>
              </w:rPr>
              <w:t>丁二酮肟</w:t>
            </w:r>
            <w:r w:rsidRPr="001D2B59">
              <w:rPr>
                <w:rFonts w:ascii="宋体" w:hAnsi="宋体"/>
                <w:kern w:val="0"/>
                <w:sz w:val="18"/>
                <w:szCs w:val="18"/>
                <w:lang w:bidi="en-US"/>
              </w:rPr>
              <w:t>-</w:t>
            </w:r>
            <w:r w:rsidRPr="001D2B59">
              <w:rPr>
                <w:rFonts w:ascii="宋体" w:hAnsi="宋体" w:hint="eastAsia"/>
                <w:kern w:val="0"/>
                <w:sz w:val="18"/>
                <w:szCs w:val="18"/>
                <w:lang w:bidi="en-US"/>
              </w:rPr>
              <w:t>正丁醇萃取分光光度法</w:t>
            </w:r>
          </w:p>
        </w:tc>
        <w:tc>
          <w:tcPr>
            <w:tcW w:w="639" w:type="pct"/>
            <w:tcBorders>
              <w:top w:val="single" w:sz="4" w:space="0" w:color="auto"/>
              <w:left w:val="single" w:sz="4" w:space="0" w:color="auto"/>
              <w:bottom w:val="single" w:sz="4" w:space="0" w:color="auto"/>
              <w:right w:val="single" w:sz="4" w:space="0" w:color="auto"/>
            </w:tcBorders>
            <w:vAlign w:val="center"/>
          </w:tcPr>
          <w:p w14:paraId="10BA1713" w14:textId="77777777" w:rsidR="00144237" w:rsidRPr="001D2B59" w:rsidRDefault="00144237" w:rsidP="00144237">
            <w:pPr>
              <w:snapToGrid w:val="0"/>
              <w:jc w:val="left"/>
              <w:rPr>
                <w:rFonts w:ascii="宋体" w:hAnsi="宋体"/>
                <w:sz w:val="18"/>
                <w:szCs w:val="18"/>
              </w:rPr>
            </w:pPr>
            <w:r w:rsidRPr="001D2B59">
              <w:rPr>
                <w:rFonts w:ascii="宋体" w:hAnsi="宋体"/>
                <w:kern w:val="0"/>
                <w:sz w:val="18"/>
                <w:szCs w:val="18"/>
                <w:lang w:eastAsia="en-US" w:bidi="en-US"/>
              </w:rPr>
              <w:t>HJ/T 63.3</w:t>
            </w:r>
          </w:p>
        </w:tc>
      </w:tr>
      <w:tr w:rsidR="00144237" w:rsidRPr="001D2B59" w14:paraId="0BC495CE" w14:textId="77777777" w:rsidTr="00FD033C">
        <w:trPr>
          <w:trHeight w:val="295"/>
          <w:jc w:val="center"/>
        </w:trPr>
        <w:tc>
          <w:tcPr>
            <w:tcW w:w="364" w:type="pct"/>
            <w:vMerge/>
            <w:tcBorders>
              <w:left w:val="single" w:sz="4" w:space="0" w:color="auto"/>
              <w:right w:val="single" w:sz="4" w:space="0" w:color="auto"/>
            </w:tcBorders>
            <w:vAlign w:val="center"/>
          </w:tcPr>
          <w:p w14:paraId="6B69D3E0" w14:textId="77777777" w:rsidR="00144237" w:rsidRPr="001D2B59" w:rsidRDefault="00144237" w:rsidP="00144237">
            <w:pPr>
              <w:widowControl/>
              <w:snapToGrid w:val="0"/>
              <w:jc w:val="center"/>
              <w:rPr>
                <w:rFonts w:ascii="宋体" w:hAnsi="宋体"/>
                <w:kern w:val="0"/>
                <w:sz w:val="18"/>
                <w:szCs w:val="18"/>
              </w:rPr>
            </w:pPr>
          </w:p>
        </w:tc>
        <w:tc>
          <w:tcPr>
            <w:tcW w:w="806" w:type="pct"/>
            <w:vMerge/>
            <w:tcBorders>
              <w:left w:val="single" w:sz="4" w:space="0" w:color="auto"/>
              <w:right w:val="single" w:sz="4" w:space="0" w:color="auto"/>
            </w:tcBorders>
            <w:vAlign w:val="center"/>
          </w:tcPr>
          <w:p w14:paraId="55F228D7" w14:textId="77777777" w:rsidR="00144237" w:rsidRPr="001D2B59" w:rsidRDefault="00144237" w:rsidP="00144237">
            <w:pPr>
              <w:widowControl/>
              <w:snapToGrid w:val="0"/>
              <w:jc w:val="center"/>
              <w:rPr>
                <w:rFonts w:ascii="宋体" w:hAnsi="宋体"/>
                <w:kern w:val="0"/>
                <w:sz w:val="18"/>
                <w:szCs w:val="18"/>
              </w:rPr>
            </w:pPr>
          </w:p>
        </w:tc>
        <w:tc>
          <w:tcPr>
            <w:tcW w:w="3191" w:type="pct"/>
            <w:tcBorders>
              <w:top w:val="single" w:sz="4" w:space="0" w:color="auto"/>
              <w:left w:val="single" w:sz="4" w:space="0" w:color="auto"/>
              <w:bottom w:val="single" w:sz="4" w:space="0" w:color="auto"/>
              <w:right w:val="single" w:sz="4" w:space="0" w:color="auto"/>
            </w:tcBorders>
            <w:vAlign w:val="center"/>
          </w:tcPr>
          <w:p w14:paraId="4615B2AC" w14:textId="77777777" w:rsidR="00144237" w:rsidRPr="001D2B59" w:rsidRDefault="00144237" w:rsidP="00144237">
            <w:pPr>
              <w:snapToGrid w:val="0"/>
              <w:rPr>
                <w:rFonts w:ascii="宋体" w:hAnsi="宋体"/>
                <w:sz w:val="18"/>
                <w:szCs w:val="18"/>
              </w:rPr>
            </w:pPr>
            <w:r w:rsidRPr="001D2B59">
              <w:rPr>
                <w:rFonts w:ascii="宋体" w:hAnsi="宋体" w:hint="eastAsia"/>
                <w:kern w:val="0"/>
                <w:sz w:val="18"/>
                <w:szCs w:val="18"/>
                <w:lang w:bidi="en-US"/>
              </w:rPr>
              <w:t>空气和废气</w:t>
            </w:r>
            <w:r w:rsidRPr="001D2B59">
              <w:rPr>
                <w:rFonts w:ascii="宋体" w:hAnsi="宋体"/>
                <w:kern w:val="0"/>
                <w:sz w:val="18"/>
                <w:szCs w:val="18"/>
                <w:lang w:bidi="en-US"/>
              </w:rPr>
              <w:t xml:space="preserve"> </w:t>
            </w:r>
            <w:r w:rsidRPr="001D2B59">
              <w:rPr>
                <w:rFonts w:ascii="宋体" w:hAnsi="宋体" w:hint="eastAsia"/>
                <w:kern w:val="0"/>
                <w:sz w:val="18"/>
                <w:szCs w:val="18"/>
                <w:lang w:bidi="en-US"/>
              </w:rPr>
              <w:t>颗粒物中铅等金属元素的测定</w:t>
            </w:r>
            <w:r w:rsidRPr="001D2B59">
              <w:rPr>
                <w:rFonts w:ascii="宋体" w:hAnsi="宋体"/>
                <w:kern w:val="0"/>
                <w:sz w:val="18"/>
                <w:szCs w:val="18"/>
                <w:lang w:bidi="en-US"/>
              </w:rPr>
              <w:t xml:space="preserve"> </w:t>
            </w:r>
            <w:r w:rsidRPr="001D2B59">
              <w:rPr>
                <w:rFonts w:ascii="宋体" w:hAnsi="宋体" w:hint="eastAsia"/>
                <w:kern w:val="0"/>
                <w:sz w:val="18"/>
                <w:szCs w:val="18"/>
                <w:lang w:bidi="en-US"/>
              </w:rPr>
              <w:t>电感耦合等离子体质谱法</w:t>
            </w:r>
          </w:p>
        </w:tc>
        <w:tc>
          <w:tcPr>
            <w:tcW w:w="639" w:type="pct"/>
            <w:tcBorders>
              <w:top w:val="single" w:sz="4" w:space="0" w:color="auto"/>
              <w:left w:val="single" w:sz="4" w:space="0" w:color="auto"/>
              <w:bottom w:val="single" w:sz="4" w:space="0" w:color="auto"/>
              <w:right w:val="single" w:sz="4" w:space="0" w:color="auto"/>
            </w:tcBorders>
            <w:vAlign w:val="center"/>
          </w:tcPr>
          <w:p w14:paraId="49743FE8" w14:textId="77777777" w:rsidR="00144237" w:rsidRPr="001D2B59" w:rsidRDefault="00144237" w:rsidP="00144237">
            <w:pPr>
              <w:snapToGrid w:val="0"/>
              <w:jc w:val="left"/>
              <w:rPr>
                <w:rFonts w:ascii="宋体" w:hAnsi="宋体"/>
                <w:sz w:val="18"/>
                <w:szCs w:val="18"/>
              </w:rPr>
            </w:pPr>
            <w:r w:rsidRPr="001D2B59">
              <w:rPr>
                <w:rFonts w:ascii="宋体" w:hAnsi="宋体"/>
                <w:kern w:val="0"/>
                <w:sz w:val="18"/>
                <w:szCs w:val="18"/>
                <w:lang w:eastAsia="en-US" w:bidi="en-US"/>
              </w:rPr>
              <w:t>HJ 657</w:t>
            </w:r>
          </w:p>
        </w:tc>
      </w:tr>
      <w:tr w:rsidR="00144237" w:rsidRPr="001D2B59" w14:paraId="416C64E2" w14:textId="77777777" w:rsidTr="00FD033C">
        <w:trPr>
          <w:trHeight w:val="295"/>
          <w:jc w:val="center"/>
        </w:trPr>
        <w:tc>
          <w:tcPr>
            <w:tcW w:w="364" w:type="pct"/>
            <w:vMerge/>
            <w:tcBorders>
              <w:left w:val="single" w:sz="4" w:space="0" w:color="auto"/>
              <w:bottom w:val="single" w:sz="4" w:space="0" w:color="auto"/>
              <w:right w:val="single" w:sz="4" w:space="0" w:color="auto"/>
            </w:tcBorders>
            <w:vAlign w:val="center"/>
          </w:tcPr>
          <w:p w14:paraId="0FB3B03E" w14:textId="77777777" w:rsidR="00144237" w:rsidRPr="001D2B59" w:rsidRDefault="00144237" w:rsidP="00144237">
            <w:pPr>
              <w:widowControl/>
              <w:snapToGrid w:val="0"/>
              <w:jc w:val="center"/>
              <w:rPr>
                <w:rFonts w:ascii="宋体" w:hAnsi="宋体"/>
                <w:kern w:val="0"/>
                <w:sz w:val="18"/>
                <w:szCs w:val="18"/>
              </w:rPr>
            </w:pPr>
          </w:p>
        </w:tc>
        <w:tc>
          <w:tcPr>
            <w:tcW w:w="806" w:type="pct"/>
            <w:vMerge/>
            <w:tcBorders>
              <w:left w:val="single" w:sz="4" w:space="0" w:color="auto"/>
              <w:bottom w:val="single" w:sz="4" w:space="0" w:color="auto"/>
              <w:right w:val="single" w:sz="4" w:space="0" w:color="auto"/>
            </w:tcBorders>
            <w:vAlign w:val="center"/>
          </w:tcPr>
          <w:p w14:paraId="7B7CFB09" w14:textId="77777777" w:rsidR="00144237" w:rsidRPr="001D2B59" w:rsidRDefault="00144237" w:rsidP="00144237">
            <w:pPr>
              <w:widowControl/>
              <w:snapToGrid w:val="0"/>
              <w:jc w:val="center"/>
              <w:rPr>
                <w:rFonts w:ascii="宋体" w:hAnsi="宋体"/>
                <w:kern w:val="0"/>
                <w:sz w:val="18"/>
                <w:szCs w:val="18"/>
              </w:rPr>
            </w:pPr>
          </w:p>
        </w:tc>
        <w:tc>
          <w:tcPr>
            <w:tcW w:w="3191" w:type="pct"/>
            <w:tcBorders>
              <w:top w:val="single" w:sz="4" w:space="0" w:color="auto"/>
              <w:left w:val="single" w:sz="4" w:space="0" w:color="auto"/>
              <w:bottom w:val="single" w:sz="4" w:space="0" w:color="auto"/>
              <w:right w:val="single" w:sz="4" w:space="0" w:color="auto"/>
            </w:tcBorders>
            <w:vAlign w:val="center"/>
          </w:tcPr>
          <w:p w14:paraId="04B7712C" w14:textId="77777777" w:rsidR="00144237" w:rsidRPr="001D2B59" w:rsidRDefault="00144237" w:rsidP="00144237">
            <w:pPr>
              <w:snapToGrid w:val="0"/>
              <w:rPr>
                <w:rFonts w:ascii="宋体" w:hAnsi="宋体"/>
                <w:sz w:val="18"/>
                <w:szCs w:val="18"/>
              </w:rPr>
            </w:pPr>
            <w:r w:rsidRPr="001D2B59">
              <w:rPr>
                <w:rFonts w:ascii="宋体" w:hAnsi="宋体" w:hint="eastAsia"/>
                <w:kern w:val="0"/>
                <w:sz w:val="18"/>
                <w:szCs w:val="18"/>
                <w:lang w:bidi="en-US"/>
              </w:rPr>
              <w:t>空气和废气 颗粒物中金属元素的测定 电感耦合等离子体发射光谱法</w:t>
            </w:r>
          </w:p>
        </w:tc>
        <w:tc>
          <w:tcPr>
            <w:tcW w:w="639" w:type="pct"/>
            <w:tcBorders>
              <w:top w:val="single" w:sz="4" w:space="0" w:color="auto"/>
              <w:left w:val="single" w:sz="4" w:space="0" w:color="auto"/>
              <w:bottom w:val="single" w:sz="4" w:space="0" w:color="auto"/>
              <w:right w:val="single" w:sz="4" w:space="0" w:color="auto"/>
            </w:tcBorders>
            <w:vAlign w:val="center"/>
          </w:tcPr>
          <w:p w14:paraId="0C7D63DA" w14:textId="77777777" w:rsidR="00144237" w:rsidRPr="001D2B59" w:rsidRDefault="00144237" w:rsidP="00144237">
            <w:pPr>
              <w:snapToGrid w:val="0"/>
              <w:jc w:val="left"/>
              <w:rPr>
                <w:rFonts w:ascii="宋体" w:hAnsi="宋体"/>
                <w:sz w:val="18"/>
                <w:szCs w:val="18"/>
              </w:rPr>
            </w:pPr>
            <w:r w:rsidRPr="001D2B59">
              <w:rPr>
                <w:rFonts w:ascii="宋体" w:hAnsi="宋体"/>
                <w:kern w:val="0"/>
                <w:sz w:val="18"/>
                <w:szCs w:val="18"/>
                <w:lang w:eastAsia="en-US" w:bidi="en-US"/>
              </w:rPr>
              <w:t>HJ 777</w:t>
            </w:r>
          </w:p>
        </w:tc>
      </w:tr>
      <w:tr w:rsidR="00144237" w:rsidRPr="001D2B59" w14:paraId="4D90A33F" w14:textId="77777777" w:rsidTr="00FD033C">
        <w:trPr>
          <w:trHeight w:val="295"/>
          <w:jc w:val="center"/>
        </w:trPr>
        <w:tc>
          <w:tcPr>
            <w:tcW w:w="364" w:type="pct"/>
            <w:vMerge w:val="restart"/>
            <w:shd w:val="clear" w:color="auto" w:fill="auto"/>
            <w:vAlign w:val="center"/>
          </w:tcPr>
          <w:p w14:paraId="7666FEE6" w14:textId="288191AC" w:rsidR="00144237" w:rsidRPr="001D2B59" w:rsidRDefault="00FC485C" w:rsidP="00144237">
            <w:pPr>
              <w:widowControl/>
              <w:snapToGrid w:val="0"/>
              <w:jc w:val="center"/>
              <w:rPr>
                <w:rFonts w:ascii="宋体" w:hAnsi="宋体"/>
                <w:kern w:val="0"/>
                <w:sz w:val="18"/>
                <w:szCs w:val="18"/>
              </w:rPr>
            </w:pPr>
            <w:r w:rsidRPr="001D2B59">
              <w:rPr>
                <w:rFonts w:ascii="宋体" w:hAnsi="宋体" w:hint="eastAsia"/>
                <w:kern w:val="0"/>
                <w:sz w:val="18"/>
                <w:szCs w:val="18"/>
              </w:rPr>
              <w:t>2</w:t>
            </w:r>
            <w:r w:rsidRPr="001D2B59">
              <w:rPr>
                <w:rFonts w:ascii="宋体" w:hAnsi="宋体"/>
                <w:kern w:val="0"/>
                <w:sz w:val="18"/>
                <w:szCs w:val="18"/>
              </w:rPr>
              <w:t>2</w:t>
            </w:r>
          </w:p>
        </w:tc>
        <w:tc>
          <w:tcPr>
            <w:tcW w:w="806" w:type="pct"/>
            <w:vMerge w:val="restart"/>
            <w:shd w:val="clear" w:color="auto" w:fill="auto"/>
            <w:vAlign w:val="center"/>
          </w:tcPr>
          <w:p w14:paraId="684DC4B9" w14:textId="77777777" w:rsidR="00144237" w:rsidRPr="001D2B59" w:rsidRDefault="00144237" w:rsidP="00144237">
            <w:pPr>
              <w:snapToGrid w:val="0"/>
              <w:jc w:val="center"/>
              <w:rPr>
                <w:rFonts w:ascii="宋体" w:hAnsi="宋体"/>
                <w:kern w:val="0"/>
                <w:sz w:val="18"/>
                <w:szCs w:val="18"/>
              </w:rPr>
            </w:pPr>
            <w:r w:rsidRPr="001D2B59">
              <w:rPr>
                <w:rFonts w:ascii="宋体" w:hAnsi="宋体" w:hint="eastAsia"/>
                <w:kern w:val="0"/>
                <w:sz w:val="18"/>
                <w:szCs w:val="18"/>
              </w:rPr>
              <w:t>锡及其化合物</w:t>
            </w:r>
          </w:p>
        </w:tc>
        <w:tc>
          <w:tcPr>
            <w:tcW w:w="3191" w:type="pct"/>
            <w:shd w:val="clear" w:color="auto" w:fill="auto"/>
            <w:vAlign w:val="center"/>
          </w:tcPr>
          <w:p w14:paraId="0A80E120" w14:textId="77777777" w:rsidR="00144237" w:rsidRPr="001D2B59" w:rsidRDefault="00144237" w:rsidP="00144237">
            <w:pPr>
              <w:autoSpaceDE w:val="0"/>
              <w:autoSpaceDN w:val="0"/>
              <w:adjustRightInd w:val="0"/>
              <w:snapToGrid w:val="0"/>
              <w:jc w:val="left"/>
              <w:rPr>
                <w:rFonts w:ascii="宋体" w:hAnsi="宋体"/>
                <w:kern w:val="0"/>
                <w:sz w:val="18"/>
                <w:szCs w:val="18"/>
              </w:rPr>
            </w:pPr>
            <w:r w:rsidRPr="001D2B59">
              <w:rPr>
                <w:rFonts w:ascii="宋体" w:hAnsi="宋体" w:hint="eastAsia"/>
                <w:kern w:val="0"/>
                <w:sz w:val="18"/>
                <w:szCs w:val="18"/>
              </w:rPr>
              <w:t>大气固定污染源</w:t>
            </w:r>
            <w:r w:rsidRPr="001D2B59">
              <w:rPr>
                <w:rFonts w:ascii="宋体" w:hAnsi="宋体"/>
                <w:kern w:val="0"/>
                <w:sz w:val="18"/>
                <w:szCs w:val="18"/>
              </w:rPr>
              <w:t xml:space="preserve"> </w:t>
            </w:r>
            <w:r w:rsidRPr="001D2B59">
              <w:rPr>
                <w:rFonts w:ascii="宋体" w:hAnsi="宋体" w:hint="eastAsia"/>
                <w:kern w:val="0"/>
                <w:sz w:val="18"/>
                <w:szCs w:val="18"/>
              </w:rPr>
              <w:t>锡的测定</w:t>
            </w:r>
            <w:r w:rsidRPr="001D2B59">
              <w:rPr>
                <w:rFonts w:ascii="宋体" w:hAnsi="宋体"/>
                <w:kern w:val="0"/>
                <w:sz w:val="18"/>
                <w:szCs w:val="18"/>
              </w:rPr>
              <w:t xml:space="preserve"> </w:t>
            </w:r>
            <w:r w:rsidRPr="001D2B59">
              <w:rPr>
                <w:rFonts w:ascii="宋体" w:hAnsi="宋体" w:hint="eastAsia"/>
                <w:kern w:val="0"/>
                <w:sz w:val="18"/>
                <w:szCs w:val="18"/>
              </w:rPr>
              <w:t>石墨炉原子吸收分光光度法</w:t>
            </w:r>
          </w:p>
        </w:tc>
        <w:tc>
          <w:tcPr>
            <w:tcW w:w="639" w:type="pct"/>
            <w:shd w:val="clear" w:color="auto" w:fill="auto"/>
            <w:vAlign w:val="center"/>
          </w:tcPr>
          <w:p w14:paraId="0D493C07" w14:textId="77777777" w:rsidR="00144237" w:rsidRPr="001D2B59" w:rsidRDefault="00144237" w:rsidP="00144237">
            <w:pPr>
              <w:snapToGrid w:val="0"/>
              <w:jc w:val="left"/>
              <w:rPr>
                <w:rFonts w:ascii="宋体" w:hAnsi="宋体"/>
                <w:sz w:val="18"/>
                <w:szCs w:val="18"/>
              </w:rPr>
            </w:pPr>
            <w:r w:rsidRPr="001D2B59">
              <w:rPr>
                <w:rFonts w:ascii="宋体" w:hAnsi="宋体"/>
                <w:kern w:val="0"/>
                <w:sz w:val="18"/>
                <w:szCs w:val="18"/>
                <w:lang w:eastAsia="en-US" w:bidi="en-US"/>
              </w:rPr>
              <w:t>HJ/T 65</w:t>
            </w:r>
          </w:p>
        </w:tc>
      </w:tr>
      <w:tr w:rsidR="00144237" w:rsidRPr="001D2B59" w14:paraId="6F3C46A1" w14:textId="77777777" w:rsidTr="00FD033C">
        <w:trPr>
          <w:trHeight w:val="295"/>
          <w:jc w:val="center"/>
        </w:trPr>
        <w:tc>
          <w:tcPr>
            <w:tcW w:w="364" w:type="pct"/>
            <w:vMerge/>
            <w:shd w:val="clear" w:color="auto" w:fill="auto"/>
            <w:vAlign w:val="center"/>
          </w:tcPr>
          <w:p w14:paraId="40D38566" w14:textId="77777777" w:rsidR="00144237" w:rsidRPr="001D2B59" w:rsidRDefault="00144237" w:rsidP="00144237">
            <w:pPr>
              <w:widowControl/>
              <w:snapToGrid w:val="0"/>
              <w:jc w:val="center"/>
              <w:rPr>
                <w:rFonts w:ascii="宋体" w:hAnsi="宋体"/>
                <w:kern w:val="0"/>
                <w:sz w:val="18"/>
                <w:szCs w:val="18"/>
              </w:rPr>
            </w:pPr>
          </w:p>
        </w:tc>
        <w:tc>
          <w:tcPr>
            <w:tcW w:w="806" w:type="pct"/>
            <w:vMerge/>
            <w:shd w:val="clear" w:color="auto" w:fill="auto"/>
            <w:vAlign w:val="center"/>
          </w:tcPr>
          <w:p w14:paraId="0DB167E9" w14:textId="77777777" w:rsidR="00144237" w:rsidRPr="001D2B59" w:rsidRDefault="00144237" w:rsidP="00144237">
            <w:pPr>
              <w:snapToGrid w:val="0"/>
              <w:jc w:val="center"/>
              <w:rPr>
                <w:rFonts w:ascii="宋体" w:hAnsi="宋体"/>
                <w:kern w:val="0"/>
                <w:sz w:val="18"/>
                <w:szCs w:val="18"/>
              </w:rPr>
            </w:pPr>
          </w:p>
        </w:tc>
        <w:tc>
          <w:tcPr>
            <w:tcW w:w="3191" w:type="pct"/>
            <w:shd w:val="clear" w:color="auto" w:fill="auto"/>
            <w:vAlign w:val="center"/>
          </w:tcPr>
          <w:p w14:paraId="69EBFE8E" w14:textId="77777777" w:rsidR="00144237" w:rsidRPr="001D2B59" w:rsidRDefault="00144237" w:rsidP="00144237">
            <w:pPr>
              <w:autoSpaceDE w:val="0"/>
              <w:autoSpaceDN w:val="0"/>
              <w:adjustRightInd w:val="0"/>
              <w:snapToGrid w:val="0"/>
              <w:jc w:val="left"/>
              <w:rPr>
                <w:rFonts w:ascii="宋体" w:hAnsi="宋体"/>
                <w:kern w:val="0"/>
                <w:sz w:val="18"/>
                <w:szCs w:val="18"/>
              </w:rPr>
            </w:pPr>
            <w:r w:rsidRPr="001D2B59">
              <w:rPr>
                <w:rFonts w:ascii="宋体" w:hAnsi="宋体" w:hint="eastAsia"/>
                <w:kern w:val="0"/>
                <w:sz w:val="18"/>
                <w:szCs w:val="18"/>
              </w:rPr>
              <w:t>空气和废气</w:t>
            </w:r>
            <w:r w:rsidRPr="001D2B59">
              <w:rPr>
                <w:rFonts w:ascii="宋体" w:hAnsi="宋体"/>
                <w:kern w:val="0"/>
                <w:sz w:val="18"/>
                <w:szCs w:val="18"/>
              </w:rPr>
              <w:t xml:space="preserve"> </w:t>
            </w:r>
            <w:r w:rsidRPr="001D2B59">
              <w:rPr>
                <w:rFonts w:ascii="宋体" w:hAnsi="宋体" w:hint="eastAsia"/>
                <w:kern w:val="0"/>
                <w:sz w:val="18"/>
                <w:szCs w:val="18"/>
              </w:rPr>
              <w:t>颗粒物中铅等金属元素的测定</w:t>
            </w:r>
            <w:r w:rsidRPr="001D2B59">
              <w:rPr>
                <w:rFonts w:ascii="宋体" w:hAnsi="宋体"/>
                <w:kern w:val="0"/>
                <w:sz w:val="18"/>
                <w:szCs w:val="18"/>
              </w:rPr>
              <w:t xml:space="preserve"> </w:t>
            </w:r>
            <w:r w:rsidRPr="001D2B59">
              <w:rPr>
                <w:rFonts w:ascii="宋体" w:hAnsi="宋体" w:hint="eastAsia"/>
                <w:kern w:val="0"/>
                <w:sz w:val="18"/>
                <w:szCs w:val="18"/>
              </w:rPr>
              <w:t>电感耦合等离子体质谱法</w:t>
            </w:r>
          </w:p>
        </w:tc>
        <w:tc>
          <w:tcPr>
            <w:tcW w:w="639" w:type="pct"/>
            <w:shd w:val="clear" w:color="auto" w:fill="auto"/>
            <w:vAlign w:val="center"/>
          </w:tcPr>
          <w:p w14:paraId="1D916E2C" w14:textId="77777777" w:rsidR="00144237" w:rsidRPr="001D2B59" w:rsidRDefault="00144237" w:rsidP="00144237">
            <w:pPr>
              <w:snapToGrid w:val="0"/>
              <w:jc w:val="left"/>
              <w:rPr>
                <w:rFonts w:ascii="宋体" w:hAnsi="宋体"/>
                <w:sz w:val="18"/>
                <w:szCs w:val="18"/>
              </w:rPr>
            </w:pPr>
            <w:r w:rsidRPr="001D2B59">
              <w:rPr>
                <w:rFonts w:ascii="宋体" w:hAnsi="宋体"/>
                <w:kern w:val="0"/>
                <w:sz w:val="18"/>
                <w:szCs w:val="18"/>
                <w:lang w:eastAsia="en-US" w:bidi="en-US"/>
              </w:rPr>
              <w:t>HJ 657</w:t>
            </w:r>
          </w:p>
        </w:tc>
      </w:tr>
      <w:tr w:rsidR="00144237" w:rsidRPr="001D2B59" w14:paraId="018DFA0A" w14:textId="77777777" w:rsidTr="00FD033C">
        <w:trPr>
          <w:trHeight w:val="295"/>
          <w:jc w:val="center"/>
        </w:trPr>
        <w:tc>
          <w:tcPr>
            <w:tcW w:w="364" w:type="pct"/>
            <w:vMerge/>
            <w:shd w:val="clear" w:color="auto" w:fill="auto"/>
            <w:vAlign w:val="center"/>
          </w:tcPr>
          <w:p w14:paraId="766E749D" w14:textId="77777777" w:rsidR="00144237" w:rsidRPr="001D2B59" w:rsidRDefault="00144237" w:rsidP="00144237">
            <w:pPr>
              <w:widowControl/>
              <w:snapToGrid w:val="0"/>
              <w:jc w:val="center"/>
              <w:rPr>
                <w:rFonts w:ascii="宋体" w:hAnsi="宋体"/>
                <w:kern w:val="0"/>
                <w:sz w:val="18"/>
                <w:szCs w:val="18"/>
              </w:rPr>
            </w:pPr>
          </w:p>
        </w:tc>
        <w:tc>
          <w:tcPr>
            <w:tcW w:w="806" w:type="pct"/>
            <w:vMerge/>
            <w:shd w:val="clear" w:color="auto" w:fill="auto"/>
            <w:vAlign w:val="center"/>
          </w:tcPr>
          <w:p w14:paraId="067C9B0F" w14:textId="77777777" w:rsidR="00144237" w:rsidRPr="001D2B59" w:rsidRDefault="00144237" w:rsidP="00144237">
            <w:pPr>
              <w:snapToGrid w:val="0"/>
              <w:jc w:val="center"/>
              <w:rPr>
                <w:rFonts w:ascii="宋体" w:hAnsi="宋体"/>
                <w:kern w:val="0"/>
                <w:sz w:val="18"/>
                <w:szCs w:val="18"/>
              </w:rPr>
            </w:pPr>
          </w:p>
        </w:tc>
        <w:tc>
          <w:tcPr>
            <w:tcW w:w="3191" w:type="pct"/>
            <w:shd w:val="clear" w:color="auto" w:fill="auto"/>
            <w:vAlign w:val="center"/>
          </w:tcPr>
          <w:p w14:paraId="755530D7" w14:textId="77777777" w:rsidR="00144237" w:rsidRPr="001D2B59" w:rsidRDefault="00144237" w:rsidP="00144237">
            <w:pPr>
              <w:autoSpaceDE w:val="0"/>
              <w:autoSpaceDN w:val="0"/>
              <w:adjustRightInd w:val="0"/>
              <w:snapToGrid w:val="0"/>
              <w:jc w:val="left"/>
              <w:rPr>
                <w:rFonts w:ascii="宋体" w:hAnsi="宋体"/>
                <w:kern w:val="0"/>
                <w:sz w:val="18"/>
                <w:szCs w:val="18"/>
              </w:rPr>
            </w:pPr>
            <w:r w:rsidRPr="001D2B59">
              <w:rPr>
                <w:rFonts w:ascii="宋体" w:hAnsi="宋体" w:hint="eastAsia"/>
                <w:kern w:val="0"/>
                <w:sz w:val="18"/>
                <w:szCs w:val="18"/>
              </w:rPr>
              <w:t>空气和废气 颗粒物中金属元素的测定 电感耦合等离子体发射光谱法</w:t>
            </w:r>
          </w:p>
        </w:tc>
        <w:tc>
          <w:tcPr>
            <w:tcW w:w="639" w:type="pct"/>
            <w:shd w:val="clear" w:color="auto" w:fill="auto"/>
            <w:vAlign w:val="center"/>
          </w:tcPr>
          <w:p w14:paraId="603F9041" w14:textId="77777777" w:rsidR="00144237" w:rsidRPr="001D2B59" w:rsidRDefault="00144237" w:rsidP="00144237">
            <w:pPr>
              <w:snapToGrid w:val="0"/>
              <w:jc w:val="left"/>
              <w:rPr>
                <w:rFonts w:ascii="宋体" w:hAnsi="宋体"/>
                <w:sz w:val="18"/>
                <w:szCs w:val="18"/>
              </w:rPr>
            </w:pPr>
            <w:r w:rsidRPr="001D2B59">
              <w:rPr>
                <w:rFonts w:ascii="宋体" w:hAnsi="宋体"/>
                <w:kern w:val="0"/>
                <w:sz w:val="18"/>
                <w:szCs w:val="18"/>
                <w:lang w:eastAsia="en-US" w:bidi="en-US"/>
              </w:rPr>
              <w:t>HJ 777</w:t>
            </w:r>
          </w:p>
        </w:tc>
      </w:tr>
      <w:tr w:rsidR="00144237" w:rsidRPr="001D2B59" w14:paraId="53B28577" w14:textId="77777777" w:rsidTr="00FD033C">
        <w:trPr>
          <w:trHeight w:val="295"/>
          <w:jc w:val="center"/>
        </w:trPr>
        <w:tc>
          <w:tcPr>
            <w:tcW w:w="364" w:type="pct"/>
            <w:vMerge w:val="restart"/>
            <w:shd w:val="clear" w:color="auto" w:fill="auto"/>
            <w:vAlign w:val="center"/>
          </w:tcPr>
          <w:p w14:paraId="3EBDFEBD" w14:textId="582AC083" w:rsidR="00144237" w:rsidRPr="001D2B59" w:rsidRDefault="00FC485C" w:rsidP="00144237">
            <w:pPr>
              <w:widowControl/>
              <w:snapToGrid w:val="0"/>
              <w:jc w:val="center"/>
              <w:rPr>
                <w:rFonts w:ascii="宋体" w:hAnsi="宋体"/>
                <w:kern w:val="0"/>
                <w:sz w:val="18"/>
                <w:szCs w:val="18"/>
              </w:rPr>
            </w:pPr>
            <w:r w:rsidRPr="001D2B59">
              <w:rPr>
                <w:rFonts w:ascii="宋体" w:hAnsi="宋体" w:hint="eastAsia"/>
                <w:kern w:val="0"/>
                <w:sz w:val="18"/>
                <w:szCs w:val="18"/>
              </w:rPr>
              <w:t>2</w:t>
            </w:r>
            <w:r w:rsidRPr="001D2B59">
              <w:rPr>
                <w:rFonts w:ascii="宋体" w:hAnsi="宋体"/>
                <w:kern w:val="0"/>
                <w:sz w:val="18"/>
                <w:szCs w:val="18"/>
              </w:rPr>
              <w:t>3</w:t>
            </w:r>
          </w:p>
        </w:tc>
        <w:tc>
          <w:tcPr>
            <w:tcW w:w="806" w:type="pct"/>
            <w:vMerge w:val="restart"/>
            <w:shd w:val="clear" w:color="auto" w:fill="auto"/>
            <w:vAlign w:val="center"/>
          </w:tcPr>
          <w:p w14:paraId="19E27FD7" w14:textId="77777777" w:rsidR="00144237" w:rsidRPr="001D2B59" w:rsidRDefault="00144237" w:rsidP="00144237">
            <w:pPr>
              <w:snapToGrid w:val="0"/>
              <w:jc w:val="center"/>
              <w:rPr>
                <w:rFonts w:ascii="宋体" w:hAnsi="宋体"/>
                <w:kern w:val="0"/>
                <w:sz w:val="18"/>
                <w:szCs w:val="18"/>
              </w:rPr>
            </w:pPr>
            <w:proofErr w:type="gramStart"/>
            <w:r w:rsidRPr="001D2B59">
              <w:rPr>
                <w:rFonts w:ascii="宋体" w:hAnsi="宋体" w:hint="eastAsia"/>
                <w:kern w:val="0"/>
                <w:sz w:val="18"/>
                <w:szCs w:val="18"/>
              </w:rPr>
              <w:t>砷</w:t>
            </w:r>
            <w:proofErr w:type="gramEnd"/>
            <w:r w:rsidRPr="001D2B59">
              <w:rPr>
                <w:rFonts w:ascii="宋体" w:hAnsi="宋体" w:hint="eastAsia"/>
                <w:kern w:val="0"/>
                <w:sz w:val="18"/>
                <w:szCs w:val="18"/>
              </w:rPr>
              <w:t>及其化合物</w:t>
            </w:r>
          </w:p>
        </w:tc>
        <w:tc>
          <w:tcPr>
            <w:tcW w:w="3191" w:type="pct"/>
            <w:shd w:val="clear" w:color="auto" w:fill="auto"/>
            <w:vAlign w:val="center"/>
          </w:tcPr>
          <w:p w14:paraId="214F1E9E" w14:textId="77777777" w:rsidR="00144237" w:rsidRPr="001D2B59" w:rsidRDefault="00144237" w:rsidP="00144237">
            <w:pPr>
              <w:autoSpaceDE w:val="0"/>
              <w:autoSpaceDN w:val="0"/>
              <w:adjustRightInd w:val="0"/>
              <w:snapToGrid w:val="0"/>
              <w:jc w:val="left"/>
              <w:rPr>
                <w:rFonts w:ascii="宋体" w:hAnsi="宋体"/>
                <w:kern w:val="0"/>
                <w:sz w:val="18"/>
                <w:szCs w:val="18"/>
              </w:rPr>
            </w:pPr>
            <w:r w:rsidRPr="001D2B59">
              <w:rPr>
                <w:rFonts w:ascii="宋体" w:hAnsi="宋体" w:hint="eastAsia"/>
                <w:kern w:val="0"/>
                <w:sz w:val="18"/>
                <w:szCs w:val="18"/>
              </w:rPr>
              <w:t>固定污染源废气 砷的测定 二乙基二硫代氨基甲酸银分光光度法</w:t>
            </w:r>
          </w:p>
        </w:tc>
        <w:tc>
          <w:tcPr>
            <w:tcW w:w="639" w:type="pct"/>
            <w:shd w:val="clear" w:color="auto" w:fill="auto"/>
            <w:vAlign w:val="center"/>
          </w:tcPr>
          <w:p w14:paraId="7356601F" w14:textId="77777777" w:rsidR="00144237" w:rsidRPr="001D2B59" w:rsidRDefault="00144237" w:rsidP="00144237">
            <w:pPr>
              <w:snapToGrid w:val="0"/>
              <w:jc w:val="left"/>
              <w:rPr>
                <w:rFonts w:ascii="宋体" w:hAnsi="宋体"/>
                <w:sz w:val="18"/>
                <w:szCs w:val="18"/>
              </w:rPr>
            </w:pPr>
            <w:r w:rsidRPr="001D2B59">
              <w:rPr>
                <w:rFonts w:ascii="宋体" w:hAnsi="宋体" w:hint="eastAsia"/>
                <w:kern w:val="0"/>
                <w:sz w:val="18"/>
                <w:szCs w:val="18"/>
                <w:lang w:eastAsia="en-US" w:bidi="en-US"/>
              </w:rPr>
              <w:t>HJ</w:t>
            </w:r>
            <w:r w:rsidRPr="001D2B59">
              <w:rPr>
                <w:rFonts w:ascii="宋体" w:hAnsi="宋体"/>
                <w:kern w:val="0"/>
                <w:sz w:val="18"/>
                <w:szCs w:val="18"/>
                <w:lang w:eastAsia="en-US" w:bidi="en-US"/>
              </w:rPr>
              <w:t xml:space="preserve"> </w:t>
            </w:r>
            <w:r w:rsidRPr="001D2B59">
              <w:rPr>
                <w:rFonts w:ascii="宋体" w:hAnsi="宋体" w:hint="eastAsia"/>
                <w:kern w:val="0"/>
                <w:sz w:val="18"/>
                <w:szCs w:val="18"/>
                <w:lang w:eastAsia="en-US" w:bidi="en-US"/>
              </w:rPr>
              <w:t>540</w:t>
            </w:r>
          </w:p>
        </w:tc>
      </w:tr>
      <w:tr w:rsidR="00144237" w:rsidRPr="001D2B59" w14:paraId="6B9A37E9" w14:textId="77777777" w:rsidTr="00FD033C">
        <w:trPr>
          <w:trHeight w:val="295"/>
          <w:jc w:val="center"/>
        </w:trPr>
        <w:tc>
          <w:tcPr>
            <w:tcW w:w="364" w:type="pct"/>
            <w:vMerge/>
            <w:shd w:val="clear" w:color="auto" w:fill="auto"/>
            <w:vAlign w:val="center"/>
          </w:tcPr>
          <w:p w14:paraId="02B6F7FB" w14:textId="77777777" w:rsidR="00144237" w:rsidRPr="001D2B59" w:rsidRDefault="00144237" w:rsidP="00144237">
            <w:pPr>
              <w:widowControl/>
              <w:snapToGrid w:val="0"/>
              <w:jc w:val="center"/>
              <w:rPr>
                <w:rFonts w:ascii="宋体" w:hAnsi="宋体"/>
                <w:kern w:val="0"/>
                <w:sz w:val="18"/>
                <w:szCs w:val="18"/>
              </w:rPr>
            </w:pPr>
          </w:p>
        </w:tc>
        <w:tc>
          <w:tcPr>
            <w:tcW w:w="806" w:type="pct"/>
            <w:vMerge/>
            <w:shd w:val="clear" w:color="auto" w:fill="auto"/>
            <w:vAlign w:val="center"/>
          </w:tcPr>
          <w:p w14:paraId="4054122E" w14:textId="77777777" w:rsidR="00144237" w:rsidRPr="001D2B59" w:rsidRDefault="00144237" w:rsidP="00144237">
            <w:pPr>
              <w:snapToGrid w:val="0"/>
              <w:jc w:val="center"/>
              <w:rPr>
                <w:rFonts w:ascii="宋体" w:hAnsi="宋体"/>
                <w:kern w:val="0"/>
                <w:sz w:val="18"/>
                <w:szCs w:val="18"/>
              </w:rPr>
            </w:pPr>
          </w:p>
        </w:tc>
        <w:tc>
          <w:tcPr>
            <w:tcW w:w="3191" w:type="pct"/>
            <w:shd w:val="clear" w:color="auto" w:fill="auto"/>
            <w:vAlign w:val="center"/>
          </w:tcPr>
          <w:p w14:paraId="744A38D1" w14:textId="77777777" w:rsidR="00144237" w:rsidRPr="001D2B59" w:rsidRDefault="00144237" w:rsidP="00144237">
            <w:pPr>
              <w:autoSpaceDE w:val="0"/>
              <w:autoSpaceDN w:val="0"/>
              <w:adjustRightInd w:val="0"/>
              <w:snapToGrid w:val="0"/>
              <w:jc w:val="left"/>
              <w:rPr>
                <w:rFonts w:ascii="宋体" w:hAnsi="宋体"/>
                <w:kern w:val="0"/>
                <w:sz w:val="18"/>
                <w:szCs w:val="18"/>
              </w:rPr>
            </w:pPr>
            <w:r w:rsidRPr="001D2B59">
              <w:rPr>
                <w:rFonts w:ascii="宋体" w:hAnsi="宋体" w:hint="eastAsia"/>
                <w:kern w:val="0"/>
                <w:sz w:val="18"/>
                <w:szCs w:val="18"/>
              </w:rPr>
              <w:t>空气和废气</w:t>
            </w:r>
            <w:r w:rsidRPr="001D2B59">
              <w:rPr>
                <w:rFonts w:ascii="宋体" w:hAnsi="宋体"/>
                <w:kern w:val="0"/>
                <w:sz w:val="18"/>
                <w:szCs w:val="18"/>
              </w:rPr>
              <w:t xml:space="preserve"> </w:t>
            </w:r>
            <w:r w:rsidRPr="001D2B59">
              <w:rPr>
                <w:rFonts w:ascii="宋体" w:hAnsi="宋体" w:hint="eastAsia"/>
                <w:kern w:val="0"/>
                <w:sz w:val="18"/>
                <w:szCs w:val="18"/>
              </w:rPr>
              <w:t>颗粒物中铅等金属元素的测定</w:t>
            </w:r>
            <w:r w:rsidRPr="001D2B59">
              <w:rPr>
                <w:rFonts w:ascii="宋体" w:hAnsi="宋体"/>
                <w:kern w:val="0"/>
                <w:sz w:val="18"/>
                <w:szCs w:val="18"/>
              </w:rPr>
              <w:t xml:space="preserve"> </w:t>
            </w:r>
            <w:r w:rsidRPr="001D2B59">
              <w:rPr>
                <w:rFonts w:ascii="宋体" w:hAnsi="宋体" w:hint="eastAsia"/>
                <w:kern w:val="0"/>
                <w:sz w:val="18"/>
                <w:szCs w:val="18"/>
              </w:rPr>
              <w:t>电感耦合等离子体质谱法</w:t>
            </w:r>
          </w:p>
        </w:tc>
        <w:tc>
          <w:tcPr>
            <w:tcW w:w="639" w:type="pct"/>
            <w:shd w:val="clear" w:color="auto" w:fill="auto"/>
            <w:vAlign w:val="center"/>
          </w:tcPr>
          <w:p w14:paraId="5E728D0E" w14:textId="77777777" w:rsidR="00144237" w:rsidRPr="001D2B59" w:rsidRDefault="00144237" w:rsidP="00144237">
            <w:pPr>
              <w:snapToGrid w:val="0"/>
              <w:jc w:val="left"/>
              <w:rPr>
                <w:rFonts w:ascii="宋体" w:hAnsi="宋体"/>
                <w:sz w:val="18"/>
                <w:szCs w:val="18"/>
              </w:rPr>
            </w:pPr>
            <w:r w:rsidRPr="001D2B59">
              <w:rPr>
                <w:rFonts w:ascii="宋体" w:hAnsi="宋体"/>
                <w:kern w:val="0"/>
                <w:sz w:val="18"/>
                <w:szCs w:val="18"/>
                <w:lang w:eastAsia="en-US" w:bidi="en-US"/>
              </w:rPr>
              <w:t>HJ 657</w:t>
            </w:r>
          </w:p>
        </w:tc>
      </w:tr>
      <w:tr w:rsidR="00144237" w:rsidRPr="001D2B59" w14:paraId="01F6DC99" w14:textId="77777777" w:rsidTr="00FD033C">
        <w:trPr>
          <w:trHeight w:val="295"/>
          <w:jc w:val="center"/>
        </w:trPr>
        <w:tc>
          <w:tcPr>
            <w:tcW w:w="364" w:type="pct"/>
            <w:vMerge/>
            <w:shd w:val="clear" w:color="auto" w:fill="auto"/>
            <w:vAlign w:val="center"/>
          </w:tcPr>
          <w:p w14:paraId="165FE015" w14:textId="77777777" w:rsidR="00144237" w:rsidRPr="001D2B59" w:rsidRDefault="00144237" w:rsidP="00144237">
            <w:pPr>
              <w:widowControl/>
              <w:snapToGrid w:val="0"/>
              <w:jc w:val="center"/>
              <w:rPr>
                <w:rFonts w:ascii="宋体" w:hAnsi="宋体"/>
                <w:kern w:val="0"/>
                <w:sz w:val="18"/>
                <w:szCs w:val="18"/>
              </w:rPr>
            </w:pPr>
          </w:p>
        </w:tc>
        <w:tc>
          <w:tcPr>
            <w:tcW w:w="806" w:type="pct"/>
            <w:vMerge/>
            <w:shd w:val="clear" w:color="auto" w:fill="auto"/>
            <w:vAlign w:val="center"/>
          </w:tcPr>
          <w:p w14:paraId="7724319C" w14:textId="77777777" w:rsidR="00144237" w:rsidRPr="001D2B59" w:rsidRDefault="00144237" w:rsidP="00144237">
            <w:pPr>
              <w:snapToGrid w:val="0"/>
              <w:jc w:val="center"/>
              <w:rPr>
                <w:rFonts w:ascii="宋体" w:hAnsi="宋体"/>
                <w:kern w:val="0"/>
                <w:sz w:val="18"/>
                <w:szCs w:val="18"/>
              </w:rPr>
            </w:pPr>
          </w:p>
        </w:tc>
        <w:tc>
          <w:tcPr>
            <w:tcW w:w="3191" w:type="pct"/>
            <w:shd w:val="clear" w:color="auto" w:fill="auto"/>
            <w:vAlign w:val="center"/>
          </w:tcPr>
          <w:p w14:paraId="42901F6A" w14:textId="77777777" w:rsidR="00144237" w:rsidRPr="001D2B59" w:rsidRDefault="00144237" w:rsidP="00144237">
            <w:pPr>
              <w:autoSpaceDE w:val="0"/>
              <w:autoSpaceDN w:val="0"/>
              <w:adjustRightInd w:val="0"/>
              <w:snapToGrid w:val="0"/>
              <w:jc w:val="left"/>
              <w:rPr>
                <w:rFonts w:ascii="宋体" w:hAnsi="宋体"/>
                <w:kern w:val="0"/>
                <w:sz w:val="18"/>
                <w:szCs w:val="18"/>
              </w:rPr>
            </w:pPr>
            <w:r w:rsidRPr="001D2B59">
              <w:rPr>
                <w:rFonts w:ascii="宋体" w:hAnsi="宋体" w:hint="eastAsia"/>
                <w:kern w:val="0"/>
                <w:sz w:val="18"/>
                <w:szCs w:val="18"/>
              </w:rPr>
              <w:t>空气和废气</w:t>
            </w:r>
            <w:r w:rsidRPr="001D2B59">
              <w:rPr>
                <w:rFonts w:ascii="宋体" w:hAnsi="宋体"/>
                <w:kern w:val="0"/>
                <w:sz w:val="18"/>
                <w:szCs w:val="18"/>
              </w:rPr>
              <w:t xml:space="preserve"> </w:t>
            </w:r>
            <w:r w:rsidRPr="001D2B59">
              <w:rPr>
                <w:rFonts w:ascii="宋体" w:hAnsi="宋体" w:hint="eastAsia"/>
                <w:kern w:val="0"/>
                <w:sz w:val="18"/>
                <w:szCs w:val="18"/>
              </w:rPr>
              <w:t>颗粒物中金属元素的测定</w:t>
            </w:r>
            <w:r w:rsidRPr="001D2B59">
              <w:rPr>
                <w:rFonts w:ascii="宋体" w:hAnsi="宋体"/>
                <w:kern w:val="0"/>
                <w:sz w:val="18"/>
                <w:szCs w:val="18"/>
              </w:rPr>
              <w:t xml:space="preserve"> </w:t>
            </w:r>
            <w:r w:rsidRPr="001D2B59">
              <w:rPr>
                <w:rFonts w:ascii="宋体" w:hAnsi="宋体" w:hint="eastAsia"/>
                <w:kern w:val="0"/>
                <w:sz w:val="18"/>
                <w:szCs w:val="18"/>
              </w:rPr>
              <w:t>电感耦合等离子体发射光谱法</w:t>
            </w:r>
          </w:p>
        </w:tc>
        <w:tc>
          <w:tcPr>
            <w:tcW w:w="639" w:type="pct"/>
            <w:shd w:val="clear" w:color="auto" w:fill="auto"/>
            <w:vAlign w:val="center"/>
          </w:tcPr>
          <w:p w14:paraId="2E11F528" w14:textId="77777777" w:rsidR="00144237" w:rsidRPr="001D2B59" w:rsidRDefault="00144237" w:rsidP="00144237">
            <w:pPr>
              <w:snapToGrid w:val="0"/>
              <w:jc w:val="left"/>
              <w:rPr>
                <w:rFonts w:ascii="宋体" w:hAnsi="宋体"/>
                <w:sz w:val="18"/>
                <w:szCs w:val="18"/>
              </w:rPr>
            </w:pPr>
            <w:r w:rsidRPr="001D2B59">
              <w:rPr>
                <w:rFonts w:ascii="宋体" w:hAnsi="宋体"/>
                <w:kern w:val="0"/>
                <w:sz w:val="18"/>
                <w:szCs w:val="18"/>
                <w:lang w:eastAsia="en-US" w:bidi="en-US"/>
              </w:rPr>
              <w:t>HJ 777</w:t>
            </w:r>
          </w:p>
        </w:tc>
      </w:tr>
      <w:tr w:rsidR="00144237" w:rsidRPr="001D2B59" w14:paraId="29FB9942" w14:textId="77777777" w:rsidTr="00FD033C">
        <w:trPr>
          <w:trHeight w:val="295"/>
          <w:jc w:val="center"/>
        </w:trPr>
        <w:tc>
          <w:tcPr>
            <w:tcW w:w="364" w:type="pct"/>
            <w:vMerge/>
            <w:shd w:val="clear" w:color="auto" w:fill="auto"/>
            <w:vAlign w:val="center"/>
          </w:tcPr>
          <w:p w14:paraId="76797D9F" w14:textId="77777777" w:rsidR="00144237" w:rsidRPr="001D2B59" w:rsidRDefault="00144237" w:rsidP="00144237">
            <w:pPr>
              <w:widowControl/>
              <w:snapToGrid w:val="0"/>
              <w:jc w:val="center"/>
              <w:rPr>
                <w:rFonts w:ascii="宋体" w:hAnsi="宋体"/>
                <w:kern w:val="0"/>
                <w:sz w:val="18"/>
                <w:szCs w:val="18"/>
              </w:rPr>
            </w:pPr>
          </w:p>
        </w:tc>
        <w:tc>
          <w:tcPr>
            <w:tcW w:w="806" w:type="pct"/>
            <w:vMerge/>
            <w:shd w:val="clear" w:color="auto" w:fill="auto"/>
            <w:vAlign w:val="center"/>
          </w:tcPr>
          <w:p w14:paraId="2DD524C4" w14:textId="77777777" w:rsidR="00144237" w:rsidRPr="001D2B59" w:rsidRDefault="00144237" w:rsidP="00144237">
            <w:pPr>
              <w:snapToGrid w:val="0"/>
              <w:jc w:val="center"/>
              <w:rPr>
                <w:rFonts w:ascii="宋体" w:hAnsi="宋体"/>
                <w:kern w:val="0"/>
                <w:sz w:val="18"/>
                <w:szCs w:val="18"/>
              </w:rPr>
            </w:pPr>
          </w:p>
        </w:tc>
        <w:tc>
          <w:tcPr>
            <w:tcW w:w="3191" w:type="pct"/>
            <w:shd w:val="clear" w:color="auto" w:fill="auto"/>
            <w:vAlign w:val="center"/>
          </w:tcPr>
          <w:p w14:paraId="64F04240" w14:textId="77777777" w:rsidR="00144237" w:rsidRPr="001D2B59" w:rsidRDefault="00144237" w:rsidP="00144237">
            <w:pPr>
              <w:autoSpaceDE w:val="0"/>
              <w:autoSpaceDN w:val="0"/>
              <w:adjustRightInd w:val="0"/>
              <w:snapToGrid w:val="0"/>
              <w:jc w:val="left"/>
              <w:rPr>
                <w:rFonts w:ascii="宋体" w:hAnsi="宋体"/>
                <w:kern w:val="0"/>
                <w:sz w:val="18"/>
                <w:szCs w:val="18"/>
              </w:rPr>
            </w:pPr>
            <w:r w:rsidRPr="001D2B59">
              <w:rPr>
                <w:rFonts w:ascii="宋体" w:hAnsi="宋体" w:hint="eastAsia"/>
                <w:kern w:val="0"/>
                <w:sz w:val="18"/>
                <w:szCs w:val="18"/>
              </w:rPr>
              <w:t>环境空气和废气 颗粒物中砷、硒、铋、锑的测定原子荧光法</w:t>
            </w:r>
          </w:p>
        </w:tc>
        <w:tc>
          <w:tcPr>
            <w:tcW w:w="639" w:type="pct"/>
            <w:shd w:val="clear" w:color="auto" w:fill="auto"/>
            <w:vAlign w:val="center"/>
          </w:tcPr>
          <w:p w14:paraId="702A834A" w14:textId="77777777" w:rsidR="00144237" w:rsidRPr="001D2B59" w:rsidRDefault="00144237" w:rsidP="00144237">
            <w:pPr>
              <w:snapToGrid w:val="0"/>
              <w:jc w:val="left"/>
              <w:rPr>
                <w:rFonts w:ascii="宋体" w:hAnsi="宋体"/>
                <w:sz w:val="18"/>
                <w:szCs w:val="18"/>
              </w:rPr>
            </w:pPr>
            <w:r w:rsidRPr="001D2B59">
              <w:rPr>
                <w:rFonts w:ascii="宋体" w:hAnsi="宋体" w:hint="eastAsia"/>
                <w:kern w:val="0"/>
                <w:sz w:val="18"/>
                <w:szCs w:val="18"/>
                <w:lang w:eastAsia="en-US" w:bidi="en-US"/>
              </w:rPr>
              <w:t>HJ 113</w:t>
            </w:r>
            <w:r w:rsidRPr="001D2B59">
              <w:rPr>
                <w:rFonts w:ascii="宋体" w:hAnsi="宋体"/>
                <w:kern w:val="0"/>
                <w:sz w:val="18"/>
                <w:szCs w:val="18"/>
                <w:lang w:eastAsia="en-US" w:bidi="en-US"/>
              </w:rPr>
              <w:t>3</w:t>
            </w:r>
          </w:p>
        </w:tc>
      </w:tr>
      <w:tr w:rsidR="00E42D09" w:rsidRPr="001D2B59" w14:paraId="5FBC76C0" w14:textId="77777777" w:rsidTr="00FD033C">
        <w:trPr>
          <w:trHeight w:val="295"/>
          <w:jc w:val="center"/>
        </w:trPr>
        <w:tc>
          <w:tcPr>
            <w:tcW w:w="364" w:type="pct"/>
            <w:vMerge w:val="restart"/>
            <w:shd w:val="clear" w:color="auto" w:fill="auto"/>
            <w:vAlign w:val="center"/>
          </w:tcPr>
          <w:p w14:paraId="343337B1" w14:textId="5598CD4C" w:rsidR="00E42D09" w:rsidRPr="001D2B59" w:rsidRDefault="00FC485C" w:rsidP="00E42D09">
            <w:pPr>
              <w:widowControl/>
              <w:snapToGrid w:val="0"/>
              <w:jc w:val="center"/>
              <w:rPr>
                <w:rFonts w:ascii="宋体" w:hAnsi="宋体"/>
                <w:kern w:val="0"/>
                <w:sz w:val="18"/>
                <w:szCs w:val="18"/>
              </w:rPr>
            </w:pPr>
            <w:r w:rsidRPr="001D2B59">
              <w:rPr>
                <w:rFonts w:ascii="宋体" w:hAnsi="宋体" w:hint="eastAsia"/>
                <w:kern w:val="0"/>
                <w:sz w:val="18"/>
                <w:szCs w:val="18"/>
              </w:rPr>
              <w:t>2</w:t>
            </w:r>
            <w:r w:rsidRPr="001D2B59">
              <w:rPr>
                <w:rFonts w:ascii="宋体" w:hAnsi="宋体"/>
                <w:kern w:val="0"/>
                <w:sz w:val="18"/>
                <w:szCs w:val="18"/>
              </w:rPr>
              <w:t>4</w:t>
            </w:r>
          </w:p>
        </w:tc>
        <w:tc>
          <w:tcPr>
            <w:tcW w:w="806" w:type="pct"/>
            <w:vMerge w:val="restart"/>
            <w:shd w:val="clear" w:color="auto" w:fill="auto"/>
            <w:vAlign w:val="center"/>
          </w:tcPr>
          <w:p w14:paraId="2BEC5C6A" w14:textId="77777777" w:rsidR="00E42D09" w:rsidRPr="001D2B59" w:rsidRDefault="00E42D09" w:rsidP="00E42D09">
            <w:pPr>
              <w:snapToGrid w:val="0"/>
              <w:jc w:val="center"/>
              <w:rPr>
                <w:rFonts w:ascii="宋体" w:hAnsi="宋体"/>
                <w:kern w:val="0"/>
                <w:sz w:val="18"/>
                <w:szCs w:val="18"/>
              </w:rPr>
            </w:pPr>
            <w:proofErr w:type="gramStart"/>
            <w:r w:rsidRPr="001D2B59">
              <w:rPr>
                <w:rFonts w:ascii="宋体" w:hAnsi="宋体" w:hint="eastAsia"/>
                <w:kern w:val="0"/>
                <w:sz w:val="18"/>
                <w:szCs w:val="18"/>
              </w:rPr>
              <w:t>铬</w:t>
            </w:r>
            <w:proofErr w:type="gramEnd"/>
            <w:r w:rsidRPr="001D2B59">
              <w:rPr>
                <w:rFonts w:ascii="宋体" w:hAnsi="宋体" w:hint="eastAsia"/>
                <w:kern w:val="0"/>
                <w:sz w:val="18"/>
                <w:szCs w:val="18"/>
              </w:rPr>
              <w:t>及其化合物</w:t>
            </w:r>
          </w:p>
        </w:tc>
        <w:tc>
          <w:tcPr>
            <w:tcW w:w="3191" w:type="pct"/>
            <w:shd w:val="clear" w:color="auto" w:fill="auto"/>
            <w:vAlign w:val="center"/>
          </w:tcPr>
          <w:p w14:paraId="25A2238E" w14:textId="62DAEE84" w:rsidR="00E42D09" w:rsidRPr="001D2B59" w:rsidRDefault="00E42D09" w:rsidP="00E42D09">
            <w:pPr>
              <w:autoSpaceDE w:val="0"/>
              <w:autoSpaceDN w:val="0"/>
              <w:adjustRightInd w:val="0"/>
              <w:snapToGrid w:val="0"/>
              <w:jc w:val="left"/>
              <w:rPr>
                <w:rFonts w:ascii="宋体" w:hAnsi="宋体"/>
                <w:kern w:val="0"/>
                <w:sz w:val="18"/>
                <w:szCs w:val="18"/>
              </w:rPr>
            </w:pPr>
            <w:r w:rsidRPr="001D2B59">
              <w:rPr>
                <w:rFonts w:ascii="宋体" w:hAnsi="宋体" w:hint="eastAsia"/>
                <w:kern w:val="0"/>
                <w:sz w:val="18"/>
                <w:szCs w:val="18"/>
              </w:rPr>
              <w:t>空气和废气</w:t>
            </w:r>
            <w:r w:rsidRPr="001D2B59">
              <w:rPr>
                <w:rFonts w:ascii="宋体" w:hAnsi="宋体"/>
                <w:kern w:val="0"/>
                <w:sz w:val="18"/>
                <w:szCs w:val="18"/>
              </w:rPr>
              <w:t xml:space="preserve"> </w:t>
            </w:r>
            <w:r w:rsidRPr="001D2B59">
              <w:rPr>
                <w:rFonts w:ascii="宋体" w:hAnsi="宋体" w:hint="eastAsia"/>
                <w:kern w:val="0"/>
                <w:sz w:val="18"/>
                <w:szCs w:val="18"/>
              </w:rPr>
              <w:t>颗粒物中铅等金属元素的测定</w:t>
            </w:r>
            <w:r w:rsidRPr="001D2B59">
              <w:rPr>
                <w:rFonts w:ascii="宋体" w:hAnsi="宋体"/>
                <w:kern w:val="0"/>
                <w:sz w:val="18"/>
                <w:szCs w:val="18"/>
              </w:rPr>
              <w:t xml:space="preserve"> </w:t>
            </w:r>
            <w:r w:rsidRPr="001D2B59">
              <w:rPr>
                <w:rFonts w:ascii="宋体" w:hAnsi="宋体" w:hint="eastAsia"/>
                <w:kern w:val="0"/>
                <w:sz w:val="18"/>
                <w:szCs w:val="18"/>
              </w:rPr>
              <w:t>电感耦合等离子体质谱法</w:t>
            </w:r>
          </w:p>
        </w:tc>
        <w:tc>
          <w:tcPr>
            <w:tcW w:w="639" w:type="pct"/>
            <w:shd w:val="clear" w:color="auto" w:fill="auto"/>
            <w:vAlign w:val="center"/>
          </w:tcPr>
          <w:p w14:paraId="583AB848" w14:textId="03FD394A" w:rsidR="00E42D09" w:rsidRPr="001D2B59" w:rsidRDefault="00E42D09" w:rsidP="00E42D09">
            <w:pPr>
              <w:snapToGrid w:val="0"/>
              <w:jc w:val="left"/>
              <w:rPr>
                <w:rFonts w:ascii="宋体" w:hAnsi="宋体"/>
                <w:sz w:val="18"/>
                <w:szCs w:val="18"/>
              </w:rPr>
            </w:pPr>
            <w:r w:rsidRPr="001D2B59">
              <w:rPr>
                <w:rFonts w:ascii="宋体" w:hAnsi="宋体"/>
                <w:kern w:val="0"/>
                <w:sz w:val="18"/>
                <w:szCs w:val="18"/>
                <w:lang w:eastAsia="en-US" w:bidi="en-US"/>
              </w:rPr>
              <w:t>HJ 657</w:t>
            </w:r>
          </w:p>
        </w:tc>
      </w:tr>
      <w:tr w:rsidR="00E42D09" w:rsidRPr="001D2B59" w14:paraId="0018E12F" w14:textId="77777777" w:rsidTr="00FD033C">
        <w:trPr>
          <w:trHeight w:val="295"/>
          <w:jc w:val="center"/>
        </w:trPr>
        <w:tc>
          <w:tcPr>
            <w:tcW w:w="364" w:type="pct"/>
            <w:vMerge/>
            <w:shd w:val="clear" w:color="auto" w:fill="auto"/>
            <w:vAlign w:val="center"/>
          </w:tcPr>
          <w:p w14:paraId="766F0520" w14:textId="77777777" w:rsidR="00E42D09" w:rsidRPr="001D2B59" w:rsidRDefault="00E42D09" w:rsidP="00E42D09">
            <w:pPr>
              <w:widowControl/>
              <w:snapToGrid w:val="0"/>
              <w:jc w:val="center"/>
              <w:rPr>
                <w:rFonts w:ascii="宋体" w:hAnsi="宋体"/>
                <w:kern w:val="0"/>
                <w:sz w:val="18"/>
                <w:szCs w:val="18"/>
              </w:rPr>
            </w:pPr>
          </w:p>
        </w:tc>
        <w:tc>
          <w:tcPr>
            <w:tcW w:w="806" w:type="pct"/>
            <w:vMerge/>
            <w:shd w:val="clear" w:color="auto" w:fill="auto"/>
            <w:vAlign w:val="center"/>
          </w:tcPr>
          <w:p w14:paraId="1C249304" w14:textId="77777777" w:rsidR="00E42D09" w:rsidRPr="001D2B59" w:rsidRDefault="00E42D09" w:rsidP="00E42D09">
            <w:pPr>
              <w:snapToGrid w:val="0"/>
              <w:jc w:val="center"/>
              <w:rPr>
                <w:rFonts w:ascii="宋体" w:hAnsi="宋体"/>
                <w:kern w:val="0"/>
                <w:sz w:val="18"/>
                <w:szCs w:val="18"/>
              </w:rPr>
            </w:pPr>
          </w:p>
        </w:tc>
        <w:tc>
          <w:tcPr>
            <w:tcW w:w="3191" w:type="pct"/>
            <w:shd w:val="clear" w:color="auto" w:fill="auto"/>
            <w:vAlign w:val="center"/>
          </w:tcPr>
          <w:p w14:paraId="4228B3A1" w14:textId="2EB342AD" w:rsidR="00E42D09" w:rsidRPr="001D2B59" w:rsidRDefault="00E42D09" w:rsidP="00E42D09">
            <w:pPr>
              <w:autoSpaceDE w:val="0"/>
              <w:autoSpaceDN w:val="0"/>
              <w:adjustRightInd w:val="0"/>
              <w:snapToGrid w:val="0"/>
              <w:jc w:val="left"/>
              <w:rPr>
                <w:rFonts w:ascii="宋体" w:hAnsi="宋体"/>
                <w:kern w:val="0"/>
                <w:sz w:val="18"/>
                <w:szCs w:val="18"/>
              </w:rPr>
            </w:pPr>
            <w:r w:rsidRPr="001D2B59">
              <w:rPr>
                <w:rFonts w:ascii="宋体" w:hAnsi="宋体" w:hint="eastAsia"/>
                <w:kern w:val="0"/>
                <w:sz w:val="18"/>
                <w:szCs w:val="18"/>
              </w:rPr>
              <w:t>空气和废气 颗粒物中金属元素的测定 电感耦合等离子体发射光谱法</w:t>
            </w:r>
          </w:p>
        </w:tc>
        <w:tc>
          <w:tcPr>
            <w:tcW w:w="639" w:type="pct"/>
            <w:shd w:val="clear" w:color="auto" w:fill="auto"/>
            <w:vAlign w:val="center"/>
          </w:tcPr>
          <w:p w14:paraId="2E8003A7" w14:textId="2E11B1ED" w:rsidR="00E42D09" w:rsidRPr="001D2B59" w:rsidRDefault="00E42D09" w:rsidP="00E42D09">
            <w:pPr>
              <w:snapToGrid w:val="0"/>
              <w:jc w:val="left"/>
              <w:rPr>
                <w:rFonts w:ascii="宋体" w:hAnsi="宋体"/>
                <w:kern w:val="0"/>
                <w:sz w:val="18"/>
                <w:szCs w:val="18"/>
                <w:lang w:eastAsia="en-US" w:bidi="en-US"/>
              </w:rPr>
            </w:pPr>
            <w:r w:rsidRPr="001D2B59">
              <w:rPr>
                <w:rFonts w:ascii="宋体" w:hAnsi="宋体"/>
                <w:kern w:val="0"/>
                <w:sz w:val="18"/>
                <w:szCs w:val="18"/>
                <w:lang w:eastAsia="en-US" w:bidi="en-US"/>
              </w:rPr>
              <w:t>HJ 777</w:t>
            </w:r>
          </w:p>
        </w:tc>
      </w:tr>
      <w:tr w:rsidR="00FC485C" w:rsidRPr="001D2B59" w14:paraId="2F0E513A" w14:textId="77777777" w:rsidTr="00FD033C">
        <w:trPr>
          <w:trHeight w:val="295"/>
          <w:jc w:val="center"/>
        </w:trPr>
        <w:tc>
          <w:tcPr>
            <w:tcW w:w="364" w:type="pct"/>
            <w:vMerge w:val="restart"/>
            <w:shd w:val="clear" w:color="auto" w:fill="auto"/>
            <w:vAlign w:val="center"/>
          </w:tcPr>
          <w:p w14:paraId="46B46AF1" w14:textId="065B84D4" w:rsidR="00FC485C" w:rsidRPr="001D2B59" w:rsidRDefault="00FC485C" w:rsidP="00942114">
            <w:pPr>
              <w:widowControl/>
              <w:snapToGrid w:val="0"/>
              <w:jc w:val="center"/>
              <w:rPr>
                <w:rFonts w:ascii="宋体" w:hAnsi="宋体"/>
                <w:kern w:val="0"/>
                <w:sz w:val="18"/>
                <w:szCs w:val="18"/>
              </w:rPr>
            </w:pPr>
            <w:r w:rsidRPr="001D2B59">
              <w:rPr>
                <w:rFonts w:ascii="宋体" w:hAnsi="宋体" w:hint="eastAsia"/>
                <w:kern w:val="0"/>
                <w:sz w:val="18"/>
                <w:szCs w:val="18"/>
              </w:rPr>
              <w:t>2</w:t>
            </w:r>
            <w:r w:rsidRPr="001D2B59">
              <w:rPr>
                <w:rFonts w:ascii="宋体" w:hAnsi="宋体"/>
                <w:kern w:val="0"/>
                <w:sz w:val="18"/>
                <w:szCs w:val="18"/>
              </w:rPr>
              <w:t>5</w:t>
            </w:r>
          </w:p>
        </w:tc>
        <w:tc>
          <w:tcPr>
            <w:tcW w:w="806" w:type="pct"/>
            <w:vMerge w:val="restart"/>
            <w:shd w:val="clear" w:color="auto" w:fill="auto"/>
            <w:vAlign w:val="center"/>
          </w:tcPr>
          <w:p w14:paraId="127775F2" w14:textId="0A030302" w:rsidR="00FC485C" w:rsidRPr="001D2B59" w:rsidRDefault="00FC485C" w:rsidP="00942114">
            <w:pPr>
              <w:snapToGrid w:val="0"/>
              <w:jc w:val="center"/>
              <w:rPr>
                <w:rFonts w:ascii="宋体" w:hAnsi="宋体"/>
                <w:kern w:val="0"/>
                <w:sz w:val="18"/>
                <w:szCs w:val="18"/>
              </w:rPr>
            </w:pPr>
            <w:proofErr w:type="spellStart"/>
            <w:r w:rsidRPr="001D2B59">
              <w:rPr>
                <w:rFonts w:ascii="宋体" w:hAnsi="宋体"/>
                <w:kern w:val="0"/>
                <w:sz w:val="18"/>
                <w:szCs w:val="18"/>
                <w:lang w:eastAsia="en-US" w:bidi="en-US"/>
              </w:rPr>
              <w:t>甲醛</w:t>
            </w:r>
            <w:proofErr w:type="spellEnd"/>
          </w:p>
        </w:tc>
        <w:tc>
          <w:tcPr>
            <w:tcW w:w="3191" w:type="pct"/>
            <w:shd w:val="clear" w:color="auto" w:fill="auto"/>
            <w:vAlign w:val="center"/>
          </w:tcPr>
          <w:p w14:paraId="0BF488F4" w14:textId="30972A16" w:rsidR="00FC485C" w:rsidRPr="001D2B59" w:rsidRDefault="00FC485C" w:rsidP="00942114">
            <w:pPr>
              <w:autoSpaceDE w:val="0"/>
              <w:autoSpaceDN w:val="0"/>
              <w:adjustRightInd w:val="0"/>
              <w:snapToGrid w:val="0"/>
              <w:jc w:val="left"/>
              <w:rPr>
                <w:rFonts w:ascii="宋体" w:hAnsi="宋体"/>
                <w:kern w:val="0"/>
                <w:sz w:val="18"/>
                <w:szCs w:val="18"/>
              </w:rPr>
            </w:pPr>
            <w:r w:rsidRPr="001D2B59">
              <w:rPr>
                <w:rFonts w:ascii="宋体" w:hAnsi="宋体"/>
                <w:sz w:val="18"/>
                <w:szCs w:val="18"/>
              </w:rPr>
              <w:t>空气质量</w:t>
            </w:r>
            <w:r w:rsidRPr="001D2B59">
              <w:rPr>
                <w:rFonts w:ascii="宋体" w:hAnsi="宋体" w:hint="eastAsia"/>
                <w:sz w:val="18"/>
                <w:szCs w:val="18"/>
              </w:rPr>
              <w:t xml:space="preserve"> </w:t>
            </w:r>
            <w:r w:rsidRPr="001D2B59">
              <w:rPr>
                <w:rFonts w:ascii="宋体" w:hAnsi="宋体"/>
                <w:sz w:val="18"/>
                <w:szCs w:val="18"/>
              </w:rPr>
              <w:t>甲醛的测定</w:t>
            </w:r>
            <w:r w:rsidRPr="001D2B59">
              <w:rPr>
                <w:rFonts w:ascii="宋体" w:hAnsi="宋体" w:hint="eastAsia"/>
                <w:sz w:val="18"/>
                <w:szCs w:val="18"/>
              </w:rPr>
              <w:t xml:space="preserve"> </w:t>
            </w:r>
            <w:r w:rsidRPr="001D2B59">
              <w:rPr>
                <w:rFonts w:ascii="宋体" w:hAnsi="宋体"/>
                <w:sz w:val="18"/>
                <w:szCs w:val="18"/>
              </w:rPr>
              <w:t>乙酰丙酮分光光度法</w:t>
            </w:r>
          </w:p>
        </w:tc>
        <w:tc>
          <w:tcPr>
            <w:tcW w:w="639" w:type="pct"/>
            <w:shd w:val="clear" w:color="auto" w:fill="auto"/>
            <w:vAlign w:val="center"/>
          </w:tcPr>
          <w:p w14:paraId="3F36A96B" w14:textId="323656F9" w:rsidR="00FC485C" w:rsidRPr="001D2B59" w:rsidRDefault="00FC485C" w:rsidP="00942114">
            <w:pPr>
              <w:snapToGrid w:val="0"/>
              <w:jc w:val="left"/>
              <w:rPr>
                <w:rFonts w:ascii="宋体" w:hAnsi="宋体"/>
                <w:kern w:val="0"/>
                <w:sz w:val="18"/>
                <w:szCs w:val="18"/>
                <w:lang w:eastAsia="en-US" w:bidi="en-US"/>
              </w:rPr>
            </w:pPr>
            <w:r w:rsidRPr="001D2B59">
              <w:rPr>
                <w:rFonts w:ascii="宋体" w:hAnsi="宋体"/>
                <w:sz w:val="18"/>
                <w:szCs w:val="18"/>
              </w:rPr>
              <w:t>GB/T 15516</w:t>
            </w:r>
          </w:p>
        </w:tc>
      </w:tr>
      <w:tr w:rsidR="00FC485C" w:rsidRPr="001D2B59" w14:paraId="5354291F" w14:textId="77777777" w:rsidTr="00FD033C">
        <w:trPr>
          <w:trHeight w:val="295"/>
          <w:jc w:val="center"/>
        </w:trPr>
        <w:tc>
          <w:tcPr>
            <w:tcW w:w="364" w:type="pct"/>
            <w:vMerge/>
            <w:shd w:val="clear" w:color="auto" w:fill="auto"/>
            <w:vAlign w:val="center"/>
          </w:tcPr>
          <w:p w14:paraId="48AD319D" w14:textId="77777777" w:rsidR="00FC485C" w:rsidRPr="001D2B59" w:rsidRDefault="00FC485C" w:rsidP="00942114">
            <w:pPr>
              <w:widowControl/>
              <w:snapToGrid w:val="0"/>
              <w:jc w:val="center"/>
              <w:rPr>
                <w:rFonts w:ascii="宋体" w:hAnsi="宋体"/>
                <w:kern w:val="0"/>
                <w:sz w:val="18"/>
                <w:szCs w:val="18"/>
              </w:rPr>
            </w:pPr>
          </w:p>
        </w:tc>
        <w:tc>
          <w:tcPr>
            <w:tcW w:w="806" w:type="pct"/>
            <w:vMerge/>
            <w:shd w:val="clear" w:color="auto" w:fill="auto"/>
            <w:vAlign w:val="center"/>
          </w:tcPr>
          <w:p w14:paraId="37553CB6" w14:textId="77777777" w:rsidR="00FC485C" w:rsidRPr="001D2B59" w:rsidRDefault="00FC485C" w:rsidP="00942114">
            <w:pPr>
              <w:snapToGrid w:val="0"/>
              <w:jc w:val="center"/>
              <w:rPr>
                <w:rFonts w:ascii="宋体" w:hAnsi="宋体"/>
                <w:kern w:val="0"/>
                <w:sz w:val="18"/>
                <w:szCs w:val="18"/>
              </w:rPr>
            </w:pPr>
          </w:p>
        </w:tc>
        <w:tc>
          <w:tcPr>
            <w:tcW w:w="3191" w:type="pct"/>
            <w:shd w:val="clear" w:color="auto" w:fill="auto"/>
            <w:vAlign w:val="center"/>
          </w:tcPr>
          <w:p w14:paraId="5C06E270" w14:textId="69B36526" w:rsidR="00FC485C" w:rsidRPr="001D2B59" w:rsidRDefault="00FC485C" w:rsidP="00942114">
            <w:pPr>
              <w:autoSpaceDE w:val="0"/>
              <w:autoSpaceDN w:val="0"/>
              <w:adjustRightInd w:val="0"/>
              <w:snapToGrid w:val="0"/>
              <w:jc w:val="left"/>
              <w:rPr>
                <w:rFonts w:ascii="宋体" w:hAnsi="宋体"/>
                <w:kern w:val="0"/>
                <w:sz w:val="18"/>
                <w:szCs w:val="18"/>
              </w:rPr>
            </w:pPr>
            <w:r w:rsidRPr="001D2B59">
              <w:rPr>
                <w:rFonts w:ascii="宋体" w:hAnsi="宋体" w:hint="eastAsia"/>
                <w:sz w:val="18"/>
                <w:szCs w:val="18"/>
              </w:rPr>
              <w:t>环境</w:t>
            </w:r>
            <w:r w:rsidRPr="001D2B59">
              <w:rPr>
                <w:rFonts w:ascii="宋体" w:hAnsi="宋体"/>
                <w:sz w:val="18"/>
                <w:szCs w:val="18"/>
              </w:rPr>
              <w:t>空气</w:t>
            </w:r>
            <w:r w:rsidRPr="001D2B59">
              <w:rPr>
                <w:rFonts w:ascii="宋体" w:hAnsi="宋体" w:hint="eastAsia"/>
                <w:sz w:val="18"/>
                <w:szCs w:val="18"/>
              </w:rPr>
              <w:t xml:space="preserve"> </w:t>
            </w:r>
            <w:r w:rsidRPr="001D2B59">
              <w:rPr>
                <w:rFonts w:ascii="宋体" w:hAnsi="宋体"/>
                <w:sz w:val="18"/>
                <w:szCs w:val="18"/>
              </w:rPr>
              <w:t>醛、酮类化合物的测定</w:t>
            </w:r>
            <w:r w:rsidRPr="001D2B59">
              <w:rPr>
                <w:rFonts w:ascii="宋体" w:hAnsi="宋体" w:hint="eastAsia"/>
                <w:sz w:val="18"/>
                <w:szCs w:val="18"/>
              </w:rPr>
              <w:t xml:space="preserve"> </w:t>
            </w:r>
            <w:r w:rsidRPr="001D2B59">
              <w:rPr>
                <w:rFonts w:ascii="宋体" w:hAnsi="宋体"/>
                <w:sz w:val="18"/>
                <w:szCs w:val="18"/>
              </w:rPr>
              <w:t>高效液相色谱法</w:t>
            </w:r>
          </w:p>
        </w:tc>
        <w:tc>
          <w:tcPr>
            <w:tcW w:w="639" w:type="pct"/>
            <w:shd w:val="clear" w:color="auto" w:fill="auto"/>
            <w:vAlign w:val="center"/>
          </w:tcPr>
          <w:p w14:paraId="0F29D81A" w14:textId="223C42B7" w:rsidR="00FC485C" w:rsidRPr="001D2B59" w:rsidRDefault="00FC485C" w:rsidP="00942114">
            <w:pPr>
              <w:snapToGrid w:val="0"/>
              <w:jc w:val="left"/>
              <w:rPr>
                <w:rFonts w:ascii="宋体" w:hAnsi="宋体"/>
                <w:kern w:val="0"/>
                <w:sz w:val="18"/>
                <w:szCs w:val="18"/>
                <w:lang w:eastAsia="en-US" w:bidi="en-US"/>
              </w:rPr>
            </w:pPr>
            <w:r w:rsidRPr="001D2B59">
              <w:rPr>
                <w:rFonts w:ascii="宋体" w:hAnsi="宋体"/>
                <w:sz w:val="18"/>
                <w:szCs w:val="18"/>
              </w:rPr>
              <w:t>HJ 683</w:t>
            </w:r>
          </w:p>
        </w:tc>
      </w:tr>
      <w:tr w:rsidR="00FC485C" w:rsidRPr="001D2B59" w14:paraId="7DADB577" w14:textId="77777777" w:rsidTr="00FD033C">
        <w:trPr>
          <w:trHeight w:val="295"/>
          <w:jc w:val="center"/>
        </w:trPr>
        <w:tc>
          <w:tcPr>
            <w:tcW w:w="364" w:type="pct"/>
            <w:vMerge/>
            <w:shd w:val="clear" w:color="auto" w:fill="auto"/>
            <w:vAlign w:val="center"/>
          </w:tcPr>
          <w:p w14:paraId="040B5A46" w14:textId="77777777" w:rsidR="00FC485C" w:rsidRPr="001D2B59" w:rsidRDefault="00FC485C" w:rsidP="00942114">
            <w:pPr>
              <w:widowControl/>
              <w:snapToGrid w:val="0"/>
              <w:jc w:val="center"/>
              <w:rPr>
                <w:rFonts w:ascii="宋体" w:hAnsi="宋体"/>
                <w:kern w:val="0"/>
                <w:sz w:val="18"/>
                <w:szCs w:val="18"/>
              </w:rPr>
            </w:pPr>
          </w:p>
        </w:tc>
        <w:tc>
          <w:tcPr>
            <w:tcW w:w="806" w:type="pct"/>
            <w:vMerge/>
            <w:shd w:val="clear" w:color="auto" w:fill="auto"/>
            <w:vAlign w:val="center"/>
          </w:tcPr>
          <w:p w14:paraId="4292E12F" w14:textId="77777777" w:rsidR="00FC485C" w:rsidRPr="001D2B59" w:rsidRDefault="00FC485C" w:rsidP="00942114">
            <w:pPr>
              <w:snapToGrid w:val="0"/>
              <w:jc w:val="center"/>
              <w:rPr>
                <w:rFonts w:ascii="宋体" w:hAnsi="宋体"/>
                <w:kern w:val="0"/>
                <w:sz w:val="18"/>
                <w:szCs w:val="18"/>
              </w:rPr>
            </w:pPr>
          </w:p>
        </w:tc>
        <w:tc>
          <w:tcPr>
            <w:tcW w:w="3191" w:type="pct"/>
            <w:shd w:val="clear" w:color="auto" w:fill="auto"/>
            <w:vAlign w:val="center"/>
          </w:tcPr>
          <w:p w14:paraId="17D592EE" w14:textId="7CD82D22" w:rsidR="00FC485C" w:rsidRPr="001D2B59" w:rsidRDefault="00FC485C" w:rsidP="00942114">
            <w:pPr>
              <w:autoSpaceDE w:val="0"/>
              <w:autoSpaceDN w:val="0"/>
              <w:adjustRightInd w:val="0"/>
              <w:snapToGrid w:val="0"/>
              <w:jc w:val="left"/>
              <w:rPr>
                <w:rFonts w:ascii="宋体" w:hAnsi="宋体"/>
                <w:kern w:val="0"/>
                <w:sz w:val="18"/>
                <w:szCs w:val="18"/>
              </w:rPr>
            </w:pPr>
            <w:r w:rsidRPr="001D2B59">
              <w:rPr>
                <w:rFonts w:ascii="宋体" w:hAnsi="宋体" w:hint="eastAsia"/>
                <w:sz w:val="18"/>
                <w:szCs w:val="18"/>
              </w:rPr>
              <w:t>固定污染源废气 醛、酮类化合物的测定 溶液吸收-高效液相色谱法</w:t>
            </w:r>
          </w:p>
        </w:tc>
        <w:tc>
          <w:tcPr>
            <w:tcW w:w="639" w:type="pct"/>
            <w:shd w:val="clear" w:color="auto" w:fill="auto"/>
            <w:vAlign w:val="center"/>
          </w:tcPr>
          <w:p w14:paraId="7772798B" w14:textId="0C487C92" w:rsidR="00FC485C" w:rsidRPr="001D2B59" w:rsidRDefault="00FC485C" w:rsidP="00942114">
            <w:pPr>
              <w:snapToGrid w:val="0"/>
              <w:jc w:val="left"/>
              <w:rPr>
                <w:rFonts w:ascii="宋体" w:hAnsi="宋体"/>
                <w:kern w:val="0"/>
                <w:sz w:val="18"/>
                <w:szCs w:val="18"/>
                <w:lang w:eastAsia="en-US" w:bidi="en-US"/>
              </w:rPr>
            </w:pPr>
            <w:r w:rsidRPr="001D2B59">
              <w:rPr>
                <w:rFonts w:ascii="宋体" w:hAnsi="宋体" w:hint="eastAsia"/>
                <w:sz w:val="18"/>
                <w:szCs w:val="18"/>
              </w:rPr>
              <w:t>HJ 1153</w:t>
            </w:r>
          </w:p>
        </w:tc>
      </w:tr>
      <w:tr w:rsidR="00FC485C" w:rsidRPr="001D2B59" w14:paraId="1FE0A3D9" w14:textId="77777777" w:rsidTr="00FD033C">
        <w:trPr>
          <w:trHeight w:val="295"/>
          <w:jc w:val="center"/>
        </w:trPr>
        <w:tc>
          <w:tcPr>
            <w:tcW w:w="364" w:type="pct"/>
            <w:vMerge/>
            <w:shd w:val="clear" w:color="auto" w:fill="auto"/>
            <w:vAlign w:val="center"/>
          </w:tcPr>
          <w:p w14:paraId="101BBA8E" w14:textId="77777777" w:rsidR="00FC485C" w:rsidRPr="001D2B59" w:rsidRDefault="00FC485C" w:rsidP="00942114">
            <w:pPr>
              <w:widowControl/>
              <w:snapToGrid w:val="0"/>
              <w:jc w:val="center"/>
              <w:rPr>
                <w:rFonts w:ascii="宋体" w:hAnsi="宋体"/>
                <w:kern w:val="0"/>
                <w:sz w:val="18"/>
                <w:szCs w:val="18"/>
              </w:rPr>
            </w:pPr>
          </w:p>
        </w:tc>
        <w:tc>
          <w:tcPr>
            <w:tcW w:w="806" w:type="pct"/>
            <w:vMerge/>
            <w:shd w:val="clear" w:color="auto" w:fill="auto"/>
            <w:vAlign w:val="center"/>
          </w:tcPr>
          <w:p w14:paraId="12D09B73" w14:textId="77777777" w:rsidR="00FC485C" w:rsidRPr="001D2B59" w:rsidRDefault="00FC485C" w:rsidP="00942114">
            <w:pPr>
              <w:snapToGrid w:val="0"/>
              <w:jc w:val="center"/>
              <w:rPr>
                <w:rFonts w:ascii="宋体" w:hAnsi="宋体"/>
                <w:kern w:val="0"/>
                <w:sz w:val="18"/>
                <w:szCs w:val="18"/>
              </w:rPr>
            </w:pPr>
          </w:p>
        </w:tc>
        <w:tc>
          <w:tcPr>
            <w:tcW w:w="3191" w:type="pct"/>
            <w:shd w:val="clear" w:color="auto" w:fill="auto"/>
            <w:vAlign w:val="center"/>
          </w:tcPr>
          <w:p w14:paraId="67E857A7" w14:textId="53DFB365" w:rsidR="00FC485C" w:rsidRPr="001D2B59" w:rsidRDefault="00FC485C" w:rsidP="00942114">
            <w:pPr>
              <w:autoSpaceDE w:val="0"/>
              <w:autoSpaceDN w:val="0"/>
              <w:adjustRightInd w:val="0"/>
              <w:snapToGrid w:val="0"/>
              <w:jc w:val="left"/>
              <w:rPr>
                <w:rFonts w:ascii="宋体" w:hAnsi="宋体"/>
                <w:kern w:val="0"/>
                <w:sz w:val="18"/>
                <w:szCs w:val="18"/>
              </w:rPr>
            </w:pPr>
            <w:r w:rsidRPr="001D2B59">
              <w:rPr>
                <w:rFonts w:ascii="宋体" w:hAnsi="宋体" w:hint="eastAsia"/>
                <w:sz w:val="18"/>
                <w:szCs w:val="18"/>
              </w:rPr>
              <w:t>环境空气 醛、酮类化合物的测定 溶液吸收-高效液相色谱法</w:t>
            </w:r>
          </w:p>
        </w:tc>
        <w:tc>
          <w:tcPr>
            <w:tcW w:w="639" w:type="pct"/>
            <w:shd w:val="clear" w:color="auto" w:fill="auto"/>
            <w:vAlign w:val="center"/>
          </w:tcPr>
          <w:p w14:paraId="57778971" w14:textId="47F21909" w:rsidR="00FC485C" w:rsidRPr="001D2B59" w:rsidRDefault="00FC485C" w:rsidP="00942114">
            <w:pPr>
              <w:snapToGrid w:val="0"/>
              <w:jc w:val="left"/>
              <w:rPr>
                <w:rFonts w:ascii="宋体" w:hAnsi="宋体"/>
                <w:kern w:val="0"/>
                <w:sz w:val="18"/>
                <w:szCs w:val="18"/>
                <w:lang w:eastAsia="en-US" w:bidi="en-US"/>
              </w:rPr>
            </w:pPr>
            <w:r w:rsidRPr="001D2B59">
              <w:rPr>
                <w:rFonts w:ascii="宋体" w:hAnsi="宋体" w:hint="eastAsia"/>
                <w:sz w:val="18"/>
                <w:szCs w:val="18"/>
              </w:rPr>
              <w:t>HJ 1154</w:t>
            </w:r>
          </w:p>
        </w:tc>
      </w:tr>
      <w:tr w:rsidR="00FC485C" w:rsidRPr="001D2B59" w14:paraId="41ECEF15" w14:textId="77777777" w:rsidTr="00FD033C">
        <w:trPr>
          <w:trHeight w:val="295"/>
          <w:jc w:val="center"/>
        </w:trPr>
        <w:tc>
          <w:tcPr>
            <w:tcW w:w="364" w:type="pct"/>
            <w:vMerge w:val="restart"/>
            <w:shd w:val="clear" w:color="auto" w:fill="auto"/>
            <w:vAlign w:val="center"/>
          </w:tcPr>
          <w:p w14:paraId="7A7554AB" w14:textId="3DB63C73" w:rsidR="00FC485C" w:rsidRPr="001D2B59" w:rsidRDefault="00FC485C" w:rsidP="00942114">
            <w:pPr>
              <w:widowControl/>
              <w:snapToGrid w:val="0"/>
              <w:jc w:val="center"/>
              <w:rPr>
                <w:rFonts w:ascii="宋体" w:hAnsi="宋体"/>
                <w:kern w:val="0"/>
                <w:sz w:val="18"/>
                <w:szCs w:val="18"/>
              </w:rPr>
            </w:pPr>
            <w:r w:rsidRPr="001D2B59">
              <w:rPr>
                <w:rFonts w:ascii="宋体" w:hAnsi="宋体"/>
                <w:kern w:val="0"/>
                <w:sz w:val="18"/>
                <w:szCs w:val="18"/>
              </w:rPr>
              <w:t>26</w:t>
            </w:r>
          </w:p>
        </w:tc>
        <w:tc>
          <w:tcPr>
            <w:tcW w:w="806" w:type="pct"/>
            <w:vMerge w:val="restart"/>
            <w:shd w:val="clear" w:color="auto" w:fill="auto"/>
            <w:vAlign w:val="center"/>
          </w:tcPr>
          <w:p w14:paraId="023E10C5" w14:textId="2DB744F7" w:rsidR="00FC485C" w:rsidRPr="001D2B59" w:rsidRDefault="00FC485C" w:rsidP="00942114">
            <w:pPr>
              <w:snapToGrid w:val="0"/>
              <w:jc w:val="center"/>
              <w:rPr>
                <w:rFonts w:ascii="宋体" w:hAnsi="宋体"/>
                <w:kern w:val="0"/>
                <w:sz w:val="18"/>
                <w:szCs w:val="18"/>
              </w:rPr>
            </w:pPr>
            <w:proofErr w:type="spellStart"/>
            <w:r w:rsidRPr="001D2B59">
              <w:rPr>
                <w:rFonts w:ascii="宋体" w:hAnsi="宋体"/>
                <w:kern w:val="0"/>
                <w:sz w:val="18"/>
                <w:szCs w:val="18"/>
                <w:lang w:eastAsia="en-US" w:bidi="en-US"/>
              </w:rPr>
              <w:t>乙醛</w:t>
            </w:r>
            <w:proofErr w:type="spellEnd"/>
          </w:p>
        </w:tc>
        <w:tc>
          <w:tcPr>
            <w:tcW w:w="3191" w:type="pct"/>
            <w:shd w:val="clear" w:color="auto" w:fill="auto"/>
            <w:vAlign w:val="center"/>
          </w:tcPr>
          <w:p w14:paraId="221617BB" w14:textId="6ADD7146" w:rsidR="00FC485C" w:rsidRPr="001D2B59" w:rsidRDefault="00FC485C" w:rsidP="00942114">
            <w:pPr>
              <w:autoSpaceDE w:val="0"/>
              <w:autoSpaceDN w:val="0"/>
              <w:adjustRightInd w:val="0"/>
              <w:snapToGrid w:val="0"/>
              <w:jc w:val="left"/>
              <w:rPr>
                <w:rFonts w:ascii="宋体" w:hAnsi="宋体"/>
                <w:kern w:val="0"/>
                <w:sz w:val="18"/>
                <w:szCs w:val="18"/>
              </w:rPr>
            </w:pPr>
            <w:r w:rsidRPr="001D2B59">
              <w:rPr>
                <w:rFonts w:ascii="宋体" w:hAnsi="宋体"/>
                <w:sz w:val="18"/>
                <w:szCs w:val="18"/>
              </w:rPr>
              <w:t>固定污染源排气中乙醛的测定</w:t>
            </w:r>
            <w:r w:rsidRPr="001D2B59">
              <w:rPr>
                <w:rFonts w:ascii="宋体" w:hAnsi="宋体" w:hint="eastAsia"/>
                <w:sz w:val="18"/>
                <w:szCs w:val="18"/>
              </w:rPr>
              <w:t xml:space="preserve"> </w:t>
            </w:r>
            <w:r w:rsidRPr="001D2B59">
              <w:rPr>
                <w:rFonts w:ascii="宋体" w:hAnsi="宋体"/>
                <w:sz w:val="18"/>
                <w:szCs w:val="18"/>
              </w:rPr>
              <w:t>气相色谱法</w:t>
            </w:r>
          </w:p>
        </w:tc>
        <w:tc>
          <w:tcPr>
            <w:tcW w:w="639" w:type="pct"/>
            <w:shd w:val="clear" w:color="auto" w:fill="auto"/>
            <w:vAlign w:val="center"/>
          </w:tcPr>
          <w:p w14:paraId="44992353" w14:textId="4C4F7773" w:rsidR="00FC485C" w:rsidRPr="001D2B59" w:rsidRDefault="00FC485C" w:rsidP="00942114">
            <w:pPr>
              <w:snapToGrid w:val="0"/>
              <w:jc w:val="left"/>
              <w:rPr>
                <w:rFonts w:ascii="宋体" w:hAnsi="宋体"/>
                <w:kern w:val="0"/>
                <w:sz w:val="18"/>
                <w:szCs w:val="18"/>
                <w:lang w:eastAsia="en-US" w:bidi="en-US"/>
              </w:rPr>
            </w:pPr>
            <w:r w:rsidRPr="001D2B59">
              <w:rPr>
                <w:rFonts w:ascii="宋体" w:hAnsi="宋体"/>
                <w:sz w:val="18"/>
                <w:szCs w:val="18"/>
              </w:rPr>
              <w:t>HJ/T 35</w:t>
            </w:r>
          </w:p>
        </w:tc>
      </w:tr>
      <w:tr w:rsidR="00FC485C" w:rsidRPr="001D2B59" w14:paraId="74A4BB13" w14:textId="77777777" w:rsidTr="00FD033C">
        <w:trPr>
          <w:trHeight w:val="295"/>
          <w:jc w:val="center"/>
        </w:trPr>
        <w:tc>
          <w:tcPr>
            <w:tcW w:w="364" w:type="pct"/>
            <w:vMerge/>
            <w:shd w:val="clear" w:color="auto" w:fill="auto"/>
            <w:vAlign w:val="center"/>
          </w:tcPr>
          <w:p w14:paraId="05ABF185" w14:textId="77777777" w:rsidR="00FC485C" w:rsidRPr="001D2B59" w:rsidRDefault="00FC485C" w:rsidP="00942114">
            <w:pPr>
              <w:widowControl/>
              <w:snapToGrid w:val="0"/>
              <w:jc w:val="center"/>
              <w:rPr>
                <w:rFonts w:ascii="宋体" w:hAnsi="宋体"/>
                <w:kern w:val="0"/>
                <w:sz w:val="18"/>
                <w:szCs w:val="18"/>
              </w:rPr>
            </w:pPr>
          </w:p>
        </w:tc>
        <w:tc>
          <w:tcPr>
            <w:tcW w:w="806" w:type="pct"/>
            <w:vMerge/>
            <w:shd w:val="clear" w:color="auto" w:fill="auto"/>
            <w:vAlign w:val="center"/>
          </w:tcPr>
          <w:p w14:paraId="305D1C23" w14:textId="77777777" w:rsidR="00FC485C" w:rsidRPr="001D2B59" w:rsidRDefault="00FC485C" w:rsidP="00942114">
            <w:pPr>
              <w:snapToGrid w:val="0"/>
              <w:jc w:val="center"/>
              <w:rPr>
                <w:rFonts w:ascii="宋体" w:hAnsi="宋体"/>
                <w:kern w:val="0"/>
                <w:sz w:val="18"/>
                <w:szCs w:val="18"/>
              </w:rPr>
            </w:pPr>
          </w:p>
        </w:tc>
        <w:tc>
          <w:tcPr>
            <w:tcW w:w="3191" w:type="pct"/>
            <w:shd w:val="clear" w:color="auto" w:fill="auto"/>
            <w:vAlign w:val="center"/>
          </w:tcPr>
          <w:p w14:paraId="7F0D339E" w14:textId="1FA65BB5" w:rsidR="00FC485C" w:rsidRPr="001D2B59" w:rsidRDefault="00FC485C" w:rsidP="00942114">
            <w:pPr>
              <w:autoSpaceDE w:val="0"/>
              <w:autoSpaceDN w:val="0"/>
              <w:adjustRightInd w:val="0"/>
              <w:snapToGrid w:val="0"/>
              <w:jc w:val="left"/>
              <w:rPr>
                <w:rFonts w:ascii="宋体" w:hAnsi="宋体"/>
                <w:kern w:val="0"/>
                <w:sz w:val="18"/>
                <w:szCs w:val="18"/>
              </w:rPr>
            </w:pPr>
            <w:r w:rsidRPr="001D2B59">
              <w:rPr>
                <w:rFonts w:ascii="宋体" w:hAnsi="宋体" w:hint="eastAsia"/>
                <w:sz w:val="18"/>
                <w:szCs w:val="18"/>
              </w:rPr>
              <w:t>环境</w:t>
            </w:r>
            <w:r w:rsidRPr="001D2B59">
              <w:rPr>
                <w:rFonts w:ascii="宋体" w:hAnsi="宋体"/>
                <w:sz w:val="18"/>
                <w:szCs w:val="18"/>
              </w:rPr>
              <w:t>空气</w:t>
            </w:r>
            <w:r w:rsidRPr="001D2B59">
              <w:rPr>
                <w:rFonts w:ascii="宋体" w:hAnsi="宋体" w:hint="eastAsia"/>
                <w:sz w:val="18"/>
                <w:szCs w:val="18"/>
              </w:rPr>
              <w:t xml:space="preserve"> </w:t>
            </w:r>
            <w:r w:rsidRPr="001D2B59">
              <w:rPr>
                <w:rFonts w:ascii="宋体" w:hAnsi="宋体"/>
                <w:sz w:val="18"/>
                <w:szCs w:val="18"/>
              </w:rPr>
              <w:t>醛、酮类化合物的测定</w:t>
            </w:r>
            <w:r w:rsidRPr="001D2B59">
              <w:rPr>
                <w:rFonts w:ascii="宋体" w:hAnsi="宋体" w:hint="eastAsia"/>
                <w:sz w:val="18"/>
                <w:szCs w:val="18"/>
              </w:rPr>
              <w:t xml:space="preserve"> </w:t>
            </w:r>
            <w:r w:rsidRPr="001D2B59">
              <w:rPr>
                <w:rFonts w:ascii="宋体" w:hAnsi="宋体"/>
                <w:sz w:val="18"/>
                <w:szCs w:val="18"/>
              </w:rPr>
              <w:t>高效液相色谱法</w:t>
            </w:r>
          </w:p>
        </w:tc>
        <w:tc>
          <w:tcPr>
            <w:tcW w:w="639" w:type="pct"/>
            <w:shd w:val="clear" w:color="auto" w:fill="auto"/>
            <w:vAlign w:val="center"/>
          </w:tcPr>
          <w:p w14:paraId="38822A7C" w14:textId="4C18FBEE" w:rsidR="00FC485C" w:rsidRPr="001D2B59" w:rsidRDefault="00FC485C" w:rsidP="00942114">
            <w:pPr>
              <w:snapToGrid w:val="0"/>
              <w:jc w:val="left"/>
              <w:rPr>
                <w:rFonts w:ascii="宋体" w:hAnsi="宋体"/>
                <w:kern w:val="0"/>
                <w:sz w:val="18"/>
                <w:szCs w:val="18"/>
                <w:lang w:eastAsia="en-US" w:bidi="en-US"/>
              </w:rPr>
            </w:pPr>
            <w:r w:rsidRPr="001D2B59">
              <w:rPr>
                <w:rFonts w:ascii="宋体" w:hAnsi="宋体"/>
                <w:sz w:val="18"/>
                <w:szCs w:val="18"/>
              </w:rPr>
              <w:t>HJ 683</w:t>
            </w:r>
          </w:p>
        </w:tc>
      </w:tr>
      <w:tr w:rsidR="00FC485C" w:rsidRPr="001D2B59" w14:paraId="27905073" w14:textId="77777777" w:rsidTr="00FD033C">
        <w:trPr>
          <w:trHeight w:val="295"/>
          <w:jc w:val="center"/>
        </w:trPr>
        <w:tc>
          <w:tcPr>
            <w:tcW w:w="364" w:type="pct"/>
            <w:vMerge/>
            <w:shd w:val="clear" w:color="auto" w:fill="auto"/>
            <w:vAlign w:val="center"/>
          </w:tcPr>
          <w:p w14:paraId="1439E0AD" w14:textId="77777777" w:rsidR="00FC485C" w:rsidRPr="001D2B59" w:rsidRDefault="00FC485C" w:rsidP="00942114">
            <w:pPr>
              <w:widowControl/>
              <w:snapToGrid w:val="0"/>
              <w:jc w:val="center"/>
              <w:rPr>
                <w:rFonts w:ascii="宋体" w:hAnsi="宋体"/>
                <w:kern w:val="0"/>
                <w:sz w:val="18"/>
                <w:szCs w:val="18"/>
              </w:rPr>
            </w:pPr>
          </w:p>
        </w:tc>
        <w:tc>
          <w:tcPr>
            <w:tcW w:w="806" w:type="pct"/>
            <w:vMerge/>
            <w:shd w:val="clear" w:color="auto" w:fill="auto"/>
            <w:vAlign w:val="center"/>
          </w:tcPr>
          <w:p w14:paraId="0B6D1C20" w14:textId="77777777" w:rsidR="00FC485C" w:rsidRPr="001D2B59" w:rsidRDefault="00FC485C" w:rsidP="00942114">
            <w:pPr>
              <w:snapToGrid w:val="0"/>
              <w:jc w:val="center"/>
              <w:rPr>
                <w:rFonts w:ascii="宋体" w:hAnsi="宋体"/>
                <w:kern w:val="0"/>
                <w:sz w:val="18"/>
                <w:szCs w:val="18"/>
              </w:rPr>
            </w:pPr>
          </w:p>
        </w:tc>
        <w:tc>
          <w:tcPr>
            <w:tcW w:w="3191" w:type="pct"/>
            <w:shd w:val="clear" w:color="auto" w:fill="auto"/>
            <w:vAlign w:val="center"/>
          </w:tcPr>
          <w:p w14:paraId="73DCB1D7" w14:textId="7585B6BE" w:rsidR="00FC485C" w:rsidRPr="001D2B59" w:rsidRDefault="00FC485C" w:rsidP="00942114">
            <w:pPr>
              <w:autoSpaceDE w:val="0"/>
              <w:autoSpaceDN w:val="0"/>
              <w:adjustRightInd w:val="0"/>
              <w:snapToGrid w:val="0"/>
              <w:jc w:val="left"/>
              <w:rPr>
                <w:rFonts w:ascii="宋体" w:hAnsi="宋体"/>
                <w:kern w:val="0"/>
                <w:sz w:val="18"/>
                <w:szCs w:val="18"/>
              </w:rPr>
            </w:pPr>
            <w:r w:rsidRPr="001D2B59">
              <w:rPr>
                <w:rFonts w:ascii="宋体" w:hAnsi="宋体" w:hint="eastAsia"/>
                <w:sz w:val="18"/>
                <w:szCs w:val="18"/>
              </w:rPr>
              <w:t>固定污染源废气 醛、酮类化合物的测定 溶液吸收-高效液相色谱法</w:t>
            </w:r>
          </w:p>
        </w:tc>
        <w:tc>
          <w:tcPr>
            <w:tcW w:w="639" w:type="pct"/>
            <w:shd w:val="clear" w:color="auto" w:fill="auto"/>
            <w:vAlign w:val="center"/>
          </w:tcPr>
          <w:p w14:paraId="749F8A7A" w14:textId="25C09CB3" w:rsidR="00FC485C" w:rsidRPr="001D2B59" w:rsidRDefault="00FC485C" w:rsidP="00942114">
            <w:pPr>
              <w:snapToGrid w:val="0"/>
              <w:jc w:val="left"/>
              <w:rPr>
                <w:rFonts w:ascii="宋体" w:hAnsi="宋体"/>
                <w:kern w:val="0"/>
                <w:sz w:val="18"/>
                <w:szCs w:val="18"/>
                <w:lang w:eastAsia="en-US" w:bidi="en-US"/>
              </w:rPr>
            </w:pPr>
            <w:r w:rsidRPr="001D2B59">
              <w:rPr>
                <w:rFonts w:ascii="宋体" w:hAnsi="宋体" w:hint="eastAsia"/>
                <w:sz w:val="18"/>
                <w:szCs w:val="18"/>
              </w:rPr>
              <w:t>HJ 1153</w:t>
            </w:r>
          </w:p>
        </w:tc>
      </w:tr>
      <w:tr w:rsidR="00FC485C" w:rsidRPr="001D2B59" w14:paraId="66B9B854" w14:textId="77777777" w:rsidTr="00FD033C">
        <w:trPr>
          <w:trHeight w:val="295"/>
          <w:jc w:val="center"/>
        </w:trPr>
        <w:tc>
          <w:tcPr>
            <w:tcW w:w="364" w:type="pct"/>
            <w:vMerge/>
            <w:shd w:val="clear" w:color="auto" w:fill="auto"/>
            <w:vAlign w:val="center"/>
          </w:tcPr>
          <w:p w14:paraId="14FADEFD" w14:textId="77777777" w:rsidR="00FC485C" w:rsidRPr="001D2B59" w:rsidRDefault="00FC485C" w:rsidP="00942114">
            <w:pPr>
              <w:widowControl/>
              <w:snapToGrid w:val="0"/>
              <w:jc w:val="center"/>
              <w:rPr>
                <w:rFonts w:ascii="宋体" w:hAnsi="宋体"/>
                <w:kern w:val="0"/>
                <w:sz w:val="18"/>
                <w:szCs w:val="18"/>
              </w:rPr>
            </w:pPr>
          </w:p>
        </w:tc>
        <w:tc>
          <w:tcPr>
            <w:tcW w:w="806" w:type="pct"/>
            <w:vMerge/>
            <w:shd w:val="clear" w:color="auto" w:fill="auto"/>
            <w:vAlign w:val="center"/>
          </w:tcPr>
          <w:p w14:paraId="77495C7C" w14:textId="77777777" w:rsidR="00FC485C" w:rsidRPr="001D2B59" w:rsidRDefault="00FC485C" w:rsidP="00942114">
            <w:pPr>
              <w:snapToGrid w:val="0"/>
              <w:jc w:val="center"/>
              <w:rPr>
                <w:rFonts w:ascii="宋体" w:hAnsi="宋体"/>
                <w:kern w:val="0"/>
                <w:sz w:val="18"/>
                <w:szCs w:val="18"/>
              </w:rPr>
            </w:pPr>
          </w:p>
        </w:tc>
        <w:tc>
          <w:tcPr>
            <w:tcW w:w="3191" w:type="pct"/>
            <w:shd w:val="clear" w:color="auto" w:fill="auto"/>
            <w:vAlign w:val="center"/>
          </w:tcPr>
          <w:p w14:paraId="546DF350" w14:textId="6948344D" w:rsidR="00FC485C" w:rsidRPr="001D2B59" w:rsidRDefault="00FC485C" w:rsidP="00942114">
            <w:pPr>
              <w:autoSpaceDE w:val="0"/>
              <w:autoSpaceDN w:val="0"/>
              <w:adjustRightInd w:val="0"/>
              <w:snapToGrid w:val="0"/>
              <w:jc w:val="left"/>
              <w:rPr>
                <w:rFonts w:ascii="宋体" w:hAnsi="宋体"/>
                <w:kern w:val="0"/>
                <w:sz w:val="18"/>
                <w:szCs w:val="18"/>
              </w:rPr>
            </w:pPr>
            <w:r w:rsidRPr="001D2B59">
              <w:rPr>
                <w:rFonts w:ascii="宋体" w:hAnsi="宋体" w:hint="eastAsia"/>
                <w:sz w:val="18"/>
                <w:szCs w:val="18"/>
              </w:rPr>
              <w:t>环境空气 醛、酮类化合物的测定 溶液吸收-高效液相色谱法</w:t>
            </w:r>
          </w:p>
        </w:tc>
        <w:tc>
          <w:tcPr>
            <w:tcW w:w="639" w:type="pct"/>
            <w:shd w:val="clear" w:color="auto" w:fill="auto"/>
            <w:vAlign w:val="center"/>
          </w:tcPr>
          <w:p w14:paraId="191C1E0E" w14:textId="120B4D6F" w:rsidR="00FC485C" w:rsidRPr="001D2B59" w:rsidRDefault="00FC485C" w:rsidP="00942114">
            <w:pPr>
              <w:snapToGrid w:val="0"/>
              <w:jc w:val="left"/>
              <w:rPr>
                <w:rFonts w:ascii="宋体" w:hAnsi="宋体"/>
                <w:kern w:val="0"/>
                <w:sz w:val="18"/>
                <w:szCs w:val="18"/>
                <w:lang w:eastAsia="en-US" w:bidi="en-US"/>
              </w:rPr>
            </w:pPr>
            <w:r w:rsidRPr="001D2B59">
              <w:rPr>
                <w:rFonts w:ascii="宋体" w:hAnsi="宋体" w:hint="eastAsia"/>
                <w:sz w:val="18"/>
                <w:szCs w:val="18"/>
              </w:rPr>
              <w:t>HJ 1154</w:t>
            </w:r>
          </w:p>
        </w:tc>
      </w:tr>
      <w:tr w:rsidR="00FC485C" w:rsidRPr="001D2B59" w14:paraId="004605E8" w14:textId="77777777" w:rsidTr="00FD033C">
        <w:trPr>
          <w:trHeight w:val="295"/>
          <w:jc w:val="center"/>
        </w:trPr>
        <w:tc>
          <w:tcPr>
            <w:tcW w:w="364" w:type="pct"/>
            <w:vMerge w:val="restart"/>
            <w:shd w:val="clear" w:color="auto" w:fill="auto"/>
            <w:vAlign w:val="center"/>
          </w:tcPr>
          <w:p w14:paraId="6796F7E4" w14:textId="2B863F1F" w:rsidR="00FC485C" w:rsidRPr="001D2B59" w:rsidRDefault="00FC485C" w:rsidP="00942114">
            <w:pPr>
              <w:widowControl/>
              <w:snapToGrid w:val="0"/>
              <w:jc w:val="center"/>
              <w:rPr>
                <w:rFonts w:ascii="宋体" w:hAnsi="宋体"/>
                <w:kern w:val="0"/>
                <w:sz w:val="18"/>
                <w:szCs w:val="18"/>
              </w:rPr>
            </w:pPr>
            <w:r w:rsidRPr="001D2B59">
              <w:rPr>
                <w:rFonts w:ascii="宋体" w:hAnsi="宋体" w:hint="eastAsia"/>
                <w:kern w:val="0"/>
                <w:sz w:val="18"/>
                <w:szCs w:val="18"/>
              </w:rPr>
              <w:t>2</w:t>
            </w:r>
            <w:r w:rsidRPr="001D2B59">
              <w:rPr>
                <w:rFonts w:ascii="宋体" w:hAnsi="宋体"/>
                <w:kern w:val="0"/>
                <w:sz w:val="18"/>
                <w:szCs w:val="18"/>
              </w:rPr>
              <w:t>7</w:t>
            </w:r>
          </w:p>
        </w:tc>
        <w:tc>
          <w:tcPr>
            <w:tcW w:w="806" w:type="pct"/>
            <w:vMerge w:val="restart"/>
            <w:shd w:val="clear" w:color="auto" w:fill="auto"/>
            <w:vAlign w:val="center"/>
          </w:tcPr>
          <w:p w14:paraId="25B0E49C" w14:textId="607303E0" w:rsidR="00FC485C" w:rsidRPr="001D2B59" w:rsidRDefault="00FC485C" w:rsidP="00942114">
            <w:pPr>
              <w:snapToGrid w:val="0"/>
              <w:jc w:val="center"/>
              <w:rPr>
                <w:rFonts w:ascii="宋体" w:hAnsi="宋体"/>
                <w:kern w:val="0"/>
                <w:sz w:val="18"/>
                <w:szCs w:val="18"/>
              </w:rPr>
            </w:pPr>
            <w:proofErr w:type="spellStart"/>
            <w:r w:rsidRPr="001D2B59">
              <w:rPr>
                <w:rFonts w:ascii="宋体" w:hAnsi="宋体"/>
                <w:kern w:val="0"/>
                <w:sz w:val="18"/>
                <w:szCs w:val="18"/>
                <w:lang w:eastAsia="en-US" w:bidi="en-US"/>
              </w:rPr>
              <w:t>丙烯醛</w:t>
            </w:r>
            <w:proofErr w:type="spellEnd"/>
          </w:p>
        </w:tc>
        <w:tc>
          <w:tcPr>
            <w:tcW w:w="3191" w:type="pct"/>
            <w:shd w:val="clear" w:color="auto" w:fill="auto"/>
            <w:vAlign w:val="center"/>
          </w:tcPr>
          <w:p w14:paraId="0E3EF50A" w14:textId="376889C8" w:rsidR="00FC485C" w:rsidRPr="001D2B59" w:rsidRDefault="00FC485C" w:rsidP="00942114">
            <w:pPr>
              <w:autoSpaceDE w:val="0"/>
              <w:autoSpaceDN w:val="0"/>
              <w:adjustRightInd w:val="0"/>
              <w:snapToGrid w:val="0"/>
              <w:jc w:val="left"/>
              <w:rPr>
                <w:rFonts w:ascii="宋体" w:hAnsi="宋体"/>
                <w:kern w:val="0"/>
                <w:sz w:val="18"/>
                <w:szCs w:val="18"/>
              </w:rPr>
            </w:pPr>
            <w:r w:rsidRPr="001D2B59">
              <w:rPr>
                <w:rFonts w:ascii="宋体" w:hAnsi="宋体"/>
                <w:sz w:val="18"/>
                <w:szCs w:val="18"/>
              </w:rPr>
              <w:t>固定污染源排气中</w:t>
            </w:r>
            <w:r w:rsidRPr="001D2B59">
              <w:rPr>
                <w:rFonts w:ascii="宋体" w:hAnsi="宋体" w:hint="eastAsia"/>
                <w:sz w:val="18"/>
                <w:szCs w:val="18"/>
              </w:rPr>
              <w:t>丙烯醛</w:t>
            </w:r>
            <w:r w:rsidRPr="001D2B59">
              <w:rPr>
                <w:rFonts w:ascii="宋体" w:hAnsi="宋体"/>
                <w:sz w:val="18"/>
                <w:szCs w:val="18"/>
              </w:rPr>
              <w:t>的测定</w:t>
            </w:r>
            <w:r w:rsidRPr="001D2B59">
              <w:rPr>
                <w:rFonts w:ascii="宋体" w:hAnsi="宋体" w:hint="eastAsia"/>
                <w:sz w:val="18"/>
                <w:szCs w:val="18"/>
              </w:rPr>
              <w:t xml:space="preserve"> </w:t>
            </w:r>
            <w:r w:rsidRPr="001D2B59">
              <w:rPr>
                <w:rFonts w:ascii="宋体" w:hAnsi="宋体"/>
                <w:sz w:val="18"/>
                <w:szCs w:val="18"/>
              </w:rPr>
              <w:t>气相色谱法</w:t>
            </w:r>
          </w:p>
        </w:tc>
        <w:tc>
          <w:tcPr>
            <w:tcW w:w="639" w:type="pct"/>
            <w:shd w:val="clear" w:color="auto" w:fill="auto"/>
            <w:vAlign w:val="center"/>
          </w:tcPr>
          <w:p w14:paraId="204B353C" w14:textId="407A9C97" w:rsidR="00FC485C" w:rsidRPr="001D2B59" w:rsidRDefault="00FC485C" w:rsidP="00942114">
            <w:pPr>
              <w:snapToGrid w:val="0"/>
              <w:jc w:val="left"/>
              <w:rPr>
                <w:rFonts w:ascii="宋体" w:hAnsi="宋体"/>
                <w:kern w:val="0"/>
                <w:sz w:val="18"/>
                <w:szCs w:val="18"/>
                <w:lang w:eastAsia="en-US" w:bidi="en-US"/>
              </w:rPr>
            </w:pPr>
            <w:r w:rsidRPr="001D2B59">
              <w:rPr>
                <w:rFonts w:ascii="宋体" w:hAnsi="宋体"/>
                <w:sz w:val="18"/>
                <w:szCs w:val="18"/>
              </w:rPr>
              <w:t>HJ/T 36</w:t>
            </w:r>
          </w:p>
        </w:tc>
      </w:tr>
      <w:tr w:rsidR="00FC485C" w:rsidRPr="001D2B59" w14:paraId="4178F3E8" w14:textId="77777777" w:rsidTr="00FD033C">
        <w:trPr>
          <w:trHeight w:val="295"/>
          <w:jc w:val="center"/>
        </w:trPr>
        <w:tc>
          <w:tcPr>
            <w:tcW w:w="364" w:type="pct"/>
            <w:vMerge/>
            <w:shd w:val="clear" w:color="auto" w:fill="auto"/>
            <w:vAlign w:val="center"/>
          </w:tcPr>
          <w:p w14:paraId="1F83A9CD" w14:textId="77777777" w:rsidR="00FC485C" w:rsidRPr="001D2B59" w:rsidRDefault="00FC485C" w:rsidP="00942114">
            <w:pPr>
              <w:widowControl/>
              <w:snapToGrid w:val="0"/>
              <w:jc w:val="center"/>
              <w:rPr>
                <w:rFonts w:ascii="宋体" w:hAnsi="宋体"/>
                <w:kern w:val="0"/>
                <w:sz w:val="18"/>
                <w:szCs w:val="18"/>
              </w:rPr>
            </w:pPr>
          </w:p>
        </w:tc>
        <w:tc>
          <w:tcPr>
            <w:tcW w:w="806" w:type="pct"/>
            <w:vMerge/>
            <w:shd w:val="clear" w:color="auto" w:fill="auto"/>
            <w:vAlign w:val="center"/>
          </w:tcPr>
          <w:p w14:paraId="1915E6E8" w14:textId="77777777" w:rsidR="00FC485C" w:rsidRPr="001D2B59" w:rsidRDefault="00FC485C" w:rsidP="00942114">
            <w:pPr>
              <w:snapToGrid w:val="0"/>
              <w:jc w:val="center"/>
              <w:rPr>
                <w:rFonts w:ascii="宋体" w:hAnsi="宋体"/>
                <w:kern w:val="0"/>
                <w:sz w:val="18"/>
                <w:szCs w:val="18"/>
              </w:rPr>
            </w:pPr>
          </w:p>
        </w:tc>
        <w:tc>
          <w:tcPr>
            <w:tcW w:w="3191" w:type="pct"/>
            <w:shd w:val="clear" w:color="auto" w:fill="auto"/>
            <w:vAlign w:val="center"/>
          </w:tcPr>
          <w:p w14:paraId="7848060E" w14:textId="3AD62C04" w:rsidR="00FC485C" w:rsidRPr="001D2B59" w:rsidRDefault="00FC485C" w:rsidP="00942114">
            <w:pPr>
              <w:autoSpaceDE w:val="0"/>
              <w:autoSpaceDN w:val="0"/>
              <w:adjustRightInd w:val="0"/>
              <w:snapToGrid w:val="0"/>
              <w:jc w:val="left"/>
              <w:rPr>
                <w:rFonts w:ascii="宋体" w:hAnsi="宋体"/>
                <w:kern w:val="0"/>
                <w:sz w:val="18"/>
                <w:szCs w:val="18"/>
              </w:rPr>
            </w:pPr>
            <w:r w:rsidRPr="001D2B59">
              <w:rPr>
                <w:rFonts w:ascii="宋体" w:hAnsi="宋体" w:hint="eastAsia"/>
                <w:sz w:val="18"/>
                <w:szCs w:val="18"/>
              </w:rPr>
              <w:t>环境</w:t>
            </w:r>
            <w:r w:rsidRPr="001D2B59">
              <w:rPr>
                <w:rFonts w:ascii="宋体" w:hAnsi="宋体"/>
                <w:sz w:val="18"/>
                <w:szCs w:val="18"/>
              </w:rPr>
              <w:t>空气</w:t>
            </w:r>
            <w:r w:rsidRPr="001D2B59">
              <w:rPr>
                <w:rFonts w:ascii="宋体" w:hAnsi="宋体" w:hint="eastAsia"/>
                <w:sz w:val="18"/>
                <w:szCs w:val="18"/>
              </w:rPr>
              <w:t xml:space="preserve"> </w:t>
            </w:r>
            <w:r w:rsidRPr="001D2B59">
              <w:rPr>
                <w:rFonts w:ascii="宋体" w:hAnsi="宋体"/>
                <w:sz w:val="18"/>
                <w:szCs w:val="18"/>
              </w:rPr>
              <w:t>醛、酮类化合物的测定</w:t>
            </w:r>
            <w:r w:rsidRPr="001D2B59">
              <w:rPr>
                <w:rFonts w:ascii="宋体" w:hAnsi="宋体" w:hint="eastAsia"/>
                <w:sz w:val="18"/>
                <w:szCs w:val="18"/>
              </w:rPr>
              <w:t xml:space="preserve"> </w:t>
            </w:r>
            <w:r w:rsidRPr="001D2B59">
              <w:rPr>
                <w:rFonts w:ascii="宋体" w:hAnsi="宋体"/>
                <w:sz w:val="18"/>
                <w:szCs w:val="18"/>
              </w:rPr>
              <w:t>高效液相色谱法</w:t>
            </w:r>
          </w:p>
        </w:tc>
        <w:tc>
          <w:tcPr>
            <w:tcW w:w="639" w:type="pct"/>
            <w:shd w:val="clear" w:color="auto" w:fill="auto"/>
            <w:vAlign w:val="center"/>
          </w:tcPr>
          <w:p w14:paraId="7E1D34A1" w14:textId="45636327" w:rsidR="00FC485C" w:rsidRPr="001D2B59" w:rsidRDefault="00FC485C" w:rsidP="00942114">
            <w:pPr>
              <w:snapToGrid w:val="0"/>
              <w:jc w:val="left"/>
              <w:rPr>
                <w:rFonts w:ascii="宋体" w:hAnsi="宋体"/>
                <w:kern w:val="0"/>
                <w:sz w:val="18"/>
                <w:szCs w:val="18"/>
                <w:lang w:eastAsia="en-US" w:bidi="en-US"/>
              </w:rPr>
            </w:pPr>
            <w:r w:rsidRPr="001D2B59">
              <w:rPr>
                <w:rFonts w:ascii="宋体" w:hAnsi="宋体"/>
                <w:sz w:val="18"/>
                <w:szCs w:val="18"/>
              </w:rPr>
              <w:t>HJ 683</w:t>
            </w:r>
          </w:p>
        </w:tc>
      </w:tr>
      <w:tr w:rsidR="00FC485C" w:rsidRPr="001D2B59" w14:paraId="18D4AED8" w14:textId="77777777" w:rsidTr="00FD033C">
        <w:trPr>
          <w:trHeight w:val="295"/>
          <w:jc w:val="center"/>
        </w:trPr>
        <w:tc>
          <w:tcPr>
            <w:tcW w:w="364" w:type="pct"/>
            <w:vMerge/>
            <w:shd w:val="clear" w:color="auto" w:fill="auto"/>
            <w:vAlign w:val="center"/>
          </w:tcPr>
          <w:p w14:paraId="284B9532" w14:textId="77777777" w:rsidR="00FC485C" w:rsidRPr="001D2B59" w:rsidRDefault="00FC485C" w:rsidP="00942114">
            <w:pPr>
              <w:widowControl/>
              <w:snapToGrid w:val="0"/>
              <w:jc w:val="center"/>
              <w:rPr>
                <w:rFonts w:ascii="宋体" w:hAnsi="宋体"/>
                <w:kern w:val="0"/>
                <w:sz w:val="18"/>
                <w:szCs w:val="18"/>
              </w:rPr>
            </w:pPr>
          </w:p>
        </w:tc>
        <w:tc>
          <w:tcPr>
            <w:tcW w:w="806" w:type="pct"/>
            <w:vMerge/>
            <w:shd w:val="clear" w:color="auto" w:fill="auto"/>
            <w:vAlign w:val="center"/>
          </w:tcPr>
          <w:p w14:paraId="76A76DD7" w14:textId="77777777" w:rsidR="00FC485C" w:rsidRPr="001D2B59" w:rsidRDefault="00FC485C" w:rsidP="00942114">
            <w:pPr>
              <w:snapToGrid w:val="0"/>
              <w:jc w:val="center"/>
              <w:rPr>
                <w:rFonts w:ascii="宋体" w:hAnsi="宋体"/>
                <w:kern w:val="0"/>
                <w:sz w:val="18"/>
                <w:szCs w:val="18"/>
              </w:rPr>
            </w:pPr>
          </w:p>
        </w:tc>
        <w:tc>
          <w:tcPr>
            <w:tcW w:w="3191" w:type="pct"/>
            <w:shd w:val="clear" w:color="auto" w:fill="auto"/>
            <w:vAlign w:val="center"/>
          </w:tcPr>
          <w:p w14:paraId="102DB750" w14:textId="10DFB6DF" w:rsidR="00FC485C" w:rsidRPr="001D2B59" w:rsidRDefault="00FC485C" w:rsidP="00942114">
            <w:pPr>
              <w:autoSpaceDE w:val="0"/>
              <w:autoSpaceDN w:val="0"/>
              <w:adjustRightInd w:val="0"/>
              <w:snapToGrid w:val="0"/>
              <w:jc w:val="left"/>
              <w:rPr>
                <w:rFonts w:ascii="宋体" w:hAnsi="宋体"/>
                <w:kern w:val="0"/>
                <w:sz w:val="18"/>
                <w:szCs w:val="18"/>
              </w:rPr>
            </w:pPr>
            <w:r w:rsidRPr="001D2B59">
              <w:rPr>
                <w:rFonts w:ascii="宋体" w:hAnsi="宋体"/>
                <w:sz w:val="18"/>
                <w:szCs w:val="18"/>
              </w:rPr>
              <w:t>环境空气</w:t>
            </w:r>
            <w:r w:rsidRPr="001D2B59">
              <w:rPr>
                <w:rFonts w:ascii="宋体" w:hAnsi="宋体" w:hint="eastAsia"/>
                <w:sz w:val="18"/>
                <w:szCs w:val="18"/>
              </w:rPr>
              <w:t xml:space="preserve"> </w:t>
            </w:r>
            <w:r w:rsidRPr="001D2B59">
              <w:rPr>
                <w:rFonts w:ascii="宋体" w:hAnsi="宋体"/>
                <w:sz w:val="18"/>
                <w:szCs w:val="18"/>
              </w:rPr>
              <w:t>挥发性有机物的测定</w:t>
            </w:r>
            <w:r w:rsidRPr="001D2B59">
              <w:rPr>
                <w:rFonts w:ascii="宋体" w:hAnsi="宋体" w:hint="eastAsia"/>
                <w:sz w:val="18"/>
                <w:szCs w:val="18"/>
              </w:rPr>
              <w:t xml:space="preserve"> </w:t>
            </w:r>
            <w:r w:rsidRPr="001D2B59">
              <w:rPr>
                <w:rFonts w:ascii="宋体" w:hAnsi="宋体"/>
                <w:sz w:val="18"/>
                <w:szCs w:val="18"/>
              </w:rPr>
              <w:t>罐采样/气相色谱-质谱法</w:t>
            </w:r>
          </w:p>
        </w:tc>
        <w:tc>
          <w:tcPr>
            <w:tcW w:w="639" w:type="pct"/>
            <w:shd w:val="clear" w:color="auto" w:fill="auto"/>
            <w:vAlign w:val="center"/>
          </w:tcPr>
          <w:p w14:paraId="44DE223F" w14:textId="71774B78" w:rsidR="00FC485C" w:rsidRPr="001D2B59" w:rsidRDefault="00FC485C" w:rsidP="00942114">
            <w:pPr>
              <w:snapToGrid w:val="0"/>
              <w:jc w:val="left"/>
              <w:rPr>
                <w:rFonts w:ascii="宋体" w:hAnsi="宋体"/>
                <w:kern w:val="0"/>
                <w:sz w:val="18"/>
                <w:szCs w:val="18"/>
                <w:lang w:eastAsia="en-US" w:bidi="en-US"/>
              </w:rPr>
            </w:pPr>
            <w:r w:rsidRPr="001D2B59">
              <w:rPr>
                <w:rFonts w:ascii="宋体" w:hAnsi="宋体"/>
                <w:sz w:val="18"/>
                <w:szCs w:val="18"/>
              </w:rPr>
              <w:t>HJ 759</w:t>
            </w:r>
          </w:p>
        </w:tc>
      </w:tr>
      <w:tr w:rsidR="00FC485C" w:rsidRPr="001D2B59" w14:paraId="750A4E08" w14:textId="77777777" w:rsidTr="00FD033C">
        <w:trPr>
          <w:trHeight w:val="295"/>
          <w:jc w:val="center"/>
        </w:trPr>
        <w:tc>
          <w:tcPr>
            <w:tcW w:w="364" w:type="pct"/>
            <w:vMerge/>
            <w:shd w:val="clear" w:color="auto" w:fill="auto"/>
            <w:vAlign w:val="center"/>
          </w:tcPr>
          <w:p w14:paraId="618A6C92" w14:textId="77777777" w:rsidR="00FC485C" w:rsidRPr="001D2B59" w:rsidRDefault="00FC485C" w:rsidP="00942114">
            <w:pPr>
              <w:widowControl/>
              <w:snapToGrid w:val="0"/>
              <w:jc w:val="center"/>
              <w:rPr>
                <w:rFonts w:ascii="宋体" w:hAnsi="宋体"/>
                <w:kern w:val="0"/>
                <w:sz w:val="18"/>
                <w:szCs w:val="18"/>
              </w:rPr>
            </w:pPr>
          </w:p>
        </w:tc>
        <w:tc>
          <w:tcPr>
            <w:tcW w:w="806" w:type="pct"/>
            <w:vMerge/>
            <w:shd w:val="clear" w:color="auto" w:fill="auto"/>
            <w:vAlign w:val="center"/>
          </w:tcPr>
          <w:p w14:paraId="16740B90" w14:textId="77777777" w:rsidR="00FC485C" w:rsidRPr="001D2B59" w:rsidRDefault="00FC485C" w:rsidP="00942114">
            <w:pPr>
              <w:snapToGrid w:val="0"/>
              <w:jc w:val="center"/>
              <w:rPr>
                <w:rFonts w:ascii="宋体" w:hAnsi="宋体"/>
                <w:kern w:val="0"/>
                <w:sz w:val="18"/>
                <w:szCs w:val="18"/>
              </w:rPr>
            </w:pPr>
          </w:p>
        </w:tc>
        <w:tc>
          <w:tcPr>
            <w:tcW w:w="3191" w:type="pct"/>
            <w:shd w:val="clear" w:color="auto" w:fill="auto"/>
            <w:vAlign w:val="center"/>
          </w:tcPr>
          <w:p w14:paraId="7CEC43B6" w14:textId="08973F38" w:rsidR="00FC485C" w:rsidRPr="001D2B59" w:rsidRDefault="00FC485C" w:rsidP="00942114">
            <w:pPr>
              <w:autoSpaceDE w:val="0"/>
              <w:autoSpaceDN w:val="0"/>
              <w:adjustRightInd w:val="0"/>
              <w:snapToGrid w:val="0"/>
              <w:jc w:val="left"/>
              <w:rPr>
                <w:rFonts w:ascii="宋体" w:hAnsi="宋体"/>
                <w:kern w:val="0"/>
                <w:sz w:val="18"/>
                <w:szCs w:val="18"/>
              </w:rPr>
            </w:pPr>
            <w:r w:rsidRPr="001D2B59">
              <w:rPr>
                <w:rFonts w:ascii="宋体" w:hAnsi="宋体" w:hint="eastAsia"/>
                <w:sz w:val="18"/>
                <w:szCs w:val="18"/>
              </w:rPr>
              <w:t>固定污染源废气 醛、酮类化合物的测定 溶液吸收-高效液相色谱法</w:t>
            </w:r>
          </w:p>
        </w:tc>
        <w:tc>
          <w:tcPr>
            <w:tcW w:w="639" w:type="pct"/>
            <w:shd w:val="clear" w:color="auto" w:fill="auto"/>
            <w:vAlign w:val="center"/>
          </w:tcPr>
          <w:p w14:paraId="0EEEAA5C" w14:textId="2D610E4D" w:rsidR="00FC485C" w:rsidRPr="001D2B59" w:rsidRDefault="00FC485C" w:rsidP="00942114">
            <w:pPr>
              <w:snapToGrid w:val="0"/>
              <w:jc w:val="left"/>
              <w:rPr>
                <w:rFonts w:ascii="宋体" w:hAnsi="宋体"/>
                <w:kern w:val="0"/>
                <w:sz w:val="18"/>
                <w:szCs w:val="18"/>
                <w:lang w:eastAsia="en-US" w:bidi="en-US"/>
              </w:rPr>
            </w:pPr>
            <w:r w:rsidRPr="001D2B59">
              <w:rPr>
                <w:rFonts w:ascii="宋体" w:hAnsi="宋体" w:hint="eastAsia"/>
                <w:sz w:val="18"/>
                <w:szCs w:val="18"/>
              </w:rPr>
              <w:t>HJ 1153</w:t>
            </w:r>
          </w:p>
        </w:tc>
      </w:tr>
      <w:tr w:rsidR="00FC485C" w:rsidRPr="001D2B59" w14:paraId="4B48FE84" w14:textId="77777777" w:rsidTr="00FD033C">
        <w:trPr>
          <w:trHeight w:val="295"/>
          <w:jc w:val="center"/>
        </w:trPr>
        <w:tc>
          <w:tcPr>
            <w:tcW w:w="364" w:type="pct"/>
            <w:vMerge/>
            <w:shd w:val="clear" w:color="auto" w:fill="auto"/>
            <w:vAlign w:val="center"/>
          </w:tcPr>
          <w:p w14:paraId="050DE30A" w14:textId="77777777" w:rsidR="00FC485C" w:rsidRPr="001D2B59" w:rsidRDefault="00FC485C" w:rsidP="00942114">
            <w:pPr>
              <w:widowControl/>
              <w:snapToGrid w:val="0"/>
              <w:jc w:val="center"/>
              <w:rPr>
                <w:rFonts w:ascii="宋体" w:hAnsi="宋体"/>
                <w:kern w:val="0"/>
                <w:sz w:val="18"/>
                <w:szCs w:val="18"/>
              </w:rPr>
            </w:pPr>
          </w:p>
        </w:tc>
        <w:tc>
          <w:tcPr>
            <w:tcW w:w="806" w:type="pct"/>
            <w:vMerge/>
            <w:shd w:val="clear" w:color="auto" w:fill="auto"/>
            <w:vAlign w:val="center"/>
          </w:tcPr>
          <w:p w14:paraId="00CBABE9" w14:textId="77777777" w:rsidR="00FC485C" w:rsidRPr="001D2B59" w:rsidRDefault="00FC485C" w:rsidP="00942114">
            <w:pPr>
              <w:snapToGrid w:val="0"/>
              <w:jc w:val="center"/>
              <w:rPr>
                <w:rFonts w:ascii="宋体" w:hAnsi="宋体"/>
                <w:kern w:val="0"/>
                <w:sz w:val="18"/>
                <w:szCs w:val="18"/>
              </w:rPr>
            </w:pPr>
          </w:p>
        </w:tc>
        <w:tc>
          <w:tcPr>
            <w:tcW w:w="3191" w:type="pct"/>
            <w:shd w:val="clear" w:color="auto" w:fill="auto"/>
            <w:vAlign w:val="center"/>
          </w:tcPr>
          <w:p w14:paraId="208EC2BE" w14:textId="7F6E7A55" w:rsidR="00FC485C" w:rsidRPr="001D2B59" w:rsidRDefault="00FC485C" w:rsidP="00942114">
            <w:pPr>
              <w:autoSpaceDE w:val="0"/>
              <w:autoSpaceDN w:val="0"/>
              <w:adjustRightInd w:val="0"/>
              <w:snapToGrid w:val="0"/>
              <w:jc w:val="left"/>
              <w:rPr>
                <w:rFonts w:ascii="宋体" w:hAnsi="宋体"/>
                <w:kern w:val="0"/>
                <w:sz w:val="18"/>
                <w:szCs w:val="18"/>
              </w:rPr>
            </w:pPr>
            <w:r w:rsidRPr="001D2B59">
              <w:rPr>
                <w:rFonts w:ascii="宋体" w:hAnsi="宋体" w:hint="eastAsia"/>
                <w:sz w:val="18"/>
                <w:szCs w:val="18"/>
              </w:rPr>
              <w:t>环境空气 醛、酮类化合物的测定 溶液吸收-高效液相色谱法</w:t>
            </w:r>
          </w:p>
        </w:tc>
        <w:tc>
          <w:tcPr>
            <w:tcW w:w="639" w:type="pct"/>
            <w:shd w:val="clear" w:color="auto" w:fill="auto"/>
            <w:vAlign w:val="center"/>
          </w:tcPr>
          <w:p w14:paraId="1FD1B63D" w14:textId="4C581154" w:rsidR="00FC485C" w:rsidRPr="001D2B59" w:rsidRDefault="00FC485C" w:rsidP="00942114">
            <w:pPr>
              <w:snapToGrid w:val="0"/>
              <w:jc w:val="left"/>
              <w:rPr>
                <w:rFonts w:ascii="宋体" w:hAnsi="宋体"/>
                <w:kern w:val="0"/>
                <w:sz w:val="18"/>
                <w:szCs w:val="18"/>
                <w:lang w:eastAsia="en-US" w:bidi="en-US"/>
              </w:rPr>
            </w:pPr>
            <w:r w:rsidRPr="001D2B59">
              <w:rPr>
                <w:rFonts w:ascii="宋体" w:hAnsi="宋体" w:hint="eastAsia"/>
                <w:sz w:val="18"/>
                <w:szCs w:val="18"/>
              </w:rPr>
              <w:t>HJ 1154</w:t>
            </w:r>
          </w:p>
        </w:tc>
      </w:tr>
      <w:tr w:rsidR="00942114" w:rsidRPr="001D2B59" w14:paraId="244B785F" w14:textId="77777777" w:rsidTr="00FD033C">
        <w:trPr>
          <w:trHeight w:val="295"/>
          <w:jc w:val="center"/>
        </w:trPr>
        <w:tc>
          <w:tcPr>
            <w:tcW w:w="364" w:type="pct"/>
            <w:shd w:val="clear" w:color="auto" w:fill="auto"/>
            <w:vAlign w:val="center"/>
          </w:tcPr>
          <w:p w14:paraId="5C24805C" w14:textId="77777777" w:rsidR="00942114" w:rsidRPr="001D2B59" w:rsidRDefault="00942114" w:rsidP="00942114">
            <w:pPr>
              <w:widowControl/>
              <w:snapToGrid w:val="0"/>
              <w:jc w:val="center"/>
              <w:rPr>
                <w:rFonts w:ascii="宋体" w:hAnsi="宋体"/>
                <w:kern w:val="0"/>
                <w:sz w:val="18"/>
                <w:szCs w:val="18"/>
              </w:rPr>
            </w:pPr>
            <w:r w:rsidRPr="001D2B59">
              <w:rPr>
                <w:rFonts w:ascii="宋体" w:hAnsi="宋体" w:hint="eastAsia"/>
                <w:kern w:val="0"/>
                <w:sz w:val="18"/>
                <w:szCs w:val="18"/>
              </w:rPr>
              <w:t>2</w:t>
            </w:r>
            <w:r w:rsidRPr="001D2B59">
              <w:rPr>
                <w:rFonts w:ascii="宋体" w:hAnsi="宋体"/>
                <w:kern w:val="0"/>
                <w:sz w:val="18"/>
                <w:szCs w:val="18"/>
              </w:rPr>
              <w:t>8</w:t>
            </w:r>
          </w:p>
        </w:tc>
        <w:tc>
          <w:tcPr>
            <w:tcW w:w="806" w:type="pct"/>
            <w:shd w:val="clear" w:color="auto" w:fill="auto"/>
            <w:vAlign w:val="center"/>
          </w:tcPr>
          <w:p w14:paraId="7F5D36BD" w14:textId="77777777" w:rsidR="00942114" w:rsidRPr="001D2B59" w:rsidRDefault="00942114" w:rsidP="00942114">
            <w:pPr>
              <w:snapToGrid w:val="0"/>
              <w:jc w:val="center"/>
              <w:rPr>
                <w:rFonts w:ascii="宋体" w:hAnsi="宋体"/>
                <w:kern w:val="0"/>
                <w:sz w:val="18"/>
                <w:szCs w:val="18"/>
              </w:rPr>
            </w:pPr>
            <w:r w:rsidRPr="001D2B59">
              <w:rPr>
                <w:rFonts w:ascii="宋体" w:hAnsi="宋体" w:hint="eastAsia"/>
                <w:kern w:val="0"/>
                <w:sz w:val="18"/>
                <w:szCs w:val="18"/>
              </w:rPr>
              <w:t>丙烯腈</w:t>
            </w:r>
          </w:p>
        </w:tc>
        <w:tc>
          <w:tcPr>
            <w:tcW w:w="3191" w:type="pct"/>
            <w:shd w:val="clear" w:color="auto" w:fill="auto"/>
            <w:vAlign w:val="center"/>
          </w:tcPr>
          <w:p w14:paraId="3609F163" w14:textId="77777777" w:rsidR="00942114" w:rsidRPr="001D2B59" w:rsidRDefault="00942114" w:rsidP="00942114">
            <w:pPr>
              <w:autoSpaceDE w:val="0"/>
              <w:autoSpaceDN w:val="0"/>
              <w:adjustRightInd w:val="0"/>
              <w:snapToGrid w:val="0"/>
              <w:jc w:val="left"/>
              <w:rPr>
                <w:rFonts w:ascii="宋体" w:hAnsi="宋体"/>
                <w:kern w:val="0"/>
                <w:sz w:val="18"/>
                <w:szCs w:val="18"/>
              </w:rPr>
            </w:pPr>
            <w:r w:rsidRPr="001D2B59">
              <w:rPr>
                <w:rFonts w:ascii="宋体" w:hAnsi="宋体" w:hint="eastAsia"/>
                <w:kern w:val="0"/>
                <w:sz w:val="18"/>
                <w:szCs w:val="18"/>
              </w:rPr>
              <w:t>固定污染源排气中丙烯腈的测定 气相色谱法</w:t>
            </w:r>
          </w:p>
        </w:tc>
        <w:tc>
          <w:tcPr>
            <w:tcW w:w="639" w:type="pct"/>
            <w:shd w:val="clear" w:color="auto" w:fill="auto"/>
            <w:vAlign w:val="center"/>
          </w:tcPr>
          <w:p w14:paraId="367E3F34" w14:textId="77777777" w:rsidR="00942114" w:rsidRPr="001D2B59" w:rsidRDefault="00942114" w:rsidP="00942114">
            <w:pPr>
              <w:snapToGrid w:val="0"/>
              <w:jc w:val="left"/>
              <w:rPr>
                <w:rFonts w:ascii="宋体" w:hAnsi="宋体"/>
                <w:sz w:val="18"/>
                <w:szCs w:val="18"/>
              </w:rPr>
            </w:pPr>
            <w:r w:rsidRPr="001D2B59">
              <w:rPr>
                <w:rFonts w:ascii="宋体" w:hAnsi="宋体" w:hint="eastAsia"/>
                <w:kern w:val="0"/>
                <w:sz w:val="18"/>
                <w:szCs w:val="18"/>
                <w:lang w:eastAsia="en-US" w:bidi="en-US"/>
              </w:rPr>
              <w:t>HJ/T 37</w:t>
            </w:r>
          </w:p>
        </w:tc>
      </w:tr>
      <w:tr w:rsidR="00942114" w:rsidRPr="001D2B59" w14:paraId="312C5D4E" w14:textId="77777777" w:rsidTr="00FD033C">
        <w:trPr>
          <w:trHeight w:val="295"/>
          <w:jc w:val="center"/>
        </w:trPr>
        <w:tc>
          <w:tcPr>
            <w:tcW w:w="364" w:type="pct"/>
            <w:vMerge w:val="restart"/>
            <w:shd w:val="clear" w:color="auto" w:fill="auto"/>
            <w:vAlign w:val="center"/>
          </w:tcPr>
          <w:p w14:paraId="7E559D1D" w14:textId="77777777" w:rsidR="00942114" w:rsidRPr="001D2B59" w:rsidRDefault="00942114" w:rsidP="00942114">
            <w:pPr>
              <w:widowControl/>
              <w:snapToGrid w:val="0"/>
              <w:jc w:val="center"/>
              <w:rPr>
                <w:rFonts w:ascii="宋体" w:hAnsi="宋体"/>
                <w:kern w:val="0"/>
                <w:sz w:val="18"/>
                <w:szCs w:val="18"/>
              </w:rPr>
            </w:pPr>
            <w:r w:rsidRPr="001D2B59">
              <w:rPr>
                <w:rFonts w:ascii="宋体" w:hAnsi="宋体" w:hint="eastAsia"/>
                <w:kern w:val="0"/>
                <w:sz w:val="18"/>
                <w:szCs w:val="18"/>
                <w:lang w:eastAsia="en-US" w:bidi="en-US"/>
              </w:rPr>
              <w:t>2</w:t>
            </w:r>
            <w:r w:rsidRPr="001D2B59">
              <w:rPr>
                <w:rFonts w:ascii="宋体" w:hAnsi="宋体"/>
                <w:kern w:val="0"/>
                <w:sz w:val="18"/>
                <w:szCs w:val="18"/>
                <w:lang w:eastAsia="en-US" w:bidi="en-US"/>
              </w:rPr>
              <w:t>9</w:t>
            </w:r>
          </w:p>
        </w:tc>
        <w:tc>
          <w:tcPr>
            <w:tcW w:w="806" w:type="pct"/>
            <w:vMerge w:val="restart"/>
            <w:shd w:val="clear" w:color="auto" w:fill="auto"/>
            <w:vAlign w:val="center"/>
          </w:tcPr>
          <w:p w14:paraId="3579621D" w14:textId="77777777" w:rsidR="00942114" w:rsidRPr="001D2B59" w:rsidRDefault="00942114" w:rsidP="00942114">
            <w:pPr>
              <w:snapToGrid w:val="0"/>
              <w:jc w:val="center"/>
              <w:rPr>
                <w:rFonts w:ascii="宋体" w:hAnsi="宋体"/>
                <w:kern w:val="0"/>
                <w:sz w:val="18"/>
                <w:szCs w:val="18"/>
              </w:rPr>
            </w:pPr>
            <w:proofErr w:type="spellStart"/>
            <w:r w:rsidRPr="001D2B59">
              <w:rPr>
                <w:rFonts w:ascii="宋体" w:hAnsi="宋体"/>
                <w:kern w:val="0"/>
                <w:sz w:val="18"/>
                <w:szCs w:val="18"/>
                <w:lang w:eastAsia="en-US" w:bidi="en-US"/>
              </w:rPr>
              <w:t>氯苯类</w:t>
            </w:r>
            <w:proofErr w:type="spellEnd"/>
          </w:p>
        </w:tc>
        <w:tc>
          <w:tcPr>
            <w:tcW w:w="3191" w:type="pct"/>
            <w:shd w:val="clear" w:color="auto" w:fill="auto"/>
            <w:vAlign w:val="center"/>
          </w:tcPr>
          <w:p w14:paraId="0CB5C0B0" w14:textId="77777777" w:rsidR="00942114" w:rsidRPr="001D2B59" w:rsidRDefault="00942114" w:rsidP="00942114">
            <w:pPr>
              <w:autoSpaceDE w:val="0"/>
              <w:autoSpaceDN w:val="0"/>
              <w:adjustRightInd w:val="0"/>
              <w:snapToGrid w:val="0"/>
              <w:jc w:val="left"/>
              <w:rPr>
                <w:rFonts w:ascii="宋体" w:hAnsi="宋体"/>
                <w:spacing w:val="2"/>
                <w:kern w:val="0"/>
                <w:sz w:val="18"/>
                <w:szCs w:val="18"/>
              </w:rPr>
            </w:pPr>
            <w:r w:rsidRPr="001D2B59">
              <w:rPr>
                <w:rFonts w:ascii="宋体" w:hAnsi="宋体" w:hint="eastAsia"/>
                <w:spacing w:val="2"/>
                <w:kern w:val="0"/>
                <w:sz w:val="18"/>
                <w:szCs w:val="18"/>
                <w:lang w:bidi="en-US"/>
              </w:rPr>
              <w:t>环境空气 挥发性有机物的测定 吸附管采样</w:t>
            </w:r>
            <w:r w:rsidRPr="001D2B59">
              <w:rPr>
                <w:rFonts w:ascii="宋体" w:hAnsi="宋体"/>
                <w:spacing w:val="2"/>
                <w:kern w:val="0"/>
                <w:sz w:val="18"/>
                <w:szCs w:val="18"/>
                <w:lang w:bidi="en-US"/>
              </w:rPr>
              <w:t>-</w:t>
            </w:r>
            <w:r w:rsidRPr="001D2B59">
              <w:rPr>
                <w:rFonts w:ascii="宋体" w:hAnsi="宋体" w:hint="eastAsia"/>
                <w:spacing w:val="2"/>
                <w:kern w:val="0"/>
                <w:sz w:val="18"/>
                <w:szCs w:val="18"/>
                <w:lang w:bidi="en-US"/>
              </w:rPr>
              <w:t>热脱附</w:t>
            </w:r>
            <w:r w:rsidRPr="001D2B59">
              <w:rPr>
                <w:rFonts w:ascii="宋体" w:hAnsi="宋体"/>
                <w:spacing w:val="2"/>
                <w:kern w:val="0"/>
                <w:sz w:val="18"/>
                <w:szCs w:val="18"/>
                <w:lang w:bidi="en-US"/>
              </w:rPr>
              <w:t>/</w:t>
            </w:r>
            <w:r w:rsidRPr="001D2B59">
              <w:rPr>
                <w:rFonts w:ascii="宋体" w:hAnsi="宋体" w:hint="eastAsia"/>
                <w:spacing w:val="2"/>
                <w:kern w:val="0"/>
                <w:sz w:val="18"/>
                <w:szCs w:val="18"/>
                <w:lang w:bidi="en-US"/>
              </w:rPr>
              <w:t>气相色谱</w:t>
            </w:r>
            <w:r w:rsidRPr="001D2B59">
              <w:rPr>
                <w:rFonts w:ascii="宋体" w:hAnsi="宋体"/>
                <w:spacing w:val="2"/>
                <w:kern w:val="0"/>
                <w:sz w:val="18"/>
                <w:szCs w:val="18"/>
                <w:lang w:bidi="en-US"/>
              </w:rPr>
              <w:t>-</w:t>
            </w:r>
            <w:r w:rsidRPr="001D2B59">
              <w:rPr>
                <w:rFonts w:ascii="宋体" w:hAnsi="宋体" w:hint="eastAsia"/>
                <w:spacing w:val="2"/>
                <w:kern w:val="0"/>
                <w:sz w:val="18"/>
                <w:szCs w:val="18"/>
                <w:lang w:bidi="en-US"/>
              </w:rPr>
              <w:t>质谱法</w:t>
            </w:r>
          </w:p>
        </w:tc>
        <w:tc>
          <w:tcPr>
            <w:tcW w:w="639" w:type="pct"/>
            <w:shd w:val="clear" w:color="auto" w:fill="auto"/>
            <w:vAlign w:val="center"/>
          </w:tcPr>
          <w:p w14:paraId="33ADE4B9" w14:textId="77777777" w:rsidR="00942114" w:rsidRPr="001D2B59" w:rsidRDefault="00942114" w:rsidP="00942114">
            <w:pPr>
              <w:snapToGrid w:val="0"/>
              <w:jc w:val="left"/>
              <w:rPr>
                <w:rFonts w:ascii="宋体" w:hAnsi="宋体"/>
                <w:spacing w:val="2"/>
                <w:kern w:val="0"/>
                <w:sz w:val="18"/>
                <w:szCs w:val="18"/>
              </w:rPr>
            </w:pPr>
            <w:r w:rsidRPr="001D2B59">
              <w:rPr>
                <w:rFonts w:ascii="宋体" w:hAnsi="宋体"/>
                <w:kern w:val="0"/>
                <w:sz w:val="18"/>
                <w:szCs w:val="18"/>
                <w:lang w:eastAsia="en-US" w:bidi="en-US"/>
              </w:rPr>
              <w:t>HJ 644</w:t>
            </w:r>
          </w:p>
        </w:tc>
      </w:tr>
      <w:tr w:rsidR="00942114" w:rsidRPr="001D2B59" w14:paraId="515E3147" w14:textId="77777777" w:rsidTr="00FD033C">
        <w:trPr>
          <w:trHeight w:val="295"/>
          <w:jc w:val="center"/>
        </w:trPr>
        <w:tc>
          <w:tcPr>
            <w:tcW w:w="364" w:type="pct"/>
            <w:vMerge/>
            <w:shd w:val="clear" w:color="auto" w:fill="auto"/>
            <w:vAlign w:val="center"/>
          </w:tcPr>
          <w:p w14:paraId="0E0459D9" w14:textId="77777777" w:rsidR="00942114" w:rsidRPr="001D2B59" w:rsidRDefault="00942114" w:rsidP="00942114">
            <w:pPr>
              <w:widowControl/>
              <w:snapToGrid w:val="0"/>
              <w:jc w:val="center"/>
              <w:rPr>
                <w:rFonts w:ascii="宋体" w:hAnsi="宋体"/>
                <w:kern w:val="0"/>
                <w:sz w:val="18"/>
                <w:szCs w:val="18"/>
                <w:lang w:eastAsia="en-US" w:bidi="en-US"/>
              </w:rPr>
            </w:pPr>
          </w:p>
        </w:tc>
        <w:tc>
          <w:tcPr>
            <w:tcW w:w="806" w:type="pct"/>
            <w:vMerge/>
            <w:shd w:val="clear" w:color="auto" w:fill="auto"/>
            <w:vAlign w:val="center"/>
          </w:tcPr>
          <w:p w14:paraId="57F78B82" w14:textId="77777777" w:rsidR="00942114" w:rsidRPr="001D2B59" w:rsidRDefault="00942114" w:rsidP="00942114">
            <w:pPr>
              <w:snapToGrid w:val="0"/>
              <w:jc w:val="center"/>
              <w:rPr>
                <w:rFonts w:ascii="宋体" w:hAnsi="宋体"/>
                <w:kern w:val="0"/>
                <w:sz w:val="18"/>
                <w:szCs w:val="18"/>
                <w:lang w:eastAsia="en-US" w:bidi="en-US"/>
              </w:rPr>
            </w:pPr>
          </w:p>
        </w:tc>
        <w:tc>
          <w:tcPr>
            <w:tcW w:w="3191" w:type="pct"/>
            <w:tcBorders>
              <w:top w:val="single" w:sz="4" w:space="0" w:color="auto"/>
              <w:left w:val="single" w:sz="4" w:space="0" w:color="auto"/>
              <w:bottom w:val="single" w:sz="4" w:space="0" w:color="auto"/>
              <w:right w:val="single" w:sz="4" w:space="0" w:color="auto"/>
            </w:tcBorders>
            <w:vAlign w:val="center"/>
          </w:tcPr>
          <w:p w14:paraId="4EAFE479" w14:textId="77777777" w:rsidR="00942114" w:rsidRPr="001D2B59" w:rsidRDefault="00942114" w:rsidP="00942114">
            <w:pPr>
              <w:autoSpaceDE w:val="0"/>
              <w:autoSpaceDN w:val="0"/>
              <w:adjustRightInd w:val="0"/>
              <w:snapToGrid w:val="0"/>
              <w:jc w:val="left"/>
              <w:rPr>
                <w:rFonts w:ascii="宋体" w:hAnsi="宋体"/>
                <w:spacing w:val="2"/>
                <w:kern w:val="0"/>
                <w:sz w:val="18"/>
                <w:szCs w:val="18"/>
                <w:lang w:bidi="en-US"/>
              </w:rPr>
            </w:pPr>
            <w:r w:rsidRPr="001D2B59">
              <w:rPr>
                <w:rFonts w:ascii="宋体" w:hAnsi="宋体"/>
                <w:spacing w:val="2"/>
                <w:kern w:val="0"/>
                <w:sz w:val="18"/>
                <w:szCs w:val="18"/>
                <w:lang w:bidi="en-US"/>
              </w:rPr>
              <w:t>环境空气</w:t>
            </w:r>
            <w:r w:rsidRPr="001D2B59">
              <w:rPr>
                <w:rFonts w:ascii="宋体" w:hAnsi="宋体" w:hint="eastAsia"/>
                <w:spacing w:val="2"/>
                <w:kern w:val="0"/>
                <w:sz w:val="18"/>
                <w:szCs w:val="18"/>
                <w:lang w:bidi="en-US"/>
              </w:rPr>
              <w:t xml:space="preserve"> </w:t>
            </w:r>
            <w:r w:rsidRPr="001D2B59">
              <w:rPr>
                <w:rFonts w:ascii="宋体" w:hAnsi="宋体"/>
                <w:spacing w:val="2"/>
                <w:kern w:val="0"/>
                <w:sz w:val="18"/>
                <w:szCs w:val="18"/>
                <w:lang w:bidi="en-US"/>
              </w:rPr>
              <w:t>挥发性有机物的测定</w:t>
            </w:r>
            <w:r w:rsidRPr="001D2B59">
              <w:rPr>
                <w:rFonts w:ascii="宋体" w:hAnsi="宋体" w:hint="eastAsia"/>
                <w:spacing w:val="2"/>
                <w:kern w:val="0"/>
                <w:sz w:val="18"/>
                <w:szCs w:val="18"/>
                <w:lang w:bidi="en-US"/>
              </w:rPr>
              <w:t xml:space="preserve"> </w:t>
            </w:r>
            <w:r w:rsidRPr="001D2B59">
              <w:rPr>
                <w:rFonts w:ascii="宋体" w:hAnsi="宋体"/>
                <w:spacing w:val="2"/>
                <w:kern w:val="0"/>
                <w:sz w:val="18"/>
                <w:szCs w:val="18"/>
                <w:lang w:bidi="en-US"/>
              </w:rPr>
              <w:t>罐采样/气相色谱-质谱法</w:t>
            </w:r>
          </w:p>
        </w:tc>
        <w:tc>
          <w:tcPr>
            <w:tcW w:w="639" w:type="pct"/>
            <w:tcBorders>
              <w:top w:val="single" w:sz="4" w:space="0" w:color="auto"/>
              <w:left w:val="single" w:sz="4" w:space="0" w:color="auto"/>
              <w:bottom w:val="single" w:sz="4" w:space="0" w:color="auto"/>
              <w:right w:val="single" w:sz="4" w:space="0" w:color="auto"/>
            </w:tcBorders>
            <w:vAlign w:val="center"/>
          </w:tcPr>
          <w:p w14:paraId="4CDCE586" w14:textId="77777777" w:rsidR="00942114" w:rsidRPr="001D2B59" w:rsidRDefault="00942114" w:rsidP="00942114">
            <w:pPr>
              <w:snapToGrid w:val="0"/>
              <w:jc w:val="left"/>
              <w:rPr>
                <w:rFonts w:ascii="宋体" w:hAnsi="宋体"/>
                <w:spacing w:val="2"/>
                <w:kern w:val="0"/>
                <w:sz w:val="18"/>
                <w:szCs w:val="18"/>
                <w:lang w:eastAsia="en-US" w:bidi="en-US"/>
              </w:rPr>
            </w:pPr>
            <w:r w:rsidRPr="001D2B59">
              <w:rPr>
                <w:rFonts w:ascii="宋体" w:hAnsi="宋体"/>
                <w:spacing w:val="2"/>
                <w:kern w:val="0"/>
                <w:sz w:val="18"/>
                <w:szCs w:val="18"/>
                <w:lang w:eastAsia="en-US" w:bidi="en-US"/>
              </w:rPr>
              <w:t>HJ 759</w:t>
            </w:r>
          </w:p>
        </w:tc>
      </w:tr>
      <w:tr w:rsidR="00942114" w:rsidRPr="001D2B59" w14:paraId="7008932A" w14:textId="77777777" w:rsidTr="00FD033C">
        <w:trPr>
          <w:trHeight w:val="295"/>
          <w:jc w:val="center"/>
        </w:trPr>
        <w:tc>
          <w:tcPr>
            <w:tcW w:w="364" w:type="pct"/>
            <w:vMerge/>
            <w:tcBorders>
              <w:bottom w:val="single" w:sz="4" w:space="0" w:color="auto"/>
            </w:tcBorders>
            <w:shd w:val="clear" w:color="auto" w:fill="auto"/>
            <w:vAlign w:val="center"/>
          </w:tcPr>
          <w:p w14:paraId="4BFA41B2" w14:textId="77777777" w:rsidR="00942114" w:rsidRPr="001D2B59" w:rsidRDefault="00942114" w:rsidP="00942114">
            <w:pPr>
              <w:widowControl/>
              <w:snapToGrid w:val="0"/>
              <w:jc w:val="center"/>
              <w:rPr>
                <w:rFonts w:ascii="宋体" w:hAnsi="宋体"/>
                <w:kern w:val="0"/>
                <w:sz w:val="18"/>
                <w:szCs w:val="18"/>
                <w:lang w:eastAsia="en-US" w:bidi="en-US"/>
              </w:rPr>
            </w:pPr>
          </w:p>
        </w:tc>
        <w:tc>
          <w:tcPr>
            <w:tcW w:w="806" w:type="pct"/>
            <w:vMerge/>
            <w:tcBorders>
              <w:bottom w:val="single" w:sz="4" w:space="0" w:color="auto"/>
            </w:tcBorders>
            <w:shd w:val="clear" w:color="auto" w:fill="auto"/>
            <w:vAlign w:val="center"/>
          </w:tcPr>
          <w:p w14:paraId="5AB73A6E" w14:textId="77777777" w:rsidR="00942114" w:rsidRPr="001D2B59" w:rsidRDefault="00942114" w:rsidP="00942114">
            <w:pPr>
              <w:snapToGrid w:val="0"/>
              <w:jc w:val="center"/>
              <w:rPr>
                <w:rFonts w:ascii="宋体" w:hAnsi="宋体"/>
                <w:kern w:val="0"/>
                <w:sz w:val="18"/>
                <w:szCs w:val="18"/>
                <w:lang w:eastAsia="en-US" w:bidi="en-US"/>
              </w:rPr>
            </w:pPr>
          </w:p>
        </w:tc>
        <w:tc>
          <w:tcPr>
            <w:tcW w:w="3191" w:type="pct"/>
            <w:tcBorders>
              <w:top w:val="single" w:sz="4" w:space="0" w:color="auto"/>
              <w:bottom w:val="single" w:sz="4" w:space="0" w:color="auto"/>
              <w:right w:val="single" w:sz="4" w:space="0" w:color="auto"/>
            </w:tcBorders>
            <w:shd w:val="clear" w:color="auto" w:fill="auto"/>
            <w:vAlign w:val="center"/>
          </w:tcPr>
          <w:p w14:paraId="424975F6" w14:textId="77777777" w:rsidR="00942114" w:rsidRPr="001D2B59" w:rsidRDefault="00942114" w:rsidP="00942114">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spacing w:val="2"/>
                <w:kern w:val="0"/>
                <w:sz w:val="18"/>
                <w:szCs w:val="18"/>
                <w:lang w:bidi="en-US"/>
              </w:rPr>
              <w:t>固定污染源废气 氯苯类化合物的测定 气相色谱法</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173F3CB4" w14:textId="77777777" w:rsidR="00942114" w:rsidRPr="001D2B59" w:rsidRDefault="00942114" w:rsidP="00942114">
            <w:pPr>
              <w:snapToGrid w:val="0"/>
              <w:jc w:val="left"/>
              <w:rPr>
                <w:rFonts w:ascii="宋体" w:hAnsi="宋体"/>
                <w:spacing w:val="2"/>
                <w:kern w:val="0"/>
                <w:sz w:val="18"/>
                <w:szCs w:val="18"/>
                <w:lang w:eastAsia="en-US" w:bidi="en-US"/>
              </w:rPr>
            </w:pPr>
            <w:r w:rsidRPr="001D2B59">
              <w:rPr>
                <w:rFonts w:ascii="宋体" w:hAnsi="宋体"/>
                <w:spacing w:val="2"/>
                <w:kern w:val="0"/>
                <w:sz w:val="18"/>
                <w:szCs w:val="18"/>
                <w:lang w:eastAsia="en-US" w:bidi="en-US"/>
              </w:rPr>
              <w:t xml:space="preserve">HJ </w:t>
            </w:r>
            <w:r w:rsidRPr="001D2B59">
              <w:rPr>
                <w:rFonts w:ascii="宋体" w:hAnsi="宋体" w:hint="eastAsia"/>
                <w:spacing w:val="2"/>
                <w:kern w:val="0"/>
                <w:sz w:val="18"/>
                <w:szCs w:val="18"/>
                <w:lang w:eastAsia="en-US" w:bidi="en-US"/>
              </w:rPr>
              <w:t>1079</w:t>
            </w:r>
          </w:p>
        </w:tc>
      </w:tr>
      <w:tr w:rsidR="00942114" w:rsidRPr="001D2B59" w14:paraId="1A5CEEE5" w14:textId="77777777" w:rsidTr="00FD033C">
        <w:trPr>
          <w:trHeight w:val="510"/>
          <w:jc w:val="center"/>
        </w:trPr>
        <w:tc>
          <w:tcPr>
            <w:tcW w:w="364" w:type="pct"/>
            <w:vMerge w:val="restart"/>
            <w:tcBorders>
              <w:top w:val="single" w:sz="4" w:space="0" w:color="auto"/>
              <w:left w:val="single" w:sz="4" w:space="0" w:color="auto"/>
              <w:right w:val="single" w:sz="4" w:space="0" w:color="auto"/>
            </w:tcBorders>
            <w:shd w:val="clear" w:color="auto" w:fill="auto"/>
            <w:vAlign w:val="center"/>
          </w:tcPr>
          <w:p w14:paraId="1402A0EE" w14:textId="77777777" w:rsidR="00942114" w:rsidRPr="001D2B59" w:rsidRDefault="00942114" w:rsidP="00942114">
            <w:pPr>
              <w:widowControl/>
              <w:snapToGrid w:val="0"/>
              <w:jc w:val="center"/>
              <w:rPr>
                <w:rFonts w:ascii="宋体" w:hAnsi="宋体"/>
                <w:kern w:val="0"/>
                <w:sz w:val="18"/>
                <w:szCs w:val="18"/>
                <w:lang w:eastAsia="en-US" w:bidi="en-US"/>
              </w:rPr>
            </w:pPr>
            <w:r w:rsidRPr="001D2B59">
              <w:rPr>
                <w:rFonts w:ascii="宋体" w:hAnsi="宋体"/>
                <w:kern w:val="0"/>
                <w:sz w:val="18"/>
                <w:szCs w:val="18"/>
                <w:lang w:eastAsia="en-US" w:bidi="en-US"/>
              </w:rPr>
              <w:t>30</w:t>
            </w:r>
          </w:p>
        </w:tc>
        <w:tc>
          <w:tcPr>
            <w:tcW w:w="806" w:type="pct"/>
            <w:vMerge w:val="restart"/>
            <w:tcBorders>
              <w:top w:val="single" w:sz="4" w:space="0" w:color="auto"/>
              <w:left w:val="single" w:sz="4" w:space="0" w:color="auto"/>
              <w:right w:val="single" w:sz="4" w:space="0" w:color="auto"/>
            </w:tcBorders>
            <w:shd w:val="clear" w:color="auto" w:fill="auto"/>
            <w:vAlign w:val="center"/>
          </w:tcPr>
          <w:p w14:paraId="43E488E0" w14:textId="77777777" w:rsidR="00942114" w:rsidRPr="001D2B59" w:rsidRDefault="00942114" w:rsidP="00942114">
            <w:pPr>
              <w:snapToGrid w:val="0"/>
              <w:jc w:val="center"/>
              <w:rPr>
                <w:rFonts w:ascii="宋体" w:hAnsi="宋体"/>
                <w:kern w:val="0"/>
                <w:sz w:val="18"/>
                <w:szCs w:val="18"/>
                <w:lang w:eastAsia="en-US" w:bidi="en-US"/>
              </w:rPr>
            </w:pPr>
            <w:proofErr w:type="spellStart"/>
            <w:r w:rsidRPr="001D2B59">
              <w:rPr>
                <w:rFonts w:ascii="宋体" w:hAnsi="宋体" w:hint="eastAsia"/>
                <w:kern w:val="0"/>
                <w:sz w:val="18"/>
                <w:szCs w:val="18"/>
                <w:lang w:eastAsia="en-US" w:bidi="en-US"/>
              </w:rPr>
              <w:t>硝基苯类</w:t>
            </w:r>
            <w:proofErr w:type="spellEnd"/>
          </w:p>
        </w:tc>
        <w:tc>
          <w:tcPr>
            <w:tcW w:w="3191" w:type="pct"/>
            <w:tcBorders>
              <w:top w:val="single" w:sz="4" w:space="0" w:color="auto"/>
              <w:left w:val="single" w:sz="4" w:space="0" w:color="auto"/>
              <w:bottom w:val="single" w:sz="4" w:space="0" w:color="auto"/>
              <w:right w:val="single" w:sz="4" w:space="0" w:color="auto"/>
            </w:tcBorders>
            <w:shd w:val="clear" w:color="auto" w:fill="auto"/>
            <w:vAlign w:val="center"/>
          </w:tcPr>
          <w:p w14:paraId="3163DEFB" w14:textId="77777777" w:rsidR="00942114" w:rsidRPr="001D2B59" w:rsidRDefault="00942114" w:rsidP="00942114">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spacing w:val="2"/>
                <w:kern w:val="0"/>
                <w:sz w:val="18"/>
                <w:szCs w:val="18"/>
                <w:lang w:bidi="en-US"/>
              </w:rPr>
              <w:t>空气质量</w:t>
            </w:r>
            <w:r w:rsidRPr="001D2B59">
              <w:rPr>
                <w:rFonts w:ascii="宋体" w:hAnsi="宋体"/>
                <w:spacing w:val="2"/>
                <w:kern w:val="0"/>
                <w:sz w:val="18"/>
                <w:szCs w:val="18"/>
                <w:lang w:bidi="en-US"/>
              </w:rPr>
              <w:t xml:space="preserve"> </w:t>
            </w:r>
            <w:r w:rsidRPr="001D2B59">
              <w:rPr>
                <w:rFonts w:ascii="宋体" w:hAnsi="宋体" w:hint="eastAsia"/>
                <w:spacing w:val="2"/>
                <w:kern w:val="0"/>
                <w:sz w:val="18"/>
                <w:szCs w:val="18"/>
                <w:lang w:bidi="en-US"/>
              </w:rPr>
              <w:t>硝基苯类（</w:t>
            </w:r>
            <w:proofErr w:type="gramStart"/>
            <w:r w:rsidRPr="001D2B59">
              <w:rPr>
                <w:rFonts w:ascii="宋体" w:hAnsi="宋体" w:hint="eastAsia"/>
                <w:spacing w:val="2"/>
                <w:kern w:val="0"/>
                <w:sz w:val="18"/>
                <w:szCs w:val="18"/>
                <w:lang w:bidi="en-US"/>
              </w:rPr>
              <w:t>一</w:t>
            </w:r>
            <w:proofErr w:type="gramEnd"/>
            <w:r w:rsidRPr="001D2B59">
              <w:rPr>
                <w:rFonts w:ascii="宋体" w:hAnsi="宋体" w:hint="eastAsia"/>
                <w:spacing w:val="2"/>
                <w:kern w:val="0"/>
                <w:sz w:val="18"/>
                <w:szCs w:val="18"/>
                <w:lang w:bidi="en-US"/>
              </w:rPr>
              <w:t>硝基和二硝基化合物）的测定</w:t>
            </w:r>
            <w:r w:rsidRPr="001D2B59">
              <w:rPr>
                <w:rFonts w:ascii="宋体" w:hAnsi="宋体"/>
                <w:spacing w:val="2"/>
                <w:kern w:val="0"/>
                <w:sz w:val="18"/>
                <w:szCs w:val="18"/>
                <w:lang w:bidi="en-US"/>
              </w:rPr>
              <w:t xml:space="preserve"> </w:t>
            </w:r>
            <w:r w:rsidRPr="001D2B59">
              <w:rPr>
                <w:rFonts w:ascii="宋体" w:hAnsi="宋体" w:hint="eastAsia"/>
                <w:spacing w:val="2"/>
                <w:kern w:val="0"/>
                <w:sz w:val="18"/>
                <w:szCs w:val="18"/>
                <w:lang w:bidi="en-US"/>
              </w:rPr>
              <w:t>锌还原</w:t>
            </w:r>
            <w:r w:rsidRPr="001D2B59">
              <w:rPr>
                <w:rFonts w:ascii="宋体" w:hAnsi="宋体"/>
                <w:spacing w:val="2"/>
                <w:kern w:val="0"/>
                <w:sz w:val="18"/>
                <w:szCs w:val="18"/>
                <w:lang w:bidi="en-US"/>
              </w:rPr>
              <w:t>-</w:t>
            </w:r>
            <w:r w:rsidRPr="001D2B59">
              <w:rPr>
                <w:rFonts w:ascii="宋体" w:hAnsi="宋体" w:hint="eastAsia"/>
                <w:spacing w:val="2"/>
                <w:kern w:val="0"/>
                <w:sz w:val="18"/>
                <w:szCs w:val="18"/>
                <w:lang w:bidi="en-US"/>
              </w:rPr>
              <w:t>盐酸</w:t>
            </w:r>
            <w:proofErr w:type="gramStart"/>
            <w:r w:rsidRPr="001D2B59">
              <w:rPr>
                <w:rFonts w:ascii="宋体" w:hAnsi="宋体" w:hint="eastAsia"/>
                <w:spacing w:val="2"/>
                <w:kern w:val="0"/>
                <w:sz w:val="18"/>
                <w:szCs w:val="18"/>
                <w:lang w:bidi="en-US"/>
              </w:rPr>
              <w:t>萘</w:t>
            </w:r>
            <w:proofErr w:type="gramEnd"/>
            <w:r w:rsidRPr="001D2B59">
              <w:rPr>
                <w:rFonts w:ascii="宋体" w:hAnsi="宋体" w:hint="eastAsia"/>
                <w:spacing w:val="2"/>
                <w:kern w:val="0"/>
                <w:sz w:val="18"/>
                <w:szCs w:val="18"/>
                <w:lang w:bidi="en-US"/>
              </w:rPr>
              <w:t>乙二胺分光光度法</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5F6E0259" w14:textId="77777777" w:rsidR="00942114" w:rsidRPr="001D2B59" w:rsidRDefault="00942114" w:rsidP="00942114">
            <w:pPr>
              <w:snapToGrid w:val="0"/>
              <w:jc w:val="left"/>
              <w:rPr>
                <w:rFonts w:ascii="宋体" w:hAnsi="宋体"/>
                <w:spacing w:val="2"/>
                <w:kern w:val="0"/>
                <w:sz w:val="18"/>
                <w:szCs w:val="18"/>
                <w:lang w:eastAsia="en-US" w:bidi="en-US"/>
              </w:rPr>
            </w:pPr>
            <w:r w:rsidRPr="001D2B59">
              <w:rPr>
                <w:rFonts w:ascii="宋体" w:hAnsi="宋体"/>
                <w:spacing w:val="2"/>
                <w:kern w:val="0"/>
                <w:sz w:val="18"/>
                <w:szCs w:val="18"/>
                <w:lang w:eastAsia="en-US" w:bidi="en-US"/>
              </w:rPr>
              <w:t>GB/T 15501</w:t>
            </w:r>
          </w:p>
        </w:tc>
      </w:tr>
      <w:tr w:rsidR="00942114" w:rsidRPr="001D2B59" w14:paraId="286B86D9" w14:textId="77777777" w:rsidTr="00FD033C">
        <w:trPr>
          <w:trHeight w:val="295"/>
          <w:jc w:val="center"/>
        </w:trPr>
        <w:tc>
          <w:tcPr>
            <w:tcW w:w="364" w:type="pct"/>
            <w:vMerge/>
            <w:tcBorders>
              <w:left w:val="single" w:sz="4" w:space="0" w:color="auto"/>
              <w:right w:val="single" w:sz="4" w:space="0" w:color="auto"/>
            </w:tcBorders>
            <w:shd w:val="clear" w:color="auto" w:fill="auto"/>
            <w:vAlign w:val="center"/>
          </w:tcPr>
          <w:p w14:paraId="7A458381" w14:textId="77777777" w:rsidR="00942114" w:rsidRPr="001D2B59" w:rsidRDefault="00942114" w:rsidP="00942114">
            <w:pPr>
              <w:widowControl/>
              <w:snapToGrid w:val="0"/>
              <w:jc w:val="center"/>
              <w:rPr>
                <w:rFonts w:ascii="宋体" w:hAnsi="宋体"/>
                <w:kern w:val="0"/>
                <w:sz w:val="18"/>
                <w:szCs w:val="18"/>
                <w:lang w:eastAsia="en-US" w:bidi="en-US"/>
              </w:rPr>
            </w:pPr>
          </w:p>
        </w:tc>
        <w:tc>
          <w:tcPr>
            <w:tcW w:w="806" w:type="pct"/>
            <w:vMerge/>
            <w:tcBorders>
              <w:left w:val="single" w:sz="4" w:space="0" w:color="auto"/>
              <w:right w:val="single" w:sz="4" w:space="0" w:color="auto"/>
            </w:tcBorders>
            <w:shd w:val="clear" w:color="auto" w:fill="auto"/>
            <w:vAlign w:val="center"/>
          </w:tcPr>
          <w:p w14:paraId="57D2F488" w14:textId="77777777" w:rsidR="00942114" w:rsidRPr="001D2B59" w:rsidRDefault="00942114" w:rsidP="00942114">
            <w:pPr>
              <w:snapToGrid w:val="0"/>
              <w:jc w:val="center"/>
              <w:rPr>
                <w:rFonts w:ascii="宋体" w:hAnsi="宋体"/>
                <w:kern w:val="0"/>
                <w:sz w:val="18"/>
                <w:szCs w:val="18"/>
                <w:lang w:eastAsia="en-US" w:bidi="en-US"/>
              </w:rPr>
            </w:pPr>
          </w:p>
        </w:tc>
        <w:tc>
          <w:tcPr>
            <w:tcW w:w="3191" w:type="pct"/>
            <w:tcBorders>
              <w:top w:val="single" w:sz="4" w:space="0" w:color="auto"/>
              <w:left w:val="single" w:sz="4" w:space="0" w:color="auto"/>
              <w:bottom w:val="single" w:sz="4" w:space="0" w:color="auto"/>
              <w:right w:val="single" w:sz="4" w:space="0" w:color="auto"/>
            </w:tcBorders>
            <w:shd w:val="clear" w:color="auto" w:fill="auto"/>
            <w:vAlign w:val="center"/>
          </w:tcPr>
          <w:p w14:paraId="52FBEB3C" w14:textId="77777777" w:rsidR="00942114" w:rsidRPr="001D2B59" w:rsidRDefault="00942114" w:rsidP="00942114">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spacing w:val="2"/>
                <w:kern w:val="0"/>
                <w:sz w:val="18"/>
                <w:szCs w:val="18"/>
                <w:lang w:bidi="en-US"/>
              </w:rPr>
              <w:t>环境空气</w:t>
            </w:r>
            <w:r w:rsidRPr="001D2B59">
              <w:rPr>
                <w:rFonts w:ascii="宋体" w:hAnsi="宋体"/>
                <w:spacing w:val="2"/>
                <w:kern w:val="0"/>
                <w:sz w:val="18"/>
                <w:szCs w:val="18"/>
                <w:lang w:bidi="en-US"/>
              </w:rPr>
              <w:t xml:space="preserve"> </w:t>
            </w:r>
            <w:r w:rsidRPr="001D2B59">
              <w:rPr>
                <w:rFonts w:ascii="宋体" w:hAnsi="宋体" w:hint="eastAsia"/>
                <w:spacing w:val="2"/>
                <w:kern w:val="0"/>
                <w:sz w:val="18"/>
                <w:szCs w:val="18"/>
                <w:lang w:bidi="en-US"/>
              </w:rPr>
              <w:t>硝基苯类化合物的测定</w:t>
            </w:r>
            <w:r w:rsidRPr="001D2B59">
              <w:rPr>
                <w:rFonts w:ascii="宋体" w:hAnsi="宋体"/>
                <w:spacing w:val="2"/>
                <w:kern w:val="0"/>
                <w:sz w:val="18"/>
                <w:szCs w:val="18"/>
                <w:lang w:bidi="en-US"/>
              </w:rPr>
              <w:t xml:space="preserve"> </w:t>
            </w:r>
            <w:r w:rsidRPr="001D2B59">
              <w:rPr>
                <w:rFonts w:ascii="宋体" w:hAnsi="宋体" w:hint="eastAsia"/>
                <w:spacing w:val="2"/>
                <w:kern w:val="0"/>
                <w:sz w:val="18"/>
                <w:szCs w:val="18"/>
                <w:lang w:bidi="en-US"/>
              </w:rPr>
              <w:t>气相色谱法</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257C30DE" w14:textId="77777777" w:rsidR="00942114" w:rsidRPr="001D2B59" w:rsidRDefault="00942114" w:rsidP="00942114">
            <w:pPr>
              <w:snapToGrid w:val="0"/>
              <w:jc w:val="left"/>
              <w:rPr>
                <w:rFonts w:ascii="宋体" w:hAnsi="宋体"/>
                <w:spacing w:val="2"/>
                <w:kern w:val="0"/>
                <w:sz w:val="18"/>
                <w:szCs w:val="18"/>
                <w:lang w:eastAsia="en-US" w:bidi="en-US"/>
              </w:rPr>
            </w:pPr>
            <w:r w:rsidRPr="001D2B59">
              <w:rPr>
                <w:rFonts w:ascii="宋体" w:hAnsi="宋体"/>
                <w:spacing w:val="2"/>
                <w:kern w:val="0"/>
                <w:sz w:val="18"/>
                <w:szCs w:val="18"/>
                <w:lang w:eastAsia="en-US" w:bidi="en-US"/>
              </w:rPr>
              <w:t>HJ 738</w:t>
            </w:r>
          </w:p>
        </w:tc>
      </w:tr>
      <w:tr w:rsidR="00942114" w:rsidRPr="001D2B59" w14:paraId="02CA0246" w14:textId="77777777" w:rsidTr="00FD033C">
        <w:trPr>
          <w:trHeight w:val="295"/>
          <w:jc w:val="center"/>
        </w:trPr>
        <w:tc>
          <w:tcPr>
            <w:tcW w:w="364" w:type="pct"/>
            <w:vMerge/>
            <w:tcBorders>
              <w:left w:val="single" w:sz="4" w:space="0" w:color="auto"/>
              <w:bottom w:val="single" w:sz="4" w:space="0" w:color="auto"/>
              <w:right w:val="single" w:sz="4" w:space="0" w:color="auto"/>
            </w:tcBorders>
            <w:shd w:val="clear" w:color="auto" w:fill="auto"/>
            <w:vAlign w:val="center"/>
          </w:tcPr>
          <w:p w14:paraId="4020F046" w14:textId="77777777" w:rsidR="00942114" w:rsidRPr="001D2B59" w:rsidRDefault="00942114" w:rsidP="00942114">
            <w:pPr>
              <w:widowControl/>
              <w:snapToGrid w:val="0"/>
              <w:jc w:val="center"/>
              <w:rPr>
                <w:rFonts w:ascii="宋体" w:hAnsi="宋体"/>
                <w:kern w:val="0"/>
                <w:sz w:val="18"/>
                <w:szCs w:val="18"/>
                <w:lang w:eastAsia="en-US" w:bidi="en-US"/>
              </w:rPr>
            </w:pPr>
          </w:p>
        </w:tc>
        <w:tc>
          <w:tcPr>
            <w:tcW w:w="806" w:type="pct"/>
            <w:vMerge/>
            <w:tcBorders>
              <w:left w:val="single" w:sz="4" w:space="0" w:color="auto"/>
              <w:bottom w:val="single" w:sz="4" w:space="0" w:color="auto"/>
              <w:right w:val="single" w:sz="4" w:space="0" w:color="auto"/>
            </w:tcBorders>
            <w:shd w:val="clear" w:color="auto" w:fill="auto"/>
            <w:vAlign w:val="center"/>
          </w:tcPr>
          <w:p w14:paraId="4AAE852C" w14:textId="77777777" w:rsidR="00942114" w:rsidRPr="001D2B59" w:rsidRDefault="00942114" w:rsidP="00942114">
            <w:pPr>
              <w:snapToGrid w:val="0"/>
              <w:jc w:val="center"/>
              <w:rPr>
                <w:rFonts w:ascii="宋体" w:hAnsi="宋体"/>
                <w:kern w:val="0"/>
                <w:sz w:val="18"/>
                <w:szCs w:val="18"/>
                <w:lang w:eastAsia="en-US" w:bidi="en-US"/>
              </w:rPr>
            </w:pPr>
          </w:p>
        </w:tc>
        <w:tc>
          <w:tcPr>
            <w:tcW w:w="3191" w:type="pct"/>
            <w:tcBorders>
              <w:top w:val="single" w:sz="4" w:space="0" w:color="auto"/>
              <w:left w:val="single" w:sz="4" w:space="0" w:color="auto"/>
              <w:bottom w:val="single" w:sz="4" w:space="0" w:color="auto"/>
              <w:right w:val="single" w:sz="4" w:space="0" w:color="auto"/>
            </w:tcBorders>
            <w:shd w:val="clear" w:color="auto" w:fill="auto"/>
            <w:vAlign w:val="center"/>
          </w:tcPr>
          <w:p w14:paraId="2437B75D" w14:textId="77777777" w:rsidR="00942114" w:rsidRPr="001D2B59" w:rsidRDefault="00942114" w:rsidP="00942114">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spacing w:val="2"/>
                <w:kern w:val="0"/>
                <w:sz w:val="18"/>
                <w:szCs w:val="18"/>
                <w:lang w:bidi="en-US"/>
              </w:rPr>
              <w:t>环境空气 硝基苯类化合物的测定 气相色谱-质谱法</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08821E1D" w14:textId="77777777" w:rsidR="00942114" w:rsidRPr="001D2B59" w:rsidRDefault="00942114" w:rsidP="00942114">
            <w:pPr>
              <w:snapToGrid w:val="0"/>
              <w:jc w:val="left"/>
              <w:rPr>
                <w:rFonts w:ascii="宋体" w:hAnsi="宋体"/>
                <w:spacing w:val="2"/>
                <w:kern w:val="0"/>
                <w:sz w:val="18"/>
                <w:szCs w:val="18"/>
                <w:lang w:eastAsia="en-US" w:bidi="en-US"/>
              </w:rPr>
            </w:pPr>
            <w:r w:rsidRPr="001D2B59">
              <w:rPr>
                <w:rFonts w:ascii="宋体" w:hAnsi="宋体"/>
                <w:spacing w:val="2"/>
                <w:kern w:val="0"/>
                <w:sz w:val="18"/>
                <w:szCs w:val="18"/>
                <w:lang w:eastAsia="en-US" w:bidi="en-US"/>
              </w:rPr>
              <w:t>HJ 7</w:t>
            </w:r>
            <w:r w:rsidRPr="001D2B59">
              <w:rPr>
                <w:rFonts w:ascii="宋体" w:hAnsi="宋体" w:hint="eastAsia"/>
                <w:spacing w:val="2"/>
                <w:kern w:val="0"/>
                <w:sz w:val="18"/>
                <w:szCs w:val="18"/>
                <w:lang w:eastAsia="en-US" w:bidi="en-US"/>
              </w:rPr>
              <w:t>3</w:t>
            </w:r>
            <w:r w:rsidRPr="001D2B59">
              <w:rPr>
                <w:rFonts w:ascii="宋体" w:hAnsi="宋体"/>
                <w:spacing w:val="2"/>
                <w:kern w:val="0"/>
                <w:sz w:val="18"/>
                <w:szCs w:val="18"/>
                <w:lang w:eastAsia="en-US" w:bidi="en-US"/>
              </w:rPr>
              <w:t>9</w:t>
            </w:r>
          </w:p>
        </w:tc>
      </w:tr>
      <w:tr w:rsidR="00942114" w:rsidRPr="001D2B59" w14:paraId="1E34E8EA" w14:textId="77777777" w:rsidTr="00FD033C">
        <w:trPr>
          <w:trHeight w:val="295"/>
          <w:jc w:val="center"/>
        </w:trPr>
        <w:tc>
          <w:tcPr>
            <w:tcW w:w="364" w:type="pct"/>
            <w:vMerge w:val="restart"/>
            <w:tcBorders>
              <w:top w:val="single" w:sz="4" w:space="0" w:color="auto"/>
              <w:left w:val="single" w:sz="4" w:space="0" w:color="auto"/>
              <w:right w:val="single" w:sz="4" w:space="0" w:color="auto"/>
            </w:tcBorders>
            <w:shd w:val="clear" w:color="auto" w:fill="auto"/>
            <w:vAlign w:val="center"/>
          </w:tcPr>
          <w:p w14:paraId="1AC5F2B3" w14:textId="77777777" w:rsidR="00942114" w:rsidRPr="001D2B59" w:rsidRDefault="00942114" w:rsidP="00942114">
            <w:pPr>
              <w:widowControl/>
              <w:snapToGrid w:val="0"/>
              <w:jc w:val="center"/>
              <w:rPr>
                <w:rFonts w:ascii="宋体" w:hAnsi="宋体"/>
                <w:kern w:val="0"/>
                <w:sz w:val="18"/>
                <w:szCs w:val="18"/>
                <w:lang w:eastAsia="en-US" w:bidi="en-US"/>
              </w:rPr>
            </w:pPr>
            <w:r w:rsidRPr="001D2B59">
              <w:rPr>
                <w:rFonts w:ascii="宋体" w:hAnsi="宋体"/>
                <w:kern w:val="0"/>
                <w:sz w:val="18"/>
                <w:szCs w:val="18"/>
                <w:lang w:eastAsia="en-US" w:bidi="en-US"/>
              </w:rPr>
              <w:t>31</w:t>
            </w:r>
          </w:p>
        </w:tc>
        <w:tc>
          <w:tcPr>
            <w:tcW w:w="806" w:type="pct"/>
            <w:vMerge w:val="restart"/>
            <w:tcBorders>
              <w:top w:val="single" w:sz="4" w:space="0" w:color="auto"/>
              <w:left w:val="single" w:sz="4" w:space="0" w:color="auto"/>
              <w:right w:val="single" w:sz="4" w:space="0" w:color="auto"/>
            </w:tcBorders>
            <w:shd w:val="clear" w:color="auto" w:fill="auto"/>
            <w:vAlign w:val="center"/>
          </w:tcPr>
          <w:p w14:paraId="36FC8A82" w14:textId="77777777" w:rsidR="00942114" w:rsidRPr="001D2B59" w:rsidRDefault="00942114" w:rsidP="00942114">
            <w:pPr>
              <w:snapToGrid w:val="0"/>
              <w:jc w:val="center"/>
              <w:rPr>
                <w:rFonts w:ascii="宋体" w:hAnsi="宋体"/>
                <w:kern w:val="0"/>
                <w:sz w:val="18"/>
                <w:szCs w:val="18"/>
                <w:lang w:eastAsia="en-US" w:bidi="en-US"/>
              </w:rPr>
            </w:pPr>
            <w:proofErr w:type="spellStart"/>
            <w:r w:rsidRPr="001D2B59">
              <w:rPr>
                <w:rFonts w:ascii="宋体" w:hAnsi="宋体" w:hint="eastAsia"/>
                <w:kern w:val="0"/>
                <w:sz w:val="18"/>
                <w:szCs w:val="18"/>
                <w:lang w:eastAsia="en-US" w:bidi="en-US"/>
              </w:rPr>
              <w:t>苯胺类</w:t>
            </w:r>
            <w:proofErr w:type="spellEnd"/>
          </w:p>
        </w:tc>
        <w:tc>
          <w:tcPr>
            <w:tcW w:w="3191" w:type="pct"/>
            <w:tcBorders>
              <w:top w:val="single" w:sz="4" w:space="0" w:color="auto"/>
              <w:left w:val="single" w:sz="4" w:space="0" w:color="auto"/>
              <w:bottom w:val="single" w:sz="4" w:space="0" w:color="auto"/>
              <w:right w:val="single" w:sz="4" w:space="0" w:color="auto"/>
            </w:tcBorders>
            <w:shd w:val="clear" w:color="auto" w:fill="auto"/>
            <w:vAlign w:val="center"/>
          </w:tcPr>
          <w:p w14:paraId="115A60AA" w14:textId="77777777" w:rsidR="00942114" w:rsidRPr="001D2B59" w:rsidRDefault="00942114" w:rsidP="00942114">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spacing w:val="2"/>
                <w:kern w:val="0"/>
                <w:sz w:val="18"/>
                <w:szCs w:val="18"/>
                <w:lang w:bidi="en-US"/>
              </w:rPr>
              <w:t>空气质量 苯胺类的测定 盐酸</w:t>
            </w:r>
            <w:proofErr w:type="gramStart"/>
            <w:r w:rsidRPr="001D2B59">
              <w:rPr>
                <w:rFonts w:ascii="宋体" w:hAnsi="宋体" w:hint="eastAsia"/>
                <w:spacing w:val="2"/>
                <w:kern w:val="0"/>
                <w:sz w:val="18"/>
                <w:szCs w:val="18"/>
                <w:lang w:bidi="en-US"/>
              </w:rPr>
              <w:t>萘</w:t>
            </w:r>
            <w:proofErr w:type="gramEnd"/>
            <w:r w:rsidRPr="001D2B59">
              <w:rPr>
                <w:rFonts w:ascii="宋体" w:hAnsi="宋体" w:hint="eastAsia"/>
                <w:spacing w:val="2"/>
                <w:kern w:val="0"/>
                <w:sz w:val="18"/>
                <w:szCs w:val="18"/>
                <w:lang w:bidi="en-US"/>
              </w:rPr>
              <w:t>乙二胺分光光度法</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533B1F84" w14:textId="77777777" w:rsidR="00942114" w:rsidRPr="001D2B59" w:rsidRDefault="00942114" w:rsidP="00942114">
            <w:pPr>
              <w:snapToGrid w:val="0"/>
              <w:jc w:val="left"/>
              <w:rPr>
                <w:rFonts w:ascii="宋体" w:hAnsi="宋体"/>
                <w:spacing w:val="2"/>
                <w:kern w:val="0"/>
                <w:sz w:val="18"/>
                <w:szCs w:val="18"/>
                <w:lang w:eastAsia="en-US" w:bidi="en-US"/>
              </w:rPr>
            </w:pPr>
            <w:r w:rsidRPr="001D2B59">
              <w:rPr>
                <w:rFonts w:ascii="宋体" w:hAnsi="宋体"/>
                <w:spacing w:val="2"/>
                <w:kern w:val="0"/>
                <w:sz w:val="18"/>
                <w:szCs w:val="18"/>
                <w:lang w:eastAsia="en-US" w:bidi="en-US"/>
              </w:rPr>
              <w:t>GB/T 15502</w:t>
            </w:r>
          </w:p>
        </w:tc>
      </w:tr>
      <w:tr w:rsidR="00942114" w:rsidRPr="001D2B59" w14:paraId="474E18AA" w14:textId="77777777" w:rsidTr="00FD033C">
        <w:trPr>
          <w:trHeight w:val="295"/>
          <w:jc w:val="center"/>
        </w:trPr>
        <w:tc>
          <w:tcPr>
            <w:tcW w:w="364" w:type="pct"/>
            <w:vMerge/>
            <w:tcBorders>
              <w:left w:val="single" w:sz="4" w:space="0" w:color="auto"/>
              <w:bottom w:val="single" w:sz="4" w:space="0" w:color="auto"/>
              <w:right w:val="single" w:sz="4" w:space="0" w:color="auto"/>
            </w:tcBorders>
            <w:shd w:val="clear" w:color="auto" w:fill="auto"/>
            <w:vAlign w:val="center"/>
          </w:tcPr>
          <w:p w14:paraId="6ED82A4D" w14:textId="77777777" w:rsidR="00942114" w:rsidRPr="001D2B59" w:rsidRDefault="00942114" w:rsidP="00942114">
            <w:pPr>
              <w:widowControl/>
              <w:snapToGrid w:val="0"/>
              <w:jc w:val="center"/>
              <w:rPr>
                <w:rFonts w:ascii="宋体" w:hAnsi="宋体"/>
                <w:kern w:val="0"/>
                <w:sz w:val="18"/>
                <w:szCs w:val="18"/>
                <w:lang w:eastAsia="en-US" w:bidi="en-US"/>
              </w:rPr>
            </w:pPr>
          </w:p>
        </w:tc>
        <w:tc>
          <w:tcPr>
            <w:tcW w:w="806" w:type="pct"/>
            <w:vMerge/>
            <w:tcBorders>
              <w:left w:val="single" w:sz="4" w:space="0" w:color="auto"/>
              <w:bottom w:val="single" w:sz="4" w:space="0" w:color="auto"/>
              <w:right w:val="single" w:sz="4" w:space="0" w:color="auto"/>
            </w:tcBorders>
            <w:shd w:val="clear" w:color="auto" w:fill="auto"/>
            <w:vAlign w:val="center"/>
          </w:tcPr>
          <w:p w14:paraId="75DBCF3E" w14:textId="77777777" w:rsidR="00942114" w:rsidRPr="001D2B59" w:rsidRDefault="00942114" w:rsidP="00942114">
            <w:pPr>
              <w:snapToGrid w:val="0"/>
              <w:jc w:val="center"/>
              <w:rPr>
                <w:rFonts w:ascii="宋体" w:hAnsi="宋体"/>
                <w:kern w:val="0"/>
                <w:sz w:val="18"/>
                <w:szCs w:val="18"/>
                <w:lang w:eastAsia="en-US" w:bidi="en-US"/>
              </w:rPr>
            </w:pPr>
          </w:p>
        </w:tc>
        <w:tc>
          <w:tcPr>
            <w:tcW w:w="3191" w:type="pct"/>
            <w:tcBorders>
              <w:top w:val="single" w:sz="4" w:space="0" w:color="auto"/>
              <w:left w:val="single" w:sz="4" w:space="0" w:color="auto"/>
              <w:bottom w:val="single" w:sz="4" w:space="0" w:color="auto"/>
              <w:right w:val="single" w:sz="4" w:space="0" w:color="auto"/>
            </w:tcBorders>
            <w:shd w:val="clear" w:color="auto" w:fill="auto"/>
            <w:vAlign w:val="center"/>
          </w:tcPr>
          <w:p w14:paraId="0CAA86B8" w14:textId="77777777" w:rsidR="00942114" w:rsidRPr="001D2B59" w:rsidRDefault="00942114" w:rsidP="00942114">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spacing w:val="2"/>
                <w:kern w:val="0"/>
                <w:sz w:val="18"/>
                <w:szCs w:val="18"/>
                <w:lang w:bidi="en-US"/>
              </w:rPr>
              <w:t>大气固定污染源 苯胺类的测定 气相色谱法</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04FF0ACD" w14:textId="77777777" w:rsidR="00942114" w:rsidRPr="001D2B59" w:rsidRDefault="00942114" w:rsidP="00942114">
            <w:pPr>
              <w:snapToGrid w:val="0"/>
              <w:jc w:val="left"/>
              <w:rPr>
                <w:rFonts w:ascii="宋体" w:hAnsi="宋体"/>
                <w:spacing w:val="2"/>
                <w:kern w:val="0"/>
                <w:sz w:val="18"/>
                <w:szCs w:val="18"/>
                <w:lang w:eastAsia="en-US" w:bidi="en-US"/>
              </w:rPr>
            </w:pPr>
            <w:r w:rsidRPr="001D2B59">
              <w:rPr>
                <w:rFonts w:ascii="宋体" w:hAnsi="宋体" w:hint="eastAsia"/>
                <w:spacing w:val="2"/>
                <w:kern w:val="0"/>
                <w:sz w:val="18"/>
                <w:szCs w:val="18"/>
                <w:lang w:eastAsia="en-US" w:bidi="en-US"/>
              </w:rPr>
              <w:t>HJ/T 68</w:t>
            </w:r>
          </w:p>
        </w:tc>
      </w:tr>
      <w:tr w:rsidR="00942114" w:rsidRPr="001D2B59" w14:paraId="5226B2BD" w14:textId="77777777" w:rsidTr="00FD033C">
        <w:trPr>
          <w:trHeight w:val="295"/>
          <w:jc w:val="center"/>
        </w:trPr>
        <w:tc>
          <w:tcPr>
            <w:tcW w:w="364" w:type="pct"/>
            <w:vMerge w:val="restart"/>
            <w:tcBorders>
              <w:top w:val="single" w:sz="4" w:space="0" w:color="auto"/>
              <w:left w:val="single" w:sz="4" w:space="0" w:color="auto"/>
              <w:right w:val="single" w:sz="4" w:space="0" w:color="auto"/>
            </w:tcBorders>
            <w:shd w:val="clear" w:color="auto" w:fill="auto"/>
            <w:vAlign w:val="center"/>
          </w:tcPr>
          <w:p w14:paraId="1A150275" w14:textId="77777777" w:rsidR="00942114" w:rsidRPr="001D2B59" w:rsidRDefault="00942114" w:rsidP="00942114">
            <w:pPr>
              <w:widowControl/>
              <w:snapToGrid w:val="0"/>
              <w:jc w:val="center"/>
              <w:rPr>
                <w:rFonts w:ascii="宋体" w:hAnsi="宋体"/>
                <w:kern w:val="0"/>
                <w:sz w:val="18"/>
                <w:szCs w:val="18"/>
                <w:lang w:eastAsia="en-US" w:bidi="en-US"/>
              </w:rPr>
            </w:pPr>
            <w:r w:rsidRPr="001D2B59">
              <w:rPr>
                <w:rFonts w:ascii="宋体" w:hAnsi="宋体"/>
                <w:kern w:val="0"/>
                <w:sz w:val="18"/>
                <w:szCs w:val="18"/>
                <w:lang w:eastAsia="en-US" w:bidi="en-US"/>
              </w:rPr>
              <w:t>32</w:t>
            </w:r>
          </w:p>
        </w:tc>
        <w:tc>
          <w:tcPr>
            <w:tcW w:w="806" w:type="pct"/>
            <w:vMerge w:val="restart"/>
            <w:tcBorders>
              <w:top w:val="single" w:sz="4" w:space="0" w:color="auto"/>
              <w:left w:val="single" w:sz="4" w:space="0" w:color="auto"/>
              <w:right w:val="single" w:sz="4" w:space="0" w:color="auto"/>
            </w:tcBorders>
            <w:shd w:val="clear" w:color="auto" w:fill="auto"/>
            <w:vAlign w:val="center"/>
          </w:tcPr>
          <w:p w14:paraId="330C0E08" w14:textId="77777777" w:rsidR="00942114" w:rsidRPr="001D2B59" w:rsidRDefault="00942114" w:rsidP="00942114">
            <w:pPr>
              <w:snapToGrid w:val="0"/>
              <w:jc w:val="center"/>
              <w:rPr>
                <w:rFonts w:ascii="宋体" w:hAnsi="宋体"/>
                <w:kern w:val="0"/>
                <w:sz w:val="18"/>
                <w:szCs w:val="18"/>
                <w:lang w:eastAsia="en-US" w:bidi="en-US"/>
              </w:rPr>
            </w:pPr>
            <w:proofErr w:type="spellStart"/>
            <w:r w:rsidRPr="001D2B59">
              <w:rPr>
                <w:rFonts w:ascii="宋体" w:hAnsi="宋体" w:hint="eastAsia"/>
                <w:kern w:val="0"/>
                <w:sz w:val="18"/>
                <w:szCs w:val="18"/>
                <w:lang w:eastAsia="en-US" w:bidi="en-US"/>
              </w:rPr>
              <w:t>酚类</w:t>
            </w:r>
            <w:proofErr w:type="spellEnd"/>
          </w:p>
        </w:tc>
        <w:tc>
          <w:tcPr>
            <w:tcW w:w="3191" w:type="pct"/>
            <w:tcBorders>
              <w:top w:val="single" w:sz="4" w:space="0" w:color="auto"/>
              <w:left w:val="single" w:sz="4" w:space="0" w:color="auto"/>
              <w:bottom w:val="single" w:sz="4" w:space="0" w:color="auto"/>
              <w:right w:val="single" w:sz="4" w:space="0" w:color="auto"/>
            </w:tcBorders>
            <w:shd w:val="clear" w:color="auto" w:fill="auto"/>
            <w:vAlign w:val="center"/>
          </w:tcPr>
          <w:p w14:paraId="70832657" w14:textId="77777777" w:rsidR="00942114" w:rsidRPr="001D2B59" w:rsidRDefault="00942114" w:rsidP="00942114">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spacing w:val="2"/>
                <w:kern w:val="0"/>
                <w:sz w:val="18"/>
                <w:szCs w:val="18"/>
                <w:lang w:bidi="en-US"/>
              </w:rPr>
              <w:t>固定污染源排气中酚类化合物的测定 4-氨基安替比林分光光度法</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7262C4D9" w14:textId="77777777" w:rsidR="00942114" w:rsidRPr="001D2B59" w:rsidRDefault="00942114" w:rsidP="00942114">
            <w:pPr>
              <w:snapToGrid w:val="0"/>
              <w:jc w:val="left"/>
              <w:rPr>
                <w:rFonts w:ascii="宋体" w:hAnsi="宋体"/>
                <w:spacing w:val="2"/>
                <w:kern w:val="0"/>
                <w:sz w:val="18"/>
                <w:szCs w:val="18"/>
                <w:lang w:eastAsia="en-US" w:bidi="en-US"/>
              </w:rPr>
            </w:pPr>
            <w:r w:rsidRPr="001D2B59">
              <w:rPr>
                <w:rFonts w:ascii="宋体" w:hAnsi="宋体"/>
                <w:spacing w:val="2"/>
                <w:kern w:val="0"/>
                <w:sz w:val="18"/>
                <w:szCs w:val="18"/>
                <w:lang w:eastAsia="en-US" w:bidi="en-US"/>
              </w:rPr>
              <w:t>HJ/T 32</w:t>
            </w:r>
          </w:p>
        </w:tc>
      </w:tr>
      <w:tr w:rsidR="00942114" w:rsidRPr="001D2B59" w14:paraId="2D4BA183" w14:textId="77777777" w:rsidTr="00FD033C">
        <w:trPr>
          <w:trHeight w:val="295"/>
          <w:jc w:val="center"/>
        </w:trPr>
        <w:tc>
          <w:tcPr>
            <w:tcW w:w="364" w:type="pct"/>
            <w:vMerge/>
            <w:tcBorders>
              <w:left w:val="single" w:sz="4" w:space="0" w:color="auto"/>
              <w:bottom w:val="single" w:sz="4" w:space="0" w:color="auto"/>
              <w:right w:val="single" w:sz="4" w:space="0" w:color="auto"/>
            </w:tcBorders>
            <w:shd w:val="clear" w:color="auto" w:fill="auto"/>
            <w:vAlign w:val="center"/>
          </w:tcPr>
          <w:p w14:paraId="31A3EAE2" w14:textId="77777777" w:rsidR="00942114" w:rsidRPr="001D2B59" w:rsidRDefault="00942114" w:rsidP="00942114">
            <w:pPr>
              <w:widowControl/>
              <w:snapToGrid w:val="0"/>
              <w:jc w:val="center"/>
              <w:rPr>
                <w:rFonts w:ascii="宋体" w:hAnsi="宋体"/>
                <w:kern w:val="0"/>
                <w:sz w:val="18"/>
                <w:szCs w:val="18"/>
                <w:lang w:eastAsia="en-US" w:bidi="en-US"/>
              </w:rPr>
            </w:pPr>
          </w:p>
        </w:tc>
        <w:tc>
          <w:tcPr>
            <w:tcW w:w="806" w:type="pct"/>
            <w:vMerge/>
            <w:tcBorders>
              <w:left w:val="single" w:sz="4" w:space="0" w:color="auto"/>
              <w:bottom w:val="single" w:sz="4" w:space="0" w:color="auto"/>
              <w:right w:val="single" w:sz="4" w:space="0" w:color="auto"/>
            </w:tcBorders>
            <w:shd w:val="clear" w:color="auto" w:fill="auto"/>
            <w:vAlign w:val="center"/>
          </w:tcPr>
          <w:p w14:paraId="78769AFE" w14:textId="77777777" w:rsidR="00942114" w:rsidRPr="001D2B59" w:rsidRDefault="00942114" w:rsidP="00942114">
            <w:pPr>
              <w:snapToGrid w:val="0"/>
              <w:jc w:val="center"/>
              <w:rPr>
                <w:rFonts w:ascii="宋体" w:hAnsi="宋体"/>
                <w:kern w:val="0"/>
                <w:sz w:val="18"/>
                <w:szCs w:val="18"/>
                <w:lang w:eastAsia="en-US" w:bidi="en-US"/>
              </w:rPr>
            </w:pPr>
          </w:p>
        </w:tc>
        <w:tc>
          <w:tcPr>
            <w:tcW w:w="3191" w:type="pct"/>
            <w:tcBorders>
              <w:top w:val="single" w:sz="4" w:space="0" w:color="auto"/>
              <w:left w:val="single" w:sz="4" w:space="0" w:color="auto"/>
              <w:bottom w:val="single" w:sz="4" w:space="0" w:color="auto"/>
              <w:right w:val="single" w:sz="4" w:space="0" w:color="auto"/>
            </w:tcBorders>
            <w:shd w:val="clear" w:color="auto" w:fill="auto"/>
            <w:vAlign w:val="center"/>
          </w:tcPr>
          <w:p w14:paraId="7924F9A2" w14:textId="77777777" w:rsidR="00942114" w:rsidRPr="001D2B59" w:rsidRDefault="00942114" w:rsidP="00942114">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spacing w:val="2"/>
                <w:kern w:val="0"/>
                <w:sz w:val="18"/>
                <w:szCs w:val="18"/>
                <w:lang w:bidi="en-US"/>
              </w:rPr>
              <w:t>环境空气 酚类化合物的测定 高效液相色谱法</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1A89A355" w14:textId="77777777" w:rsidR="00942114" w:rsidRPr="001D2B59" w:rsidRDefault="00942114" w:rsidP="00942114">
            <w:pPr>
              <w:snapToGrid w:val="0"/>
              <w:jc w:val="left"/>
              <w:rPr>
                <w:rFonts w:ascii="宋体" w:hAnsi="宋体"/>
                <w:spacing w:val="2"/>
                <w:kern w:val="0"/>
                <w:sz w:val="18"/>
                <w:szCs w:val="18"/>
                <w:lang w:eastAsia="en-US" w:bidi="en-US"/>
              </w:rPr>
            </w:pPr>
            <w:r w:rsidRPr="001D2B59">
              <w:rPr>
                <w:rFonts w:ascii="宋体" w:hAnsi="宋体"/>
                <w:spacing w:val="2"/>
                <w:kern w:val="0"/>
                <w:sz w:val="18"/>
                <w:szCs w:val="18"/>
                <w:lang w:eastAsia="en-US" w:bidi="en-US"/>
              </w:rPr>
              <w:t>HJ 638</w:t>
            </w:r>
          </w:p>
        </w:tc>
      </w:tr>
      <w:tr w:rsidR="00942114" w:rsidRPr="001D2B59" w14:paraId="26FE558D" w14:textId="77777777" w:rsidTr="00FD033C">
        <w:trPr>
          <w:trHeight w:val="295"/>
          <w:jc w:val="center"/>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97FE9D1" w14:textId="77777777" w:rsidR="00942114" w:rsidRPr="001D2B59" w:rsidRDefault="00942114" w:rsidP="00942114">
            <w:pPr>
              <w:widowControl/>
              <w:snapToGrid w:val="0"/>
              <w:jc w:val="center"/>
              <w:rPr>
                <w:rFonts w:ascii="宋体" w:hAnsi="宋体"/>
                <w:kern w:val="0"/>
                <w:sz w:val="18"/>
                <w:szCs w:val="18"/>
                <w:lang w:eastAsia="en-US" w:bidi="en-US"/>
              </w:rPr>
            </w:pPr>
            <w:r w:rsidRPr="001D2B59">
              <w:rPr>
                <w:rFonts w:ascii="宋体" w:hAnsi="宋体" w:hint="eastAsia"/>
                <w:kern w:val="0"/>
                <w:sz w:val="18"/>
                <w:szCs w:val="18"/>
                <w:lang w:eastAsia="en-US" w:bidi="en-US"/>
              </w:rPr>
              <w:t>3</w:t>
            </w:r>
            <w:r w:rsidRPr="001D2B59">
              <w:rPr>
                <w:rFonts w:ascii="宋体" w:hAnsi="宋体"/>
                <w:kern w:val="0"/>
                <w:sz w:val="18"/>
                <w:szCs w:val="18"/>
                <w:lang w:eastAsia="en-US" w:bidi="en-US"/>
              </w:rPr>
              <w:t>3</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4B39DEDA" w14:textId="77777777" w:rsidR="00942114" w:rsidRPr="001D2B59" w:rsidRDefault="00942114" w:rsidP="00942114">
            <w:pPr>
              <w:snapToGrid w:val="0"/>
              <w:jc w:val="center"/>
              <w:rPr>
                <w:rFonts w:ascii="宋体" w:hAnsi="宋体"/>
                <w:kern w:val="0"/>
                <w:sz w:val="18"/>
                <w:szCs w:val="18"/>
                <w:lang w:eastAsia="en-US" w:bidi="en-US"/>
              </w:rPr>
            </w:pPr>
            <w:proofErr w:type="spellStart"/>
            <w:r w:rsidRPr="001D2B59">
              <w:rPr>
                <w:rFonts w:ascii="宋体" w:hAnsi="宋体" w:hint="eastAsia"/>
                <w:kern w:val="0"/>
                <w:sz w:val="18"/>
                <w:szCs w:val="18"/>
                <w:lang w:eastAsia="en-US" w:bidi="en-US"/>
              </w:rPr>
              <w:t>甲醇</w:t>
            </w:r>
            <w:proofErr w:type="spellEnd"/>
          </w:p>
        </w:tc>
        <w:tc>
          <w:tcPr>
            <w:tcW w:w="3191" w:type="pct"/>
            <w:tcBorders>
              <w:top w:val="single" w:sz="4" w:space="0" w:color="auto"/>
              <w:left w:val="single" w:sz="4" w:space="0" w:color="auto"/>
              <w:bottom w:val="single" w:sz="4" w:space="0" w:color="auto"/>
              <w:right w:val="single" w:sz="4" w:space="0" w:color="auto"/>
            </w:tcBorders>
            <w:shd w:val="clear" w:color="auto" w:fill="auto"/>
            <w:vAlign w:val="center"/>
          </w:tcPr>
          <w:p w14:paraId="06272891" w14:textId="77777777" w:rsidR="00942114" w:rsidRPr="001D2B59" w:rsidRDefault="00942114" w:rsidP="00942114">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spacing w:val="2"/>
                <w:kern w:val="0"/>
                <w:sz w:val="18"/>
                <w:szCs w:val="18"/>
                <w:lang w:bidi="en-US"/>
              </w:rPr>
              <w:t>固定污染源排气中甲醇的测定 气相色谱法</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274BEE36" w14:textId="77777777" w:rsidR="00942114" w:rsidRPr="001D2B59" w:rsidRDefault="00942114" w:rsidP="00942114">
            <w:pPr>
              <w:snapToGrid w:val="0"/>
              <w:jc w:val="left"/>
              <w:rPr>
                <w:rFonts w:ascii="宋体" w:hAnsi="宋体"/>
                <w:spacing w:val="2"/>
                <w:kern w:val="0"/>
                <w:sz w:val="18"/>
                <w:szCs w:val="18"/>
                <w:lang w:eastAsia="en-US" w:bidi="en-US"/>
              </w:rPr>
            </w:pPr>
            <w:r w:rsidRPr="001D2B59">
              <w:rPr>
                <w:rFonts w:ascii="宋体" w:hAnsi="宋体"/>
                <w:spacing w:val="2"/>
                <w:kern w:val="0"/>
                <w:sz w:val="18"/>
                <w:szCs w:val="18"/>
                <w:lang w:eastAsia="en-US" w:bidi="en-US"/>
              </w:rPr>
              <w:t>HJ/T 33</w:t>
            </w:r>
          </w:p>
        </w:tc>
      </w:tr>
    </w:tbl>
    <w:p w14:paraId="16815EC2" w14:textId="77777777" w:rsidR="00FD033C" w:rsidRDefault="00FD033C" w:rsidP="00A63AD9">
      <w:pPr>
        <w:pStyle w:val="affa"/>
        <w:overflowPunct w:val="0"/>
        <w:autoSpaceDE/>
        <w:autoSpaceDN/>
        <w:spacing w:beforeLines="50" w:before="156" w:afterLines="50" w:after="156"/>
        <w:ind w:firstLineChars="0" w:firstLine="0"/>
        <w:jc w:val="center"/>
        <w:rPr>
          <w:rFonts w:ascii="黑体" w:eastAsia="黑体" w:hAnsi="黑体"/>
          <w:szCs w:val="21"/>
        </w:rPr>
      </w:pPr>
    </w:p>
    <w:p w14:paraId="24E5EF70" w14:textId="57C4085B" w:rsidR="007210D2" w:rsidRDefault="003916B2" w:rsidP="00A63AD9">
      <w:pPr>
        <w:pStyle w:val="affa"/>
        <w:overflowPunct w:val="0"/>
        <w:autoSpaceDE/>
        <w:autoSpaceDN/>
        <w:spacing w:beforeLines="50" w:before="156" w:afterLines="50" w:after="156"/>
        <w:ind w:firstLineChars="0" w:firstLine="0"/>
        <w:jc w:val="center"/>
        <w:rPr>
          <w:rFonts w:ascii="Times New Roman"/>
        </w:rPr>
      </w:pPr>
      <w:r w:rsidRPr="00004C1E">
        <w:rPr>
          <w:rFonts w:ascii="黑体" w:eastAsia="黑体" w:hAnsi="黑体" w:hint="eastAsia"/>
          <w:szCs w:val="21"/>
        </w:rPr>
        <w:t>表</w:t>
      </w:r>
      <w:r w:rsidR="00D760BE">
        <w:rPr>
          <w:rFonts w:ascii="黑体" w:eastAsia="黑体" w:hAnsi="黑体"/>
          <w:szCs w:val="21"/>
        </w:rPr>
        <w:t>4</w:t>
      </w:r>
      <w:r w:rsidRPr="00004C1E">
        <w:rPr>
          <w:rFonts w:ascii="黑体" w:eastAsia="黑体" w:hAnsi="黑体"/>
          <w:szCs w:val="21"/>
        </w:rPr>
        <w:t xml:space="preserve">  </w:t>
      </w:r>
      <w:r w:rsidRPr="00004C1E">
        <w:rPr>
          <w:rFonts w:ascii="黑体" w:eastAsia="黑体" w:hAnsi="黑体" w:hint="eastAsia"/>
          <w:szCs w:val="21"/>
        </w:rPr>
        <w:t>大气污染物浓度测定方法标准（续）</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539"/>
        <w:gridCol w:w="6093"/>
        <w:gridCol w:w="1218"/>
      </w:tblGrid>
      <w:tr w:rsidR="00907517" w:rsidRPr="001D2B59" w14:paraId="29411BC5" w14:textId="77777777" w:rsidTr="00FD033C">
        <w:trPr>
          <w:trHeight w:val="295"/>
          <w:jc w:val="center"/>
        </w:trPr>
        <w:tc>
          <w:tcPr>
            <w:tcW w:w="365" w:type="pct"/>
            <w:shd w:val="clear" w:color="auto" w:fill="auto"/>
            <w:vAlign w:val="center"/>
          </w:tcPr>
          <w:p w14:paraId="7219E5C1" w14:textId="48D44EC9" w:rsidR="00907517" w:rsidRPr="001D2B59" w:rsidRDefault="00907517" w:rsidP="00907517">
            <w:pPr>
              <w:widowControl/>
              <w:snapToGrid w:val="0"/>
              <w:jc w:val="center"/>
              <w:rPr>
                <w:rFonts w:ascii="宋体" w:hAnsi="宋体"/>
                <w:kern w:val="0"/>
                <w:sz w:val="18"/>
                <w:szCs w:val="18"/>
                <w:lang w:bidi="en-US"/>
              </w:rPr>
            </w:pPr>
            <w:proofErr w:type="spellStart"/>
            <w:r w:rsidRPr="001D2B59">
              <w:rPr>
                <w:rFonts w:ascii="宋体" w:hAnsi="宋体"/>
                <w:kern w:val="0"/>
                <w:sz w:val="18"/>
                <w:szCs w:val="18"/>
                <w:lang w:eastAsia="en-US" w:bidi="en-US"/>
              </w:rPr>
              <w:lastRenderedPageBreak/>
              <w:t>序号</w:t>
            </w:r>
            <w:proofErr w:type="spellEnd"/>
          </w:p>
        </w:tc>
        <w:tc>
          <w:tcPr>
            <w:tcW w:w="806" w:type="pct"/>
            <w:shd w:val="clear" w:color="auto" w:fill="auto"/>
            <w:vAlign w:val="center"/>
          </w:tcPr>
          <w:p w14:paraId="669001D1" w14:textId="13DF4D4A" w:rsidR="00907517" w:rsidRPr="001D2B59" w:rsidRDefault="00907517" w:rsidP="00907517">
            <w:pPr>
              <w:autoSpaceDE w:val="0"/>
              <w:autoSpaceDN w:val="0"/>
              <w:adjustRightInd w:val="0"/>
              <w:snapToGrid w:val="0"/>
              <w:jc w:val="center"/>
              <w:rPr>
                <w:rFonts w:ascii="宋体" w:hAnsi="宋体"/>
                <w:spacing w:val="2"/>
                <w:kern w:val="0"/>
                <w:sz w:val="18"/>
                <w:szCs w:val="18"/>
                <w:lang w:bidi="en-US"/>
              </w:rPr>
            </w:pPr>
            <w:proofErr w:type="spellStart"/>
            <w:r w:rsidRPr="001D2B59">
              <w:rPr>
                <w:rFonts w:ascii="宋体" w:hAnsi="宋体"/>
                <w:kern w:val="0"/>
                <w:sz w:val="18"/>
                <w:szCs w:val="18"/>
                <w:lang w:eastAsia="en-US" w:bidi="en-US"/>
              </w:rPr>
              <w:t>污染物项目</w:t>
            </w:r>
            <w:proofErr w:type="spellEnd"/>
          </w:p>
        </w:tc>
        <w:tc>
          <w:tcPr>
            <w:tcW w:w="3191" w:type="pct"/>
            <w:shd w:val="clear" w:color="auto" w:fill="auto"/>
            <w:vAlign w:val="center"/>
          </w:tcPr>
          <w:p w14:paraId="3DA28D90" w14:textId="78A4C24E" w:rsidR="00907517" w:rsidRPr="001D2B59" w:rsidRDefault="00907517" w:rsidP="00907517">
            <w:pPr>
              <w:autoSpaceDE w:val="0"/>
              <w:autoSpaceDN w:val="0"/>
              <w:adjustRightInd w:val="0"/>
              <w:snapToGrid w:val="0"/>
              <w:jc w:val="center"/>
              <w:rPr>
                <w:rFonts w:ascii="宋体" w:hAnsi="宋体"/>
                <w:spacing w:val="2"/>
                <w:kern w:val="0"/>
                <w:sz w:val="18"/>
                <w:szCs w:val="18"/>
                <w:lang w:bidi="en-US"/>
              </w:rPr>
            </w:pPr>
            <w:proofErr w:type="spellStart"/>
            <w:r w:rsidRPr="001D2B59">
              <w:rPr>
                <w:rFonts w:ascii="宋体" w:hAnsi="宋体"/>
                <w:kern w:val="0"/>
                <w:sz w:val="18"/>
                <w:szCs w:val="18"/>
                <w:lang w:eastAsia="en-US" w:bidi="en-US"/>
              </w:rPr>
              <w:t>方法标准名称</w:t>
            </w:r>
            <w:proofErr w:type="spellEnd"/>
          </w:p>
        </w:tc>
        <w:tc>
          <w:tcPr>
            <w:tcW w:w="638" w:type="pct"/>
            <w:shd w:val="clear" w:color="auto" w:fill="auto"/>
            <w:vAlign w:val="center"/>
          </w:tcPr>
          <w:p w14:paraId="201D909A" w14:textId="63BF33E7" w:rsidR="00907517" w:rsidRPr="001D2B59" w:rsidRDefault="00907517" w:rsidP="00907517">
            <w:pPr>
              <w:snapToGrid w:val="0"/>
              <w:jc w:val="center"/>
              <w:rPr>
                <w:rFonts w:ascii="宋体" w:hAnsi="宋体"/>
                <w:kern w:val="0"/>
                <w:sz w:val="18"/>
                <w:szCs w:val="18"/>
                <w:lang w:bidi="en-US"/>
              </w:rPr>
            </w:pPr>
            <w:proofErr w:type="spellStart"/>
            <w:r w:rsidRPr="001D2B59">
              <w:rPr>
                <w:rFonts w:ascii="宋体" w:hAnsi="宋体"/>
                <w:kern w:val="0"/>
                <w:sz w:val="18"/>
                <w:szCs w:val="18"/>
                <w:lang w:eastAsia="en-US" w:bidi="en-US"/>
              </w:rPr>
              <w:t>标准编号</w:t>
            </w:r>
            <w:proofErr w:type="spellEnd"/>
          </w:p>
        </w:tc>
      </w:tr>
      <w:tr w:rsidR="00315DE2" w:rsidRPr="001D2B59" w14:paraId="3ADAE72A" w14:textId="77777777" w:rsidTr="00FD033C">
        <w:trPr>
          <w:trHeight w:val="295"/>
          <w:jc w:val="center"/>
        </w:trPr>
        <w:tc>
          <w:tcPr>
            <w:tcW w:w="365" w:type="pct"/>
            <w:vMerge w:val="restart"/>
            <w:shd w:val="clear" w:color="auto" w:fill="auto"/>
            <w:vAlign w:val="center"/>
          </w:tcPr>
          <w:p w14:paraId="1C67DC6A" w14:textId="24C82524" w:rsidR="00315DE2" w:rsidRPr="001D2B59" w:rsidRDefault="00315DE2" w:rsidP="00315DE2">
            <w:pPr>
              <w:widowControl/>
              <w:snapToGrid w:val="0"/>
              <w:jc w:val="center"/>
              <w:rPr>
                <w:rFonts w:ascii="宋体" w:hAnsi="宋体"/>
                <w:kern w:val="0"/>
                <w:sz w:val="18"/>
                <w:szCs w:val="18"/>
                <w:lang w:eastAsia="en-US" w:bidi="en-US"/>
              </w:rPr>
            </w:pPr>
            <w:r w:rsidRPr="001D2B59">
              <w:rPr>
                <w:rFonts w:ascii="宋体" w:hAnsi="宋体" w:hint="eastAsia"/>
                <w:kern w:val="0"/>
                <w:sz w:val="18"/>
                <w:szCs w:val="18"/>
                <w:lang w:eastAsia="en-US" w:bidi="en-US"/>
              </w:rPr>
              <w:t>3</w:t>
            </w:r>
            <w:r w:rsidRPr="001D2B59">
              <w:rPr>
                <w:rFonts w:ascii="宋体" w:hAnsi="宋体"/>
                <w:kern w:val="0"/>
                <w:sz w:val="18"/>
                <w:szCs w:val="18"/>
                <w:lang w:eastAsia="en-US" w:bidi="en-US"/>
              </w:rPr>
              <w:t>4</w:t>
            </w:r>
          </w:p>
        </w:tc>
        <w:tc>
          <w:tcPr>
            <w:tcW w:w="806" w:type="pct"/>
            <w:vMerge w:val="restart"/>
            <w:shd w:val="clear" w:color="auto" w:fill="auto"/>
            <w:vAlign w:val="center"/>
          </w:tcPr>
          <w:p w14:paraId="577F8880" w14:textId="2D459432" w:rsidR="00315DE2" w:rsidRPr="001D2B59" w:rsidRDefault="00315DE2" w:rsidP="00315DE2">
            <w:pPr>
              <w:autoSpaceDE w:val="0"/>
              <w:autoSpaceDN w:val="0"/>
              <w:adjustRightInd w:val="0"/>
              <w:snapToGrid w:val="0"/>
              <w:jc w:val="center"/>
              <w:rPr>
                <w:rFonts w:ascii="宋体" w:hAnsi="宋体"/>
                <w:kern w:val="0"/>
                <w:sz w:val="18"/>
                <w:szCs w:val="18"/>
                <w:lang w:eastAsia="en-US" w:bidi="en-US"/>
              </w:rPr>
            </w:pPr>
            <w:proofErr w:type="spellStart"/>
            <w:r w:rsidRPr="001D2B59">
              <w:rPr>
                <w:rFonts w:ascii="宋体" w:hAnsi="宋体" w:hint="eastAsia"/>
                <w:kern w:val="0"/>
                <w:sz w:val="18"/>
                <w:szCs w:val="18"/>
                <w:lang w:eastAsia="en-US" w:bidi="en-US"/>
              </w:rPr>
              <w:t>二氯甲烷</w:t>
            </w:r>
            <w:proofErr w:type="spellEnd"/>
          </w:p>
        </w:tc>
        <w:tc>
          <w:tcPr>
            <w:tcW w:w="3191" w:type="pct"/>
            <w:shd w:val="clear" w:color="auto" w:fill="auto"/>
            <w:vAlign w:val="center"/>
          </w:tcPr>
          <w:p w14:paraId="52A486F7" w14:textId="61530BE4" w:rsidR="00315DE2" w:rsidRPr="001D2B59" w:rsidRDefault="00315DE2" w:rsidP="00FD033C">
            <w:pPr>
              <w:autoSpaceDE w:val="0"/>
              <w:autoSpaceDN w:val="0"/>
              <w:adjustRightInd w:val="0"/>
              <w:snapToGrid w:val="0"/>
              <w:jc w:val="left"/>
              <w:rPr>
                <w:rFonts w:ascii="宋体" w:hAnsi="宋体"/>
                <w:kern w:val="0"/>
                <w:sz w:val="18"/>
                <w:szCs w:val="18"/>
                <w:lang w:bidi="en-US"/>
              </w:rPr>
            </w:pPr>
            <w:r w:rsidRPr="001D2B59">
              <w:rPr>
                <w:rFonts w:ascii="宋体" w:hAnsi="宋体" w:hint="eastAsia"/>
                <w:spacing w:val="2"/>
                <w:kern w:val="0"/>
                <w:sz w:val="18"/>
                <w:szCs w:val="18"/>
                <w:lang w:bidi="en-US"/>
              </w:rPr>
              <w:t>环境空气 挥发性有机物的测定 吸附管采样</w:t>
            </w:r>
            <w:r w:rsidRPr="001D2B59">
              <w:rPr>
                <w:rFonts w:ascii="宋体" w:hAnsi="宋体"/>
                <w:spacing w:val="2"/>
                <w:kern w:val="0"/>
                <w:sz w:val="18"/>
                <w:szCs w:val="18"/>
                <w:lang w:bidi="en-US"/>
              </w:rPr>
              <w:t>-</w:t>
            </w:r>
            <w:r w:rsidRPr="001D2B59">
              <w:rPr>
                <w:rFonts w:ascii="宋体" w:hAnsi="宋体" w:hint="eastAsia"/>
                <w:spacing w:val="2"/>
                <w:kern w:val="0"/>
                <w:sz w:val="18"/>
                <w:szCs w:val="18"/>
                <w:lang w:bidi="en-US"/>
              </w:rPr>
              <w:t>热脱附</w:t>
            </w:r>
            <w:r w:rsidRPr="001D2B59">
              <w:rPr>
                <w:rFonts w:ascii="宋体" w:hAnsi="宋体"/>
                <w:spacing w:val="2"/>
                <w:kern w:val="0"/>
                <w:sz w:val="18"/>
                <w:szCs w:val="18"/>
                <w:lang w:bidi="en-US"/>
              </w:rPr>
              <w:t>/</w:t>
            </w:r>
            <w:r w:rsidRPr="001D2B59">
              <w:rPr>
                <w:rFonts w:ascii="宋体" w:hAnsi="宋体" w:hint="eastAsia"/>
                <w:spacing w:val="2"/>
                <w:kern w:val="0"/>
                <w:sz w:val="18"/>
                <w:szCs w:val="18"/>
                <w:lang w:bidi="en-US"/>
              </w:rPr>
              <w:t>气相色谱</w:t>
            </w:r>
            <w:r w:rsidRPr="001D2B59">
              <w:rPr>
                <w:rFonts w:ascii="宋体" w:hAnsi="宋体"/>
                <w:spacing w:val="2"/>
                <w:kern w:val="0"/>
                <w:sz w:val="18"/>
                <w:szCs w:val="18"/>
                <w:lang w:bidi="en-US"/>
              </w:rPr>
              <w:t>-</w:t>
            </w:r>
            <w:r w:rsidRPr="001D2B59">
              <w:rPr>
                <w:rFonts w:ascii="宋体" w:hAnsi="宋体" w:hint="eastAsia"/>
                <w:spacing w:val="2"/>
                <w:kern w:val="0"/>
                <w:sz w:val="18"/>
                <w:szCs w:val="18"/>
                <w:lang w:bidi="en-US"/>
              </w:rPr>
              <w:t>质谱法</w:t>
            </w:r>
          </w:p>
        </w:tc>
        <w:tc>
          <w:tcPr>
            <w:tcW w:w="638" w:type="pct"/>
            <w:shd w:val="clear" w:color="auto" w:fill="auto"/>
            <w:vAlign w:val="center"/>
          </w:tcPr>
          <w:p w14:paraId="0CDAA439" w14:textId="49FC1FD7" w:rsidR="00315DE2" w:rsidRPr="001D2B59" w:rsidRDefault="00315DE2" w:rsidP="00FD033C">
            <w:pPr>
              <w:snapToGrid w:val="0"/>
              <w:jc w:val="left"/>
              <w:rPr>
                <w:rFonts w:ascii="宋体" w:hAnsi="宋体"/>
                <w:kern w:val="0"/>
                <w:sz w:val="18"/>
                <w:szCs w:val="18"/>
                <w:lang w:eastAsia="en-US" w:bidi="en-US"/>
              </w:rPr>
            </w:pPr>
            <w:r w:rsidRPr="001D2B59">
              <w:rPr>
                <w:rFonts w:ascii="宋体" w:hAnsi="宋体"/>
                <w:spacing w:val="2"/>
                <w:kern w:val="0"/>
                <w:sz w:val="18"/>
                <w:szCs w:val="18"/>
                <w:lang w:eastAsia="en-US" w:bidi="en-US"/>
              </w:rPr>
              <w:t>HJ 644</w:t>
            </w:r>
          </w:p>
        </w:tc>
      </w:tr>
      <w:tr w:rsidR="00315DE2" w:rsidRPr="001D2B59" w14:paraId="7C8E3D0A" w14:textId="77777777" w:rsidTr="00FD033C">
        <w:trPr>
          <w:trHeight w:val="295"/>
          <w:jc w:val="center"/>
        </w:trPr>
        <w:tc>
          <w:tcPr>
            <w:tcW w:w="365" w:type="pct"/>
            <w:vMerge/>
            <w:shd w:val="clear" w:color="auto" w:fill="auto"/>
            <w:vAlign w:val="center"/>
          </w:tcPr>
          <w:p w14:paraId="755F8627" w14:textId="77777777" w:rsidR="00315DE2" w:rsidRPr="001D2B59" w:rsidRDefault="00315DE2" w:rsidP="00315DE2">
            <w:pPr>
              <w:widowControl/>
              <w:snapToGrid w:val="0"/>
              <w:jc w:val="center"/>
              <w:rPr>
                <w:rFonts w:ascii="宋体" w:hAnsi="宋体"/>
                <w:kern w:val="0"/>
                <w:sz w:val="18"/>
                <w:szCs w:val="18"/>
                <w:lang w:eastAsia="en-US" w:bidi="en-US"/>
              </w:rPr>
            </w:pPr>
          </w:p>
        </w:tc>
        <w:tc>
          <w:tcPr>
            <w:tcW w:w="806" w:type="pct"/>
            <w:vMerge/>
            <w:shd w:val="clear" w:color="auto" w:fill="auto"/>
            <w:vAlign w:val="center"/>
          </w:tcPr>
          <w:p w14:paraId="6CAA840C" w14:textId="77777777" w:rsidR="00315DE2" w:rsidRPr="001D2B59" w:rsidRDefault="00315DE2" w:rsidP="00315DE2">
            <w:pPr>
              <w:autoSpaceDE w:val="0"/>
              <w:autoSpaceDN w:val="0"/>
              <w:adjustRightInd w:val="0"/>
              <w:snapToGrid w:val="0"/>
              <w:jc w:val="center"/>
              <w:rPr>
                <w:rFonts w:ascii="宋体" w:hAnsi="宋体"/>
                <w:kern w:val="0"/>
                <w:sz w:val="18"/>
                <w:szCs w:val="18"/>
                <w:lang w:eastAsia="en-US" w:bidi="en-US"/>
              </w:rPr>
            </w:pPr>
          </w:p>
        </w:tc>
        <w:tc>
          <w:tcPr>
            <w:tcW w:w="3191" w:type="pct"/>
            <w:shd w:val="clear" w:color="auto" w:fill="auto"/>
            <w:vAlign w:val="center"/>
          </w:tcPr>
          <w:p w14:paraId="6498A031" w14:textId="685E582A" w:rsidR="00315DE2" w:rsidRPr="001D2B59" w:rsidRDefault="00315DE2" w:rsidP="00FD033C">
            <w:pPr>
              <w:autoSpaceDE w:val="0"/>
              <w:autoSpaceDN w:val="0"/>
              <w:adjustRightInd w:val="0"/>
              <w:snapToGrid w:val="0"/>
              <w:jc w:val="left"/>
              <w:rPr>
                <w:rFonts w:ascii="宋体" w:hAnsi="宋体"/>
                <w:kern w:val="0"/>
                <w:sz w:val="18"/>
                <w:szCs w:val="18"/>
                <w:lang w:bidi="en-US"/>
              </w:rPr>
            </w:pPr>
            <w:r w:rsidRPr="001D2B59">
              <w:rPr>
                <w:rFonts w:ascii="宋体" w:hAnsi="宋体" w:hint="eastAsia"/>
                <w:spacing w:val="2"/>
                <w:kern w:val="0"/>
                <w:sz w:val="18"/>
                <w:szCs w:val="18"/>
                <w:lang w:bidi="en-US"/>
              </w:rPr>
              <w:t>环境空气</w:t>
            </w:r>
            <w:r w:rsidRPr="001D2B59">
              <w:rPr>
                <w:rFonts w:ascii="宋体" w:hAnsi="宋体"/>
                <w:spacing w:val="2"/>
                <w:kern w:val="0"/>
                <w:sz w:val="18"/>
                <w:szCs w:val="18"/>
                <w:lang w:bidi="en-US"/>
              </w:rPr>
              <w:t xml:space="preserve"> </w:t>
            </w:r>
            <w:r w:rsidRPr="001D2B59">
              <w:rPr>
                <w:rFonts w:ascii="宋体" w:hAnsi="宋体" w:hint="eastAsia"/>
                <w:spacing w:val="2"/>
                <w:kern w:val="0"/>
                <w:sz w:val="18"/>
                <w:szCs w:val="18"/>
                <w:lang w:bidi="en-US"/>
              </w:rPr>
              <w:t>挥发性有机物的测定</w:t>
            </w:r>
            <w:r w:rsidRPr="001D2B59">
              <w:rPr>
                <w:rFonts w:ascii="宋体" w:hAnsi="宋体"/>
                <w:spacing w:val="2"/>
                <w:kern w:val="0"/>
                <w:sz w:val="18"/>
                <w:szCs w:val="18"/>
                <w:lang w:bidi="en-US"/>
              </w:rPr>
              <w:t xml:space="preserve"> </w:t>
            </w:r>
            <w:r w:rsidRPr="001D2B59">
              <w:rPr>
                <w:rFonts w:ascii="宋体" w:hAnsi="宋体" w:hint="eastAsia"/>
                <w:spacing w:val="2"/>
                <w:kern w:val="0"/>
                <w:sz w:val="18"/>
                <w:szCs w:val="18"/>
                <w:lang w:bidi="en-US"/>
              </w:rPr>
              <w:t>罐采样</w:t>
            </w:r>
            <w:r w:rsidRPr="001D2B59">
              <w:rPr>
                <w:rFonts w:ascii="宋体" w:hAnsi="宋体"/>
                <w:spacing w:val="2"/>
                <w:kern w:val="0"/>
                <w:sz w:val="18"/>
                <w:szCs w:val="18"/>
                <w:lang w:bidi="en-US"/>
              </w:rPr>
              <w:t>/</w:t>
            </w:r>
            <w:r w:rsidRPr="001D2B59">
              <w:rPr>
                <w:rFonts w:ascii="宋体" w:hAnsi="宋体" w:hint="eastAsia"/>
                <w:spacing w:val="2"/>
                <w:kern w:val="0"/>
                <w:sz w:val="18"/>
                <w:szCs w:val="18"/>
                <w:lang w:bidi="en-US"/>
              </w:rPr>
              <w:t>气相色谱</w:t>
            </w:r>
            <w:r w:rsidRPr="001D2B59">
              <w:rPr>
                <w:rFonts w:ascii="宋体" w:hAnsi="宋体"/>
                <w:spacing w:val="2"/>
                <w:kern w:val="0"/>
                <w:sz w:val="18"/>
                <w:szCs w:val="18"/>
                <w:lang w:bidi="en-US"/>
              </w:rPr>
              <w:t>-</w:t>
            </w:r>
            <w:r w:rsidRPr="001D2B59">
              <w:rPr>
                <w:rFonts w:ascii="宋体" w:hAnsi="宋体" w:hint="eastAsia"/>
                <w:spacing w:val="2"/>
                <w:kern w:val="0"/>
                <w:sz w:val="18"/>
                <w:szCs w:val="18"/>
                <w:lang w:bidi="en-US"/>
              </w:rPr>
              <w:t>质谱法</w:t>
            </w:r>
          </w:p>
        </w:tc>
        <w:tc>
          <w:tcPr>
            <w:tcW w:w="638" w:type="pct"/>
            <w:shd w:val="clear" w:color="auto" w:fill="auto"/>
            <w:vAlign w:val="center"/>
          </w:tcPr>
          <w:p w14:paraId="4E465DED" w14:textId="06693407" w:rsidR="00315DE2" w:rsidRPr="001D2B59" w:rsidRDefault="00315DE2" w:rsidP="00FD033C">
            <w:pPr>
              <w:snapToGrid w:val="0"/>
              <w:jc w:val="left"/>
              <w:rPr>
                <w:rFonts w:ascii="宋体" w:hAnsi="宋体"/>
                <w:kern w:val="0"/>
                <w:sz w:val="18"/>
                <w:szCs w:val="18"/>
                <w:lang w:eastAsia="en-US" w:bidi="en-US"/>
              </w:rPr>
            </w:pPr>
            <w:r w:rsidRPr="001D2B59">
              <w:rPr>
                <w:rFonts w:ascii="宋体" w:hAnsi="宋体"/>
                <w:spacing w:val="2"/>
                <w:kern w:val="0"/>
                <w:sz w:val="18"/>
                <w:szCs w:val="18"/>
                <w:lang w:eastAsia="en-US" w:bidi="en-US"/>
              </w:rPr>
              <w:t>HJ 759</w:t>
            </w:r>
          </w:p>
        </w:tc>
      </w:tr>
      <w:tr w:rsidR="00315DE2" w:rsidRPr="001D2B59" w14:paraId="4F62E530" w14:textId="77777777" w:rsidTr="00FD033C">
        <w:trPr>
          <w:trHeight w:val="295"/>
          <w:jc w:val="center"/>
        </w:trPr>
        <w:tc>
          <w:tcPr>
            <w:tcW w:w="365" w:type="pct"/>
            <w:vMerge/>
            <w:shd w:val="clear" w:color="auto" w:fill="auto"/>
            <w:vAlign w:val="center"/>
          </w:tcPr>
          <w:p w14:paraId="581814AF" w14:textId="77777777" w:rsidR="00315DE2" w:rsidRPr="001D2B59" w:rsidRDefault="00315DE2" w:rsidP="00315DE2">
            <w:pPr>
              <w:widowControl/>
              <w:snapToGrid w:val="0"/>
              <w:jc w:val="center"/>
              <w:rPr>
                <w:rFonts w:ascii="宋体" w:hAnsi="宋体"/>
                <w:kern w:val="0"/>
                <w:sz w:val="18"/>
                <w:szCs w:val="18"/>
                <w:lang w:eastAsia="en-US" w:bidi="en-US"/>
              </w:rPr>
            </w:pPr>
          </w:p>
        </w:tc>
        <w:tc>
          <w:tcPr>
            <w:tcW w:w="806" w:type="pct"/>
            <w:vMerge/>
            <w:shd w:val="clear" w:color="auto" w:fill="auto"/>
            <w:vAlign w:val="center"/>
          </w:tcPr>
          <w:p w14:paraId="2EDE6AD2" w14:textId="77777777" w:rsidR="00315DE2" w:rsidRPr="001D2B59" w:rsidRDefault="00315DE2" w:rsidP="00315DE2">
            <w:pPr>
              <w:autoSpaceDE w:val="0"/>
              <w:autoSpaceDN w:val="0"/>
              <w:adjustRightInd w:val="0"/>
              <w:snapToGrid w:val="0"/>
              <w:jc w:val="center"/>
              <w:rPr>
                <w:rFonts w:ascii="宋体" w:hAnsi="宋体"/>
                <w:kern w:val="0"/>
                <w:sz w:val="18"/>
                <w:szCs w:val="18"/>
                <w:lang w:eastAsia="en-US" w:bidi="en-US"/>
              </w:rPr>
            </w:pPr>
          </w:p>
        </w:tc>
        <w:tc>
          <w:tcPr>
            <w:tcW w:w="3191" w:type="pct"/>
            <w:shd w:val="clear" w:color="auto" w:fill="auto"/>
            <w:vAlign w:val="center"/>
          </w:tcPr>
          <w:p w14:paraId="25B4CDB0" w14:textId="0CFDB22F" w:rsidR="00315DE2" w:rsidRPr="001D2B59" w:rsidRDefault="00315DE2" w:rsidP="00FD033C">
            <w:pPr>
              <w:autoSpaceDE w:val="0"/>
              <w:autoSpaceDN w:val="0"/>
              <w:adjustRightInd w:val="0"/>
              <w:snapToGrid w:val="0"/>
              <w:jc w:val="left"/>
              <w:rPr>
                <w:rFonts w:ascii="宋体" w:hAnsi="宋体"/>
                <w:kern w:val="0"/>
                <w:sz w:val="18"/>
                <w:szCs w:val="18"/>
                <w:lang w:bidi="en-US"/>
              </w:rPr>
            </w:pPr>
            <w:r w:rsidRPr="001D2B59">
              <w:rPr>
                <w:rFonts w:ascii="宋体" w:hAnsi="宋体" w:hint="eastAsia"/>
                <w:spacing w:val="2"/>
                <w:kern w:val="0"/>
                <w:sz w:val="18"/>
                <w:szCs w:val="18"/>
                <w:lang w:bidi="en-US"/>
              </w:rPr>
              <w:t>固定污染源废气 挥发性卤代烃的测定 气袋采样-气相色谱法</w:t>
            </w:r>
          </w:p>
        </w:tc>
        <w:tc>
          <w:tcPr>
            <w:tcW w:w="638" w:type="pct"/>
            <w:shd w:val="clear" w:color="auto" w:fill="auto"/>
            <w:vAlign w:val="center"/>
          </w:tcPr>
          <w:p w14:paraId="244392C9" w14:textId="7BA96D0B" w:rsidR="00315DE2" w:rsidRPr="001D2B59" w:rsidRDefault="00315DE2" w:rsidP="00FD033C">
            <w:pPr>
              <w:snapToGrid w:val="0"/>
              <w:jc w:val="left"/>
              <w:rPr>
                <w:rFonts w:ascii="宋体" w:hAnsi="宋体"/>
                <w:kern w:val="0"/>
                <w:sz w:val="18"/>
                <w:szCs w:val="18"/>
                <w:lang w:eastAsia="en-US" w:bidi="en-US"/>
              </w:rPr>
            </w:pPr>
            <w:r w:rsidRPr="001D2B59">
              <w:rPr>
                <w:rFonts w:ascii="宋体" w:hAnsi="宋体"/>
                <w:spacing w:val="2"/>
                <w:kern w:val="0"/>
                <w:sz w:val="18"/>
                <w:szCs w:val="18"/>
                <w:lang w:eastAsia="en-US" w:bidi="en-US"/>
              </w:rPr>
              <w:t>HJ 1006</w:t>
            </w:r>
          </w:p>
        </w:tc>
      </w:tr>
      <w:tr w:rsidR="00315DE2" w:rsidRPr="001D2B59" w14:paraId="76152EFC" w14:textId="77777777" w:rsidTr="00FD033C">
        <w:trPr>
          <w:trHeight w:val="295"/>
          <w:jc w:val="center"/>
        </w:trPr>
        <w:tc>
          <w:tcPr>
            <w:tcW w:w="365" w:type="pct"/>
            <w:vMerge w:val="restart"/>
            <w:shd w:val="clear" w:color="auto" w:fill="auto"/>
            <w:vAlign w:val="center"/>
          </w:tcPr>
          <w:p w14:paraId="19AE1C75" w14:textId="798F0B88" w:rsidR="00315DE2" w:rsidRPr="001D2B59" w:rsidRDefault="00315DE2" w:rsidP="00315DE2">
            <w:pPr>
              <w:widowControl/>
              <w:snapToGrid w:val="0"/>
              <w:jc w:val="center"/>
              <w:rPr>
                <w:rFonts w:ascii="宋体" w:hAnsi="宋体"/>
                <w:kern w:val="0"/>
                <w:sz w:val="18"/>
                <w:szCs w:val="18"/>
                <w:lang w:bidi="en-US"/>
              </w:rPr>
            </w:pPr>
            <w:r w:rsidRPr="001D2B59">
              <w:rPr>
                <w:rFonts w:ascii="宋体" w:hAnsi="宋体" w:hint="eastAsia"/>
                <w:kern w:val="0"/>
                <w:sz w:val="18"/>
                <w:szCs w:val="18"/>
                <w:lang w:eastAsia="en-US" w:bidi="en-US"/>
              </w:rPr>
              <w:t>3</w:t>
            </w:r>
            <w:r w:rsidRPr="001D2B59">
              <w:rPr>
                <w:rFonts w:ascii="宋体" w:hAnsi="宋体"/>
                <w:kern w:val="0"/>
                <w:sz w:val="18"/>
                <w:szCs w:val="18"/>
                <w:lang w:eastAsia="en-US" w:bidi="en-US"/>
              </w:rPr>
              <w:t>5</w:t>
            </w:r>
          </w:p>
        </w:tc>
        <w:tc>
          <w:tcPr>
            <w:tcW w:w="806" w:type="pct"/>
            <w:vMerge w:val="restart"/>
            <w:shd w:val="clear" w:color="auto" w:fill="auto"/>
            <w:vAlign w:val="center"/>
          </w:tcPr>
          <w:p w14:paraId="47867518" w14:textId="7FBA4DF3" w:rsidR="00315DE2" w:rsidRPr="001D2B59" w:rsidRDefault="00315DE2" w:rsidP="00315DE2">
            <w:pPr>
              <w:autoSpaceDE w:val="0"/>
              <w:autoSpaceDN w:val="0"/>
              <w:adjustRightInd w:val="0"/>
              <w:snapToGrid w:val="0"/>
              <w:jc w:val="center"/>
              <w:rPr>
                <w:rFonts w:ascii="宋体" w:hAnsi="宋体"/>
                <w:spacing w:val="2"/>
                <w:kern w:val="0"/>
                <w:sz w:val="18"/>
                <w:szCs w:val="18"/>
                <w:lang w:bidi="en-US"/>
              </w:rPr>
            </w:pPr>
            <w:proofErr w:type="spellStart"/>
            <w:r w:rsidRPr="001D2B59">
              <w:rPr>
                <w:rFonts w:ascii="宋体" w:hAnsi="宋体" w:hint="eastAsia"/>
                <w:spacing w:val="2"/>
                <w:kern w:val="0"/>
                <w:sz w:val="18"/>
                <w:szCs w:val="18"/>
                <w:lang w:eastAsia="en-US" w:bidi="en-US"/>
              </w:rPr>
              <w:t>三氯甲烷</w:t>
            </w:r>
            <w:proofErr w:type="spellEnd"/>
          </w:p>
        </w:tc>
        <w:tc>
          <w:tcPr>
            <w:tcW w:w="3191" w:type="pct"/>
            <w:shd w:val="clear" w:color="auto" w:fill="auto"/>
            <w:vAlign w:val="center"/>
          </w:tcPr>
          <w:p w14:paraId="0C46E33A" w14:textId="294D607C" w:rsidR="00315DE2" w:rsidRPr="001D2B59" w:rsidRDefault="00315DE2" w:rsidP="00315DE2">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spacing w:val="2"/>
                <w:kern w:val="0"/>
                <w:sz w:val="18"/>
                <w:szCs w:val="18"/>
                <w:lang w:bidi="en-US"/>
              </w:rPr>
              <w:t>环境空气 挥发性有机物的测定 吸附管采样</w:t>
            </w:r>
            <w:r w:rsidRPr="001D2B59">
              <w:rPr>
                <w:rFonts w:ascii="宋体" w:hAnsi="宋体"/>
                <w:spacing w:val="2"/>
                <w:kern w:val="0"/>
                <w:sz w:val="18"/>
                <w:szCs w:val="18"/>
                <w:lang w:bidi="en-US"/>
              </w:rPr>
              <w:t>-</w:t>
            </w:r>
            <w:r w:rsidRPr="001D2B59">
              <w:rPr>
                <w:rFonts w:ascii="宋体" w:hAnsi="宋体" w:hint="eastAsia"/>
                <w:spacing w:val="2"/>
                <w:kern w:val="0"/>
                <w:sz w:val="18"/>
                <w:szCs w:val="18"/>
                <w:lang w:bidi="en-US"/>
              </w:rPr>
              <w:t>热脱附</w:t>
            </w:r>
            <w:r w:rsidRPr="001D2B59">
              <w:rPr>
                <w:rFonts w:ascii="宋体" w:hAnsi="宋体"/>
                <w:spacing w:val="2"/>
                <w:kern w:val="0"/>
                <w:sz w:val="18"/>
                <w:szCs w:val="18"/>
                <w:lang w:bidi="en-US"/>
              </w:rPr>
              <w:t>/</w:t>
            </w:r>
            <w:r w:rsidRPr="001D2B59">
              <w:rPr>
                <w:rFonts w:ascii="宋体" w:hAnsi="宋体" w:hint="eastAsia"/>
                <w:spacing w:val="2"/>
                <w:kern w:val="0"/>
                <w:sz w:val="18"/>
                <w:szCs w:val="18"/>
                <w:lang w:bidi="en-US"/>
              </w:rPr>
              <w:t>气相色谱</w:t>
            </w:r>
            <w:r w:rsidRPr="001D2B59">
              <w:rPr>
                <w:rFonts w:ascii="宋体" w:hAnsi="宋体"/>
                <w:spacing w:val="2"/>
                <w:kern w:val="0"/>
                <w:sz w:val="18"/>
                <w:szCs w:val="18"/>
                <w:lang w:bidi="en-US"/>
              </w:rPr>
              <w:t>-</w:t>
            </w:r>
            <w:r w:rsidRPr="001D2B59">
              <w:rPr>
                <w:rFonts w:ascii="宋体" w:hAnsi="宋体" w:hint="eastAsia"/>
                <w:spacing w:val="2"/>
                <w:kern w:val="0"/>
                <w:sz w:val="18"/>
                <w:szCs w:val="18"/>
                <w:lang w:bidi="en-US"/>
              </w:rPr>
              <w:t>质谱法</w:t>
            </w:r>
          </w:p>
        </w:tc>
        <w:tc>
          <w:tcPr>
            <w:tcW w:w="638" w:type="pct"/>
            <w:shd w:val="clear" w:color="auto" w:fill="auto"/>
            <w:vAlign w:val="center"/>
          </w:tcPr>
          <w:p w14:paraId="1687E2D1" w14:textId="187B3C9B" w:rsidR="00315DE2" w:rsidRPr="001D2B59" w:rsidRDefault="00315DE2" w:rsidP="00315DE2">
            <w:pPr>
              <w:snapToGrid w:val="0"/>
              <w:jc w:val="left"/>
              <w:rPr>
                <w:rFonts w:ascii="宋体" w:hAnsi="宋体"/>
                <w:kern w:val="0"/>
                <w:sz w:val="18"/>
                <w:szCs w:val="18"/>
                <w:lang w:bidi="en-US"/>
              </w:rPr>
            </w:pPr>
            <w:r w:rsidRPr="001D2B59">
              <w:rPr>
                <w:rFonts w:ascii="宋体" w:hAnsi="宋体"/>
                <w:kern w:val="0"/>
                <w:sz w:val="18"/>
                <w:szCs w:val="18"/>
                <w:lang w:eastAsia="en-US" w:bidi="en-US"/>
              </w:rPr>
              <w:t>HJ 644</w:t>
            </w:r>
          </w:p>
        </w:tc>
      </w:tr>
      <w:tr w:rsidR="00315DE2" w:rsidRPr="001D2B59" w14:paraId="6F764EB3" w14:textId="77777777" w:rsidTr="00FD033C">
        <w:trPr>
          <w:trHeight w:val="295"/>
          <w:jc w:val="center"/>
        </w:trPr>
        <w:tc>
          <w:tcPr>
            <w:tcW w:w="365" w:type="pct"/>
            <w:vMerge/>
            <w:shd w:val="clear" w:color="auto" w:fill="auto"/>
            <w:vAlign w:val="center"/>
          </w:tcPr>
          <w:p w14:paraId="0AAAA84F" w14:textId="77777777" w:rsidR="00315DE2" w:rsidRPr="001D2B59" w:rsidRDefault="00315DE2" w:rsidP="00315DE2">
            <w:pPr>
              <w:widowControl/>
              <w:snapToGrid w:val="0"/>
              <w:jc w:val="center"/>
              <w:rPr>
                <w:rFonts w:ascii="宋体" w:hAnsi="宋体"/>
                <w:kern w:val="0"/>
                <w:sz w:val="18"/>
                <w:szCs w:val="18"/>
                <w:lang w:bidi="en-US"/>
              </w:rPr>
            </w:pPr>
          </w:p>
        </w:tc>
        <w:tc>
          <w:tcPr>
            <w:tcW w:w="806" w:type="pct"/>
            <w:vMerge/>
            <w:shd w:val="clear" w:color="auto" w:fill="auto"/>
            <w:vAlign w:val="center"/>
          </w:tcPr>
          <w:p w14:paraId="5007982B" w14:textId="77777777" w:rsidR="00315DE2" w:rsidRPr="001D2B59" w:rsidRDefault="00315DE2" w:rsidP="00315DE2">
            <w:pPr>
              <w:autoSpaceDE w:val="0"/>
              <w:autoSpaceDN w:val="0"/>
              <w:adjustRightInd w:val="0"/>
              <w:snapToGrid w:val="0"/>
              <w:jc w:val="center"/>
              <w:rPr>
                <w:rFonts w:ascii="宋体" w:hAnsi="宋体"/>
                <w:spacing w:val="2"/>
                <w:kern w:val="0"/>
                <w:sz w:val="18"/>
                <w:szCs w:val="18"/>
                <w:lang w:bidi="en-US"/>
              </w:rPr>
            </w:pPr>
          </w:p>
        </w:tc>
        <w:tc>
          <w:tcPr>
            <w:tcW w:w="3191" w:type="pct"/>
            <w:shd w:val="clear" w:color="auto" w:fill="auto"/>
            <w:vAlign w:val="center"/>
          </w:tcPr>
          <w:p w14:paraId="4E658FAC" w14:textId="4AD0CBB1" w:rsidR="00315DE2" w:rsidRPr="001D2B59" w:rsidRDefault="00315DE2" w:rsidP="00315DE2">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spacing w:val="2"/>
                <w:kern w:val="0"/>
                <w:sz w:val="18"/>
                <w:szCs w:val="18"/>
                <w:lang w:bidi="en-US"/>
              </w:rPr>
              <w:t>环境空气 挥发性卤代烃的测定 活性炭吸附-二硫化碳解吸/气相色谱法</w:t>
            </w:r>
          </w:p>
        </w:tc>
        <w:tc>
          <w:tcPr>
            <w:tcW w:w="638" w:type="pct"/>
            <w:shd w:val="clear" w:color="auto" w:fill="auto"/>
            <w:vAlign w:val="center"/>
          </w:tcPr>
          <w:p w14:paraId="2945A276" w14:textId="472326C8" w:rsidR="00315DE2" w:rsidRPr="001D2B59" w:rsidRDefault="00315DE2" w:rsidP="00315DE2">
            <w:pPr>
              <w:snapToGrid w:val="0"/>
              <w:jc w:val="left"/>
              <w:rPr>
                <w:rFonts w:ascii="宋体" w:hAnsi="宋体"/>
                <w:kern w:val="0"/>
                <w:sz w:val="18"/>
                <w:szCs w:val="18"/>
                <w:lang w:bidi="en-US"/>
              </w:rPr>
            </w:pPr>
            <w:r w:rsidRPr="001D2B59">
              <w:rPr>
                <w:rFonts w:ascii="宋体" w:hAnsi="宋体" w:hint="eastAsia"/>
                <w:spacing w:val="2"/>
                <w:kern w:val="0"/>
                <w:sz w:val="18"/>
                <w:szCs w:val="18"/>
                <w:lang w:eastAsia="en-US" w:bidi="en-US"/>
              </w:rPr>
              <w:t>HJ 645</w:t>
            </w:r>
          </w:p>
        </w:tc>
      </w:tr>
      <w:tr w:rsidR="00315DE2" w:rsidRPr="001D2B59" w14:paraId="74458F42" w14:textId="77777777" w:rsidTr="00FD033C">
        <w:trPr>
          <w:trHeight w:val="295"/>
          <w:jc w:val="center"/>
        </w:trPr>
        <w:tc>
          <w:tcPr>
            <w:tcW w:w="365" w:type="pct"/>
            <w:vMerge/>
            <w:shd w:val="clear" w:color="auto" w:fill="auto"/>
            <w:vAlign w:val="center"/>
          </w:tcPr>
          <w:p w14:paraId="0B228A80" w14:textId="77777777" w:rsidR="00315DE2" w:rsidRPr="001D2B59" w:rsidRDefault="00315DE2" w:rsidP="00315DE2">
            <w:pPr>
              <w:widowControl/>
              <w:snapToGrid w:val="0"/>
              <w:jc w:val="center"/>
              <w:rPr>
                <w:rFonts w:ascii="宋体" w:hAnsi="宋体"/>
                <w:kern w:val="0"/>
                <w:sz w:val="18"/>
                <w:szCs w:val="18"/>
                <w:lang w:bidi="en-US"/>
              </w:rPr>
            </w:pPr>
          </w:p>
        </w:tc>
        <w:tc>
          <w:tcPr>
            <w:tcW w:w="806" w:type="pct"/>
            <w:vMerge/>
            <w:shd w:val="clear" w:color="auto" w:fill="auto"/>
            <w:vAlign w:val="center"/>
          </w:tcPr>
          <w:p w14:paraId="4727FDFB" w14:textId="77777777" w:rsidR="00315DE2" w:rsidRPr="001D2B59" w:rsidRDefault="00315DE2" w:rsidP="00315DE2">
            <w:pPr>
              <w:autoSpaceDE w:val="0"/>
              <w:autoSpaceDN w:val="0"/>
              <w:adjustRightInd w:val="0"/>
              <w:snapToGrid w:val="0"/>
              <w:jc w:val="center"/>
              <w:rPr>
                <w:rFonts w:ascii="宋体" w:hAnsi="宋体"/>
                <w:spacing w:val="2"/>
                <w:kern w:val="0"/>
                <w:sz w:val="18"/>
                <w:szCs w:val="18"/>
                <w:lang w:bidi="en-US"/>
              </w:rPr>
            </w:pPr>
          </w:p>
        </w:tc>
        <w:tc>
          <w:tcPr>
            <w:tcW w:w="3191" w:type="pct"/>
            <w:shd w:val="clear" w:color="auto" w:fill="auto"/>
            <w:vAlign w:val="center"/>
          </w:tcPr>
          <w:p w14:paraId="644769D6" w14:textId="2A93AC8F" w:rsidR="00315DE2" w:rsidRPr="001D2B59" w:rsidRDefault="00315DE2" w:rsidP="00315DE2">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spacing w:val="2"/>
                <w:kern w:val="0"/>
                <w:sz w:val="18"/>
                <w:szCs w:val="18"/>
                <w:lang w:bidi="en-US"/>
              </w:rPr>
              <w:t>固定污染源废气 挥发性卤代烃的测定 气袋采样-气相色谱法</w:t>
            </w:r>
          </w:p>
        </w:tc>
        <w:tc>
          <w:tcPr>
            <w:tcW w:w="638" w:type="pct"/>
            <w:shd w:val="clear" w:color="auto" w:fill="auto"/>
            <w:vAlign w:val="center"/>
          </w:tcPr>
          <w:p w14:paraId="22B426E9" w14:textId="7E4FC4FC" w:rsidR="00315DE2" w:rsidRPr="001D2B59" w:rsidRDefault="00315DE2" w:rsidP="00315DE2">
            <w:pPr>
              <w:snapToGrid w:val="0"/>
              <w:jc w:val="left"/>
              <w:rPr>
                <w:rFonts w:ascii="宋体" w:hAnsi="宋体"/>
                <w:kern w:val="0"/>
                <w:sz w:val="18"/>
                <w:szCs w:val="18"/>
                <w:lang w:bidi="en-US"/>
              </w:rPr>
            </w:pPr>
            <w:r w:rsidRPr="001D2B59">
              <w:rPr>
                <w:rFonts w:ascii="宋体" w:hAnsi="宋体"/>
                <w:kern w:val="0"/>
                <w:sz w:val="18"/>
                <w:szCs w:val="18"/>
                <w:lang w:eastAsia="en-US" w:bidi="en-US"/>
              </w:rPr>
              <w:t>HJ 1006</w:t>
            </w:r>
          </w:p>
        </w:tc>
      </w:tr>
      <w:tr w:rsidR="00315DE2" w:rsidRPr="001D2B59" w14:paraId="5329A712" w14:textId="77777777" w:rsidTr="00FD033C">
        <w:trPr>
          <w:trHeight w:val="295"/>
          <w:jc w:val="center"/>
        </w:trPr>
        <w:tc>
          <w:tcPr>
            <w:tcW w:w="365" w:type="pct"/>
            <w:vMerge w:val="restart"/>
            <w:shd w:val="clear" w:color="auto" w:fill="auto"/>
            <w:vAlign w:val="center"/>
          </w:tcPr>
          <w:p w14:paraId="7FBEB519" w14:textId="5544EBFC" w:rsidR="00315DE2" w:rsidRPr="001D2B59" w:rsidRDefault="00315DE2" w:rsidP="00315DE2">
            <w:pPr>
              <w:widowControl/>
              <w:snapToGrid w:val="0"/>
              <w:jc w:val="center"/>
              <w:rPr>
                <w:rFonts w:ascii="宋体" w:hAnsi="宋体"/>
                <w:kern w:val="0"/>
                <w:sz w:val="18"/>
                <w:szCs w:val="18"/>
                <w:lang w:bidi="en-US"/>
              </w:rPr>
            </w:pPr>
            <w:r w:rsidRPr="001D2B59">
              <w:rPr>
                <w:rFonts w:ascii="宋体" w:hAnsi="宋体"/>
                <w:kern w:val="0"/>
                <w:sz w:val="18"/>
                <w:szCs w:val="18"/>
                <w:lang w:eastAsia="en-US" w:bidi="en-US"/>
              </w:rPr>
              <w:t>36</w:t>
            </w:r>
          </w:p>
        </w:tc>
        <w:tc>
          <w:tcPr>
            <w:tcW w:w="806" w:type="pct"/>
            <w:vMerge w:val="restart"/>
            <w:shd w:val="clear" w:color="auto" w:fill="auto"/>
            <w:vAlign w:val="center"/>
          </w:tcPr>
          <w:p w14:paraId="523686F4" w14:textId="501E06E0" w:rsidR="00315DE2" w:rsidRPr="001D2B59" w:rsidRDefault="00315DE2" w:rsidP="00315DE2">
            <w:pPr>
              <w:autoSpaceDE w:val="0"/>
              <w:autoSpaceDN w:val="0"/>
              <w:adjustRightInd w:val="0"/>
              <w:snapToGrid w:val="0"/>
              <w:jc w:val="center"/>
              <w:rPr>
                <w:rFonts w:ascii="宋体" w:hAnsi="宋体"/>
                <w:spacing w:val="2"/>
                <w:kern w:val="0"/>
                <w:sz w:val="18"/>
                <w:szCs w:val="18"/>
                <w:lang w:bidi="en-US"/>
              </w:rPr>
            </w:pPr>
            <w:proofErr w:type="spellStart"/>
            <w:r w:rsidRPr="001D2B59">
              <w:rPr>
                <w:rFonts w:ascii="宋体" w:hAnsi="宋体"/>
                <w:kern w:val="0"/>
                <w:sz w:val="18"/>
                <w:szCs w:val="18"/>
                <w:lang w:eastAsia="en-US" w:bidi="en-US"/>
              </w:rPr>
              <w:t>氯乙烯</w:t>
            </w:r>
            <w:proofErr w:type="spellEnd"/>
          </w:p>
        </w:tc>
        <w:tc>
          <w:tcPr>
            <w:tcW w:w="3191" w:type="pct"/>
            <w:shd w:val="clear" w:color="auto" w:fill="auto"/>
            <w:vAlign w:val="center"/>
          </w:tcPr>
          <w:p w14:paraId="10E416AF" w14:textId="2AFAA188" w:rsidR="00315DE2" w:rsidRPr="001D2B59" w:rsidRDefault="00315DE2" w:rsidP="00315DE2">
            <w:pPr>
              <w:autoSpaceDE w:val="0"/>
              <w:autoSpaceDN w:val="0"/>
              <w:adjustRightInd w:val="0"/>
              <w:snapToGrid w:val="0"/>
              <w:jc w:val="left"/>
              <w:rPr>
                <w:rFonts w:ascii="宋体" w:hAnsi="宋体"/>
                <w:spacing w:val="2"/>
                <w:kern w:val="0"/>
                <w:sz w:val="18"/>
                <w:szCs w:val="18"/>
                <w:lang w:bidi="en-US"/>
              </w:rPr>
            </w:pPr>
            <w:r w:rsidRPr="001D2B59">
              <w:rPr>
                <w:rFonts w:ascii="宋体" w:hAnsi="宋体"/>
                <w:spacing w:val="2"/>
                <w:kern w:val="0"/>
                <w:sz w:val="18"/>
                <w:szCs w:val="18"/>
                <w:lang w:bidi="en-US"/>
              </w:rPr>
              <w:t>固定污染源排气中氯乙烯的测定</w:t>
            </w:r>
            <w:r w:rsidRPr="001D2B59">
              <w:rPr>
                <w:rFonts w:ascii="宋体" w:hAnsi="宋体" w:hint="eastAsia"/>
                <w:spacing w:val="2"/>
                <w:kern w:val="0"/>
                <w:sz w:val="18"/>
                <w:szCs w:val="18"/>
                <w:lang w:bidi="en-US"/>
              </w:rPr>
              <w:t xml:space="preserve"> </w:t>
            </w:r>
            <w:r w:rsidRPr="001D2B59">
              <w:rPr>
                <w:rFonts w:ascii="宋体" w:hAnsi="宋体"/>
                <w:spacing w:val="2"/>
                <w:kern w:val="0"/>
                <w:sz w:val="18"/>
                <w:szCs w:val="18"/>
                <w:lang w:bidi="en-US"/>
              </w:rPr>
              <w:t>气相色谱法</w:t>
            </w:r>
          </w:p>
        </w:tc>
        <w:tc>
          <w:tcPr>
            <w:tcW w:w="638" w:type="pct"/>
            <w:shd w:val="clear" w:color="auto" w:fill="auto"/>
            <w:vAlign w:val="center"/>
          </w:tcPr>
          <w:p w14:paraId="1946FB76" w14:textId="6C13B64B" w:rsidR="00315DE2" w:rsidRPr="001D2B59" w:rsidRDefault="00315DE2" w:rsidP="00315DE2">
            <w:pPr>
              <w:snapToGrid w:val="0"/>
              <w:jc w:val="left"/>
              <w:rPr>
                <w:rFonts w:ascii="宋体" w:hAnsi="宋体"/>
                <w:kern w:val="0"/>
                <w:sz w:val="18"/>
                <w:szCs w:val="18"/>
                <w:lang w:bidi="en-US"/>
              </w:rPr>
            </w:pPr>
            <w:r w:rsidRPr="001D2B59">
              <w:rPr>
                <w:rFonts w:ascii="宋体" w:hAnsi="宋体"/>
                <w:spacing w:val="2"/>
                <w:kern w:val="0"/>
                <w:sz w:val="18"/>
                <w:szCs w:val="18"/>
                <w:lang w:eastAsia="en-US" w:bidi="en-US"/>
              </w:rPr>
              <w:t>HJ/T 34</w:t>
            </w:r>
          </w:p>
        </w:tc>
      </w:tr>
      <w:tr w:rsidR="00315DE2" w:rsidRPr="001D2B59" w14:paraId="6A90EEAA" w14:textId="77777777" w:rsidTr="00FD033C">
        <w:trPr>
          <w:trHeight w:val="295"/>
          <w:jc w:val="center"/>
        </w:trPr>
        <w:tc>
          <w:tcPr>
            <w:tcW w:w="365" w:type="pct"/>
            <w:vMerge/>
            <w:shd w:val="clear" w:color="auto" w:fill="auto"/>
            <w:vAlign w:val="center"/>
          </w:tcPr>
          <w:p w14:paraId="7582583B" w14:textId="77777777" w:rsidR="00315DE2" w:rsidRPr="001D2B59" w:rsidRDefault="00315DE2" w:rsidP="00315DE2">
            <w:pPr>
              <w:widowControl/>
              <w:snapToGrid w:val="0"/>
              <w:jc w:val="center"/>
              <w:rPr>
                <w:rFonts w:ascii="宋体" w:hAnsi="宋体"/>
                <w:kern w:val="0"/>
                <w:sz w:val="18"/>
                <w:szCs w:val="18"/>
                <w:lang w:bidi="en-US"/>
              </w:rPr>
            </w:pPr>
          </w:p>
        </w:tc>
        <w:tc>
          <w:tcPr>
            <w:tcW w:w="806" w:type="pct"/>
            <w:vMerge/>
            <w:shd w:val="clear" w:color="auto" w:fill="auto"/>
            <w:vAlign w:val="center"/>
          </w:tcPr>
          <w:p w14:paraId="247FB6D6" w14:textId="77777777" w:rsidR="00315DE2" w:rsidRPr="001D2B59" w:rsidRDefault="00315DE2" w:rsidP="00315DE2">
            <w:pPr>
              <w:autoSpaceDE w:val="0"/>
              <w:autoSpaceDN w:val="0"/>
              <w:adjustRightInd w:val="0"/>
              <w:snapToGrid w:val="0"/>
              <w:jc w:val="center"/>
              <w:rPr>
                <w:rFonts w:ascii="宋体" w:hAnsi="宋体"/>
                <w:spacing w:val="2"/>
                <w:kern w:val="0"/>
                <w:sz w:val="18"/>
                <w:szCs w:val="18"/>
                <w:lang w:bidi="en-US"/>
              </w:rPr>
            </w:pPr>
          </w:p>
        </w:tc>
        <w:tc>
          <w:tcPr>
            <w:tcW w:w="3191" w:type="pct"/>
            <w:shd w:val="clear" w:color="auto" w:fill="auto"/>
            <w:vAlign w:val="center"/>
          </w:tcPr>
          <w:p w14:paraId="5295FCB1" w14:textId="4B455DEC" w:rsidR="00315DE2" w:rsidRPr="001D2B59" w:rsidRDefault="00315DE2" w:rsidP="00315DE2">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kern w:val="0"/>
                <w:sz w:val="18"/>
                <w:szCs w:val="18"/>
                <w:lang w:bidi="en-US"/>
              </w:rPr>
              <w:t>环境空气</w:t>
            </w:r>
            <w:r w:rsidRPr="001D2B59">
              <w:rPr>
                <w:rFonts w:ascii="宋体" w:hAnsi="宋体"/>
                <w:kern w:val="0"/>
                <w:sz w:val="18"/>
                <w:szCs w:val="18"/>
                <w:lang w:bidi="en-US"/>
              </w:rPr>
              <w:t xml:space="preserve"> </w:t>
            </w:r>
            <w:r w:rsidRPr="001D2B59">
              <w:rPr>
                <w:rFonts w:ascii="宋体" w:hAnsi="宋体" w:hint="eastAsia"/>
                <w:kern w:val="0"/>
                <w:sz w:val="18"/>
                <w:szCs w:val="18"/>
                <w:lang w:bidi="en-US"/>
              </w:rPr>
              <w:t>挥发性有机物的测定</w:t>
            </w:r>
            <w:r w:rsidRPr="001D2B59">
              <w:rPr>
                <w:rFonts w:ascii="宋体" w:hAnsi="宋体"/>
                <w:kern w:val="0"/>
                <w:sz w:val="18"/>
                <w:szCs w:val="18"/>
                <w:lang w:bidi="en-US"/>
              </w:rPr>
              <w:t xml:space="preserve"> </w:t>
            </w:r>
            <w:r w:rsidRPr="001D2B59">
              <w:rPr>
                <w:rFonts w:ascii="宋体" w:hAnsi="宋体" w:hint="eastAsia"/>
                <w:kern w:val="0"/>
                <w:sz w:val="18"/>
                <w:szCs w:val="18"/>
                <w:lang w:bidi="en-US"/>
              </w:rPr>
              <w:t>罐采样</w:t>
            </w:r>
            <w:r w:rsidRPr="001D2B59">
              <w:rPr>
                <w:rFonts w:ascii="宋体" w:hAnsi="宋体"/>
                <w:kern w:val="0"/>
                <w:sz w:val="18"/>
                <w:szCs w:val="18"/>
                <w:lang w:bidi="en-US"/>
              </w:rPr>
              <w:t>/</w:t>
            </w:r>
            <w:r w:rsidRPr="001D2B59">
              <w:rPr>
                <w:rFonts w:ascii="宋体" w:hAnsi="宋体" w:hint="eastAsia"/>
                <w:kern w:val="0"/>
                <w:sz w:val="18"/>
                <w:szCs w:val="18"/>
                <w:lang w:bidi="en-US"/>
              </w:rPr>
              <w:t>气相色谱</w:t>
            </w:r>
            <w:r w:rsidRPr="001D2B59">
              <w:rPr>
                <w:rFonts w:ascii="宋体" w:hAnsi="宋体"/>
                <w:kern w:val="0"/>
                <w:sz w:val="18"/>
                <w:szCs w:val="18"/>
                <w:lang w:bidi="en-US"/>
              </w:rPr>
              <w:t>-</w:t>
            </w:r>
            <w:r w:rsidRPr="001D2B59">
              <w:rPr>
                <w:rFonts w:ascii="宋体" w:hAnsi="宋体" w:hint="eastAsia"/>
                <w:kern w:val="0"/>
                <w:sz w:val="18"/>
                <w:szCs w:val="18"/>
                <w:lang w:bidi="en-US"/>
              </w:rPr>
              <w:t>质谱法</w:t>
            </w:r>
          </w:p>
        </w:tc>
        <w:tc>
          <w:tcPr>
            <w:tcW w:w="638" w:type="pct"/>
            <w:shd w:val="clear" w:color="auto" w:fill="auto"/>
            <w:vAlign w:val="center"/>
          </w:tcPr>
          <w:p w14:paraId="5F0C010B" w14:textId="3F30F82F" w:rsidR="00315DE2" w:rsidRPr="001D2B59" w:rsidRDefault="00315DE2" w:rsidP="00315DE2">
            <w:pPr>
              <w:snapToGrid w:val="0"/>
              <w:jc w:val="left"/>
              <w:rPr>
                <w:rFonts w:ascii="宋体" w:hAnsi="宋体"/>
                <w:kern w:val="0"/>
                <w:sz w:val="18"/>
                <w:szCs w:val="18"/>
                <w:lang w:bidi="en-US"/>
              </w:rPr>
            </w:pPr>
            <w:r w:rsidRPr="001D2B59">
              <w:rPr>
                <w:rFonts w:ascii="宋体" w:hAnsi="宋体"/>
                <w:kern w:val="0"/>
                <w:sz w:val="18"/>
                <w:szCs w:val="18"/>
                <w:lang w:eastAsia="en-US" w:bidi="en-US"/>
              </w:rPr>
              <w:t>HJ 759</w:t>
            </w:r>
          </w:p>
        </w:tc>
      </w:tr>
      <w:tr w:rsidR="00315DE2" w:rsidRPr="001D2B59" w14:paraId="64CFD820" w14:textId="77777777" w:rsidTr="00FD033C">
        <w:trPr>
          <w:trHeight w:val="295"/>
          <w:jc w:val="center"/>
        </w:trPr>
        <w:tc>
          <w:tcPr>
            <w:tcW w:w="365" w:type="pct"/>
            <w:vMerge/>
            <w:shd w:val="clear" w:color="auto" w:fill="auto"/>
            <w:vAlign w:val="center"/>
          </w:tcPr>
          <w:p w14:paraId="26318299" w14:textId="77777777" w:rsidR="00315DE2" w:rsidRPr="001D2B59" w:rsidRDefault="00315DE2" w:rsidP="00315DE2">
            <w:pPr>
              <w:widowControl/>
              <w:snapToGrid w:val="0"/>
              <w:jc w:val="center"/>
              <w:rPr>
                <w:rFonts w:ascii="宋体" w:hAnsi="宋体"/>
                <w:kern w:val="0"/>
                <w:sz w:val="18"/>
                <w:szCs w:val="18"/>
                <w:lang w:bidi="en-US"/>
              </w:rPr>
            </w:pPr>
          </w:p>
        </w:tc>
        <w:tc>
          <w:tcPr>
            <w:tcW w:w="806" w:type="pct"/>
            <w:vMerge/>
            <w:shd w:val="clear" w:color="auto" w:fill="auto"/>
            <w:vAlign w:val="center"/>
          </w:tcPr>
          <w:p w14:paraId="546BF1AF" w14:textId="77777777" w:rsidR="00315DE2" w:rsidRPr="001D2B59" w:rsidRDefault="00315DE2" w:rsidP="00315DE2">
            <w:pPr>
              <w:autoSpaceDE w:val="0"/>
              <w:autoSpaceDN w:val="0"/>
              <w:adjustRightInd w:val="0"/>
              <w:snapToGrid w:val="0"/>
              <w:jc w:val="center"/>
              <w:rPr>
                <w:rFonts w:ascii="宋体" w:hAnsi="宋体"/>
                <w:spacing w:val="2"/>
                <w:kern w:val="0"/>
                <w:sz w:val="18"/>
                <w:szCs w:val="18"/>
                <w:lang w:bidi="en-US"/>
              </w:rPr>
            </w:pPr>
          </w:p>
        </w:tc>
        <w:tc>
          <w:tcPr>
            <w:tcW w:w="3191" w:type="pct"/>
            <w:shd w:val="clear" w:color="auto" w:fill="auto"/>
            <w:vAlign w:val="center"/>
          </w:tcPr>
          <w:p w14:paraId="4C23B910" w14:textId="54ADE78F" w:rsidR="00315DE2" w:rsidRPr="001D2B59" w:rsidRDefault="00315DE2" w:rsidP="00315DE2">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spacing w:val="2"/>
                <w:kern w:val="0"/>
                <w:sz w:val="18"/>
                <w:szCs w:val="18"/>
                <w:lang w:bidi="en-US"/>
              </w:rPr>
              <w:t>固定污染源废气 挥发性卤代烃的测定 气袋采样-气相色谱法</w:t>
            </w:r>
          </w:p>
        </w:tc>
        <w:tc>
          <w:tcPr>
            <w:tcW w:w="638" w:type="pct"/>
            <w:shd w:val="clear" w:color="auto" w:fill="auto"/>
            <w:vAlign w:val="center"/>
          </w:tcPr>
          <w:p w14:paraId="117F89A2" w14:textId="2E99338A" w:rsidR="00315DE2" w:rsidRPr="001D2B59" w:rsidRDefault="00315DE2" w:rsidP="00315DE2">
            <w:pPr>
              <w:snapToGrid w:val="0"/>
              <w:jc w:val="left"/>
              <w:rPr>
                <w:rFonts w:ascii="宋体" w:hAnsi="宋体"/>
                <w:kern w:val="0"/>
                <w:sz w:val="18"/>
                <w:szCs w:val="18"/>
                <w:lang w:bidi="en-US"/>
              </w:rPr>
            </w:pPr>
            <w:r w:rsidRPr="001D2B59">
              <w:rPr>
                <w:rFonts w:ascii="宋体" w:hAnsi="宋体"/>
                <w:spacing w:val="2"/>
                <w:kern w:val="0"/>
                <w:sz w:val="18"/>
                <w:szCs w:val="18"/>
                <w:lang w:eastAsia="en-US" w:bidi="en-US"/>
              </w:rPr>
              <w:t>HJ 1006</w:t>
            </w:r>
          </w:p>
        </w:tc>
      </w:tr>
      <w:tr w:rsidR="00315DE2" w:rsidRPr="001D2B59" w14:paraId="0D14E43C" w14:textId="77777777" w:rsidTr="00FD033C">
        <w:trPr>
          <w:trHeight w:val="295"/>
          <w:jc w:val="center"/>
        </w:trPr>
        <w:tc>
          <w:tcPr>
            <w:tcW w:w="365" w:type="pct"/>
            <w:vMerge w:val="restart"/>
            <w:shd w:val="clear" w:color="auto" w:fill="auto"/>
            <w:vAlign w:val="center"/>
          </w:tcPr>
          <w:p w14:paraId="3D8247CE" w14:textId="465AFFC3" w:rsidR="00315DE2" w:rsidRPr="001D2B59" w:rsidRDefault="00315DE2" w:rsidP="00315DE2">
            <w:pPr>
              <w:widowControl/>
              <w:snapToGrid w:val="0"/>
              <w:jc w:val="center"/>
              <w:rPr>
                <w:rFonts w:ascii="宋体" w:hAnsi="宋体"/>
                <w:kern w:val="0"/>
                <w:sz w:val="18"/>
                <w:szCs w:val="18"/>
                <w:lang w:bidi="en-US"/>
              </w:rPr>
            </w:pPr>
            <w:r w:rsidRPr="001D2B59">
              <w:rPr>
                <w:rFonts w:ascii="宋体" w:hAnsi="宋体" w:hint="eastAsia"/>
                <w:kern w:val="0"/>
                <w:sz w:val="18"/>
                <w:szCs w:val="18"/>
                <w:lang w:eastAsia="en-US" w:bidi="en-US"/>
              </w:rPr>
              <w:t>3</w:t>
            </w:r>
            <w:r w:rsidRPr="001D2B59">
              <w:rPr>
                <w:rFonts w:ascii="宋体" w:hAnsi="宋体"/>
                <w:kern w:val="0"/>
                <w:sz w:val="18"/>
                <w:szCs w:val="18"/>
                <w:lang w:eastAsia="en-US" w:bidi="en-US"/>
              </w:rPr>
              <w:t>7</w:t>
            </w:r>
          </w:p>
        </w:tc>
        <w:tc>
          <w:tcPr>
            <w:tcW w:w="806" w:type="pct"/>
            <w:vMerge w:val="restart"/>
            <w:shd w:val="clear" w:color="auto" w:fill="auto"/>
            <w:vAlign w:val="center"/>
          </w:tcPr>
          <w:p w14:paraId="01EC1C9E" w14:textId="77777777" w:rsidR="0001559A" w:rsidRPr="001D2B59" w:rsidRDefault="00315DE2" w:rsidP="00315DE2">
            <w:pPr>
              <w:autoSpaceDE w:val="0"/>
              <w:autoSpaceDN w:val="0"/>
              <w:adjustRightInd w:val="0"/>
              <w:snapToGrid w:val="0"/>
              <w:jc w:val="center"/>
              <w:rPr>
                <w:rFonts w:ascii="宋体" w:hAnsi="宋体"/>
                <w:spacing w:val="2"/>
                <w:kern w:val="0"/>
                <w:sz w:val="18"/>
                <w:szCs w:val="18"/>
                <w:lang w:bidi="en-US"/>
              </w:rPr>
            </w:pPr>
            <w:proofErr w:type="spellStart"/>
            <w:r w:rsidRPr="001D2B59">
              <w:rPr>
                <w:rFonts w:ascii="宋体" w:hAnsi="宋体" w:hint="eastAsia"/>
                <w:spacing w:val="2"/>
                <w:kern w:val="0"/>
                <w:sz w:val="18"/>
                <w:szCs w:val="18"/>
                <w:lang w:eastAsia="en-US" w:bidi="en-US"/>
              </w:rPr>
              <w:t>三氯乙烯</w:t>
            </w:r>
            <w:proofErr w:type="spellEnd"/>
            <w:r w:rsidR="0001559A" w:rsidRPr="001D2B59">
              <w:rPr>
                <w:rFonts w:ascii="宋体" w:hAnsi="宋体" w:hint="eastAsia"/>
                <w:spacing w:val="2"/>
                <w:kern w:val="0"/>
                <w:sz w:val="18"/>
                <w:szCs w:val="18"/>
                <w:lang w:bidi="en-US"/>
              </w:rPr>
              <w:t>、</w:t>
            </w:r>
          </w:p>
          <w:p w14:paraId="4A097613" w14:textId="17F08A08" w:rsidR="00315DE2" w:rsidRPr="001D2B59" w:rsidRDefault="0001559A" w:rsidP="00315DE2">
            <w:pPr>
              <w:autoSpaceDE w:val="0"/>
              <w:autoSpaceDN w:val="0"/>
              <w:adjustRightInd w:val="0"/>
              <w:snapToGrid w:val="0"/>
              <w:jc w:val="center"/>
              <w:rPr>
                <w:rFonts w:ascii="宋体" w:hAnsi="宋体"/>
                <w:spacing w:val="2"/>
                <w:kern w:val="0"/>
                <w:sz w:val="18"/>
                <w:szCs w:val="18"/>
                <w:lang w:bidi="en-US"/>
              </w:rPr>
            </w:pPr>
            <w:proofErr w:type="spellStart"/>
            <w:r w:rsidRPr="001D2B59">
              <w:rPr>
                <w:rFonts w:ascii="宋体" w:hAnsi="宋体" w:hint="eastAsia"/>
                <w:spacing w:val="2"/>
                <w:kern w:val="0"/>
                <w:sz w:val="18"/>
                <w:szCs w:val="18"/>
                <w:lang w:eastAsia="en-US" w:bidi="en-US"/>
              </w:rPr>
              <w:t>四氯乙烯</w:t>
            </w:r>
            <w:proofErr w:type="spellEnd"/>
          </w:p>
        </w:tc>
        <w:tc>
          <w:tcPr>
            <w:tcW w:w="3191" w:type="pct"/>
            <w:shd w:val="clear" w:color="auto" w:fill="auto"/>
            <w:vAlign w:val="center"/>
          </w:tcPr>
          <w:p w14:paraId="68039CF4" w14:textId="64522B92" w:rsidR="00315DE2" w:rsidRPr="001D2B59" w:rsidRDefault="00315DE2" w:rsidP="00315DE2">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spacing w:val="2"/>
                <w:kern w:val="0"/>
                <w:sz w:val="18"/>
                <w:szCs w:val="18"/>
                <w:lang w:bidi="en-US"/>
              </w:rPr>
              <w:t>环境空气 挥发性有机物的测定 吸附管采样</w:t>
            </w:r>
            <w:r w:rsidRPr="001D2B59">
              <w:rPr>
                <w:rFonts w:ascii="宋体" w:hAnsi="宋体"/>
                <w:spacing w:val="2"/>
                <w:kern w:val="0"/>
                <w:sz w:val="18"/>
                <w:szCs w:val="18"/>
                <w:lang w:bidi="en-US"/>
              </w:rPr>
              <w:t>-</w:t>
            </w:r>
            <w:r w:rsidRPr="001D2B59">
              <w:rPr>
                <w:rFonts w:ascii="宋体" w:hAnsi="宋体" w:hint="eastAsia"/>
                <w:spacing w:val="2"/>
                <w:kern w:val="0"/>
                <w:sz w:val="18"/>
                <w:szCs w:val="18"/>
                <w:lang w:bidi="en-US"/>
              </w:rPr>
              <w:t>热脱附</w:t>
            </w:r>
            <w:r w:rsidRPr="001D2B59">
              <w:rPr>
                <w:rFonts w:ascii="宋体" w:hAnsi="宋体"/>
                <w:spacing w:val="2"/>
                <w:kern w:val="0"/>
                <w:sz w:val="18"/>
                <w:szCs w:val="18"/>
                <w:lang w:bidi="en-US"/>
              </w:rPr>
              <w:t>/</w:t>
            </w:r>
            <w:r w:rsidRPr="001D2B59">
              <w:rPr>
                <w:rFonts w:ascii="宋体" w:hAnsi="宋体" w:hint="eastAsia"/>
                <w:spacing w:val="2"/>
                <w:kern w:val="0"/>
                <w:sz w:val="18"/>
                <w:szCs w:val="18"/>
                <w:lang w:bidi="en-US"/>
              </w:rPr>
              <w:t>气相色谱</w:t>
            </w:r>
            <w:r w:rsidRPr="001D2B59">
              <w:rPr>
                <w:rFonts w:ascii="宋体" w:hAnsi="宋体"/>
                <w:spacing w:val="2"/>
                <w:kern w:val="0"/>
                <w:sz w:val="18"/>
                <w:szCs w:val="18"/>
                <w:lang w:bidi="en-US"/>
              </w:rPr>
              <w:t>-</w:t>
            </w:r>
            <w:r w:rsidRPr="001D2B59">
              <w:rPr>
                <w:rFonts w:ascii="宋体" w:hAnsi="宋体" w:hint="eastAsia"/>
                <w:spacing w:val="2"/>
                <w:kern w:val="0"/>
                <w:sz w:val="18"/>
                <w:szCs w:val="18"/>
                <w:lang w:bidi="en-US"/>
              </w:rPr>
              <w:t>质谱法</w:t>
            </w:r>
          </w:p>
        </w:tc>
        <w:tc>
          <w:tcPr>
            <w:tcW w:w="638" w:type="pct"/>
            <w:shd w:val="clear" w:color="auto" w:fill="auto"/>
            <w:vAlign w:val="center"/>
          </w:tcPr>
          <w:p w14:paraId="6DA9259D" w14:textId="3F5E754D" w:rsidR="00315DE2" w:rsidRPr="001D2B59" w:rsidRDefault="00315DE2" w:rsidP="00315DE2">
            <w:pPr>
              <w:snapToGrid w:val="0"/>
              <w:jc w:val="left"/>
              <w:rPr>
                <w:rFonts w:ascii="宋体" w:hAnsi="宋体"/>
                <w:kern w:val="0"/>
                <w:sz w:val="18"/>
                <w:szCs w:val="18"/>
                <w:lang w:bidi="en-US"/>
              </w:rPr>
            </w:pPr>
            <w:r w:rsidRPr="001D2B59">
              <w:rPr>
                <w:rFonts w:ascii="宋体" w:hAnsi="宋体"/>
                <w:kern w:val="0"/>
                <w:sz w:val="18"/>
                <w:szCs w:val="18"/>
                <w:lang w:eastAsia="en-US" w:bidi="en-US"/>
              </w:rPr>
              <w:t>HJ 644</w:t>
            </w:r>
          </w:p>
        </w:tc>
      </w:tr>
      <w:tr w:rsidR="00315DE2" w:rsidRPr="001D2B59" w14:paraId="2D9DEE0B" w14:textId="77777777" w:rsidTr="00FD033C">
        <w:trPr>
          <w:trHeight w:val="295"/>
          <w:jc w:val="center"/>
        </w:trPr>
        <w:tc>
          <w:tcPr>
            <w:tcW w:w="365" w:type="pct"/>
            <w:vMerge/>
            <w:shd w:val="clear" w:color="auto" w:fill="auto"/>
            <w:vAlign w:val="center"/>
          </w:tcPr>
          <w:p w14:paraId="70707D2F" w14:textId="77777777" w:rsidR="00315DE2" w:rsidRPr="001D2B59" w:rsidRDefault="00315DE2" w:rsidP="00315DE2">
            <w:pPr>
              <w:widowControl/>
              <w:snapToGrid w:val="0"/>
              <w:jc w:val="center"/>
              <w:rPr>
                <w:rFonts w:ascii="宋体" w:hAnsi="宋体"/>
                <w:kern w:val="0"/>
                <w:sz w:val="18"/>
                <w:szCs w:val="18"/>
                <w:lang w:bidi="en-US"/>
              </w:rPr>
            </w:pPr>
          </w:p>
        </w:tc>
        <w:tc>
          <w:tcPr>
            <w:tcW w:w="806" w:type="pct"/>
            <w:vMerge/>
            <w:shd w:val="clear" w:color="auto" w:fill="auto"/>
            <w:vAlign w:val="center"/>
          </w:tcPr>
          <w:p w14:paraId="267F5722" w14:textId="77777777" w:rsidR="00315DE2" w:rsidRPr="001D2B59" w:rsidRDefault="00315DE2" w:rsidP="00315DE2">
            <w:pPr>
              <w:autoSpaceDE w:val="0"/>
              <w:autoSpaceDN w:val="0"/>
              <w:adjustRightInd w:val="0"/>
              <w:snapToGrid w:val="0"/>
              <w:jc w:val="center"/>
              <w:rPr>
                <w:rFonts w:ascii="宋体" w:hAnsi="宋体"/>
                <w:spacing w:val="2"/>
                <w:kern w:val="0"/>
                <w:sz w:val="18"/>
                <w:szCs w:val="18"/>
                <w:lang w:bidi="en-US"/>
              </w:rPr>
            </w:pPr>
          </w:p>
        </w:tc>
        <w:tc>
          <w:tcPr>
            <w:tcW w:w="3191" w:type="pct"/>
            <w:shd w:val="clear" w:color="auto" w:fill="auto"/>
            <w:vAlign w:val="center"/>
          </w:tcPr>
          <w:p w14:paraId="7E3E6BEB" w14:textId="25C6EF14" w:rsidR="00315DE2" w:rsidRPr="001D2B59" w:rsidRDefault="00315DE2" w:rsidP="00315DE2">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spacing w:val="2"/>
                <w:kern w:val="0"/>
                <w:sz w:val="18"/>
                <w:szCs w:val="18"/>
                <w:lang w:bidi="en-US"/>
              </w:rPr>
              <w:t>环境空气 挥发性卤代烃的测定 活性炭吸附-二硫化碳解吸/气相色谱法</w:t>
            </w:r>
          </w:p>
        </w:tc>
        <w:tc>
          <w:tcPr>
            <w:tcW w:w="638" w:type="pct"/>
            <w:shd w:val="clear" w:color="auto" w:fill="auto"/>
            <w:vAlign w:val="center"/>
          </w:tcPr>
          <w:p w14:paraId="3BBF1BE5" w14:textId="5BCE9F84" w:rsidR="00315DE2" w:rsidRPr="001D2B59" w:rsidRDefault="00315DE2" w:rsidP="00315DE2">
            <w:pPr>
              <w:snapToGrid w:val="0"/>
              <w:jc w:val="left"/>
              <w:rPr>
                <w:rFonts w:ascii="宋体" w:hAnsi="宋体"/>
                <w:kern w:val="0"/>
                <w:sz w:val="18"/>
                <w:szCs w:val="18"/>
                <w:lang w:bidi="en-US"/>
              </w:rPr>
            </w:pPr>
            <w:r w:rsidRPr="001D2B59">
              <w:rPr>
                <w:rFonts w:ascii="宋体" w:hAnsi="宋体" w:hint="eastAsia"/>
                <w:spacing w:val="2"/>
                <w:kern w:val="0"/>
                <w:sz w:val="18"/>
                <w:szCs w:val="18"/>
                <w:lang w:eastAsia="en-US" w:bidi="en-US"/>
              </w:rPr>
              <w:t>HJ 645</w:t>
            </w:r>
          </w:p>
        </w:tc>
      </w:tr>
      <w:tr w:rsidR="00315DE2" w:rsidRPr="001D2B59" w14:paraId="63AE5E84" w14:textId="77777777" w:rsidTr="00FD033C">
        <w:trPr>
          <w:trHeight w:val="295"/>
          <w:jc w:val="center"/>
        </w:trPr>
        <w:tc>
          <w:tcPr>
            <w:tcW w:w="365" w:type="pct"/>
            <w:vMerge/>
            <w:shd w:val="clear" w:color="auto" w:fill="auto"/>
            <w:vAlign w:val="center"/>
          </w:tcPr>
          <w:p w14:paraId="55C07D61" w14:textId="77777777" w:rsidR="00315DE2" w:rsidRPr="001D2B59" w:rsidRDefault="00315DE2" w:rsidP="00315DE2">
            <w:pPr>
              <w:widowControl/>
              <w:snapToGrid w:val="0"/>
              <w:jc w:val="center"/>
              <w:rPr>
                <w:rFonts w:ascii="宋体" w:hAnsi="宋体"/>
                <w:kern w:val="0"/>
                <w:sz w:val="18"/>
                <w:szCs w:val="18"/>
                <w:lang w:bidi="en-US"/>
              </w:rPr>
            </w:pPr>
          </w:p>
        </w:tc>
        <w:tc>
          <w:tcPr>
            <w:tcW w:w="806" w:type="pct"/>
            <w:vMerge/>
            <w:shd w:val="clear" w:color="auto" w:fill="auto"/>
            <w:vAlign w:val="center"/>
          </w:tcPr>
          <w:p w14:paraId="5496DA50" w14:textId="77777777" w:rsidR="00315DE2" w:rsidRPr="001D2B59" w:rsidRDefault="00315DE2" w:rsidP="00315DE2">
            <w:pPr>
              <w:autoSpaceDE w:val="0"/>
              <w:autoSpaceDN w:val="0"/>
              <w:adjustRightInd w:val="0"/>
              <w:snapToGrid w:val="0"/>
              <w:jc w:val="center"/>
              <w:rPr>
                <w:rFonts w:ascii="宋体" w:hAnsi="宋体"/>
                <w:spacing w:val="2"/>
                <w:kern w:val="0"/>
                <w:sz w:val="18"/>
                <w:szCs w:val="18"/>
                <w:lang w:bidi="en-US"/>
              </w:rPr>
            </w:pPr>
          </w:p>
        </w:tc>
        <w:tc>
          <w:tcPr>
            <w:tcW w:w="3191" w:type="pct"/>
            <w:shd w:val="clear" w:color="auto" w:fill="auto"/>
            <w:vAlign w:val="center"/>
          </w:tcPr>
          <w:p w14:paraId="3A42145E" w14:textId="20CA6F36" w:rsidR="00315DE2" w:rsidRPr="001D2B59" w:rsidRDefault="00315DE2" w:rsidP="00315DE2">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kern w:val="0"/>
                <w:sz w:val="18"/>
                <w:szCs w:val="18"/>
                <w:lang w:bidi="en-US"/>
              </w:rPr>
              <w:t>环境空气</w:t>
            </w:r>
            <w:r w:rsidRPr="001D2B59">
              <w:rPr>
                <w:rFonts w:ascii="宋体" w:hAnsi="宋体"/>
                <w:kern w:val="0"/>
                <w:sz w:val="18"/>
                <w:szCs w:val="18"/>
                <w:lang w:bidi="en-US"/>
              </w:rPr>
              <w:t xml:space="preserve"> </w:t>
            </w:r>
            <w:r w:rsidRPr="001D2B59">
              <w:rPr>
                <w:rFonts w:ascii="宋体" w:hAnsi="宋体" w:hint="eastAsia"/>
                <w:kern w:val="0"/>
                <w:sz w:val="18"/>
                <w:szCs w:val="18"/>
                <w:lang w:bidi="en-US"/>
              </w:rPr>
              <w:t>挥发性有机物的测定</w:t>
            </w:r>
            <w:r w:rsidRPr="001D2B59">
              <w:rPr>
                <w:rFonts w:ascii="宋体" w:hAnsi="宋体"/>
                <w:kern w:val="0"/>
                <w:sz w:val="18"/>
                <w:szCs w:val="18"/>
                <w:lang w:bidi="en-US"/>
              </w:rPr>
              <w:t xml:space="preserve"> </w:t>
            </w:r>
            <w:r w:rsidRPr="001D2B59">
              <w:rPr>
                <w:rFonts w:ascii="宋体" w:hAnsi="宋体" w:hint="eastAsia"/>
                <w:kern w:val="0"/>
                <w:sz w:val="18"/>
                <w:szCs w:val="18"/>
                <w:lang w:bidi="en-US"/>
              </w:rPr>
              <w:t>罐采样</w:t>
            </w:r>
            <w:r w:rsidRPr="001D2B59">
              <w:rPr>
                <w:rFonts w:ascii="宋体" w:hAnsi="宋体"/>
                <w:kern w:val="0"/>
                <w:sz w:val="18"/>
                <w:szCs w:val="18"/>
                <w:lang w:bidi="en-US"/>
              </w:rPr>
              <w:t>/</w:t>
            </w:r>
            <w:r w:rsidRPr="001D2B59">
              <w:rPr>
                <w:rFonts w:ascii="宋体" w:hAnsi="宋体" w:hint="eastAsia"/>
                <w:kern w:val="0"/>
                <w:sz w:val="18"/>
                <w:szCs w:val="18"/>
                <w:lang w:bidi="en-US"/>
              </w:rPr>
              <w:t>气相色谱</w:t>
            </w:r>
            <w:r w:rsidRPr="001D2B59">
              <w:rPr>
                <w:rFonts w:ascii="宋体" w:hAnsi="宋体"/>
                <w:kern w:val="0"/>
                <w:sz w:val="18"/>
                <w:szCs w:val="18"/>
                <w:lang w:bidi="en-US"/>
              </w:rPr>
              <w:t>-</w:t>
            </w:r>
            <w:r w:rsidRPr="001D2B59">
              <w:rPr>
                <w:rFonts w:ascii="宋体" w:hAnsi="宋体" w:hint="eastAsia"/>
                <w:kern w:val="0"/>
                <w:sz w:val="18"/>
                <w:szCs w:val="18"/>
                <w:lang w:bidi="en-US"/>
              </w:rPr>
              <w:t>质谱法</w:t>
            </w:r>
          </w:p>
        </w:tc>
        <w:tc>
          <w:tcPr>
            <w:tcW w:w="638" w:type="pct"/>
            <w:shd w:val="clear" w:color="auto" w:fill="auto"/>
            <w:vAlign w:val="center"/>
          </w:tcPr>
          <w:p w14:paraId="141423CE" w14:textId="11191F72" w:rsidR="00315DE2" w:rsidRPr="001D2B59" w:rsidRDefault="00315DE2" w:rsidP="00315DE2">
            <w:pPr>
              <w:snapToGrid w:val="0"/>
              <w:jc w:val="left"/>
              <w:rPr>
                <w:rFonts w:ascii="宋体" w:hAnsi="宋体"/>
                <w:kern w:val="0"/>
                <w:sz w:val="18"/>
                <w:szCs w:val="18"/>
                <w:lang w:bidi="en-US"/>
              </w:rPr>
            </w:pPr>
            <w:r w:rsidRPr="001D2B59">
              <w:rPr>
                <w:rFonts w:ascii="宋体" w:hAnsi="宋体"/>
                <w:kern w:val="0"/>
                <w:sz w:val="18"/>
                <w:szCs w:val="18"/>
                <w:lang w:eastAsia="en-US" w:bidi="en-US"/>
              </w:rPr>
              <w:t>HJ 759</w:t>
            </w:r>
          </w:p>
        </w:tc>
      </w:tr>
      <w:tr w:rsidR="00315DE2" w:rsidRPr="001D2B59" w14:paraId="3490EE30" w14:textId="77777777" w:rsidTr="00FD033C">
        <w:trPr>
          <w:trHeight w:val="295"/>
          <w:jc w:val="center"/>
        </w:trPr>
        <w:tc>
          <w:tcPr>
            <w:tcW w:w="365" w:type="pct"/>
            <w:vMerge/>
            <w:shd w:val="clear" w:color="auto" w:fill="auto"/>
            <w:vAlign w:val="center"/>
          </w:tcPr>
          <w:p w14:paraId="50FB6A76" w14:textId="77777777" w:rsidR="00315DE2" w:rsidRPr="001D2B59" w:rsidRDefault="00315DE2" w:rsidP="00315DE2">
            <w:pPr>
              <w:widowControl/>
              <w:snapToGrid w:val="0"/>
              <w:jc w:val="center"/>
              <w:rPr>
                <w:rFonts w:ascii="宋体" w:hAnsi="宋体"/>
                <w:kern w:val="0"/>
                <w:sz w:val="18"/>
                <w:szCs w:val="18"/>
                <w:lang w:bidi="en-US"/>
              </w:rPr>
            </w:pPr>
          </w:p>
        </w:tc>
        <w:tc>
          <w:tcPr>
            <w:tcW w:w="806" w:type="pct"/>
            <w:vMerge/>
            <w:shd w:val="clear" w:color="auto" w:fill="auto"/>
            <w:vAlign w:val="center"/>
          </w:tcPr>
          <w:p w14:paraId="583006A9" w14:textId="77777777" w:rsidR="00315DE2" w:rsidRPr="001D2B59" w:rsidRDefault="00315DE2" w:rsidP="00315DE2">
            <w:pPr>
              <w:autoSpaceDE w:val="0"/>
              <w:autoSpaceDN w:val="0"/>
              <w:adjustRightInd w:val="0"/>
              <w:snapToGrid w:val="0"/>
              <w:jc w:val="center"/>
              <w:rPr>
                <w:rFonts w:ascii="宋体" w:hAnsi="宋体"/>
                <w:spacing w:val="2"/>
                <w:kern w:val="0"/>
                <w:sz w:val="18"/>
                <w:szCs w:val="18"/>
                <w:lang w:bidi="en-US"/>
              </w:rPr>
            </w:pPr>
          </w:p>
        </w:tc>
        <w:tc>
          <w:tcPr>
            <w:tcW w:w="3191" w:type="pct"/>
            <w:shd w:val="clear" w:color="auto" w:fill="auto"/>
            <w:vAlign w:val="center"/>
          </w:tcPr>
          <w:p w14:paraId="457C5A69" w14:textId="0BD80E11" w:rsidR="00315DE2" w:rsidRPr="001D2B59" w:rsidRDefault="00315DE2" w:rsidP="00315DE2">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spacing w:val="2"/>
                <w:kern w:val="0"/>
                <w:sz w:val="18"/>
                <w:szCs w:val="18"/>
                <w:lang w:bidi="en-US"/>
              </w:rPr>
              <w:t>固定污染源废气 挥发性卤代烃的测定 气袋采样-气相色谱法</w:t>
            </w:r>
          </w:p>
        </w:tc>
        <w:tc>
          <w:tcPr>
            <w:tcW w:w="638" w:type="pct"/>
            <w:shd w:val="clear" w:color="auto" w:fill="auto"/>
            <w:vAlign w:val="center"/>
          </w:tcPr>
          <w:p w14:paraId="4EA53FE4" w14:textId="7AA057BF" w:rsidR="00315DE2" w:rsidRPr="001D2B59" w:rsidRDefault="00315DE2" w:rsidP="00315DE2">
            <w:pPr>
              <w:snapToGrid w:val="0"/>
              <w:jc w:val="left"/>
              <w:rPr>
                <w:rFonts w:ascii="宋体" w:hAnsi="宋体"/>
                <w:kern w:val="0"/>
                <w:sz w:val="18"/>
                <w:szCs w:val="18"/>
                <w:lang w:bidi="en-US"/>
              </w:rPr>
            </w:pPr>
            <w:r w:rsidRPr="001D2B59">
              <w:rPr>
                <w:rFonts w:ascii="宋体" w:hAnsi="宋体"/>
                <w:kern w:val="0"/>
                <w:sz w:val="18"/>
                <w:szCs w:val="18"/>
                <w:lang w:eastAsia="en-US" w:bidi="en-US"/>
              </w:rPr>
              <w:t>HJ 1006</w:t>
            </w:r>
          </w:p>
        </w:tc>
      </w:tr>
      <w:tr w:rsidR="0001559A" w:rsidRPr="001D2B59" w14:paraId="67F8A226" w14:textId="77777777" w:rsidTr="00FD033C">
        <w:trPr>
          <w:trHeight w:val="295"/>
          <w:jc w:val="center"/>
        </w:trPr>
        <w:tc>
          <w:tcPr>
            <w:tcW w:w="365" w:type="pct"/>
            <w:vMerge w:val="restart"/>
            <w:shd w:val="clear" w:color="auto" w:fill="auto"/>
            <w:vAlign w:val="center"/>
          </w:tcPr>
          <w:p w14:paraId="5B2F92AA" w14:textId="77777777" w:rsidR="0001559A" w:rsidRPr="001D2B59" w:rsidRDefault="0001559A" w:rsidP="00315DE2">
            <w:pPr>
              <w:widowControl/>
              <w:snapToGrid w:val="0"/>
              <w:jc w:val="center"/>
              <w:rPr>
                <w:rFonts w:ascii="宋体" w:hAnsi="宋体"/>
                <w:kern w:val="0"/>
                <w:sz w:val="18"/>
                <w:szCs w:val="18"/>
              </w:rPr>
            </w:pPr>
            <w:r w:rsidRPr="001D2B59">
              <w:rPr>
                <w:rFonts w:ascii="宋体" w:hAnsi="宋体" w:hint="eastAsia"/>
                <w:kern w:val="0"/>
                <w:sz w:val="18"/>
                <w:szCs w:val="18"/>
                <w:lang w:eastAsia="en-US" w:bidi="en-US"/>
              </w:rPr>
              <w:t>3</w:t>
            </w:r>
            <w:r w:rsidRPr="001D2B59">
              <w:rPr>
                <w:rFonts w:ascii="宋体" w:hAnsi="宋体"/>
                <w:kern w:val="0"/>
                <w:sz w:val="18"/>
                <w:szCs w:val="18"/>
                <w:lang w:eastAsia="en-US" w:bidi="en-US"/>
              </w:rPr>
              <w:t>8</w:t>
            </w:r>
          </w:p>
        </w:tc>
        <w:tc>
          <w:tcPr>
            <w:tcW w:w="806" w:type="pct"/>
            <w:vMerge w:val="restart"/>
            <w:tcBorders>
              <w:top w:val="single" w:sz="4" w:space="0" w:color="auto"/>
              <w:left w:val="single" w:sz="4" w:space="0" w:color="auto"/>
              <w:right w:val="single" w:sz="4" w:space="0" w:color="auto"/>
            </w:tcBorders>
            <w:shd w:val="clear" w:color="auto" w:fill="auto"/>
            <w:vAlign w:val="center"/>
          </w:tcPr>
          <w:p w14:paraId="4B1A6769" w14:textId="248B7E9C" w:rsidR="0001559A" w:rsidRPr="001D2B59" w:rsidRDefault="0001559A" w:rsidP="00315DE2">
            <w:pPr>
              <w:autoSpaceDE w:val="0"/>
              <w:autoSpaceDN w:val="0"/>
              <w:adjustRightInd w:val="0"/>
              <w:snapToGrid w:val="0"/>
              <w:jc w:val="center"/>
              <w:rPr>
                <w:rFonts w:ascii="宋体" w:hAnsi="宋体"/>
                <w:spacing w:val="2"/>
                <w:kern w:val="0"/>
                <w:sz w:val="18"/>
                <w:szCs w:val="18"/>
              </w:rPr>
            </w:pPr>
            <w:r w:rsidRPr="001D2B59">
              <w:rPr>
                <w:rFonts w:ascii="宋体" w:hAnsi="宋体"/>
                <w:spacing w:val="2"/>
                <w:kern w:val="0"/>
                <w:sz w:val="18"/>
                <w:szCs w:val="18"/>
              </w:rPr>
              <w:t>苯并[a]</w:t>
            </w:r>
            <w:proofErr w:type="gramStart"/>
            <w:r w:rsidRPr="001D2B59">
              <w:rPr>
                <w:rFonts w:ascii="宋体" w:hAnsi="宋体"/>
                <w:spacing w:val="2"/>
                <w:kern w:val="0"/>
                <w:sz w:val="18"/>
                <w:szCs w:val="18"/>
              </w:rPr>
              <w:t>芘</w:t>
            </w:r>
            <w:proofErr w:type="gramEnd"/>
          </w:p>
        </w:tc>
        <w:tc>
          <w:tcPr>
            <w:tcW w:w="3191" w:type="pct"/>
            <w:tcBorders>
              <w:top w:val="single" w:sz="4" w:space="0" w:color="auto"/>
              <w:left w:val="single" w:sz="4" w:space="0" w:color="auto"/>
              <w:bottom w:val="single" w:sz="4" w:space="0" w:color="auto"/>
              <w:right w:val="single" w:sz="4" w:space="0" w:color="auto"/>
            </w:tcBorders>
            <w:shd w:val="clear" w:color="auto" w:fill="auto"/>
            <w:vAlign w:val="center"/>
          </w:tcPr>
          <w:p w14:paraId="4EFE1750" w14:textId="7F72A28C" w:rsidR="0001559A" w:rsidRPr="001D2B59" w:rsidRDefault="0001559A" w:rsidP="00315DE2">
            <w:pPr>
              <w:autoSpaceDE w:val="0"/>
              <w:autoSpaceDN w:val="0"/>
              <w:adjustRightInd w:val="0"/>
              <w:snapToGrid w:val="0"/>
              <w:jc w:val="left"/>
              <w:rPr>
                <w:rFonts w:ascii="宋体" w:hAnsi="宋体"/>
                <w:kern w:val="0"/>
                <w:sz w:val="18"/>
                <w:szCs w:val="18"/>
              </w:rPr>
            </w:pPr>
            <w:r w:rsidRPr="001D2B59">
              <w:rPr>
                <w:rFonts w:ascii="宋体" w:hAnsi="宋体"/>
                <w:spacing w:val="2"/>
                <w:kern w:val="0"/>
                <w:sz w:val="18"/>
                <w:szCs w:val="18"/>
                <w:lang w:bidi="en-US"/>
              </w:rPr>
              <w:t>固定污染源排气中苯并[a]</w:t>
            </w:r>
            <w:proofErr w:type="gramStart"/>
            <w:r w:rsidRPr="001D2B59">
              <w:rPr>
                <w:rFonts w:ascii="宋体" w:hAnsi="宋体"/>
                <w:spacing w:val="2"/>
                <w:kern w:val="0"/>
                <w:sz w:val="18"/>
                <w:szCs w:val="18"/>
                <w:lang w:bidi="en-US"/>
              </w:rPr>
              <w:t>芘</w:t>
            </w:r>
            <w:proofErr w:type="gramEnd"/>
            <w:r w:rsidRPr="001D2B59">
              <w:rPr>
                <w:rFonts w:ascii="宋体" w:hAnsi="宋体"/>
                <w:spacing w:val="2"/>
                <w:kern w:val="0"/>
                <w:sz w:val="18"/>
                <w:szCs w:val="18"/>
                <w:lang w:bidi="en-US"/>
              </w:rPr>
              <w:t>的测定</w:t>
            </w:r>
            <w:r w:rsidRPr="001D2B59">
              <w:rPr>
                <w:rFonts w:ascii="宋体" w:hAnsi="宋体" w:hint="eastAsia"/>
                <w:spacing w:val="2"/>
                <w:kern w:val="0"/>
                <w:sz w:val="18"/>
                <w:szCs w:val="18"/>
                <w:lang w:bidi="en-US"/>
              </w:rPr>
              <w:t xml:space="preserve"> </w:t>
            </w:r>
            <w:r w:rsidRPr="001D2B59">
              <w:rPr>
                <w:rFonts w:ascii="宋体" w:hAnsi="宋体"/>
                <w:spacing w:val="2"/>
                <w:kern w:val="0"/>
                <w:sz w:val="18"/>
                <w:szCs w:val="18"/>
                <w:lang w:bidi="en-US"/>
              </w:rPr>
              <w:t>高效液相色谱法</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04D12EAF" w14:textId="6BD2CB65" w:rsidR="0001559A" w:rsidRPr="001D2B59" w:rsidRDefault="0001559A" w:rsidP="00315DE2">
            <w:pPr>
              <w:snapToGrid w:val="0"/>
              <w:jc w:val="left"/>
              <w:rPr>
                <w:rFonts w:ascii="宋体" w:hAnsi="宋体"/>
                <w:sz w:val="18"/>
                <w:szCs w:val="18"/>
              </w:rPr>
            </w:pPr>
            <w:r w:rsidRPr="001D2B59">
              <w:rPr>
                <w:rFonts w:ascii="宋体" w:hAnsi="宋体"/>
                <w:kern w:val="0"/>
                <w:sz w:val="18"/>
                <w:szCs w:val="18"/>
                <w:lang w:eastAsia="en-US" w:bidi="en-US"/>
              </w:rPr>
              <w:t>HJ/T 40</w:t>
            </w:r>
          </w:p>
        </w:tc>
      </w:tr>
      <w:tr w:rsidR="0001559A" w:rsidRPr="001D2B59" w14:paraId="7153513C" w14:textId="77777777" w:rsidTr="00FD033C">
        <w:trPr>
          <w:trHeight w:val="295"/>
          <w:jc w:val="center"/>
        </w:trPr>
        <w:tc>
          <w:tcPr>
            <w:tcW w:w="365" w:type="pct"/>
            <w:vMerge/>
            <w:shd w:val="clear" w:color="auto" w:fill="auto"/>
            <w:vAlign w:val="center"/>
          </w:tcPr>
          <w:p w14:paraId="48717CF2" w14:textId="77777777" w:rsidR="0001559A" w:rsidRPr="001D2B59" w:rsidRDefault="0001559A" w:rsidP="00315DE2">
            <w:pPr>
              <w:widowControl/>
              <w:snapToGrid w:val="0"/>
              <w:jc w:val="center"/>
              <w:rPr>
                <w:rFonts w:ascii="宋体" w:hAnsi="宋体"/>
                <w:kern w:val="0"/>
                <w:sz w:val="18"/>
                <w:szCs w:val="18"/>
              </w:rPr>
            </w:pPr>
          </w:p>
        </w:tc>
        <w:tc>
          <w:tcPr>
            <w:tcW w:w="806" w:type="pct"/>
            <w:vMerge/>
            <w:tcBorders>
              <w:left w:val="single" w:sz="4" w:space="0" w:color="auto"/>
              <w:right w:val="single" w:sz="4" w:space="0" w:color="auto"/>
            </w:tcBorders>
            <w:shd w:val="clear" w:color="auto" w:fill="auto"/>
            <w:vAlign w:val="center"/>
          </w:tcPr>
          <w:p w14:paraId="44D33465" w14:textId="77777777" w:rsidR="0001559A" w:rsidRPr="001D2B59" w:rsidRDefault="0001559A" w:rsidP="00315DE2">
            <w:pPr>
              <w:autoSpaceDE w:val="0"/>
              <w:autoSpaceDN w:val="0"/>
              <w:adjustRightInd w:val="0"/>
              <w:snapToGrid w:val="0"/>
              <w:jc w:val="center"/>
              <w:rPr>
                <w:rFonts w:ascii="宋体" w:hAnsi="宋体"/>
                <w:spacing w:val="2"/>
                <w:kern w:val="0"/>
                <w:sz w:val="18"/>
                <w:szCs w:val="18"/>
              </w:rPr>
            </w:pPr>
          </w:p>
        </w:tc>
        <w:tc>
          <w:tcPr>
            <w:tcW w:w="3191" w:type="pct"/>
            <w:tcBorders>
              <w:top w:val="single" w:sz="4" w:space="0" w:color="auto"/>
              <w:left w:val="single" w:sz="4" w:space="0" w:color="auto"/>
              <w:bottom w:val="single" w:sz="4" w:space="0" w:color="auto"/>
              <w:right w:val="single" w:sz="4" w:space="0" w:color="auto"/>
            </w:tcBorders>
            <w:shd w:val="clear" w:color="auto" w:fill="auto"/>
            <w:vAlign w:val="center"/>
          </w:tcPr>
          <w:p w14:paraId="758DD06B" w14:textId="5E8FB691" w:rsidR="0001559A" w:rsidRPr="001D2B59" w:rsidRDefault="0001559A" w:rsidP="00315DE2">
            <w:pPr>
              <w:autoSpaceDE w:val="0"/>
              <w:autoSpaceDN w:val="0"/>
              <w:adjustRightInd w:val="0"/>
              <w:snapToGrid w:val="0"/>
              <w:jc w:val="left"/>
              <w:rPr>
                <w:rFonts w:ascii="宋体" w:hAnsi="宋体"/>
                <w:kern w:val="0"/>
                <w:sz w:val="18"/>
                <w:szCs w:val="18"/>
              </w:rPr>
            </w:pPr>
            <w:r w:rsidRPr="001D2B59">
              <w:rPr>
                <w:rFonts w:ascii="宋体" w:hAnsi="宋体"/>
                <w:spacing w:val="2"/>
                <w:kern w:val="0"/>
                <w:sz w:val="18"/>
                <w:szCs w:val="18"/>
                <w:lang w:bidi="en-US"/>
              </w:rPr>
              <w:t>环境空气和废气</w:t>
            </w:r>
            <w:r w:rsidRPr="001D2B59">
              <w:rPr>
                <w:rFonts w:ascii="宋体" w:hAnsi="宋体" w:hint="eastAsia"/>
                <w:spacing w:val="2"/>
                <w:kern w:val="0"/>
                <w:sz w:val="18"/>
                <w:szCs w:val="18"/>
                <w:lang w:bidi="en-US"/>
              </w:rPr>
              <w:t xml:space="preserve"> </w:t>
            </w:r>
            <w:r w:rsidRPr="001D2B59">
              <w:rPr>
                <w:rFonts w:ascii="宋体" w:hAnsi="宋体"/>
                <w:spacing w:val="2"/>
                <w:kern w:val="0"/>
                <w:sz w:val="18"/>
                <w:szCs w:val="18"/>
                <w:lang w:bidi="en-US"/>
              </w:rPr>
              <w:t>气相和颗粒物中多环芳烃的测定</w:t>
            </w:r>
            <w:r w:rsidRPr="001D2B59">
              <w:rPr>
                <w:rFonts w:ascii="宋体" w:hAnsi="宋体" w:hint="eastAsia"/>
                <w:spacing w:val="2"/>
                <w:kern w:val="0"/>
                <w:sz w:val="18"/>
                <w:szCs w:val="18"/>
                <w:lang w:bidi="en-US"/>
              </w:rPr>
              <w:t xml:space="preserve"> </w:t>
            </w:r>
            <w:r w:rsidRPr="001D2B59">
              <w:rPr>
                <w:rFonts w:ascii="宋体" w:hAnsi="宋体"/>
                <w:spacing w:val="2"/>
                <w:kern w:val="0"/>
                <w:sz w:val="18"/>
                <w:szCs w:val="18"/>
                <w:lang w:bidi="en-US"/>
              </w:rPr>
              <w:t>气相色谱-质谱法</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5C818EE2" w14:textId="4A5BD3A2" w:rsidR="0001559A" w:rsidRPr="001D2B59" w:rsidRDefault="0001559A" w:rsidP="00315DE2">
            <w:pPr>
              <w:snapToGrid w:val="0"/>
              <w:jc w:val="left"/>
              <w:rPr>
                <w:rFonts w:ascii="宋体" w:hAnsi="宋体"/>
                <w:sz w:val="18"/>
                <w:szCs w:val="18"/>
              </w:rPr>
            </w:pPr>
            <w:r w:rsidRPr="001D2B59">
              <w:rPr>
                <w:rFonts w:ascii="宋体" w:hAnsi="宋体"/>
                <w:kern w:val="0"/>
                <w:sz w:val="18"/>
                <w:szCs w:val="18"/>
                <w:lang w:eastAsia="en-US" w:bidi="en-US"/>
              </w:rPr>
              <w:t>HJ 646</w:t>
            </w:r>
          </w:p>
        </w:tc>
      </w:tr>
      <w:tr w:rsidR="0001559A" w:rsidRPr="001D2B59" w14:paraId="17B23969" w14:textId="77777777" w:rsidTr="00FD033C">
        <w:trPr>
          <w:trHeight w:val="295"/>
          <w:jc w:val="center"/>
        </w:trPr>
        <w:tc>
          <w:tcPr>
            <w:tcW w:w="365" w:type="pct"/>
            <w:vMerge/>
            <w:shd w:val="clear" w:color="auto" w:fill="auto"/>
            <w:vAlign w:val="center"/>
          </w:tcPr>
          <w:p w14:paraId="24606289" w14:textId="77777777" w:rsidR="0001559A" w:rsidRPr="001D2B59" w:rsidRDefault="0001559A" w:rsidP="00315DE2">
            <w:pPr>
              <w:widowControl/>
              <w:snapToGrid w:val="0"/>
              <w:jc w:val="center"/>
              <w:rPr>
                <w:rFonts w:ascii="宋体" w:hAnsi="宋体"/>
                <w:kern w:val="0"/>
                <w:sz w:val="18"/>
                <w:szCs w:val="18"/>
              </w:rPr>
            </w:pPr>
          </w:p>
        </w:tc>
        <w:tc>
          <w:tcPr>
            <w:tcW w:w="806" w:type="pct"/>
            <w:vMerge/>
            <w:tcBorders>
              <w:left w:val="single" w:sz="4" w:space="0" w:color="auto"/>
              <w:right w:val="single" w:sz="4" w:space="0" w:color="auto"/>
            </w:tcBorders>
            <w:shd w:val="clear" w:color="auto" w:fill="auto"/>
            <w:vAlign w:val="center"/>
          </w:tcPr>
          <w:p w14:paraId="20B0DF70" w14:textId="77777777" w:rsidR="0001559A" w:rsidRPr="001D2B59" w:rsidRDefault="0001559A" w:rsidP="00315DE2">
            <w:pPr>
              <w:autoSpaceDE w:val="0"/>
              <w:autoSpaceDN w:val="0"/>
              <w:adjustRightInd w:val="0"/>
              <w:snapToGrid w:val="0"/>
              <w:jc w:val="center"/>
              <w:rPr>
                <w:rFonts w:ascii="宋体" w:hAnsi="宋体"/>
                <w:spacing w:val="2"/>
                <w:kern w:val="0"/>
                <w:sz w:val="18"/>
                <w:szCs w:val="18"/>
              </w:rPr>
            </w:pPr>
          </w:p>
        </w:tc>
        <w:tc>
          <w:tcPr>
            <w:tcW w:w="3191" w:type="pct"/>
            <w:tcBorders>
              <w:top w:val="single" w:sz="4" w:space="0" w:color="auto"/>
              <w:left w:val="single" w:sz="4" w:space="0" w:color="auto"/>
              <w:bottom w:val="single" w:sz="4" w:space="0" w:color="auto"/>
              <w:right w:val="single" w:sz="4" w:space="0" w:color="auto"/>
            </w:tcBorders>
            <w:shd w:val="clear" w:color="auto" w:fill="auto"/>
            <w:vAlign w:val="center"/>
          </w:tcPr>
          <w:p w14:paraId="3C7891F9" w14:textId="51AEC0A1" w:rsidR="0001559A" w:rsidRPr="001D2B59" w:rsidRDefault="0001559A" w:rsidP="00315DE2">
            <w:pPr>
              <w:autoSpaceDE w:val="0"/>
              <w:autoSpaceDN w:val="0"/>
              <w:adjustRightInd w:val="0"/>
              <w:snapToGrid w:val="0"/>
              <w:jc w:val="left"/>
              <w:rPr>
                <w:rFonts w:ascii="宋体" w:hAnsi="宋体"/>
                <w:spacing w:val="2"/>
                <w:kern w:val="0"/>
                <w:sz w:val="18"/>
                <w:szCs w:val="18"/>
                <w:lang w:bidi="en-US"/>
              </w:rPr>
            </w:pPr>
            <w:r w:rsidRPr="001D2B59">
              <w:rPr>
                <w:rFonts w:ascii="宋体" w:hAnsi="宋体"/>
                <w:spacing w:val="2"/>
                <w:kern w:val="0"/>
                <w:sz w:val="18"/>
                <w:szCs w:val="18"/>
                <w:lang w:bidi="en-US"/>
              </w:rPr>
              <w:t>环境空气和废气</w:t>
            </w:r>
            <w:r w:rsidRPr="001D2B59">
              <w:rPr>
                <w:rFonts w:ascii="宋体" w:hAnsi="宋体" w:hint="eastAsia"/>
                <w:spacing w:val="2"/>
                <w:kern w:val="0"/>
                <w:sz w:val="18"/>
                <w:szCs w:val="18"/>
                <w:lang w:bidi="en-US"/>
              </w:rPr>
              <w:t xml:space="preserve"> </w:t>
            </w:r>
            <w:r w:rsidRPr="001D2B59">
              <w:rPr>
                <w:rFonts w:ascii="宋体" w:hAnsi="宋体"/>
                <w:spacing w:val="2"/>
                <w:kern w:val="0"/>
                <w:sz w:val="18"/>
                <w:szCs w:val="18"/>
                <w:lang w:bidi="en-US"/>
              </w:rPr>
              <w:t>气相和颗粒物中多环芳烃的测定</w:t>
            </w:r>
            <w:r w:rsidRPr="001D2B59">
              <w:rPr>
                <w:rFonts w:ascii="宋体" w:hAnsi="宋体" w:hint="eastAsia"/>
                <w:spacing w:val="2"/>
                <w:kern w:val="0"/>
                <w:sz w:val="18"/>
                <w:szCs w:val="18"/>
                <w:lang w:bidi="en-US"/>
              </w:rPr>
              <w:t xml:space="preserve"> </w:t>
            </w:r>
            <w:r w:rsidRPr="001D2B59">
              <w:rPr>
                <w:rFonts w:ascii="宋体" w:hAnsi="宋体"/>
                <w:spacing w:val="2"/>
                <w:kern w:val="0"/>
                <w:sz w:val="18"/>
                <w:szCs w:val="18"/>
                <w:lang w:bidi="en-US"/>
              </w:rPr>
              <w:t>高效液相色谱法</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7884BF77" w14:textId="3820BE99" w:rsidR="0001559A" w:rsidRPr="001D2B59" w:rsidRDefault="0001559A" w:rsidP="00315DE2">
            <w:pPr>
              <w:snapToGrid w:val="0"/>
              <w:jc w:val="left"/>
              <w:rPr>
                <w:rFonts w:ascii="宋体" w:hAnsi="宋体"/>
                <w:spacing w:val="2"/>
                <w:kern w:val="0"/>
                <w:sz w:val="18"/>
                <w:szCs w:val="18"/>
                <w:lang w:eastAsia="en-US" w:bidi="en-US"/>
              </w:rPr>
            </w:pPr>
            <w:r w:rsidRPr="001D2B59">
              <w:rPr>
                <w:rFonts w:ascii="宋体" w:hAnsi="宋体"/>
                <w:kern w:val="0"/>
                <w:sz w:val="18"/>
                <w:szCs w:val="18"/>
                <w:lang w:eastAsia="en-US" w:bidi="en-US"/>
              </w:rPr>
              <w:t>HJ 647</w:t>
            </w:r>
          </w:p>
        </w:tc>
      </w:tr>
      <w:tr w:rsidR="0001559A" w:rsidRPr="001D2B59" w14:paraId="666F1D8C" w14:textId="77777777" w:rsidTr="00FD033C">
        <w:trPr>
          <w:trHeight w:val="295"/>
          <w:jc w:val="center"/>
        </w:trPr>
        <w:tc>
          <w:tcPr>
            <w:tcW w:w="365" w:type="pct"/>
            <w:vMerge/>
            <w:shd w:val="clear" w:color="auto" w:fill="auto"/>
            <w:vAlign w:val="center"/>
          </w:tcPr>
          <w:p w14:paraId="2B512A51" w14:textId="77777777" w:rsidR="0001559A" w:rsidRPr="001D2B59" w:rsidRDefault="0001559A" w:rsidP="00315DE2">
            <w:pPr>
              <w:widowControl/>
              <w:snapToGrid w:val="0"/>
              <w:jc w:val="center"/>
              <w:rPr>
                <w:rFonts w:ascii="宋体" w:hAnsi="宋体"/>
                <w:kern w:val="0"/>
                <w:sz w:val="18"/>
                <w:szCs w:val="18"/>
              </w:rPr>
            </w:pPr>
          </w:p>
        </w:tc>
        <w:tc>
          <w:tcPr>
            <w:tcW w:w="806" w:type="pct"/>
            <w:vMerge/>
            <w:tcBorders>
              <w:left w:val="single" w:sz="4" w:space="0" w:color="auto"/>
              <w:bottom w:val="single" w:sz="4" w:space="0" w:color="auto"/>
              <w:right w:val="single" w:sz="4" w:space="0" w:color="auto"/>
            </w:tcBorders>
            <w:shd w:val="clear" w:color="auto" w:fill="auto"/>
            <w:vAlign w:val="center"/>
          </w:tcPr>
          <w:p w14:paraId="63D12F9A" w14:textId="77777777" w:rsidR="0001559A" w:rsidRPr="001D2B59" w:rsidRDefault="0001559A" w:rsidP="00315DE2">
            <w:pPr>
              <w:autoSpaceDE w:val="0"/>
              <w:autoSpaceDN w:val="0"/>
              <w:adjustRightInd w:val="0"/>
              <w:snapToGrid w:val="0"/>
              <w:jc w:val="center"/>
              <w:rPr>
                <w:rFonts w:ascii="宋体" w:hAnsi="宋体"/>
                <w:spacing w:val="2"/>
                <w:kern w:val="0"/>
                <w:sz w:val="18"/>
                <w:szCs w:val="18"/>
              </w:rPr>
            </w:pPr>
          </w:p>
        </w:tc>
        <w:tc>
          <w:tcPr>
            <w:tcW w:w="3191" w:type="pct"/>
            <w:tcBorders>
              <w:top w:val="single" w:sz="4" w:space="0" w:color="auto"/>
              <w:left w:val="single" w:sz="4" w:space="0" w:color="auto"/>
              <w:bottom w:val="single" w:sz="4" w:space="0" w:color="auto"/>
              <w:right w:val="single" w:sz="4" w:space="0" w:color="auto"/>
            </w:tcBorders>
            <w:shd w:val="clear" w:color="auto" w:fill="auto"/>
            <w:vAlign w:val="center"/>
          </w:tcPr>
          <w:p w14:paraId="6B1C2067" w14:textId="629FC2DB" w:rsidR="0001559A" w:rsidRPr="001D2B59" w:rsidRDefault="0001559A" w:rsidP="00315DE2">
            <w:pPr>
              <w:autoSpaceDE w:val="0"/>
              <w:autoSpaceDN w:val="0"/>
              <w:adjustRightInd w:val="0"/>
              <w:snapToGrid w:val="0"/>
              <w:jc w:val="left"/>
              <w:rPr>
                <w:rFonts w:ascii="宋体" w:hAnsi="宋体"/>
                <w:kern w:val="0"/>
                <w:sz w:val="18"/>
                <w:szCs w:val="18"/>
              </w:rPr>
            </w:pPr>
            <w:r w:rsidRPr="001D2B59">
              <w:rPr>
                <w:rFonts w:ascii="宋体" w:hAnsi="宋体"/>
                <w:spacing w:val="2"/>
                <w:kern w:val="0"/>
                <w:sz w:val="18"/>
                <w:szCs w:val="18"/>
                <w:lang w:bidi="en-US"/>
              </w:rPr>
              <w:t>环境空气</w:t>
            </w:r>
            <w:r w:rsidRPr="001D2B59">
              <w:rPr>
                <w:rFonts w:ascii="宋体" w:hAnsi="宋体" w:hint="eastAsia"/>
                <w:spacing w:val="2"/>
                <w:kern w:val="0"/>
                <w:sz w:val="18"/>
                <w:szCs w:val="18"/>
                <w:lang w:bidi="en-US"/>
              </w:rPr>
              <w:t xml:space="preserve"> </w:t>
            </w:r>
            <w:r w:rsidRPr="001D2B59">
              <w:rPr>
                <w:rFonts w:ascii="宋体" w:hAnsi="宋体"/>
                <w:spacing w:val="2"/>
                <w:kern w:val="0"/>
                <w:sz w:val="18"/>
                <w:szCs w:val="18"/>
                <w:lang w:bidi="en-US"/>
              </w:rPr>
              <w:t>苯并[a]</w:t>
            </w:r>
            <w:proofErr w:type="gramStart"/>
            <w:r w:rsidRPr="001D2B59">
              <w:rPr>
                <w:rFonts w:ascii="宋体" w:hAnsi="宋体"/>
                <w:spacing w:val="2"/>
                <w:kern w:val="0"/>
                <w:sz w:val="18"/>
                <w:szCs w:val="18"/>
                <w:lang w:bidi="en-US"/>
              </w:rPr>
              <w:t>芘</w:t>
            </w:r>
            <w:proofErr w:type="gramEnd"/>
            <w:r w:rsidRPr="001D2B59">
              <w:rPr>
                <w:rFonts w:ascii="宋体" w:hAnsi="宋体"/>
                <w:spacing w:val="2"/>
                <w:kern w:val="0"/>
                <w:sz w:val="18"/>
                <w:szCs w:val="18"/>
                <w:lang w:bidi="en-US"/>
              </w:rPr>
              <w:t>的测定</w:t>
            </w:r>
            <w:r w:rsidRPr="001D2B59">
              <w:rPr>
                <w:rFonts w:ascii="宋体" w:hAnsi="宋体" w:hint="eastAsia"/>
                <w:spacing w:val="2"/>
                <w:kern w:val="0"/>
                <w:sz w:val="18"/>
                <w:szCs w:val="18"/>
                <w:lang w:bidi="en-US"/>
              </w:rPr>
              <w:t xml:space="preserve"> </w:t>
            </w:r>
            <w:r w:rsidRPr="001D2B59">
              <w:rPr>
                <w:rFonts w:ascii="宋体" w:hAnsi="宋体"/>
                <w:spacing w:val="2"/>
                <w:kern w:val="0"/>
                <w:sz w:val="18"/>
                <w:szCs w:val="18"/>
                <w:lang w:bidi="en-US"/>
              </w:rPr>
              <w:t>高效液相色谱法</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3113FA1E" w14:textId="2603477E" w:rsidR="0001559A" w:rsidRPr="001D2B59" w:rsidRDefault="0001559A" w:rsidP="00315DE2">
            <w:pPr>
              <w:snapToGrid w:val="0"/>
              <w:jc w:val="left"/>
              <w:rPr>
                <w:rFonts w:ascii="宋体" w:hAnsi="宋体"/>
                <w:sz w:val="18"/>
                <w:szCs w:val="18"/>
              </w:rPr>
            </w:pPr>
            <w:r w:rsidRPr="001D2B59">
              <w:rPr>
                <w:rFonts w:ascii="宋体" w:hAnsi="宋体"/>
                <w:kern w:val="0"/>
                <w:sz w:val="18"/>
                <w:szCs w:val="18"/>
                <w:lang w:eastAsia="en-US" w:bidi="en-US"/>
              </w:rPr>
              <w:t>HJ 956</w:t>
            </w:r>
          </w:p>
        </w:tc>
      </w:tr>
      <w:tr w:rsidR="00862E01" w:rsidRPr="001D2B59" w14:paraId="18D15273" w14:textId="77777777" w:rsidTr="00934D39">
        <w:trPr>
          <w:trHeight w:val="510"/>
          <w:jc w:val="center"/>
        </w:trPr>
        <w:tc>
          <w:tcPr>
            <w:tcW w:w="365" w:type="pct"/>
            <w:tcBorders>
              <w:top w:val="single" w:sz="4" w:space="0" w:color="auto"/>
              <w:left w:val="single" w:sz="4" w:space="0" w:color="auto"/>
              <w:right w:val="single" w:sz="4" w:space="0" w:color="auto"/>
            </w:tcBorders>
            <w:shd w:val="clear" w:color="auto" w:fill="auto"/>
            <w:vAlign w:val="center"/>
          </w:tcPr>
          <w:p w14:paraId="4FCD7D18" w14:textId="77777777" w:rsidR="0001559A" w:rsidRPr="001D2B59" w:rsidRDefault="0001559A" w:rsidP="00315DE2">
            <w:pPr>
              <w:widowControl/>
              <w:snapToGrid w:val="0"/>
              <w:jc w:val="center"/>
              <w:rPr>
                <w:rFonts w:ascii="宋体" w:hAnsi="宋体"/>
                <w:kern w:val="0"/>
                <w:sz w:val="18"/>
                <w:szCs w:val="18"/>
              </w:rPr>
            </w:pPr>
            <w:r w:rsidRPr="001D2B59">
              <w:rPr>
                <w:rFonts w:ascii="宋体" w:hAnsi="宋体"/>
                <w:kern w:val="0"/>
                <w:sz w:val="18"/>
                <w:szCs w:val="18"/>
              </w:rPr>
              <w:t>39</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1944D784" w14:textId="012932DB" w:rsidR="0001559A" w:rsidRPr="001D2B59" w:rsidRDefault="0001559A" w:rsidP="00315DE2">
            <w:pPr>
              <w:autoSpaceDE w:val="0"/>
              <w:autoSpaceDN w:val="0"/>
              <w:adjustRightInd w:val="0"/>
              <w:snapToGrid w:val="0"/>
              <w:jc w:val="center"/>
              <w:rPr>
                <w:rFonts w:ascii="宋体" w:hAnsi="宋体"/>
                <w:spacing w:val="2"/>
                <w:kern w:val="0"/>
                <w:sz w:val="18"/>
                <w:szCs w:val="18"/>
              </w:rPr>
            </w:pPr>
            <w:r w:rsidRPr="001D2B59">
              <w:rPr>
                <w:rFonts w:ascii="宋体" w:hAnsi="宋体" w:hint="eastAsia"/>
                <w:spacing w:val="2"/>
                <w:kern w:val="0"/>
                <w:sz w:val="18"/>
                <w:szCs w:val="18"/>
              </w:rPr>
              <w:t>二</w:t>
            </w:r>
            <w:proofErr w:type="gramStart"/>
            <w:r w:rsidRPr="001D2B59">
              <w:rPr>
                <w:rFonts w:ascii="宋体" w:hAnsi="宋体" w:hint="eastAsia"/>
                <w:spacing w:val="2"/>
                <w:kern w:val="0"/>
                <w:sz w:val="18"/>
                <w:szCs w:val="18"/>
              </w:rPr>
              <w:t>噁英类</w:t>
            </w:r>
            <w:proofErr w:type="gramEnd"/>
          </w:p>
        </w:tc>
        <w:tc>
          <w:tcPr>
            <w:tcW w:w="3191" w:type="pct"/>
            <w:tcBorders>
              <w:top w:val="single" w:sz="4" w:space="0" w:color="auto"/>
              <w:left w:val="single" w:sz="4" w:space="0" w:color="auto"/>
              <w:bottom w:val="single" w:sz="4" w:space="0" w:color="auto"/>
              <w:right w:val="single" w:sz="4" w:space="0" w:color="auto"/>
            </w:tcBorders>
            <w:shd w:val="clear" w:color="auto" w:fill="auto"/>
            <w:vAlign w:val="center"/>
          </w:tcPr>
          <w:p w14:paraId="010C959C" w14:textId="445CD5DE" w:rsidR="0001559A" w:rsidRPr="001D2B59" w:rsidRDefault="0001559A" w:rsidP="00315DE2">
            <w:pPr>
              <w:autoSpaceDE w:val="0"/>
              <w:autoSpaceDN w:val="0"/>
              <w:adjustRightInd w:val="0"/>
              <w:snapToGrid w:val="0"/>
              <w:jc w:val="left"/>
              <w:rPr>
                <w:rFonts w:ascii="宋体" w:hAnsi="宋体"/>
                <w:spacing w:val="2"/>
                <w:kern w:val="0"/>
                <w:sz w:val="18"/>
                <w:szCs w:val="18"/>
                <w:lang w:bidi="en-US"/>
              </w:rPr>
            </w:pPr>
            <w:r w:rsidRPr="001D2B59">
              <w:rPr>
                <w:rFonts w:ascii="宋体" w:hAnsi="宋体" w:hint="eastAsia"/>
                <w:spacing w:val="2"/>
                <w:kern w:val="0"/>
                <w:sz w:val="18"/>
                <w:szCs w:val="18"/>
                <w:lang w:bidi="en-US"/>
              </w:rPr>
              <w:t>环境空气和废气 二</w:t>
            </w:r>
            <w:proofErr w:type="gramStart"/>
            <w:r w:rsidRPr="001D2B59">
              <w:rPr>
                <w:rFonts w:ascii="宋体" w:hAnsi="宋体" w:hint="eastAsia"/>
                <w:spacing w:val="2"/>
                <w:kern w:val="0"/>
                <w:sz w:val="18"/>
                <w:szCs w:val="18"/>
                <w:lang w:bidi="en-US"/>
              </w:rPr>
              <w:t>噁英类的</w:t>
            </w:r>
            <w:proofErr w:type="gramEnd"/>
            <w:r w:rsidRPr="001D2B59">
              <w:rPr>
                <w:rFonts w:ascii="宋体" w:hAnsi="宋体" w:hint="eastAsia"/>
                <w:spacing w:val="2"/>
                <w:kern w:val="0"/>
                <w:sz w:val="18"/>
                <w:szCs w:val="18"/>
                <w:lang w:bidi="en-US"/>
              </w:rPr>
              <w:t>测定 同位素</w:t>
            </w:r>
            <w:proofErr w:type="gramStart"/>
            <w:r w:rsidRPr="001D2B59">
              <w:rPr>
                <w:rFonts w:ascii="宋体" w:hAnsi="宋体" w:hint="eastAsia"/>
                <w:spacing w:val="2"/>
                <w:kern w:val="0"/>
                <w:sz w:val="18"/>
                <w:szCs w:val="18"/>
                <w:lang w:bidi="en-US"/>
              </w:rPr>
              <w:t>稀释高</w:t>
            </w:r>
            <w:proofErr w:type="gramEnd"/>
            <w:r w:rsidRPr="001D2B59">
              <w:rPr>
                <w:rFonts w:ascii="宋体" w:hAnsi="宋体" w:hint="eastAsia"/>
                <w:spacing w:val="2"/>
                <w:kern w:val="0"/>
                <w:sz w:val="18"/>
                <w:szCs w:val="18"/>
                <w:lang w:bidi="en-US"/>
              </w:rPr>
              <w:t>分辨气相色谱－高分辨质谱法</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5AD42D0E" w14:textId="388575F9" w:rsidR="0001559A" w:rsidRPr="001D2B59" w:rsidRDefault="0001559A" w:rsidP="00315DE2">
            <w:pPr>
              <w:snapToGrid w:val="0"/>
              <w:jc w:val="left"/>
              <w:rPr>
                <w:rFonts w:ascii="宋体" w:hAnsi="宋体"/>
                <w:kern w:val="0"/>
                <w:sz w:val="18"/>
                <w:szCs w:val="18"/>
                <w:lang w:eastAsia="en-US" w:bidi="en-US"/>
              </w:rPr>
            </w:pPr>
            <w:r w:rsidRPr="001D2B59">
              <w:rPr>
                <w:rFonts w:ascii="宋体" w:hAnsi="宋体" w:hint="eastAsia"/>
                <w:kern w:val="0"/>
                <w:sz w:val="18"/>
                <w:szCs w:val="18"/>
                <w:lang w:eastAsia="en-US" w:bidi="en-US"/>
              </w:rPr>
              <w:t>HJ 77.2</w:t>
            </w:r>
          </w:p>
        </w:tc>
      </w:tr>
    </w:tbl>
    <w:p w14:paraId="2C8DE8FA" w14:textId="77777777" w:rsidR="00031FAA" w:rsidRPr="00031FAA" w:rsidRDefault="00031FAA" w:rsidP="00031FAA">
      <w:pPr>
        <w:pStyle w:val="affa"/>
        <w:overflowPunct w:val="0"/>
        <w:autoSpaceDE/>
        <w:autoSpaceDN/>
        <w:ind w:firstLineChars="0" w:firstLine="0"/>
        <w:rPr>
          <w:rFonts w:ascii="Times New Roman"/>
        </w:rPr>
      </w:pPr>
    </w:p>
    <w:p w14:paraId="0089C3E8" w14:textId="098D9772" w:rsidR="008B7634" w:rsidRDefault="007210D2" w:rsidP="00692F35">
      <w:pPr>
        <w:pStyle w:val="affa"/>
        <w:ind w:firstLineChars="0" w:firstLine="0"/>
        <w:rPr>
          <w:rFonts w:ascii="黑体" w:eastAsia="黑体" w:hAnsi="黑体"/>
        </w:rPr>
      </w:pPr>
      <w:r w:rsidRPr="00871963">
        <w:rPr>
          <w:rFonts w:ascii="黑体" w:eastAsia="黑体" w:hAnsi="黑体"/>
        </w:rPr>
        <w:t>5.</w:t>
      </w:r>
      <w:r w:rsidR="00567047" w:rsidRPr="00871963">
        <w:rPr>
          <w:rFonts w:ascii="黑体" w:eastAsia="黑体" w:hAnsi="黑体"/>
        </w:rPr>
        <w:t xml:space="preserve">5.2 </w:t>
      </w:r>
      <w:r w:rsidR="00AA27F2">
        <w:rPr>
          <w:rFonts w:ascii="Times New Roman" w:hint="eastAsia"/>
        </w:rPr>
        <w:t>本文件</w:t>
      </w:r>
      <w:r w:rsidRPr="00004C1E">
        <w:rPr>
          <w:rFonts w:ascii="Times New Roman" w:hint="eastAsia"/>
        </w:rPr>
        <w:t>实施后国家发布的污染物监测方法标准，如适用性满足要求，同样适用于</w:t>
      </w:r>
      <w:r w:rsidR="00AA27F2">
        <w:rPr>
          <w:rFonts w:ascii="Times New Roman" w:hint="eastAsia"/>
        </w:rPr>
        <w:t>本文件</w:t>
      </w:r>
      <w:r w:rsidRPr="00004C1E">
        <w:rPr>
          <w:rFonts w:ascii="Times New Roman" w:hint="eastAsia"/>
        </w:rPr>
        <w:t>相应污染物的测定。</w:t>
      </w:r>
    </w:p>
    <w:p w14:paraId="038BCBB5" w14:textId="2FE3E68C" w:rsidR="00807800" w:rsidRPr="00004C1E" w:rsidRDefault="0063674A" w:rsidP="00C43372">
      <w:pPr>
        <w:pStyle w:val="1"/>
        <w:spacing w:before="312" w:after="312"/>
      </w:pPr>
      <w:bookmarkStart w:id="44" w:name="_Toc57791982"/>
      <w:bookmarkStart w:id="45" w:name="_Toc58415732"/>
      <w:r>
        <w:rPr>
          <w:rFonts w:hAnsi="黑体"/>
        </w:rPr>
        <w:t>6</w:t>
      </w:r>
      <w:r w:rsidR="002B00D6" w:rsidRPr="00004C1E">
        <w:rPr>
          <w:rFonts w:hAnsi="黑体"/>
        </w:rPr>
        <w:t xml:space="preserve"> </w:t>
      </w:r>
      <w:r w:rsidR="002B00D6" w:rsidRPr="00004C1E">
        <w:t xml:space="preserve"> </w:t>
      </w:r>
      <w:r w:rsidR="00807800" w:rsidRPr="00004C1E">
        <w:rPr>
          <w:rFonts w:hint="eastAsia"/>
        </w:rPr>
        <w:t>实施与监督</w:t>
      </w:r>
      <w:bookmarkEnd w:id="44"/>
      <w:bookmarkEnd w:id="45"/>
    </w:p>
    <w:p w14:paraId="02252ADA" w14:textId="17F796A1" w:rsidR="001D1544" w:rsidRPr="00004C1E" w:rsidRDefault="0063674A" w:rsidP="00B90AF9">
      <w:pPr>
        <w:autoSpaceDE w:val="0"/>
        <w:autoSpaceDN w:val="0"/>
        <w:adjustRightInd w:val="0"/>
        <w:rPr>
          <w:rFonts w:cs="黑体"/>
          <w:color w:val="000000"/>
          <w:kern w:val="0"/>
          <w:szCs w:val="21"/>
        </w:rPr>
      </w:pPr>
      <w:r w:rsidRPr="00871963">
        <w:rPr>
          <w:rFonts w:ascii="黑体" w:eastAsia="黑体" w:hAnsi="黑体"/>
          <w:kern w:val="0"/>
          <w:szCs w:val="20"/>
        </w:rPr>
        <w:t>6</w:t>
      </w:r>
      <w:r w:rsidR="00002B24" w:rsidRPr="00871963">
        <w:rPr>
          <w:rFonts w:ascii="黑体" w:eastAsia="黑体" w:hAnsi="黑体"/>
          <w:kern w:val="0"/>
          <w:szCs w:val="20"/>
        </w:rPr>
        <w:t>.1</w:t>
      </w:r>
      <w:r w:rsidR="00D85C16" w:rsidRPr="00871963">
        <w:rPr>
          <w:rFonts w:ascii="黑体" w:eastAsia="黑体" w:hAnsi="黑体"/>
          <w:kern w:val="0"/>
          <w:szCs w:val="20"/>
        </w:rPr>
        <w:t xml:space="preserve"> </w:t>
      </w:r>
      <w:r w:rsidR="00AA27F2">
        <w:rPr>
          <w:rFonts w:cs="黑体"/>
          <w:color w:val="000000"/>
          <w:kern w:val="0"/>
          <w:szCs w:val="21"/>
        </w:rPr>
        <w:t>本文件</w:t>
      </w:r>
      <w:r w:rsidR="001D1544" w:rsidRPr="00004C1E">
        <w:rPr>
          <w:rFonts w:cs="黑体"/>
          <w:color w:val="000000"/>
          <w:kern w:val="0"/>
          <w:szCs w:val="21"/>
        </w:rPr>
        <w:t>由县级以上人民政府</w:t>
      </w:r>
      <w:r w:rsidR="001D1544" w:rsidRPr="00004C1E">
        <w:rPr>
          <w:rFonts w:cs="黑体" w:hint="eastAsia"/>
          <w:color w:val="000000"/>
          <w:kern w:val="0"/>
          <w:szCs w:val="21"/>
        </w:rPr>
        <w:t>生态环境</w:t>
      </w:r>
      <w:r w:rsidR="001D1544" w:rsidRPr="00004C1E">
        <w:rPr>
          <w:rFonts w:cs="黑体"/>
          <w:color w:val="000000"/>
          <w:kern w:val="0"/>
          <w:szCs w:val="21"/>
        </w:rPr>
        <w:t>部门负责监督实施。</w:t>
      </w:r>
    </w:p>
    <w:p w14:paraId="6F8EA63D" w14:textId="77B0583D" w:rsidR="00A9413E" w:rsidRPr="00871963" w:rsidRDefault="0063674A" w:rsidP="00B90AF9">
      <w:pPr>
        <w:pStyle w:val="affa"/>
        <w:ind w:firstLineChars="0" w:firstLine="0"/>
        <w:rPr>
          <w:rFonts w:ascii="Times New Roman" w:cs="黑体"/>
          <w:color w:val="000000"/>
          <w:szCs w:val="21"/>
        </w:rPr>
      </w:pPr>
      <w:r w:rsidRPr="00871963">
        <w:rPr>
          <w:rFonts w:ascii="黑体" w:eastAsia="黑体" w:hAnsi="黑体"/>
        </w:rPr>
        <w:t>6.2</w:t>
      </w:r>
      <w:r w:rsidR="00D85C16" w:rsidRPr="00871963">
        <w:rPr>
          <w:rFonts w:ascii="Times New Roman" w:cs="黑体"/>
          <w:color w:val="000000"/>
          <w:szCs w:val="21"/>
        </w:rPr>
        <w:t xml:space="preserve"> </w:t>
      </w:r>
      <w:bookmarkStart w:id="46" w:name="_Toc29810639"/>
      <w:bookmarkEnd w:id="43"/>
      <w:r w:rsidR="009C3678">
        <w:rPr>
          <w:rFonts w:ascii="Times New Roman" w:cs="黑体" w:hint="eastAsia"/>
          <w:noProof w:val="0"/>
          <w:color w:val="000000"/>
          <w:szCs w:val="21"/>
        </w:rPr>
        <w:t>排污单位</w:t>
      </w:r>
      <w:r w:rsidR="005D5B07" w:rsidRPr="00871963">
        <w:rPr>
          <w:rFonts w:ascii="Times New Roman" w:cs="黑体" w:hint="eastAsia"/>
          <w:noProof w:val="0"/>
          <w:color w:val="000000"/>
          <w:szCs w:val="21"/>
        </w:rPr>
        <w:t>是实施排放标准的责任主体，应采取必要措施，达到</w:t>
      </w:r>
      <w:r w:rsidR="00AA27F2">
        <w:rPr>
          <w:rFonts w:ascii="Times New Roman" w:cs="黑体" w:hint="eastAsia"/>
          <w:noProof w:val="0"/>
          <w:color w:val="000000"/>
          <w:szCs w:val="21"/>
        </w:rPr>
        <w:t>本文件</w:t>
      </w:r>
      <w:r w:rsidR="005D5B07" w:rsidRPr="00871963">
        <w:rPr>
          <w:rFonts w:ascii="Times New Roman" w:cs="黑体" w:hint="eastAsia"/>
          <w:noProof w:val="0"/>
          <w:color w:val="000000"/>
          <w:szCs w:val="21"/>
        </w:rPr>
        <w:t>规定的污染物排放控制要求。</w:t>
      </w:r>
      <w:bookmarkEnd w:id="46"/>
    </w:p>
    <w:p w14:paraId="389E9610" w14:textId="22929DC4" w:rsidR="008B7634" w:rsidRPr="00004C1E" w:rsidRDefault="008B7634" w:rsidP="00B90AF9">
      <w:pPr>
        <w:pStyle w:val="affa"/>
        <w:ind w:firstLineChars="0" w:firstLine="0"/>
        <w:rPr>
          <w:rFonts w:ascii="Times New Roman"/>
        </w:rPr>
      </w:pPr>
      <w:r w:rsidRPr="00004C1E">
        <w:rPr>
          <w:rFonts w:ascii="黑体" w:eastAsia="黑体" w:hAnsi="黑体"/>
        </w:rPr>
        <w:t>6.</w:t>
      </w:r>
      <w:r w:rsidR="0063674A">
        <w:rPr>
          <w:rFonts w:ascii="黑体" w:eastAsia="黑体" w:hAnsi="黑体"/>
        </w:rPr>
        <w:t xml:space="preserve">3 </w:t>
      </w:r>
      <w:r w:rsidRPr="001D2B59">
        <w:rPr>
          <w:rFonts w:hAnsi="宋体" w:hint="eastAsia"/>
        </w:rPr>
        <w:t>采用手工监测时，按照监测规范要求测得的任何</w:t>
      </w:r>
      <w:r w:rsidR="00D20874" w:rsidRPr="001D2B59">
        <w:rPr>
          <w:rFonts w:hAnsi="宋体"/>
        </w:rPr>
        <w:t xml:space="preserve">1 h </w:t>
      </w:r>
      <w:r w:rsidRPr="001D2B59">
        <w:rPr>
          <w:rFonts w:hAnsi="宋体" w:hint="eastAsia"/>
        </w:rPr>
        <w:t>平均浓度值或排放速率超过</w:t>
      </w:r>
      <w:r w:rsidR="00AA27F2" w:rsidRPr="001D2B59">
        <w:rPr>
          <w:rFonts w:hAnsi="宋体" w:hint="eastAsia"/>
        </w:rPr>
        <w:t>本文件</w:t>
      </w:r>
      <w:r w:rsidRPr="001D2B59">
        <w:rPr>
          <w:rFonts w:hAnsi="宋体" w:hint="eastAsia"/>
        </w:rPr>
        <w:t>规定的限值，判定为超标</w:t>
      </w:r>
      <w:r w:rsidR="0063674A" w:rsidRPr="001D2B59">
        <w:rPr>
          <w:rFonts w:hAnsi="宋体" w:hint="eastAsia"/>
        </w:rPr>
        <w:t>。</w:t>
      </w:r>
      <w:r w:rsidRPr="001D2B59" w:rsidDel="00D50846">
        <w:rPr>
          <w:rFonts w:hAnsi="宋体" w:hint="eastAsia"/>
        </w:rPr>
        <w:t xml:space="preserve"> </w:t>
      </w:r>
    </w:p>
    <w:p w14:paraId="36EFB14A" w14:textId="1F89F40B" w:rsidR="008B7634" w:rsidRPr="00004C1E" w:rsidRDefault="008B7634" w:rsidP="00B90AF9">
      <w:pPr>
        <w:pStyle w:val="affa"/>
        <w:ind w:firstLineChars="0" w:firstLine="0"/>
        <w:rPr>
          <w:rFonts w:ascii="Times New Roman"/>
        </w:rPr>
      </w:pPr>
      <w:r w:rsidRPr="00004C1E">
        <w:rPr>
          <w:rFonts w:ascii="黑体" w:eastAsia="黑体" w:hAnsi="黑体"/>
        </w:rPr>
        <w:t>6.</w:t>
      </w:r>
      <w:r w:rsidR="0063674A">
        <w:rPr>
          <w:rFonts w:ascii="黑体" w:eastAsia="黑体" w:hAnsi="黑体"/>
        </w:rPr>
        <w:t>4</w:t>
      </w:r>
      <w:r w:rsidRPr="00004C1E">
        <w:rPr>
          <w:rFonts w:ascii="黑体" w:eastAsia="黑体" w:hAnsi="黑体"/>
        </w:rPr>
        <w:t xml:space="preserve"> </w:t>
      </w:r>
      <w:r w:rsidRPr="00871963">
        <w:rPr>
          <w:rFonts w:ascii="Times New Roman" w:hint="eastAsia"/>
        </w:rPr>
        <w:t>采用自动监测</w:t>
      </w:r>
      <w:r w:rsidR="009952F2" w:rsidRPr="00A574AB">
        <w:rPr>
          <w:rFonts w:ascii="Times New Roman" w:hint="eastAsia"/>
        </w:rPr>
        <w:t>时，</w:t>
      </w:r>
      <w:r w:rsidRPr="00871963">
        <w:rPr>
          <w:rFonts w:ascii="Times New Roman" w:hint="eastAsia"/>
        </w:rPr>
        <w:t>达标判定按照国家和省相关规定执行。</w:t>
      </w:r>
    </w:p>
    <w:p w14:paraId="036D13DC" w14:textId="5AFD1215" w:rsidR="00470F2B" w:rsidRPr="00FD033C" w:rsidRDefault="008C4FCC" w:rsidP="00FD033C">
      <w:pPr>
        <w:autoSpaceDE w:val="0"/>
        <w:autoSpaceDN w:val="0"/>
        <w:adjustRightInd w:val="0"/>
        <w:rPr>
          <w:kern w:val="0"/>
          <w:szCs w:val="20"/>
        </w:rPr>
      </w:pPr>
      <w:r w:rsidRPr="00871963">
        <w:rPr>
          <w:rFonts w:ascii="黑体" w:eastAsia="黑体" w:hAnsi="黑体"/>
          <w:kern w:val="0"/>
          <w:szCs w:val="20"/>
        </w:rPr>
        <w:t>6.</w:t>
      </w:r>
      <w:r w:rsidR="00AF6F37">
        <w:rPr>
          <w:rFonts w:ascii="黑体" w:eastAsia="黑体" w:hAnsi="黑体"/>
          <w:kern w:val="0"/>
          <w:szCs w:val="20"/>
        </w:rPr>
        <w:t>5</w:t>
      </w:r>
      <w:r w:rsidR="008B7634" w:rsidRPr="00004C1E">
        <w:rPr>
          <w:rFonts w:ascii="黑体" w:eastAsia="黑体" w:hAnsi="黑体" w:cs="黑体"/>
          <w:color w:val="000000"/>
          <w:kern w:val="0"/>
          <w:szCs w:val="21"/>
        </w:rPr>
        <w:t xml:space="preserve"> </w:t>
      </w:r>
      <w:r w:rsidR="00470F2B" w:rsidRPr="00FD033C">
        <w:rPr>
          <w:rFonts w:hint="eastAsia"/>
          <w:kern w:val="0"/>
          <w:szCs w:val="20"/>
        </w:rPr>
        <w:t>因安全因素或特殊工艺要求不能满足</w:t>
      </w:r>
      <w:r w:rsidR="00470F2B" w:rsidRPr="00FD033C" w:rsidDel="00AA27F2">
        <w:rPr>
          <w:rFonts w:hint="eastAsia"/>
          <w:kern w:val="0"/>
          <w:szCs w:val="20"/>
        </w:rPr>
        <w:t>本</w:t>
      </w:r>
      <w:r w:rsidR="00C679E7">
        <w:rPr>
          <w:rFonts w:hint="eastAsia"/>
          <w:noProof/>
          <w:kern w:val="0"/>
          <w:szCs w:val="20"/>
        </w:rPr>
        <w:t>文件</w:t>
      </w:r>
      <w:r w:rsidR="00A957A8" w:rsidRPr="00FD033C">
        <w:rPr>
          <w:rFonts w:hint="eastAsia"/>
          <w:noProof/>
          <w:kern w:val="0"/>
          <w:szCs w:val="20"/>
        </w:rPr>
        <w:t>规定的</w:t>
      </w:r>
      <w:r w:rsidR="007511E3">
        <w:rPr>
          <w:rFonts w:hint="eastAsia"/>
          <w:noProof/>
          <w:kern w:val="0"/>
          <w:szCs w:val="20"/>
        </w:rPr>
        <w:t>污染物</w:t>
      </w:r>
      <w:r w:rsidR="00A957A8" w:rsidRPr="00FD033C">
        <w:rPr>
          <w:rFonts w:hint="eastAsia"/>
          <w:noProof/>
          <w:kern w:val="0"/>
          <w:szCs w:val="20"/>
        </w:rPr>
        <w:t>排放控制要求，可采取其他等效污染控制措施，并向当地生态环境主管部门报告或依据排污许可证相关要求执行。</w:t>
      </w:r>
    </w:p>
    <w:p w14:paraId="761D6404" w14:textId="6EE24A97" w:rsidR="008B7634" w:rsidRPr="00004C1E" w:rsidRDefault="00470F2B" w:rsidP="00B90AF9">
      <w:pPr>
        <w:autoSpaceDE w:val="0"/>
        <w:autoSpaceDN w:val="0"/>
        <w:adjustRightInd w:val="0"/>
        <w:rPr>
          <w:rFonts w:cs="黑体"/>
          <w:color w:val="000000"/>
          <w:kern w:val="0"/>
          <w:szCs w:val="21"/>
        </w:rPr>
      </w:pPr>
      <w:r w:rsidRPr="00871963">
        <w:rPr>
          <w:rFonts w:ascii="黑体" w:eastAsia="黑体" w:hAnsi="黑体"/>
          <w:kern w:val="0"/>
          <w:szCs w:val="20"/>
        </w:rPr>
        <w:t>6.</w:t>
      </w:r>
      <w:r w:rsidR="00AF6F37">
        <w:rPr>
          <w:rFonts w:ascii="黑体" w:eastAsia="黑体" w:hAnsi="黑体"/>
          <w:kern w:val="0"/>
          <w:szCs w:val="20"/>
        </w:rPr>
        <w:t>6</w:t>
      </w:r>
      <w:r>
        <w:rPr>
          <w:rFonts w:ascii="黑体" w:eastAsia="黑体" w:hAnsi="黑体" w:cs="黑体"/>
          <w:color w:val="000000"/>
          <w:kern w:val="0"/>
          <w:szCs w:val="21"/>
        </w:rPr>
        <w:t xml:space="preserve"> </w:t>
      </w:r>
      <w:r w:rsidR="00A05FE2">
        <w:rPr>
          <w:rFonts w:cs="黑体" w:hint="eastAsia"/>
          <w:color w:val="000000"/>
          <w:kern w:val="0"/>
          <w:szCs w:val="21"/>
        </w:rPr>
        <w:t>排污单位</w:t>
      </w:r>
      <w:r w:rsidR="008B7634" w:rsidRPr="00004C1E">
        <w:rPr>
          <w:rFonts w:cs="黑体" w:hint="eastAsia"/>
          <w:color w:val="000000"/>
          <w:kern w:val="0"/>
          <w:szCs w:val="21"/>
        </w:rPr>
        <w:t>未遵守</w:t>
      </w:r>
      <w:r w:rsidR="00AA27F2">
        <w:rPr>
          <w:rFonts w:cs="黑体" w:hint="eastAsia"/>
          <w:color w:val="000000"/>
          <w:kern w:val="0"/>
          <w:szCs w:val="21"/>
        </w:rPr>
        <w:t>本文件</w:t>
      </w:r>
      <w:r w:rsidR="008B7634" w:rsidRPr="00004C1E">
        <w:rPr>
          <w:rFonts w:cs="黑体" w:hint="eastAsia"/>
          <w:color w:val="000000"/>
          <w:kern w:val="0"/>
          <w:szCs w:val="21"/>
        </w:rPr>
        <w:t>规定的措施性控制要求，</w:t>
      </w:r>
      <w:r w:rsidR="008B7634">
        <w:rPr>
          <w:rFonts w:cs="黑体" w:hint="eastAsia"/>
          <w:color w:val="000000"/>
          <w:kern w:val="0"/>
          <w:szCs w:val="21"/>
        </w:rPr>
        <w:t>构成</w:t>
      </w:r>
      <w:r w:rsidR="008B7634" w:rsidRPr="00004C1E">
        <w:rPr>
          <w:rFonts w:cs="黑体" w:hint="eastAsia"/>
          <w:color w:val="000000"/>
          <w:kern w:val="0"/>
          <w:szCs w:val="21"/>
        </w:rPr>
        <w:t>违法行为</w:t>
      </w:r>
      <w:r w:rsidR="008B7634">
        <w:rPr>
          <w:rFonts w:cs="黑体" w:hint="eastAsia"/>
          <w:color w:val="000000"/>
          <w:kern w:val="0"/>
          <w:szCs w:val="21"/>
        </w:rPr>
        <w:t>的</w:t>
      </w:r>
      <w:r w:rsidR="008B7634" w:rsidRPr="00004C1E">
        <w:rPr>
          <w:rFonts w:cs="黑体" w:hint="eastAsia"/>
          <w:color w:val="000000"/>
          <w:kern w:val="0"/>
          <w:szCs w:val="21"/>
        </w:rPr>
        <w:t>，依照法律法规等有关规定予以处理。</w:t>
      </w:r>
    </w:p>
    <w:p w14:paraId="204BCF15" w14:textId="316D55D6" w:rsidR="000B5DB1" w:rsidRPr="00004C1E" w:rsidRDefault="000B5DB1" w:rsidP="009D0A84">
      <w:pPr>
        <w:pStyle w:val="affa"/>
        <w:ind w:firstLineChars="0" w:firstLine="0"/>
        <w:rPr>
          <w:rFonts w:cs="黑体"/>
          <w:color w:val="000000"/>
          <w:szCs w:val="21"/>
        </w:rPr>
      </w:pPr>
    </w:p>
    <w:p w14:paraId="17541D31" w14:textId="77777777" w:rsidR="004312CA" w:rsidRPr="00CF6469" w:rsidRDefault="004312CA" w:rsidP="004312CA">
      <w:pPr>
        <w:pStyle w:val="affffffb"/>
        <w:framePr w:wrap="around"/>
      </w:pPr>
      <w:r w:rsidRPr="00004C1E">
        <w:t>_________________________________</w:t>
      </w:r>
    </w:p>
    <w:sectPr w:rsidR="004312CA" w:rsidRPr="00CF6469" w:rsidSect="007A1FE3">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EE027" w14:textId="77777777" w:rsidR="00F84C13" w:rsidRDefault="00F84C13">
      <w:r>
        <w:separator/>
      </w:r>
    </w:p>
  </w:endnote>
  <w:endnote w:type="continuationSeparator" w:id="0">
    <w:p w14:paraId="3EACC04F" w14:textId="77777777" w:rsidR="00F84C13" w:rsidRDefault="00F84C13">
      <w:r>
        <w:continuationSeparator/>
      </w:r>
    </w:p>
  </w:endnote>
  <w:endnote w:type="continuationNotice" w:id="1">
    <w:p w14:paraId="1AD04480" w14:textId="77777777" w:rsidR="00F84C13" w:rsidRDefault="00F84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2003" w:usb1="090E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040547"/>
      <w:docPartObj>
        <w:docPartGallery w:val="Page Numbers (Bottom of Page)"/>
        <w:docPartUnique/>
      </w:docPartObj>
    </w:sdtPr>
    <w:sdtContent>
      <w:p w14:paraId="06F24193" w14:textId="77BDF802" w:rsidR="00232DCE" w:rsidRDefault="00232DCE" w:rsidP="006F333D">
        <w:pPr>
          <w:pStyle w:val="afff2"/>
          <w:jc w:val="left"/>
        </w:pPr>
        <w:r>
          <w:fldChar w:fldCharType="begin"/>
        </w:r>
        <w:r>
          <w:instrText>PAGE   \* MERGEFORMAT</w:instrText>
        </w:r>
        <w:r>
          <w:fldChar w:fldCharType="separate"/>
        </w:r>
        <w:r w:rsidRPr="00DE6009">
          <w:rPr>
            <w:noProof/>
            <w:lang w:val="zh-CN"/>
          </w:rPr>
          <w:t>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79CC7" w14:textId="77777777" w:rsidR="00AF4C99" w:rsidRDefault="00AF4C99">
    <w:pPr>
      <w:pStyle w:val="a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4928D" w14:textId="77777777" w:rsidR="00AF4C99" w:rsidRDefault="00AF4C99">
    <w:pPr>
      <w:pStyle w:val="af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125524"/>
      <w:docPartObj>
        <w:docPartGallery w:val="Page Numbers (Bottom of Page)"/>
        <w:docPartUnique/>
      </w:docPartObj>
    </w:sdtPr>
    <w:sdtContent>
      <w:p w14:paraId="74C6BAED" w14:textId="206AC7F9" w:rsidR="00232DCE" w:rsidRDefault="00232DCE" w:rsidP="00FD033C">
        <w:pPr>
          <w:pStyle w:val="afff2"/>
          <w:jc w:val="left"/>
        </w:pPr>
        <w:r>
          <w:fldChar w:fldCharType="begin"/>
        </w:r>
        <w:r>
          <w:instrText>PAGE   \* MERGEFORMAT</w:instrText>
        </w:r>
        <w:r>
          <w:fldChar w:fldCharType="separate"/>
        </w:r>
        <w:r w:rsidR="00AF4C99" w:rsidRPr="00AF4C99">
          <w:rPr>
            <w:noProof/>
            <w:lang w:val="zh-CN"/>
          </w:rPr>
          <w:t>12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A8B41" w14:textId="6BA6E941" w:rsidR="00232DCE" w:rsidRPr="0066457F" w:rsidRDefault="00232DCE" w:rsidP="004312CA">
    <w:pPr>
      <w:pStyle w:val="affc"/>
      <w:rPr>
        <w:rFonts w:ascii="Times New Roman"/>
      </w:rPr>
    </w:pPr>
    <w:r w:rsidRPr="0066457F">
      <w:rPr>
        <w:rFonts w:ascii="Times New Roman"/>
      </w:rPr>
      <w:fldChar w:fldCharType="begin"/>
    </w:r>
    <w:r w:rsidRPr="0066457F">
      <w:rPr>
        <w:rFonts w:ascii="Times New Roman"/>
      </w:rPr>
      <w:instrText xml:space="preserve"> PAGE  \* MERGEFORMAT </w:instrText>
    </w:r>
    <w:r w:rsidRPr="0066457F">
      <w:rPr>
        <w:rFonts w:ascii="Times New Roman"/>
      </w:rPr>
      <w:fldChar w:fldCharType="separate"/>
    </w:r>
    <w:r w:rsidR="00AF4C99">
      <w:rPr>
        <w:rFonts w:ascii="Times New Roman"/>
        <w:noProof/>
      </w:rPr>
      <w:t>I</w:t>
    </w:r>
    <w:r w:rsidRPr="0066457F">
      <w:rPr>
        <w:rFonts w:asci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4C675" w14:textId="77777777" w:rsidR="00F84C13" w:rsidRDefault="00F84C13">
      <w:r>
        <w:separator/>
      </w:r>
    </w:p>
  </w:footnote>
  <w:footnote w:type="continuationSeparator" w:id="0">
    <w:p w14:paraId="2F724033" w14:textId="77777777" w:rsidR="00F84C13" w:rsidRDefault="00F84C13">
      <w:r>
        <w:continuationSeparator/>
      </w:r>
    </w:p>
  </w:footnote>
  <w:footnote w:type="continuationNotice" w:id="1">
    <w:p w14:paraId="5440C452" w14:textId="77777777" w:rsidR="00F84C13" w:rsidRDefault="00F84C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D510E" w14:textId="326D6459" w:rsidR="00232DCE" w:rsidRPr="00F01FAB" w:rsidRDefault="00232DCE" w:rsidP="006F333D">
    <w:pPr>
      <w:pStyle w:val="affd"/>
      <w:jc w:val="left"/>
      <w:rPr>
        <w:rFonts w:hAnsi="黑体"/>
      </w:rPr>
    </w:pPr>
    <w:r w:rsidRPr="00F01FAB">
      <w:rPr>
        <w:rFonts w:hAnsi="黑体"/>
      </w:rPr>
      <w:t>DB32/</w:t>
    </w:r>
    <w:r>
      <w:rPr>
        <w:rFonts w:hAnsi="黑体" w:hint="eastAsia"/>
      </w:rPr>
      <w:t>4041</w:t>
    </w:r>
    <w:r w:rsidRPr="00F01FAB">
      <w:rPr>
        <w:rFonts w:hAnsi="黑体"/>
      </w:rPr>
      <w:t>—2021</w:t>
    </w:r>
  </w:p>
  <w:p w14:paraId="3094AA41" w14:textId="77777777" w:rsidR="00232DCE" w:rsidRPr="009264E7" w:rsidRDefault="00232DCE" w:rsidP="006645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24AA9" w14:textId="77777777" w:rsidR="00AF4C99" w:rsidRDefault="00AF4C99">
    <w:pPr>
      <w:pStyle w:val="af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D5B41" w14:textId="77777777" w:rsidR="00AF4C99" w:rsidRDefault="00AF4C99">
    <w:pPr>
      <w:pStyle w:val="aff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E2209" w14:textId="6BF290D5" w:rsidR="00232DCE" w:rsidRPr="00F01FAB" w:rsidRDefault="00232DCE" w:rsidP="000B6909">
    <w:pPr>
      <w:pStyle w:val="affd"/>
      <w:rPr>
        <w:rFonts w:hAnsi="黑体"/>
      </w:rPr>
    </w:pPr>
    <w:bookmarkStart w:id="22" w:name="_GoBack"/>
    <w:bookmarkEnd w:id="22"/>
    <w:r w:rsidRPr="00F01FAB">
      <w:rPr>
        <w:rFonts w:hAnsi="黑体"/>
      </w:rPr>
      <w:t>DB32/</w:t>
    </w:r>
    <w:r>
      <w:rPr>
        <w:rFonts w:hAnsi="黑体" w:hint="eastAsia"/>
      </w:rPr>
      <w:t>4041</w:t>
    </w:r>
    <w:r w:rsidRPr="00F01FAB">
      <w:rPr>
        <w:rFonts w:hAnsi="黑体"/>
      </w:rPr>
      <w:t>—2021</w:t>
    </w:r>
  </w:p>
  <w:p w14:paraId="64B836F9" w14:textId="77777777" w:rsidR="00232DCE" w:rsidRDefault="00232D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29925E9"/>
    <w:multiLevelType w:val="multilevel"/>
    <w:tmpl w:val="13BEB9A8"/>
    <w:lvl w:ilvl="0">
      <w:start w:val="4"/>
      <w:numFmt w:val="decimal"/>
      <w:lvlText w:val="%1"/>
      <w:lvlJc w:val="left"/>
      <w:pPr>
        <w:ind w:left="360" w:hanging="360"/>
      </w:pPr>
      <w:rPr>
        <w:rFonts w:ascii="黑体" w:hAnsi="黑体" w:hint="default"/>
      </w:rPr>
    </w:lvl>
    <w:lvl w:ilvl="1">
      <w:start w:val="2"/>
      <w:numFmt w:val="decimal"/>
      <w:lvlText w:val="%1.%2"/>
      <w:lvlJc w:val="left"/>
      <w:pPr>
        <w:ind w:left="360" w:hanging="360"/>
      </w:pPr>
      <w:rPr>
        <w:rFonts w:ascii="黑体" w:hAnsi="黑体" w:hint="default"/>
      </w:rPr>
    </w:lvl>
    <w:lvl w:ilvl="2">
      <w:start w:val="1"/>
      <w:numFmt w:val="decimal"/>
      <w:lvlText w:val="%1.%2.%3"/>
      <w:lvlJc w:val="left"/>
      <w:pPr>
        <w:ind w:left="720" w:hanging="720"/>
      </w:pPr>
      <w:rPr>
        <w:rFonts w:ascii="黑体" w:hAnsi="黑体" w:hint="default"/>
      </w:rPr>
    </w:lvl>
    <w:lvl w:ilvl="3">
      <w:start w:val="1"/>
      <w:numFmt w:val="decimal"/>
      <w:lvlText w:val="%1.%2.%3.%4"/>
      <w:lvlJc w:val="left"/>
      <w:pPr>
        <w:ind w:left="720" w:hanging="720"/>
      </w:pPr>
      <w:rPr>
        <w:rFonts w:ascii="黑体" w:hAnsi="黑体" w:hint="default"/>
      </w:rPr>
    </w:lvl>
    <w:lvl w:ilvl="4">
      <w:start w:val="1"/>
      <w:numFmt w:val="decimal"/>
      <w:lvlText w:val="%1.%2.%3.%4.%5"/>
      <w:lvlJc w:val="left"/>
      <w:pPr>
        <w:ind w:left="1080" w:hanging="1080"/>
      </w:pPr>
      <w:rPr>
        <w:rFonts w:ascii="黑体" w:hAnsi="黑体" w:hint="default"/>
      </w:rPr>
    </w:lvl>
    <w:lvl w:ilvl="5">
      <w:start w:val="1"/>
      <w:numFmt w:val="decimal"/>
      <w:lvlText w:val="%1.%2.%3.%4.%5.%6"/>
      <w:lvlJc w:val="left"/>
      <w:pPr>
        <w:ind w:left="1080" w:hanging="1080"/>
      </w:pPr>
      <w:rPr>
        <w:rFonts w:ascii="黑体" w:hAnsi="黑体" w:hint="default"/>
      </w:rPr>
    </w:lvl>
    <w:lvl w:ilvl="6">
      <w:start w:val="1"/>
      <w:numFmt w:val="decimal"/>
      <w:lvlText w:val="%1.%2.%3.%4.%5.%6.%7"/>
      <w:lvlJc w:val="left"/>
      <w:pPr>
        <w:ind w:left="1080" w:hanging="1080"/>
      </w:pPr>
      <w:rPr>
        <w:rFonts w:ascii="黑体" w:hAnsi="黑体" w:hint="default"/>
      </w:rPr>
    </w:lvl>
    <w:lvl w:ilvl="7">
      <w:start w:val="1"/>
      <w:numFmt w:val="decimal"/>
      <w:lvlText w:val="%1.%2.%3.%4.%5.%6.%7.%8"/>
      <w:lvlJc w:val="left"/>
      <w:pPr>
        <w:ind w:left="1440" w:hanging="1440"/>
      </w:pPr>
      <w:rPr>
        <w:rFonts w:ascii="黑体" w:hAnsi="黑体" w:hint="default"/>
      </w:rPr>
    </w:lvl>
    <w:lvl w:ilvl="8">
      <w:start w:val="1"/>
      <w:numFmt w:val="decimal"/>
      <w:lvlText w:val="%1.%2.%3.%4.%5.%6.%7.%8.%9"/>
      <w:lvlJc w:val="left"/>
      <w:pPr>
        <w:ind w:left="1440" w:hanging="1440"/>
      </w:pPr>
      <w:rPr>
        <w:rFonts w:ascii="黑体" w:hAnsi="黑体" w:hint="default"/>
      </w:rPr>
    </w:lvl>
  </w:abstractNum>
  <w:abstractNum w:abstractNumId="5">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2E90D386"/>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4537"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
      <w:lvlJc w:val="left"/>
      <w:pPr>
        <w:ind w:left="1277"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A8F7113"/>
    <w:multiLevelType w:val="multilevel"/>
    <w:tmpl w:val="76786F08"/>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2C5917C3"/>
    <w:multiLevelType w:val="multilevel"/>
    <w:tmpl w:val="C9A69A3E"/>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num" w:pos="760"/>
        </w:tabs>
        <w:ind w:left="1264" w:hanging="413"/>
      </w:pPr>
      <w:rPr>
        <w:rFonts w:ascii="Symbol" w:hAnsi="Symbol" w:hint="default"/>
        <w:color w:val="auto"/>
      </w:rPr>
    </w:lvl>
    <w:lvl w:ilvl="2">
      <w:start w:val="1"/>
      <w:numFmt w:val="bullet"/>
      <w:pStyle w:val="ab"/>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3D733618"/>
    <w:multiLevelType w:val="multilevel"/>
    <w:tmpl w:val="193A04F0"/>
    <w:lvl w:ilvl="0">
      <w:start w:val="1"/>
      <w:numFmt w:val="decimal"/>
      <w:pStyle w:val="ac"/>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4B733A5F"/>
    <w:multiLevelType w:val="multilevel"/>
    <w:tmpl w:val="2894FF02"/>
    <w:lvl w:ilvl="0">
      <w:start w:val="1"/>
      <w:numFmt w:val="decimal"/>
      <w:lvlRestart w:val="0"/>
      <w:pStyle w:val="ad"/>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nsid w:val="557C2AF5"/>
    <w:multiLevelType w:val="multilevel"/>
    <w:tmpl w:val="5AB41562"/>
    <w:lvl w:ilvl="0">
      <w:start w:val="1"/>
      <w:numFmt w:val="decimal"/>
      <w:pStyle w:val="ae"/>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0B55DC2"/>
    <w:multiLevelType w:val="multilevel"/>
    <w:tmpl w:val="9DCC486E"/>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nsid w:val="61A65851"/>
    <w:multiLevelType w:val="multilevel"/>
    <w:tmpl w:val="ED0C9B78"/>
    <w:lvl w:ilvl="0">
      <w:start w:val="1"/>
      <w:numFmt w:val="lowerLetter"/>
      <w:pStyle w:val="af1"/>
      <w:lvlText w:val="%1)"/>
      <w:lvlJc w:val="left"/>
      <w:pPr>
        <w:tabs>
          <w:tab w:val="num" w:pos="840"/>
        </w:tabs>
        <w:ind w:left="839" w:hanging="419"/>
      </w:pPr>
      <w:rPr>
        <w:rFonts w:ascii="宋体" w:eastAsia="宋体" w:hint="eastAsia"/>
        <w:b w:val="0"/>
        <w:i w:val="0"/>
        <w:sz w:val="21"/>
        <w:szCs w:val="21"/>
      </w:rPr>
    </w:lvl>
    <w:lvl w:ilvl="1">
      <w:start w:val="1"/>
      <w:numFmt w:val="decimal"/>
      <w:pStyle w:val="af2"/>
      <w:lvlText w:val="%2)"/>
      <w:lvlJc w:val="left"/>
      <w:pPr>
        <w:tabs>
          <w:tab w:val="num" w:pos="1260"/>
        </w:tabs>
        <w:ind w:left="1259" w:hanging="419"/>
      </w:pPr>
      <w:rPr>
        <w:rFonts w:hint="eastAsia"/>
      </w:rPr>
    </w:lvl>
    <w:lvl w:ilvl="2">
      <w:start w:val="1"/>
      <w:numFmt w:val="decimal"/>
      <w:pStyle w:val="af3"/>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646260FA"/>
    <w:multiLevelType w:val="multilevel"/>
    <w:tmpl w:val="4F2011E8"/>
    <w:lvl w:ilvl="0">
      <w:start w:val="1"/>
      <w:numFmt w:val="decimal"/>
      <w:pStyle w:val="af4"/>
      <w:suff w:val="nothing"/>
      <w:lvlText w:val="表%1　"/>
      <w:lvlJc w:val="left"/>
      <w:pPr>
        <w:ind w:left="2411"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57D3FBC"/>
    <w:multiLevelType w:val="multilevel"/>
    <w:tmpl w:val="95FA0F16"/>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6CEA2025"/>
    <w:multiLevelType w:val="multilevel"/>
    <w:tmpl w:val="6CEA2025"/>
    <w:lvl w:ilvl="0">
      <w:start w:val="1"/>
      <w:numFmt w:val="none"/>
      <w:pStyle w:val="afc"/>
      <w:suff w:val="nothing"/>
      <w:lvlText w:val="%1"/>
      <w:lvlJc w:val="left"/>
      <w:pPr>
        <w:ind w:left="0" w:firstLine="0"/>
      </w:pPr>
      <w:rPr>
        <w:rFonts w:hint="eastAsia"/>
      </w:rPr>
    </w:lvl>
    <w:lvl w:ilvl="1">
      <w:start w:val="1"/>
      <w:numFmt w:val="decimal"/>
      <w:pStyle w:val="afd"/>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e"/>
      <w:suff w:val="nothing"/>
      <w:lvlText w:val="%1%2.%3　"/>
      <w:lvlJc w:val="left"/>
      <w:pPr>
        <w:ind w:left="0" w:firstLine="0"/>
      </w:pPr>
      <w:rPr>
        <w:rFonts w:ascii="Times New Roman" w:eastAsia="黑体" w:hAnsi="Times New Roman" w:cs="Times New Roman" w:hint="default"/>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ff0"/>
      <w:suff w:val="nothing"/>
      <w:lvlText w:val="%1%2.%3.%4.%5　"/>
      <w:lvlJc w:val="left"/>
      <w:pPr>
        <w:ind w:left="0" w:firstLine="0"/>
      </w:pPr>
      <w:rPr>
        <w:rFonts w:ascii="Times New Roman" w:eastAsia="黑体" w:hAnsi="Times New Roman" w:cs="Times New Roman" w:hint="default"/>
        <w:b w:val="0"/>
        <w:i w:val="0"/>
        <w:sz w:val="21"/>
      </w:rPr>
    </w:lvl>
    <w:lvl w:ilvl="5">
      <w:start w:val="1"/>
      <w:numFmt w:val="decimal"/>
      <w:pStyle w:val="aff1"/>
      <w:suff w:val="nothing"/>
      <w:lvlText w:val="%1%2.%3.%4.%5.%6　"/>
      <w:lvlJc w:val="left"/>
      <w:pPr>
        <w:ind w:left="0" w:firstLine="0"/>
      </w:pPr>
      <w:rPr>
        <w:rFonts w:ascii="Times New Roman" w:eastAsia="黑体" w:hAnsi="Times New Roman" w:cs="Times New Roman" w:hint="default"/>
        <w:b w:val="0"/>
        <w:i w:val="0"/>
        <w:sz w:val="21"/>
      </w:rPr>
    </w:lvl>
    <w:lvl w:ilvl="6">
      <w:start w:val="1"/>
      <w:numFmt w:val="decimal"/>
      <w:pStyle w:val="a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6D6C07CD"/>
    <w:multiLevelType w:val="multilevel"/>
    <w:tmpl w:val="7A408B34"/>
    <w:lvl w:ilvl="0">
      <w:start w:val="1"/>
      <w:numFmt w:val="lowerLetter"/>
      <w:pStyle w:val="aff3"/>
      <w:lvlText w:val="%1)"/>
      <w:lvlJc w:val="left"/>
      <w:pPr>
        <w:tabs>
          <w:tab w:val="num" w:pos="839"/>
        </w:tabs>
        <w:ind w:left="839" w:hanging="419"/>
      </w:pPr>
      <w:rPr>
        <w:rFonts w:ascii="宋体" w:eastAsia="宋体" w:hint="eastAsia"/>
        <w:b w:val="0"/>
        <w:i w:val="0"/>
        <w:sz w:val="21"/>
      </w:rPr>
    </w:lvl>
    <w:lvl w:ilvl="1">
      <w:start w:val="1"/>
      <w:numFmt w:val="decimal"/>
      <w:pStyle w:val="aff4"/>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8">
    <w:nsid w:val="6DBF04F4"/>
    <w:multiLevelType w:val="multilevel"/>
    <w:tmpl w:val="5BEC0A32"/>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
  </w:num>
  <w:num w:numId="2">
    <w:abstractNumId w:val="18"/>
  </w:num>
  <w:num w:numId="3">
    <w:abstractNumId w:val="0"/>
  </w:num>
  <w:num w:numId="4">
    <w:abstractNumId w:val="8"/>
  </w:num>
  <w:num w:numId="5">
    <w:abstractNumId w:val="5"/>
  </w:num>
  <w:num w:numId="6">
    <w:abstractNumId w:val="10"/>
  </w:num>
  <w:num w:numId="7">
    <w:abstractNumId w:val="12"/>
  </w:num>
  <w:num w:numId="8">
    <w:abstractNumId w:val="7"/>
  </w:num>
  <w:num w:numId="9">
    <w:abstractNumId w:val="15"/>
  </w:num>
  <w:num w:numId="10">
    <w:abstractNumId w:val="17"/>
  </w:num>
  <w:num w:numId="11">
    <w:abstractNumId w:val="1"/>
  </w:num>
  <w:num w:numId="12">
    <w:abstractNumId w:val="9"/>
  </w:num>
  <w:num w:numId="13">
    <w:abstractNumId w:val="3"/>
  </w:num>
  <w:num w:numId="14">
    <w:abstractNumId w:val="14"/>
  </w:num>
  <w:num w:numId="15">
    <w:abstractNumId w:val="11"/>
  </w:num>
  <w:num w:numId="16">
    <w:abstractNumId w:val="6"/>
  </w:num>
  <w:num w:numId="17">
    <w:abstractNumId w:val="13"/>
  </w:num>
  <w:num w:numId="18">
    <w:abstractNumId w:val="6"/>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4"/>
  </w:num>
  <w:num w:numId="23">
    <w:abstractNumId w:val="14"/>
  </w:num>
  <w:num w:numId="24">
    <w:abstractNumId w:val="14"/>
  </w:num>
  <w:num w:numId="25">
    <w:abstractNumId w:val="16"/>
  </w:num>
  <w:num w:numId="26">
    <w:abstractNumId w:val="14"/>
  </w:num>
  <w:num w:numId="27">
    <w:abstractNumId w:val="14"/>
  </w:num>
  <w:num w:numId="28">
    <w:abstractNumId w:val="16"/>
  </w:num>
  <w:num w:numId="29">
    <w:abstractNumId w:val="4"/>
  </w:num>
  <w:num w:numId="30">
    <w:abstractNumId w:val="14"/>
  </w:num>
  <w:num w:numId="3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08"/>
    <w:rsid w:val="00000244"/>
    <w:rsid w:val="000012E8"/>
    <w:rsid w:val="0000185F"/>
    <w:rsid w:val="000018E8"/>
    <w:rsid w:val="00002605"/>
    <w:rsid w:val="00002B24"/>
    <w:rsid w:val="00002C24"/>
    <w:rsid w:val="00003A4D"/>
    <w:rsid w:val="00004C1E"/>
    <w:rsid w:val="0000529D"/>
    <w:rsid w:val="000054F2"/>
    <w:rsid w:val="000057B9"/>
    <w:rsid w:val="0000586F"/>
    <w:rsid w:val="000065B4"/>
    <w:rsid w:val="0000672E"/>
    <w:rsid w:val="000068EC"/>
    <w:rsid w:val="00007129"/>
    <w:rsid w:val="00007F13"/>
    <w:rsid w:val="00011B8E"/>
    <w:rsid w:val="00012EBF"/>
    <w:rsid w:val="00013624"/>
    <w:rsid w:val="000137C4"/>
    <w:rsid w:val="00013D86"/>
    <w:rsid w:val="00013E02"/>
    <w:rsid w:val="00014965"/>
    <w:rsid w:val="00015365"/>
    <w:rsid w:val="0001559A"/>
    <w:rsid w:val="000160BB"/>
    <w:rsid w:val="000200EC"/>
    <w:rsid w:val="00021226"/>
    <w:rsid w:val="0002143C"/>
    <w:rsid w:val="0002148C"/>
    <w:rsid w:val="00021662"/>
    <w:rsid w:val="0002170D"/>
    <w:rsid w:val="00023349"/>
    <w:rsid w:val="00023D9B"/>
    <w:rsid w:val="00024446"/>
    <w:rsid w:val="00025A65"/>
    <w:rsid w:val="00025CAE"/>
    <w:rsid w:val="00025D0C"/>
    <w:rsid w:val="000262E6"/>
    <w:rsid w:val="00026C31"/>
    <w:rsid w:val="00026E6A"/>
    <w:rsid w:val="0002724C"/>
    <w:rsid w:val="00027280"/>
    <w:rsid w:val="000276D9"/>
    <w:rsid w:val="00030D20"/>
    <w:rsid w:val="000318B3"/>
    <w:rsid w:val="00031BC4"/>
    <w:rsid w:val="00031FAA"/>
    <w:rsid w:val="000320A7"/>
    <w:rsid w:val="000331DC"/>
    <w:rsid w:val="00034B7A"/>
    <w:rsid w:val="00035925"/>
    <w:rsid w:val="000359F2"/>
    <w:rsid w:val="000360FC"/>
    <w:rsid w:val="00036571"/>
    <w:rsid w:val="00040726"/>
    <w:rsid w:val="00040F89"/>
    <w:rsid w:val="00041029"/>
    <w:rsid w:val="00041804"/>
    <w:rsid w:val="000419DB"/>
    <w:rsid w:val="0004276A"/>
    <w:rsid w:val="00043802"/>
    <w:rsid w:val="00043837"/>
    <w:rsid w:val="00043D7C"/>
    <w:rsid w:val="0004454F"/>
    <w:rsid w:val="00045E15"/>
    <w:rsid w:val="0004700D"/>
    <w:rsid w:val="00050434"/>
    <w:rsid w:val="0005269B"/>
    <w:rsid w:val="00052F9F"/>
    <w:rsid w:val="000539FE"/>
    <w:rsid w:val="00054095"/>
    <w:rsid w:val="00054D0A"/>
    <w:rsid w:val="00055161"/>
    <w:rsid w:val="0005560D"/>
    <w:rsid w:val="000573A6"/>
    <w:rsid w:val="000577BF"/>
    <w:rsid w:val="00057DBA"/>
    <w:rsid w:val="00057F52"/>
    <w:rsid w:val="000601D4"/>
    <w:rsid w:val="00061508"/>
    <w:rsid w:val="00062328"/>
    <w:rsid w:val="00062C33"/>
    <w:rsid w:val="00064A15"/>
    <w:rsid w:val="00067435"/>
    <w:rsid w:val="00067B06"/>
    <w:rsid w:val="00067CDF"/>
    <w:rsid w:val="00067F7A"/>
    <w:rsid w:val="000701C5"/>
    <w:rsid w:val="000703A7"/>
    <w:rsid w:val="000712A7"/>
    <w:rsid w:val="00071764"/>
    <w:rsid w:val="0007220D"/>
    <w:rsid w:val="00074519"/>
    <w:rsid w:val="00074FBE"/>
    <w:rsid w:val="00075B34"/>
    <w:rsid w:val="000762D1"/>
    <w:rsid w:val="000765D6"/>
    <w:rsid w:val="00077572"/>
    <w:rsid w:val="0008124C"/>
    <w:rsid w:val="000817A0"/>
    <w:rsid w:val="000819BA"/>
    <w:rsid w:val="0008207B"/>
    <w:rsid w:val="00083A09"/>
    <w:rsid w:val="00083D83"/>
    <w:rsid w:val="00085327"/>
    <w:rsid w:val="00085903"/>
    <w:rsid w:val="00085B06"/>
    <w:rsid w:val="0008693C"/>
    <w:rsid w:val="00086F42"/>
    <w:rsid w:val="0009005E"/>
    <w:rsid w:val="0009236B"/>
    <w:rsid w:val="00092857"/>
    <w:rsid w:val="000942C0"/>
    <w:rsid w:val="00094790"/>
    <w:rsid w:val="00094832"/>
    <w:rsid w:val="00094F67"/>
    <w:rsid w:val="00095AAC"/>
    <w:rsid w:val="00096F45"/>
    <w:rsid w:val="000971C5"/>
    <w:rsid w:val="0009764E"/>
    <w:rsid w:val="000A0743"/>
    <w:rsid w:val="000A0C69"/>
    <w:rsid w:val="000A0E6A"/>
    <w:rsid w:val="000A20A9"/>
    <w:rsid w:val="000A233B"/>
    <w:rsid w:val="000A3523"/>
    <w:rsid w:val="000A38B1"/>
    <w:rsid w:val="000A48B1"/>
    <w:rsid w:val="000A5B8E"/>
    <w:rsid w:val="000A5E5A"/>
    <w:rsid w:val="000A6596"/>
    <w:rsid w:val="000A76C3"/>
    <w:rsid w:val="000A7C07"/>
    <w:rsid w:val="000B109D"/>
    <w:rsid w:val="000B1F8B"/>
    <w:rsid w:val="000B3143"/>
    <w:rsid w:val="000B4A70"/>
    <w:rsid w:val="000B4BFD"/>
    <w:rsid w:val="000B5195"/>
    <w:rsid w:val="000B5DB1"/>
    <w:rsid w:val="000B6909"/>
    <w:rsid w:val="000B70D0"/>
    <w:rsid w:val="000B78AA"/>
    <w:rsid w:val="000B7B3A"/>
    <w:rsid w:val="000C07C7"/>
    <w:rsid w:val="000C0C02"/>
    <w:rsid w:val="000C1D26"/>
    <w:rsid w:val="000C2877"/>
    <w:rsid w:val="000C2A86"/>
    <w:rsid w:val="000C2E3F"/>
    <w:rsid w:val="000C30A5"/>
    <w:rsid w:val="000C35BC"/>
    <w:rsid w:val="000C59E0"/>
    <w:rsid w:val="000C60A3"/>
    <w:rsid w:val="000C6B05"/>
    <w:rsid w:val="000C6DD6"/>
    <w:rsid w:val="000C73D4"/>
    <w:rsid w:val="000C7515"/>
    <w:rsid w:val="000D082E"/>
    <w:rsid w:val="000D0B7C"/>
    <w:rsid w:val="000D0C46"/>
    <w:rsid w:val="000D15B5"/>
    <w:rsid w:val="000D2A04"/>
    <w:rsid w:val="000D34CD"/>
    <w:rsid w:val="000D35D5"/>
    <w:rsid w:val="000D3D4C"/>
    <w:rsid w:val="000D4F51"/>
    <w:rsid w:val="000D715F"/>
    <w:rsid w:val="000D718B"/>
    <w:rsid w:val="000E08DA"/>
    <w:rsid w:val="000E0C46"/>
    <w:rsid w:val="000E195B"/>
    <w:rsid w:val="000E1A95"/>
    <w:rsid w:val="000E3BD0"/>
    <w:rsid w:val="000E3FB2"/>
    <w:rsid w:val="000E400E"/>
    <w:rsid w:val="000E4927"/>
    <w:rsid w:val="000E4C9B"/>
    <w:rsid w:val="000E4F60"/>
    <w:rsid w:val="000E52C5"/>
    <w:rsid w:val="000E640B"/>
    <w:rsid w:val="000E65F4"/>
    <w:rsid w:val="000E73D6"/>
    <w:rsid w:val="000F030C"/>
    <w:rsid w:val="000F06FB"/>
    <w:rsid w:val="000F129C"/>
    <w:rsid w:val="000F1BB7"/>
    <w:rsid w:val="000F226C"/>
    <w:rsid w:val="000F2870"/>
    <w:rsid w:val="000F40CF"/>
    <w:rsid w:val="000F43ED"/>
    <w:rsid w:val="000F4413"/>
    <w:rsid w:val="000F4747"/>
    <w:rsid w:val="000F496F"/>
    <w:rsid w:val="000F4D7D"/>
    <w:rsid w:val="000F6075"/>
    <w:rsid w:val="000F60B0"/>
    <w:rsid w:val="00100DAF"/>
    <w:rsid w:val="001025A4"/>
    <w:rsid w:val="00102988"/>
    <w:rsid w:val="00102A50"/>
    <w:rsid w:val="001031A2"/>
    <w:rsid w:val="001037C0"/>
    <w:rsid w:val="001044E7"/>
    <w:rsid w:val="0010494F"/>
    <w:rsid w:val="001056DE"/>
    <w:rsid w:val="0010626B"/>
    <w:rsid w:val="00106290"/>
    <w:rsid w:val="001074EC"/>
    <w:rsid w:val="001076C4"/>
    <w:rsid w:val="00107A36"/>
    <w:rsid w:val="00110002"/>
    <w:rsid w:val="00110A85"/>
    <w:rsid w:val="001124C0"/>
    <w:rsid w:val="001126BB"/>
    <w:rsid w:val="001127B5"/>
    <w:rsid w:val="00113086"/>
    <w:rsid w:val="00113C17"/>
    <w:rsid w:val="00114801"/>
    <w:rsid w:val="00115959"/>
    <w:rsid w:val="001167D3"/>
    <w:rsid w:val="001168C2"/>
    <w:rsid w:val="001203C2"/>
    <w:rsid w:val="001204AB"/>
    <w:rsid w:val="00122A54"/>
    <w:rsid w:val="00124D12"/>
    <w:rsid w:val="0012509E"/>
    <w:rsid w:val="00125D08"/>
    <w:rsid w:val="0012676D"/>
    <w:rsid w:val="00127154"/>
    <w:rsid w:val="001277B4"/>
    <w:rsid w:val="0013073B"/>
    <w:rsid w:val="00130D54"/>
    <w:rsid w:val="001313D4"/>
    <w:rsid w:val="0013175F"/>
    <w:rsid w:val="001332D5"/>
    <w:rsid w:val="00133A85"/>
    <w:rsid w:val="00133AB1"/>
    <w:rsid w:val="00134CD5"/>
    <w:rsid w:val="001350C1"/>
    <w:rsid w:val="00135800"/>
    <w:rsid w:val="0013692D"/>
    <w:rsid w:val="00136A5B"/>
    <w:rsid w:val="00137623"/>
    <w:rsid w:val="00140092"/>
    <w:rsid w:val="00141F4F"/>
    <w:rsid w:val="00142475"/>
    <w:rsid w:val="001426D0"/>
    <w:rsid w:val="00142710"/>
    <w:rsid w:val="00143753"/>
    <w:rsid w:val="00144237"/>
    <w:rsid w:val="00146A90"/>
    <w:rsid w:val="00150911"/>
    <w:rsid w:val="001512B4"/>
    <w:rsid w:val="00152587"/>
    <w:rsid w:val="0015350B"/>
    <w:rsid w:val="00153793"/>
    <w:rsid w:val="00154046"/>
    <w:rsid w:val="00154B82"/>
    <w:rsid w:val="0015600D"/>
    <w:rsid w:val="001573F5"/>
    <w:rsid w:val="00157B73"/>
    <w:rsid w:val="001620A5"/>
    <w:rsid w:val="001625A5"/>
    <w:rsid w:val="0016285C"/>
    <w:rsid w:val="00162A31"/>
    <w:rsid w:val="00163B17"/>
    <w:rsid w:val="001641DD"/>
    <w:rsid w:val="00164B0E"/>
    <w:rsid w:val="00164E53"/>
    <w:rsid w:val="0016525B"/>
    <w:rsid w:val="001662D8"/>
    <w:rsid w:val="001662E3"/>
    <w:rsid w:val="0016671D"/>
    <w:rsid w:val="0016699D"/>
    <w:rsid w:val="00167ECA"/>
    <w:rsid w:val="00171608"/>
    <w:rsid w:val="001728E4"/>
    <w:rsid w:val="00172EA5"/>
    <w:rsid w:val="0017369D"/>
    <w:rsid w:val="00173740"/>
    <w:rsid w:val="00175159"/>
    <w:rsid w:val="00176208"/>
    <w:rsid w:val="0017744A"/>
    <w:rsid w:val="0017777E"/>
    <w:rsid w:val="00177A34"/>
    <w:rsid w:val="0018000C"/>
    <w:rsid w:val="001801A1"/>
    <w:rsid w:val="001808DF"/>
    <w:rsid w:val="00180928"/>
    <w:rsid w:val="00180A12"/>
    <w:rsid w:val="0018211B"/>
    <w:rsid w:val="00183481"/>
    <w:rsid w:val="00183608"/>
    <w:rsid w:val="001836E2"/>
    <w:rsid w:val="00183774"/>
    <w:rsid w:val="0018384A"/>
    <w:rsid w:val="001840D3"/>
    <w:rsid w:val="0018489F"/>
    <w:rsid w:val="00187504"/>
    <w:rsid w:val="00187596"/>
    <w:rsid w:val="001900F8"/>
    <w:rsid w:val="00191258"/>
    <w:rsid w:val="00191F5F"/>
    <w:rsid w:val="00192327"/>
    <w:rsid w:val="00192680"/>
    <w:rsid w:val="00193037"/>
    <w:rsid w:val="00193A2C"/>
    <w:rsid w:val="00193CF5"/>
    <w:rsid w:val="0019435A"/>
    <w:rsid w:val="00194CC8"/>
    <w:rsid w:val="00194EA1"/>
    <w:rsid w:val="001958B4"/>
    <w:rsid w:val="00196AAC"/>
    <w:rsid w:val="00197278"/>
    <w:rsid w:val="00197423"/>
    <w:rsid w:val="00197975"/>
    <w:rsid w:val="001A0365"/>
    <w:rsid w:val="001A0C46"/>
    <w:rsid w:val="001A10ED"/>
    <w:rsid w:val="001A288E"/>
    <w:rsid w:val="001A3D58"/>
    <w:rsid w:val="001A440C"/>
    <w:rsid w:val="001A4F44"/>
    <w:rsid w:val="001A7E8C"/>
    <w:rsid w:val="001B1A5A"/>
    <w:rsid w:val="001B1FF9"/>
    <w:rsid w:val="001B2EF9"/>
    <w:rsid w:val="001B39DA"/>
    <w:rsid w:val="001B3B57"/>
    <w:rsid w:val="001B41A3"/>
    <w:rsid w:val="001B6DC2"/>
    <w:rsid w:val="001B6E0A"/>
    <w:rsid w:val="001C0007"/>
    <w:rsid w:val="001C149C"/>
    <w:rsid w:val="001C1534"/>
    <w:rsid w:val="001C1C72"/>
    <w:rsid w:val="001C21AC"/>
    <w:rsid w:val="001C366A"/>
    <w:rsid w:val="001C3B1A"/>
    <w:rsid w:val="001C47BA"/>
    <w:rsid w:val="001C59EA"/>
    <w:rsid w:val="001C6DEE"/>
    <w:rsid w:val="001C7A44"/>
    <w:rsid w:val="001D09DA"/>
    <w:rsid w:val="001D0E23"/>
    <w:rsid w:val="001D0E4B"/>
    <w:rsid w:val="001D12F0"/>
    <w:rsid w:val="001D1544"/>
    <w:rsid w:val="001D2B59"/>
    <w:rsid w:val="001D3018"/>
    <w:rsid w:val="001D406C"/>
    <w:rsid w:val="001D41EE"/>
    <w:rsid w:val="001D420D"/>
    <w:rsid w:val="001D4E5D"/>
    <w:rsid w:val="001D5447"/>
    <w:rsid w:val="001D5B33"/>
    <w:rsid w:val="001D7E0F"/>
    <w:rsid w:val="001D7EF0"/>
    <w:rsid w:val="001E0343"/>
    <w:rsid w:val="001E0380"/>
    <w:rsid w:val="001E13B1"/>
    <w:rsid w:val="001E1FCE"/>
    <w:rsid w:val="001E25AD"/>
    <w:rsid w:val="001E4D3D"/>
    <w:rsid w:val="001E5B65"/>
    <w:rsid w:val="001E5D48"/>
    <w:rsid w:val="001E62C3"/>
    <w:rsid w:val="001E7CBD"/>
    <w:rsid w:val="001F1D5B"/>
    <w:rsid w:val="001F2A14"/>
    <w:rsid w:val="001F3265"/>
    <w:rsid w:val="001F3A19"/>
    <w:rsid w:val="001F3BF0"/>
    <w:rsid w:val="001F48F4"/>
    <w:rsid w:val="001F4FC3"/>
    <w:rsid w:val="001F5963"/>
    <w:rsid w:val="001F6379"/>
    <w:rsid w:val="00201267"/>
    <w:rsid w:val="00201632"/>
    <w:rsid w:val="00202142"/>
    <w:rsid w:val="00202263"/>
    <w:rsid w:val="0020470F"/>
    <w:rsid w:val="00205F89"/>
    <w:rsid w:val="00206630"/>
    <w:rsid w:val="002076E8"/>
    <w:rsid w:val="002100EB"/>
    <w:rsid w:val="002106F1"/>
    <w:rsid w:val="0021092F"/>
    <w:rsid w:val="00210A42"/>
    <w:rsid w:val="002111F3"/>
    <w:rsid w:val="002139CC"/>
    <w:rsid w:val="00215085"/>
    <w:rsid w:val="00215392"/>
    <w:rsid w:val="00215B31"/>
    <w:rsid w:val="00215C26"/>
    <w:rsid w:val="00215C92"/>
    <w:rsid w:val="0021665A"/>
    <w:rsid w:val="002172BD"/>
    <w:rsid w:val="00217BAD"/>
    <w:rsid w:val="002203D9"/>
    <w:rsid w:val="00220AAB"/>
    <w:rsid w:val="00221ECF"/>
    <w:rsid w:val="00223334"/>
    <w:rsid w:val="0022333C"/>
    <w:rsid w:val="00227101"/>
    <w:rsid w:val="00227279"/>
    <w:rsid w:val="00227679"/>
    <w:rsid w:val="00227936"/>
    <w:rsid w:val="00230662"/>
    <w:rsid w:val="00230DEC"/>
    <w:rsid w:val="0023143A"/>
    <w:rsid w:val="002316B1"/>
    <w:rsid w:val="00232DCE"/>
    <w:rsid w:val="002342F6"/>
    <w:rsid w:val="00234467"/>
    <w:rsid w:val="0023533F"/>
    <w:rsid w:val="0023561F"/>
    <w:rsid w:val="00235E9E"/>
    <w:rsid w:val="00236714"/>
    <w:rsid w:val="00236C77"/>
    <w:rsid w:val="00236DDF"/>
    <w:rsid w:val="00237384"/>
    <w:rsid w:val="0023775D"/>
    <w:rsid w:val="00237D8D"/>
    <w:rsid w:val="00240841"/>
    <w:rsid w:val="00241594"/>
    <w:rsid w:val="00241974"/>
    <w:rsid w:val="00241DA2"/>
    <w:rsid w:val="00242F21"/>
    <w:rsid w:val="002435A5"/>
    <w:rsid w:val="00243D31"/>
    <w:rsid w:val="00244771"/>
    <w:rsid w:val="002454E8"/>
    <w:rsid w:val="002454EA"/>
    <w:rsid w:val="00245829"/>
    <w:rsid w:val="002469E5"/>
    <w:rsid w:val="0024740A"/>
    <w:rsid w:val="00247FEE"/>
    <w:rsid w:val="00250794"/>
    <w:rsid w:val="00250804"/>
    <w:rsid w:val="00250C3C"/>
    <w:rsid w:val="00250E7D"/>
    <w:rsid w:val="0025131C"/>
    <w:rsid w:val="002514CF"/>
    <w:rsid w:val="00251775"/>
    <w:rsid w:val="00251C04"/>
    <w:rsid w:val="002520A8"/>
    <w:rsid w:val="002539CC"/>
    <w:rsid w:val="0025531F"/>
    <w:rsid w:val="00255677"/>
    <w:rsid w:val="00255B2E"/>
    <w:rsid w:val="00255BF0"/>
    <w:rsid w:val="002565D5"/>
    <w:rsid w:val="0025689B"/>
    <w:rsid w:val="002602B0"/>
    <w:rsid w:val="00260477"/>
    <w:rsid w:val="00260D24"/>
    <w:rsid w:val="00262128"/>
    <w:rsid w:val="002622C0"/>
    <w:rsid w:val="00263E43"/>
    <w:rsid w:val="0026416A"/>
    <w:rsid w:val="00264253"/>
    <w:rsid w:val="002644B1"/>
    <w:rsid w:val="0026472D"/>
    <w:rsid w:val="00264E1C"/>
    <w:rsid w:val="002652DE"/>
    <w:rsid w:val="002657EB"/>
    <w:rsid w:val="00265D0A"/>
    <w:rsid w:val="002705E2"/>
    <w:rsid w:val="00270D2D"/>
    <w:rsid w:val="00270FE4"/>
    <w:rsid w:val="00271FA7"/>
    <w:rsid w:val="002725C2"/>
    <w:rsid w:val="002733A8"/>
    <w:rsid w:val="0027436E"/>
    <w:rsid w:val="00277349"/>
    <w:rsid w:val="00277370"/>
    <w:rsid w:val="0027752C"/>
    <w:rsid w:val="002778AE"/>
    <w:rsid w:val="00282685"/>
    <w:rsid w:val="0028269A"/>
    <w:rsid w:val="00282C26"/>
    <w:rsid w:val="00283590"/>
    <w:rsid w:val="00285008"/>
    <w:rsid w:val="002863D2"/>
    <w:rsid w:val="00286536"/>
    <w:rsid w:val="00286973"/>
    <w:rsid w:val="00286FAD"/>
    <w:rsid w:val="002873AE"/>
    <w:rsid w:val="0028799C"/>
    <w:rsid w:val="00290839"/>
    <w:rsid w:val="00290EAE"/>
    <w:rsid w:val="00294084"/>
    <w:rsid w:val="00294299"/>
    <w:rsid w:val="00294E70"/>
    <w:rsid w:val="00295E6A"/>
    <w:rsid w:val="0029639F"/>
    <w:rsid w:val="00296E82"/>
    <w:rsid w:val="002972F4"/>
    <w:rsid w:val="00297891"/>
    <w:rsid w:val="00297987"/>
    <w:rsid w:val="00297D34"/>
    <w:rsid w:val="00297EDE"/>
    <w:rsid w:val="002A1678"/>
    <w:rsid w:val="002A1924"/>
    <w:rsid w:val="002A3093"/>
    <w:rsid w:val="002A3685"/>
    <w:rsid w:val="002A3F3B"/>
    <w:rsid w:val="002A4B0D"/>
    <w:rsid w:val="002A538B"/>
    <w:rsid w:val="002A5452"/>
    <w:rsid w:val="002A5EB0"/>
    <w:rsid w:val="002A738B"/>
    <w:rsid w:val="002A7420"/>
    <w:rsid w:val="002B00D6"/>
    <w:rsid w:val="002B043A"/>
    <w:rsid w:val="002B0F12"/>
    <w:rsid w:val="002B1308"/>
    <w:rsid w:val="002B24F0"/>
    <w:rsid w:val="002B253E"/>
    <w:rsid w:val="002B3408"/>
    <w:rsid w:val="002B4554"/>
    <w:rsid w:val="002B51D4"/>
    <w:rsid w:val="002B5754"/>
    <w:rsid w:val="002B661C"/>
    <w:rsid w:val="002B6A88"/>
    <w:rsid w:val="002C05F0"/>
    <w:rsid w:val="002C0846"/>
    <w:rsid w:val="002C28CE"/>
    <w:rsid w:val="002C4AB4"/>
    <w:rsid w:val="002C501B"/>
    <w:rsid w:val="002C57C5"/>
    <w:rsid w:val="002C63C3"/>
    <w:rsid w:val="002C6915"/>
    <w:rsid w:val="002C72D8"/>
    <w:rsid w:val="002C7727"/>
    <w:rsid w:val="002D11FA"/>
    <w:rsid w:val="002D1422"/>
    <w:rsid w:val="002D1757"/>
    <w:rsid w:val="002D20AC"/>
    <w:rsid w:val="002D25D8"/>
    <w:rsid w:val="002D2732"/>
    <w:rsid w:val="002D29CF"/>
    <w:rsid w:val="002D31AB"/>
    <w:rsid w:val="002D35D9"/>
    <w:rsid w:val="002D3694"/>
    <w:rsid w:val="002D3A1F"/>
    <w:rsid w:val="002D521D"/>
    <w:rsid w:val="002D6A2E"/>
    <w:rsid w:val="002D72B8"/>
    <w:rsid w:val="002D74BB"/>
    <w:rsid w:val="002D7FA3"/>
    <w:rsid w:val="002E0844"/>
    <w:rsid w:val="002E0ADC"/>
    <w:rsid w:val="002E0DDF"/>
    <w:rsid w:val="002E0E5E"/>
    <w:rsid w:val="002E11F7"/>
    <w:rsid w:val="002E1360"/>
    <w:rsid w:val="002E1F58"/>
    <w:rsid w:val="002E2906"/>
    <w:rsid w:val="002E33AD"/>
    <w:rsid w:val="002E504E"/>
    <w:rsid w:val="002E5473"/>
    <w:rsid w:val="002E5635"/>
    <w:rsid w:val="002E64C3"/>
    <w:rsid w:val="002E682D"/>
    <w:rsid w:val="002E686C"/>
    <w:rsid w:val="002E6A2C"/>
    <w:rsid w:val="002E7EB0"/>
    <w:rsid w:val="002F018B"/>
    <w:rsid w:val="002F0439"/>
    <w:rsid w:val="002F0776"/>
    <w:rsid w:val="002F083A"/>
    <w:rsid w:val="002F0921"/>
    <w:rsid w:val="002F1007"/>
    <w:rsid w:val="002F1667"/>
    <w:rsid w:val="002F1CA6"/>
    <w:rsid w:val="002F1D8C"/>
    <w:rsid w:val="002F219E"/>
    <w:rsid w:val="002F21DA"/>
    <w:rsid w:val="002F2875"/>
    <w:rsid w:val="002F31BE"/>
    <w:rsid w:val="002F3FD2"/>
    <w:rsid w:val="002F4E8D"/>
    <w:rsid w:val="002F5598"/>
    <w:rsid w:val="002F5EE7"/>
    <w:rsid w:val="002F6B63"/>
    <w:rsid w:val="002F7AE3"/>
    <w:rsid w:val="0030123F"/>
    <w:rsid w:val="00301583"/>
    <w:rsid w:val="00301F39"/>
    <w:rsid w:val="00302924"/>
    <w:rsid w:val="00302BAA"/>
    <w:rsid w:val="003031B6"/>
    <w:rsid w:val="00304033"/>
    <w:rsid w:val="003043B3"/>
    <w:rsid w:val="00304774"/>
    <w:rsid w:val="0030685E"/>
    <w:rsid w:val="00307179"/>
    <w:rsid w:val="00310D24"/>
    <w:rsid w:val="0031113C"/>
    <w:rsid w:val="0031124A"/>
    <w:rsid w:val="00313C43"/>
    <w:rsid w:val="00314613"/>
    <w:rsid w:val="00315CB7"/>
    <w:rsid w:val="00315DE2"/>
    <w:rsid w:val="0031610B"/>
    <w:rsid w:val="003169FF"/>
    <w:rsid w:val="00317853"/>
    <w:rsid w:val="00317AF6"/>
    <w:rsid w:val="00317C0F"/>
    <w:rsid w:val="00320E70"/>
    <w:rsid w:val="00321562"/>
    <w:rsid w:val="003223C6"/>
    <w:rsid w:val="0032252B"/>
    <w:rsid w:val="003226B3"/>
    <w:rsid w:val="00323D70"/>
    <w:rsid w:val="0032468C"/>
    <w:rsid w:val="003247D2"/>
    <w:rsid w:val="00325926"/>
    <w:rsid w:val="00326ADE"/>
    <w:rsid w:val="00326D2B"/>
    <w:rsid w:val="003272B0"/>
    <w:rsid w:val="003276AB"/>
    <w:rsid w:val="00327A8A"/>
    <w:rsid w:val="003302F8"/>
    <w:rsid w:val="00331584"/>
    <w:rsid w:val="00333B1A"/>
    <w:rsid w:val="0033607C"/>
    <w:rsid w:val="00336610"/>
    <w:rsid w:val="00336B0D"/>
    <w:rsid w:val="00341153"/>
    <w:rsid w:val="00341D6E"/>
    <w:rsid w:val="0034200E"/>
    <w:rsid w:val="0034227E"/>
    <w:rsid w:val="00342430"/>
    <w:rsid w:val="003429F8"/>
    <w:rsid w:val="003433CD"/>
    <w:rsid w:val="00343F73"/>
    <w:rsid w:val="0034485B"/>
    <w:rsid w:val="00344BDA"/>
    <w:rsid w:val="00344CCE"/>
    <w:rsid w:val="00345060"/>
    <w:rsid w:val="0034730C"/>
    <w:rsid w:val="00347A8E"/>
    <w:rsid w:val="00350314"/>
    <w:rsid w:val="00351737"/>
    <w:rsid w:val="0035234D"/>
    <w:rsid w:val="0035323B"/>
    <w:rsid w:val="003536E2"/>
    <w:rsid w:val="003538A1"/>
    <w:rsid w:val="00353C1B"/>
    <w:rsid w:val="00354663"/>
    <w:rsid w:val="00354678"/>
    <w:rsid w:val="003557C7"/>
    <w:rsid w:val="0035616B"/>
    <w:rsid w:val="0035679D"/>
    <w:rsid w:val="00356A02"/>
    <w:rsid w:val="00356B50"/>
    <w:rsid w:val="00356E1D"/>
    <w:rsid w:val="003576CF"/>
    <w:rsid w:val="00357C80"/>
    <w:rsid w:val="00360695"/>
    <w:rsid w:val="003609D2"/>
    <w:rsid w:val="00360AF9"/>
    <w:rsid w:val="00361100"/>
    <w:rsid w:val="003627A2"/>
    <w:rsid w:val="00363F22"/>
    <w:rsid w:val="00364B80"/>
    <w:rsid w:val="003675EA"/>
    <w:rsid w:val="0037034F"/>
    <w:rsid w:val="00370943"/>
    <w:rsid w:val="0037364A"/>
    <w:rsid w:val="00373E87"/>
    <w:rsid w:val="00374A80"/>
    <w:rsid w:val="0037544A"/>
    <w:rsid w:val="00375564"/>
    <w:rsid w:val="00375E9A"/>
    <w:rsid w:val="003763A0"/>
    <w:rsid w:val="00377916"/>
    <w:rsid w:val="003807E6"/>
    <w:rsid w:val="00381DFB"/>
    <w:rsid w:val="00382CFE"/>
    <w:rsid w:val="00383191"/>
    <w:rsid w:val="00383EBB"/>
    <w:rsid w:val="00385548"/>
    <w:rsid w:val="00386306"/>
    <w:rsid w:val="0038687E"/>
    <w:rsid w:val="00386BEC"/>
    <w:rsid w:val="00386DED"/>
    <w:rsid w:val="003909C6"/>
    <w:rsid w:val="003912E7"/>
    <w:rsid w:val="003916B2"/>
    <w:rsid w:val="003921D1"/>
    <w:rsid w:val="00392C4E"/>
    <w:rsid w:val="0039365A"/>
    <w:rsid w:val="00393671"/>
    <w:rsid w:val="00393947"/>
    <w:rsid w:val="003961F1"/>
    <w:rsid w:val="003974F2"/>
    <w:rsid w:val="0039780D"/>
    <w:rsid w:val="003A2275"/>
    <w:rsid w:val="003A39C8"/>
    <w:rsid w:val="003A5530"/>
    <w:rsid w:val="003A6A4F"/>
    <w:rsid w:val="003A7088"/>
    <w:rsid w:val="003A76BC"/>
    <w:rsid w:val="003B00DF"/>
    <w:rsid w:val="003B0548"/>
    <w:rsid w:val="003B0B8E"/>
    <w:rsid w:val="003B1275"/>
    <w:rsid w:val="003B162E"/>
    <w:rsid w:val="003B1778"/>
    <w:rsid w:val="003B1893"/>
    <w:rsid w:val="003B1FDC"/>
    <w:rsid w:val="003B25A1"/>
    <w:rsid w:val="003B2D5F"/>
    <w:rsid w:val="003B34D0"/>
    <w:rsid w:val="003B6632"/>
    <w:rsid w:val="003B73D2"/>
    <w:rsid w:val="003C11CB"/>
    <w:rsid w:val="003C1C3C"/>
    <w:rsid w:val="003C1E43"/>
    <w:rsid w:val="003C261A"/>
    <w:rsid w:val="003C31F5"/>
    <w:rsid w:val="003C323D"/>
    <w:rsid w:val="003C3340"/>
    <w:rsid w:val="003C3AE2"/>
    <w:rsid w:val="003C3B47"/>
    <w:rsid w:val="003C3FDC"/>
    <w:rsid w:val="003C4233"/>
    <w:rsid w:val="003C5805"/>
    <w:rsid w:val="003C7125"/>
    <w:rsid w:val="003C75F3"/>
    <w:rsid w:val="003C75F8"/>
    <w:rsid w:val="003C78A3"/>
    <w:rsid w:val="003C7CB7"/>
    <w:rsid w:val="003D0957"/>
    <w:rsid w:val="003D0AF1"/>
    <w:rsid w:val="003D11EB"/>
    <w:rsid w:val="003D4AE2"/>
    <w:rsid w:val="003D5441"/>
    <w:rsid w:val="003D5443"/>
    <w:rsid w:val="003D56CF"/>
    <w:rsid w:val="003D658D"/>
    <w:rsid w:val="003D65CC"/>
    <w:rsid w:val="003D7AAF"/>
    <w:rsid w:val="003E0842"/>
    <w:rsid w:val="003E08D1"/>
    <w:rsid w:val="003E1832"/>
    <w:rsid w:val="003E1867"/>
    <w:rsid w:val="003E2A45"/>
    <w:rsid w:val="003E2C4A"/>
    <w:rsid w:val="003E3A20"/>
    <w:rsid w:val="003E4026"/>
    <w:rsid w:val="003E4A38"/>
    <w:rsid w:val="003E5273"/>
    <w:rsid w:val="003E544C"/>
    <w:rsid w:val="003E5729"/>
    <w:rsid w:val="003E5EA8"/>
    <w:rsid w:val="003E6A8F"/>
    <w:rsid w:val="003F0191"/>
    <w:rsid w:val="003F02F2"/>
    <w:rsid w:val="003F034E"/>
    <w:rsid w:val="003F0873"/>
    <w:rsid w:val="003F143D"/>
    <w:rsid w:val="003F152A"/>
    <w:rsid w:val="003F1BAE"/>
    <w:rsid w:val="003F3E99"/>
    <w:rsid w:val="003F43F5"/>
    <w:rsid w:val="003F4EE0"/>
    <w:rsid w:val="003F64FA"/>
    <w:rsid w:val="003F6982"/>
    <w:rsid w:val="003F762F"/>
    <w:rsid w:val="003F7D97"/>
    <w:rsid w:val="004004A0"/>
    <w:rsid w:val="004012AC"/>
    <w:rsid w:val="0040177B"/>
    <w:rsid w:val="00401D5A"/>
    <w:rsid w:val="00402153"/>
    <w:rsid w:val="0040228C"/>
    <w:rsid w:val="00402F33"/>
    <w:rsid w:val="00402FC1"/>
    <w:rsid w:val="00404264"/>
    <w:rsid w:val="0040468F"/>
    <w:rsid w:val="00404895"/>
    <w:rsid w:val="004052B4"/>
    <w:rsid w:val="0040626B"/>
    <w:rsid w:val="00407854"/>
    <w:rsid w:val="004129AD"/>
    <w:rsid w:val="00413AD7"/>
    <w:rsid w:val="00414DB1"/>
    <w:rsid w:val="00415068"/>
    <w:rsid w:val="00420088"/>
    <w:rsid w:val="004206F5"/>
    <w:rsid w:val="004215C0"/>
    <w:rsid w:val="00421676"/>
    <w:rsid w:val="00421AA9"/>
    <w:rsid w:val="004222BC"/>
    <w:rsid w:val="00422447"/>
    <w:rsid w:val="00424C88"/>
    <w:rsid w:val="00425082"/>
    <w:rsid w:val="0042526D"/>
    <w:rsid w:val="004255FE"/>
    <w:rsid w:val="00425FF6"/>
    <w:rsid w:val="00427857"/>
    <w:rsid w:val="00427BCE"/>
    <w:rsid w:val="00430B8B"/>
    <w:rsid w:val="004312CA"/>
    <w:rsid w:val="00431DEB"/>
    <w:rsid w:val="0043231D"/>
    <w:rsid w:val="00433840"/>
    <w:rsid w:val="0043478B"/>
    <w:rsid w:val="004347D7"/>
    <w:rsid w:val="00435B33"/>
    <w:rsid w:val="00436077"/>
    <w:rsid w:val="00436A43"/>
    <w:rsid w:val="00437179"/>
    <w:rsid w:val="00437BC4"/>
    <w:rsid w:val="00437F56"/>
    <w:rsid w:val="00437F97"/>
    <w:rsid w:val="0044124B"/>
    <w:rsid w:val="0044229D"/>
    <w:rsid w:val="0044351D"/>
    <w:rsid w:val="00444197"/>
    <w:rsid w:val="0044443B"/>
    <w:rsid w:val="004446B6"/>
    <w:rsid w:val="00444D8F"/>
    <w:rsid w:val="004455C6"/>
    <w:rsid w:val="00446B29"/>
    <w:rsid w:val="00452050"/>
    <w:rsid w:val="0045237E"/>
    <w:rsid w:val="00452C79"/>
    <w:rsid w:val="00453032"/>
    <w:rsid w:val="0045324F"/>
    <w:rsid w:val="004536DD"/>
    <w:rsid w:val="00453C1A"/>
    <w:rsid w:val="00453F9A"/>
    <w:rsid w:val="004548CF"/>
    <w:rsid w:val="00454F0F"/>
    <w:rsid w:val="0045543B"/>
    <w:rsid w:val="0045617B"/>
    <w:rsid w:val="004561EB"/>
    <w:rsid w:val="00457BDF"/>
    <w:rsid w:val="00457ED8"/>
    <w:rsid w:val="00457FD2"/>
    <w:rsid w:val="004602F5"/>
    <w:rsid w:val="004603F2"/>
    <w:rsid w:val="0046210D"/>
    <w:rsid w:val="0046379B"/>
    <w:rsid w:val="0046411E"/>
    <w:rsid w:val="00465725"/>
    <w:rsid w:val="00466449"/>
    <w:rsid w:val="00466782"/>
    <w:rsid w:val="00470F2B"/>
    <w:rsid w:val="004717C6"/>
    <w:rsid w:val="0047181E"/>
    <w:rsid w:val="00471E91"/>
    <w:rsid w:val="00472D7B"/>
    <w:rsid w:val="00473096"/>
    <w:rsid w:val="0047337E"/>
    <w:rsid w:val="004735B6"/>
    <w:rsid w:val="00473EAB"/>
    <w:rsid w:val="00474675"/>
    <w:rsid w:val="0047470C"/>
    <w:rsid w:val="0047701A"/>
    <w:rsid w:val="00477A25"/>
    <w:rsid w:val="00477CBA"/>
    <w:rsid w:val="00480294"/>
    <w:rsid w:val="00480B4C"/>
    <w:rsid w:val="0048199B"/>
    <w:rsid w:val="0048215B"/>
    <w:rsid w:val="00482FBF"/>
    <w:rsid w:val="00483687"/>
    <w:rsid w:val="00483A31"/>
    <w:rsid w:val="00483B99"/>
    <w:rsid w:val="00484736"/>
    <w:rsid w:val="004847D8"/>
    <w:rsid w:val="0048550D"/>
    <w:rsid w:val="00485540"/>
    <w:rsid w:val="00487445"/>
    <w:rsid w:val="00490A4B"/>
    <w:rsid w:val="00490A78"/>
    <w:rsid w:val="00491BF0"/>
    <w:rsid w:val="00491E72"/>
    <w:rsid w:val="00491FA8"/>
    <w:rsid w:val="004934E3"/>
    <w:rsid w:val="00494437"/>
    <w:rsid w:val="004948EC"/>
    <w:rsid w:val="00494A58"/>
    <w:rsid w:val="00494BC2"/>
    <w:rsid w:val="004959E9"/>
    <w:rsid w:val="00495FE1"/>
    <w:rsid w:val="0049722A"/>
    <w:rsid w:val="00497662"/>
    <w:rsid w:val="004A0DC6"/>
    <w:rsid w:val="004A16C6"/>
    <w:rsid w:val="004A2572"/>
    <w:rsid w:val="004A25CA"/>
    <w:rsid w:val="004A312D"/>
    <w:rsid w:val="004A3429"/>
    <w:rsid w:val="004A3598"/>
    <w:rsid w:val="004A35F9"/>
    <w:rsid w:val="004A537F"/>
    <w:rsid w:val="004A59E8"/>
    <w:rsid w:val="004A694A"/>
    <w:rsid w:val="004A6E54"/>
    <w:rsid w:val="004A7978"/>
    <w:rsid w:val="004A7F4A"/>
    <w:rsid w:val="004B147D"/>
    <w:rsid w:val="004B1994"/>
    <w:rsid w:val="004B1CD7"/>
    <w:rsid w:val="004B24C1"/>
    <w:rsid w:val="004B2627"/>
    <w:rsid w:val="004B45AF"/>
    <w:rsid w:val="004B50BA"/>
    <w:rsid w:val="004B56AA"/>
    <w:rsid w:val="004B5A0F"/>
    <w:rsid w:val="004B60DD"/>
    <w:rsid w:val="004B61B3"/>
    <w:rsid w:val="004B7946"/>
    <w:rsid w:val="004C0CEA"/>
    <w:rsid w:val="004C1D33"/>
    <w:rsid w:val="004C292F"/>
    <w:rsid w:val="004C315E"/>
    <w:rsid w:val="004C357C"/>
    <w:rsid w:val="004C4832"/>
    <w:rsid w:val="004C65E3"/>
    <w:rsid w:val="004C708E"/>
    <w:rsid w:val="004D1A58"/>
    <w:rsid w:val="004D1B45"/>
    <w:rsid w:val="004D21EE"/>
    <w:rsid w:val="004D2F17"/>
    <w:rsid w:val="004D3282"/>
    <w:rsid w:val="004D4091"/>
    <w:rsid w:val="004D438E"/>
    <w:rsid w:val="004D46F0"/>
    <w:rsid w:val="004D4B64"/>
    <w:rsid w:val="004D4D5A"/>
    <w:rsid w:val="004D5726"/>
    <w:rsid w:val="004D5CE7"/>
    <w:rsid w:val="004D65CA"/>
    <w:rsid w:val="004D6972"/>
    <w:rsid w:val="004D7256"/>
    <w:rsid w:val="004D7350"/>
    <w:rsid w:val="004E048B"/>
    <w:rsid w:val="004E1A39"/>
    <w:rsid w:val="004E1C68"/>
    <w:rsid w:val="004E282A"/>
    <w:rsid w:val="004E38B7"/>
    <w:rsid w:val="004E3C27"/>
    <w:rsid w:val="004E4045"/>
    <w:rsid w:val="004E4538"/>
    <w:rsid w:val="004E79AB"/>
    <w:rsid w:val="004F040A"/>
    <w:rsid w:val="004F1B37"/>
    <w:rsid w:val="004F1E38"/>
    <w:rsid w:val="004F1F1A"/>
    <w:rsid w:val="004F2B80"/>
    <w:rsid w:val="004F407A"/>
    <w:rsid w:val="004F410D"/>
    <w:rsid w:val="004F4130"/>
    <w:rsid w:val="004F4869"/>
    <w:rsid w:val="004F5763"/>
    <w:rsid w:val="004F5E96"/>
    <w:rsid w:val="004F633A"/>
    <w:rsid w:val="004F6E78"/>
    <w:rsid w:val="004F6E8C"/>
    <w:rsid w:val="004F7686"/>
    <w:rsid w:val="004F79B9"/>
    <w:rsid w:val="005009D1"/>
    <w:rsid w:val="0050100B"/>
    <w:rsid w:val="00501BB1"/>
    <w:rsid w:val="00501E67"/>
    <w:rsid w:val="0050230B"/>
    <w:rsid w:val="00503D6E"/>
    <w:rsid w:val="00503E3F"/>
    <w:rsid w:val="00503FAB"/>
    <w:rsid w:val="00504DB4"/>
    <w:rsid w:val="00506877"/>
    <w:rsid w:val="005077AD"/>
    <w:rsid w:val="00510280"/>
    <w:rsid w:val="00510382"/>
    <w:rsid w:val="0051134D"/>
    <w:rsid w:val="0051145D"/>
    <w:rsid w:val="00511A29"/>
    <w:rsid w:val="005127E0"/>
    <w:rsid w:val="00513111"/>
    <w:rsid w:val="00513D73"/>
    <w:rsid w:val="005140DC"/>
    <w:rsid w:val="00514A43"/>
    <w:rsid w:val="00515E48"/>
    <w:rsid w:val="0051615C"/>
    <w:rsid w:val="00516A2C"/>
    <w:rsid w:val="005174E5"/>
    <w:rsid w:val="0052213F"/>
    <w:rsid w:val="00522393"/>
    <w:rsid w:val="00522620"/>
    <w:rsid w:val="00522BB3"/>
    <w:rsid w:val="005233F0"/>
    <w:rsid w:val="00524127"/>
    <w:rsid w:val="00524ACD"/>
    <w:rsid w:val="00524AD1"/>
    <w:rsid w:val="00524D4B"/>
    <w:rsid w:val="00525183"/>
    <w:rsid w:val="00525656"/>
    <w:rsid w:val="005265E5"/>
    <w:rsid w:val="00526B60"/>
    <w:rsid w:val="00526C5E"/>
    <w:rsid w:val="0053057D"/>
    <w:rsid w:val="00531388"/>
    <w:rsid w:val="00532B38"/>
    <w:rsid w:val="0053442F"/>
    <w:rsid w:val="00534C02"/>
    <w:rsid w:val="00534F50"/>
    <w:rsid w:val="00534FF9"/>
    <w:rsid w:val="005352E2"/>
    <w:rsid w:val="00535E50"/>
    <w:rsid w:val="00537434"/>
    <w:rsid w:val="00540D60"/>
    <w:rsid w:val="00540F3C"/>
    <w:rsid w:val="005411B7"/>
    <w:rsid w:val="0054264B"/>
    <w:rsid w:val="00542E66"/>
    <w:rsid w:val="00543786"/>
    <w:rsid w:val="00545484"/>
    <w:rsid w:val="00545D73"/>
    <w:rsid w:val="00546017"/>
    <w:rsid w:val="00547E2F"/>
    <w:rsid w:val="00550C82"/>
    <w:rsid w:val="0055202A"/>
    <w:rsid w:val="005522DC"/>
    <w:rsid w:val="0055277C"/>
    <w:rsid w:val="00552BCA"/>
    <w:rsid w:val="005533BA"/>
    <w:rsid w:val="005533D7"/>
    <w:rsid w:val="005534E0"/>
    <w:rsid w:val="00553C33"/>
    <w:rsid w:val="00553D8B"/>
    <w:rsid w:val="00554179"/>
    <w:rsid w:val="00554E6A"/>
    <w:rsid w:val="00555546"/>
    <w:rsid w:val="00556AE7"/>
    <w:rsid w:val="005575E2"/>
    <w:rsid w:val="00557C1C"/>
    <w:rsid w:val="0056076F"/>
    <w:rsid w:val="00560E2A"/>
    <w:rsid w:val="005614CB"/>
    <w:rsid w:val="005615F1"/>
    <w:rsid w:val="00562F61"/>
    <w:rsid w:val="0056354E"/>
    <w:rsid w:val="005642ED"/>
    <w:rsid w:val="005646AC"/>
    <w:rsid w:val="00564902"/>
    <w:rsid w:val="00564DEC"/>
    <w:rsid w:val="00565676"/>
    <w:rsid w:val="00565840"/>
    <w:rsid w:val="00565B03"/>
    <w:rsid w:val="00565ED0"/>
    <w:rsid w:val="005660F3"/>
    <w:rsid w:val="00566599"/>
    <w:rsid w:val="005666F8"/>
    <w:rsid w:val="00566AAD"/>
    <w:rsid w:val="00566E36"/>
    <w:rsid w:val="00567047"/>
    <w:rsid w:val="005673F6"/>
    <w:rsid w:val="005703DE"/>
    <w:rsid w:val="00570D15"/>
    <w:rsid w:val="00570F67"/>
    <w:rsid w:val="00570FFB"/>
    <w:rsid w:val="00571B2C"/>
    <w:rsid w:val="00571C13"/>
    <w:rsid w:val="005725AE"/>
    <w:rsid w:val="00572655"/>
    <w:rsid w:val="00572C05"/>
    <w:rsid w:val="00573B17"/>
    <w:rsid w:val="005748EC"/>
    <w:rsid w:val="00574AD6"/>
    <w:rsid w:val="00574CD0"/>
    <w:rsid w:val="005752D4"/>
    <w:rsid w:val="00575547"/>
    <w:rsid w:val="0057771C"/>
    <w:rsid w:val="00580F61"/>
    <w:rsid w:val="00581982"/>
    <w:rsid w:val="00582735"/>
    <w:rsid w:val="0058325E"/>
    <w:rsid w:val="00583CE8"/>
    <w:rsid w:val="005840D1"/>
    <w:rsid w:val="0058464E"/>
    <w:rsid w:val="00585FD8"/>
    <w:rsid w:val="0058675D"/>
    <w:rsid w:val="00587A34"/>
    <w:rsid w:val="00587AEF"/>
    <w:rsid w:val="005902F0"/>
    <w:rsid w:val="00590A15"/>
    <w:rsid w:val="00590D5F"/>
    <w:rsid w:val="00590DA2"/>
    <w:rsid w:val="00593E71"/>
    <w:rsid w:val="00594164"/>
    <w:rsid w:val="00595924"/>
    <w:rsid w:val="00595EE7"/>
    <w:rsid w:val="005967F4"/>
    <w:rsid w:val="00596B4D"/>
    <w:rsid w:val="00597341"/>
    <w:rsid w:val="005975C5"/>
    <w:rsid w:val="00597C83"/>
    <w:rsid w:val="00597EA5"/>
    <w:rsid w:val="005A01CB"/>
    <w:rsid w:val="005A12FB"/>
    <w:rsid w:val="005A1520"/>
    <w:rsid w:val="005A23D3"/>
    <w:rsid w:val="005A3660"/>
    <w:rsid w:val="005A3F2A"/>
    <w:rsid w:val="005A413A"/>
    <w:rsid w:val="005A431A"/>
    <w:rsid w:val="005A4342"/>
    <w:rsid w:val="005A43F0"/>
    <w:rsid w:val="005A469D"/>
    <w:rsid w:val="005A5341"/>
    <w:rsid w:val="005A58FF"/>
    <w:rsid w:val="005A5EAF"/>
    <w:rsid w:val="005A62FF"/>
    <w:rsid w:val="005A6398"/>
    <w:rsid w:val="005A64C0"/>
    <w:rsid w:val="005A7CE1"/>
    <w:rsid w:val="005B0A25"/>
    <w:rsid w:val="005B2119"/>
    <w:rsid w:val="005B219B"/>
    <w:rsid w:val="005B2AC8"/>
    <w:rsid w:val="005B31C4"/>
    <w:rsid w:val="005B3559"/>
    <w:rsid w:val="005B3C11"/>
    <w:rsid w:val="005B3EFB"/>
    <w:rsid w:val="005B46E5"/>
    <w:rsid w:val="005B4D5A"/>
    <w:rsid w:val="005B4E01"/>
    <w:rsid w:val="005B56B8"/>
    <w:rsid w:val="005B60B6"/>
    <w:rsid w:val="005B6DBF"/>
    <w:rsid w:val="005B6ECE"/>
    <w:rsid w:val="005C06AA"/>
    <w:rsid w:val="005C0E40"/>
    <w:rsid w:val="005C10C4"/>
    <w:rsid w:val="005C18DA"/>
    <w:rsid w:val="005C1C28"/>
    <w:rsid w:val="005C1D4E"/>
    <w:rsid w:val="005C242A"/>
    <w:rsid w:val="005C2AE4"/>
    <w:rsid w:val="005C2DA3"/>
    <w:rsid w:val="005C46F5"/>
    <w:rsid w:val="005C5602"/>
    <w:rsid w:val="005C576C"/>
    <w:rsid w:val="005C6736"/>
    <w:rsid w:val="005C6992"/>
    <w:rsid w:val="005C6DB5"/>
    <w:rsid w:val="005C6EFD"/>
    <w:rsid w:val="005C7372"/>
    <w:rsid w:val="005C7386"/>
    <w:rsid w:val="005C74D5"/>
    <w:rsid w:val="005C7F1D"/>
    <w:rsid w:val="005D0C1C"/>
    <w:rsid w:val="005D1D3A"/>
    <w:rsid w:val="005D1FE8"/>
    <w:rsid w:val="005D30D3"/>
    <w:rsid w:val="005D4744"/>
    <w:rsid w:val="005D5B07"/>
    <w:rsid w:val="005D5EF2"/>
    <w:rsid w:val="005D7A78"/>
    <w:rsid w:val="005E13F7"/>
    <w:rsid w:val="005E1446"/>
    <w:rsid w:val="005E1953"/>
    <w:rsid w:val="005E19E7"/>
    <w:rsid w:val="005E2157"/>
    <w:rsid w:val="005E24CD"/>
    <w:rsid w:val="005E5260"/>
    <w:rsid w:val="005E5441"/>
    <w:rsid w:val="005E6006"/>
    <w:rsid w:val="005F0B33"/>
    <w:rsid w:val="005F135D"/>
    <w:rsid w:val="005F1F75"/>
    <w:rsid w:val="005F2CF9"/>
    <w:rsid w:val="005F5798"/>
    <w:rsid w:val="005F6BE9"/>
    <w:rsid w:val="005F7225"/>
    <w:rsid w:val="005F75C6"/>
    <w:rsid w:val="005F7622"/>
    <w:rsid w:val="005F76E3"/>
    <w:rsid w:val="00600C52"/>
    <w:rsid w:val="00601064"/>
    <w:rsid w:val="00602079"/>
    <w:rsid w:val="0060302D"/>
    <w:rsid w:val="00603953"/>
    <w:rsid w:val="00603C57"/>
    <w:rsid w:val="00604247"/>
    <w:rsid w:val="0060574D"/>
    <w:rsid w:val="006064F8"/>
    <w:rsid w:val="00607D35"/>
    <w:rsid w:val="00607FA5"/>
    <w:rsid w:val="00610060"/>
    <w:rsid w:val="006102F2"/>
    <w:rsid w:val="00610539"/>
    <w:rsid w:val="00610FA5"/>
    <w:rsid w:val="00610FB5"/>
    <w:rsid w:val="006112DD"/>
    <w:rsid w:val="0061263A"/>
    <w:rsid w:val="00612657"/>
    <w:rsid w:val="006126B2"/>
    <w:rsid w:val="00612FEF"/>
    <w:rsid w:val="00614156"/>
    <w:rsid w:val="00614420"/>
    <w:rsid w:val="00614716"/>
    <w:rsid w:val="006149A1"/>
    <w:rsid w:val="0061502D"/>
    <w:rsid w:val="006158EB"/>
    <w:rsid w:val="00616527"/>
    <w:rsid w:val="00616A98"/>
    <w:rsid w:val="00616BC4"/>
    <w:rsid w:val="0061716C"/>
    <w:rsid w:val="00617CCC"/>
    <w:rsid w:val="00620373"/>
    <w:rsid w:val="00622E91"/>
    <w:rsid w:val="0062380B"/>
    <w:rsid w:val="00623AAA"/>
    <w:rsid w:val="00623AEF"/>
    <w:rsid w:val="006243A1"/>
    <w:rsid w:val="00624570"/>
    <w:rsid w:val="0062590E"/>
    <w:rsid w:val="00626303"/>
    <w:rsid w:val="00626974"/>
    <w:rsid w:val="00626A99"/>
    <w:rsid w:val="0062741D"/>
    <w:rsid w:val="0063008C"/>
    <w:rsid w:val="0063032F"/>
    <w:rsid w:val="006306A6"/>
    <w:rsid w:val="0063175C"/>
    <w:rsid w:val="00632E56"/>
    <w:rsid w:val="0063333D"/>
    <w:rsid w:val="00635CBA"/>
    <w:rsid w:val="00636714"/>
    <w:rsid w:val="0063674A"/>
    <w:rsid w:val="00636A9C"/>
    <w:rsid w:val="00636EC5"/>
    <w:rsid w:val="00637788"/>
    <w:rsid w:val="00637AD1"/>
    <w:rsid w:val="00640699"/>
    <w:rsid w:val="006406FD"/>
    <w:rsid w:val="00641186"/>
    <w:rsid w:val="00642DC9"/>
    <w:rsid w:val="00642F30"/>
    <w:rsid w:val="0064338B"/>
    <w:rsid w:val="00643578"/>
    <w:rsid w:val="00644A6B"/>
    <w:rsid w:val="00644CBB"/>
    <w:rsid w:val="00644F42"/>
    <w:rsid w:val="006458F9"/>
    <w:rsid w:val="00645D50"/>
    <w:rsid w:val="00646542"/>
    <w:rsid w:val="006479DC"/>
    <w:rsid w:val="006504F4"/>
    <w:rsid w:val="00650E62"/>
    <w:rsid w:val="00651E87"/>
    <w:rsid w:val="00651FC7"/>
    <w:rsid w:val="00652EC3"/>
    <w:rsid w:val="00653820"/>
    <w:rsid w:val="006549FF"/>
    <w:rsid w:val="00654BC9"/>
    <w:rsid w:val="006552FD"/>
    <w:rsid w:val="00655739"/>
    <w:rsid w:val="00661708"/>
    <w:rsid w:val="0066298A"/>
    <w:rsid w:val="00663AF3"/>
    <w:rsid w:val="00663C29"/>
    <w:rsid w:val="006643F0"/>
    <w:rsid w:val="0066457F"/>
    <w:rsid w:val="00665581"/>
    <w:rsid w:val="00665B1D"/>
    <w:rsid w:val="0066612B"/>
    <w:rsid w:val="006668A8"/>
    <w:rsid w:val="00666B6C"/>
    <w:rsid w:val="006702B4"/>
    <w:rsid w:val="00670CD1"/>
    <w:rsid w:val="00670D14"/>
    <w:rsid w:val="00670DB9"/>
    <w:rsid w:val="0067201F"/>
    <w:rsid w:val="00672924"/>
    <w:rsid w:val="00672B24"/>
    <w:rsid w:val="00673ADB"/>
    <w:rsid w:val="00673C5B"/>
    <w:rsid w:val="00674541"/>
    <w:rsid w:val="00674E7D"/>
    <w:rsid w:val="00675540"/>
    <w:rsid w:val="00675578"/>
    <w:rsid w:val="00675762"/>
    <w:rsid w:val="00675873"/>
    <w:rsid w:val="00677A05"/>
    <w:rsid w:val="00677ADA"/>
    <w:rsid w:val="00677DA6"/>
    <w:rsid w:val="00680CCC"/>
    <w:rsid w:val="00681554"/>
    <w:rsid w:val="00682682"/>
    <w:rsid w:val="00682702"/>
    <w:rsid w:val="00682BB3"/>
    <w:rsid w:val="00682DB8"/>
    <w:rsid w:val="00684599"/>
    <w:rsid w:val="006845F8"/>
    <w:rsid w:val="00686764"/>
    <w:rsid w:val="0069047B"/>
    <w:rsid w:val="00690F2D"/>
    <w:rsid w:val="006912F3"/>
    <w:rsid w:val="00691428"/>
    <w:rsid w:val="00692368"/>
    <w:rsid w:val="00692F35"/>
    <w:rsid w:val="00693C0A"/>
    <w:rsid w:val="006943EF"/>
    <w:rsid w:val="006A038F"/>
    <w:rsid w:val="006A1B66"/>
    <w:rsid w:val="006A1F17"/>
    <w:rsid w:val="006A2539"/>
    <w:rsid w:val="006A2855"/>
    <w:rsid w:val="006A2EBC"/>
    <w:rsid w:val="006A2F46"/>
    <w:rsid w:val="006A303B"/>
    <w:rsid w:val="006A46DF"/>
    <w:rsid w:val="006A5D31"/>
    <w:rsid w:val="006A5EA0"/>
    <w:rsid w:val="006A628B"/>
    <w:rsid w:val="006A783B"/>
    <w:rsid w:val="006A7B33"/>
    <w:rsid w:val="006A7FD5"/>
    <w:rsid w:val="006B1542"/>
    <w:rsid w:val="006B4B2F"/>
    <w:rsid w:val="006B4E13"/>
    <w:rsid w:val="006B560B"/>
    <w:rsid w:val="006B56AF"/>
    <w:rsid w:val="006B71D9"/>
    <w:rsid w:val="006B75DD"/>
    <w:rsid w:val="006C0215"/>
    <w:rsid w:val="006C17E4"/>
    <w:rsid w:val="006C37E2"/>
    <w:rsid w:val="006C401C"/>
    <w:rsid w:val="006C40CB"/>
    <w:rsid w:val="006C550D"/>
    <w:rsid w:val="006C608C"/>
    <w:rsid w:val="006C67E0"/>
    <w:rsid w:val="006C6E17"/>
    <w:rsid w:val="006C7AA2"/>
    <w:rsid w:val="006C7ABA"/>
    <w:rsid w:val="006D0130"/>
    <w:rsid w:val="006D0575"/>
    <w:rsid w:val="006D086A"/>
    <w:rsid w:val="006D0D60"/>
    <w:rsid w:val="006D10DA"/>
    <w:rsid w:val="006D1122"/>
    <w:rsid w:val="006D1138"/>
    <w:rsid w:val="006D1B88"/>
    <w:rsid w:val="006D1D90"/>
    <w:rsid w:val="006D260C"/>
    <w:rsid w:val="006D3C00"/>
    <w:rsid w:val="006D4D90"/>
    <w:rsid w:val="006D53BF"/>
    <w:rsid w:val="006D5D8D"/>
    <w:rsid w:val="006E0636"/>
    <w:rsid w:val="006E12FB"/>
    <w:rsid w:val="006E132E"/>
    <w:rsid w:val="006E16F1"/>
    <w:rsid w:val="006E1BF0"/>
    <w:rsid w:val="006E2294"/>
    <w:rsid w:val="006E23D8"/>
    <w:rsid w:val="006E277B"/>
    <w:rsid w:val="006E2910"/>
    <w:rsid w:val="006E2EBB"/>
    <w:rsid w:val="006E3675"/>
    <w:rsid w:val="006E3F9B"/>
    <w:rsid w:val="006E4052"/>
    <w:rsid w:val="006E494A"/>
    <w:rsid w:val="006E4A7F"/>
    <w:rsid w:val="006E615E"/>
    <w:rsid w:val="006E6465"/>
    <w:rsid w:val="006E66B4"/>
    <w:rsid w:val="006E6968"/>
    <w:rsid w:val="006E6D71"/>
    <w:rsid w:val="006F0D3B"/>
    <w:rsid w:val="006F1F00"/>
    <w:rsid w:val="006F2EF3"/>
    <w:rsid w:val="006F310A"/>
    <w:rsid w:val="006F3215"/>
    <w:rsid w:val="006F333D"/>
    <w:rsid w:val="006F4600"/>
    <w:rsid w:val="006F4946"/>
    <w:rsid w:val="006F55F1"/>
    <w:rsid w:val="006F58E1"/>
    <w:rsid w:val="006F5A19"/>
    <w:rsid w:val="006F70FB"/>
    <w:rsid w:val="00701915"/>
    <w:rsid w:val="00704DF6"/>
    <w:rsid w:val="00705319"/>
    <w:rsid w:val="00706254"/>
    <w:rsid w:val="0070651C"/>
    <w:rsid w:val="00707DE1"/>
    <w:rsid w:val="00707F0E"/>
    <w:rsid w:val="00710180"/>
    <w:rsid w:val="0071175A"/>
    <w:rsid w:val="0071242C"/>
    <w:rsid w:val="00712B75"/>
    <w:rsid w:val="007132A3"/>
    <w:rsid w:val="00713330"/>
    <w:rsid w:val="00713898"/>
    <w:rsid w:val="00714BF0"/>
    <w:rsid w:val="0071503F"/>
    <w:rsid w:val="0071547A"/>
    <w:rsid w:val="00715F01"/>
    <w:rsid w:val="007162F8"/>
    <w:rsid w:val="00716421"/>
    <w:rsid w:val="007166BA"/>
    <w:rsid w:val="007203F8"/>
    <w:rsid w:val="007210D2"/>
    <w:rsid w:val="00721AD2"/>
    <w:rsid w:val="00723054"/>
    <w:rsid w:val="00724EFB"/>
    <w:rsid w:val="007250C2"/>
    <w:rsid w:val="007258C5"/>
    <w:rsid w:val="00725D7E"/>
    <w:rsid w:val="00726C1B"/>
    <w:rsid w:val="00726FEF"/>
    <w:rsid w:val="007318DE"/>
    <w:rsid w:val="007321D6"/>
    <w:rsid w:val="00733947"/>
    <w:rsid w:val="0073447F"/>
    <w:rsid w:val="00734C32"/>
    <w:rsid w:val="00735751"/>
    <w:rsid w:val="00736B0B"/>
    <w:rsid w:val="00736F58"/>
    <w:rsid w:val="00737147"/>
    <w:rsid w:val="0073796B"/>
    <w:rsid w:val="00737DA0"/>
    <w:rsid w:val="007405FB"/>
    <w:rsid w:val="00740BFC"/>
    <w:rsid w:val="007419C3"/>
    <w:rsid w:val="00741F3E"/>
    <w:rsid w:val="00742E29"/>
    <w:rsid w:val="00743660"/>
    <w:rsid w:val="0074670C"/>
    <w:rsid w:val="007467A7"/>
    <w:rsid w:val="007469DD"/>
    <w:rsid w:val="0074741B"/>
    <w:rsid w:val="0074759E"/>
    <w:rsid w:val="007478EA"/>
    <w:rsid w:val="007511E3"/>
    <w:rsid w:val="00751BBA"/>
    <w:rsid w:val="00751D57"/>
    <w:rsid w:val="007539AF"/>
    <w:rsid w:val="007539B4"/>
    <w:rsid w:val="00754037"/>
    <w:rsid w:val="0075415C"/>
    <w:rsid w:val="00754A7D"/>
    <w:rsid w:val="007550F2"/>
    <w:rsid w:val="0075514F"/>
    <w:rsid w:val="007563DC"/>
    <w:rsid w:val="007571DF"/>
    <w:rsid w:val="007576CC"/>
    <w:rsid w:val="007624E9"/>
    <w:rsid w:val="00762839"/>
    <w:rsid w:val="00762F19"/>
    <w:rsid w:val="00762FD4"/>
    <w:rsid w:val="00763502"/>
    <w:rsid w:val="00763670"/>
    <w:rsid w:val="0076547F"/>
    <w:rsid w:val="00765F73"/>
    <w:rsid w:val="00765F87"/>
    <w:rsid w:val="00770B34"/>
    <w:rsid w:val="00771CA7"/>
    <w:rsid w:val="0077246F"/>
    <w:rsid w:val="00772852"/>
    <w:rsid w:val="007729FD"/>
    <w:rsid w:val="0077308B"/>
    <w:rsid w:val="007737FB"/>
    <w:rsid w:val="0077580B"/>
    <w:rsid w:val="0077690A"/>
    <w:rsid w:val="00777C21"/>
    <w:rsid w:val="0078080B"/>
    <w:rsid w:val="00780F77"/>
    <w:rsid w:val="00781035"/>
    <w:rsid w:val="00781108"/>
    <w:rsid w:val="007815BF"/>
    <w:rsid w:val="007815C0"/>
    <w:rsid w:val="00781C05"/>
    <w:rsid w:val="00781D1C"/>
    <w:rsid w:val="00782C15"/>
    <w:rsid w:val="007847CD"/>
    <w:rsid w:val="00785227"/>
    <w:rsid w:val="00785BD1"/>
    <w:rsid w:val="007866D0"/>
    <w:rsid w:val="007878D2"/>
    <w:rsid w:val="00787BFD"/>
    <w:rsid w:val="007901A1"/>
    <w:rsid w:val="00790C71"/>
    <w:rsid w:val="007913AB"/>
    <w:rsid w:val="007914F7"/>
    <w:rsid w:val="00793BEE"/>
    <w:rsid w:val="00793CB6"/>
    <w:rsid w:val="00794A20"/>
    <w:rsid w:val="00794E3E"/>
    <w:rsid w:val="00795094"/>
    <w:rsid w:val="007961E4"/>
    <w:rsid w:val="007967BB"/>
    <w:rsid w:val="00797CE7"/>
    <w:rsid w:val="007A107A"/>
    <w:rsid w:val="007A1489"/>
    <w:rsid w:val="007A1F8C"/>
    <w:rsid w:val="007A1FE3"/>
    <w:rsid w:val="007A3B52"/>
    <w:rsid w:val="007A5081"/>
    <w:rsid w:val="007A5C0D"/>
    <w:rsid w:val="007A5F96"/>
    <w:rsid w:val="007A655D"/>
    <w:rsid w:val="007A6FE5"/>
    <w:rsid w:val="007B0292"/>
    <w:rsid w:val="007B1625"/>
    <w:rsid w:val="007B1BA0"/>
    <w:rsid w:val="007B4418"/>
    <w:rsid w:val="007B447F"/>
    <w:rsid w:val="007B593D"/>
    <w:rsid w:val="007B693B"/>
    <w:rsid w:val="007B6FCF"/>
    <w:rsid w:val="007B706E"/>
    <w:rsid w:val="007B71EB"/>
    <w:rsid w:val="007B7ACF"/>
    <w:rsid w:val="007C0410"/>
    <w:rsid w:val="007C0F96"/>
    <w:rsid w:val="007C1BDD"/>
    <w:rsid w:val="007C2365"/>
    <w:rsid w:val="007C24C5"/>
    <w:rsid w:val="007C36D0"/>
    <w:rsid w:val="007C475B"/>
    <w:rsid w:val="007C4A7F"/>
    <w:rsid w:val="007C4C2E"/>
    <w:rsid w:val="007C51DB"/>
    <w:rsid w:val="007C6205"/>
    <w:rsid w:val="007C686A"/>
    <w:rsid w:val="007C728E"/>
    <w:rsid w:val="007D0214"/>
    <w:rsid w:val="007D03E8"/>
    <w:rsid w:val="007D04FC"/>
    <w:rsid w:val="007D079D"/>
    <w:rsid w:val="007D1069"/>
    <w:rsid w:val="007D16A8"/>
    <w:rsid w:val="007D2664"/>
    <w:rsid w:val="007D2B25"/>
    <w:rsid w:val="007D2C53"/>
    <w:rsid w:val="007D2CC0"/>
    <w:rsid w:val="007D3D60"/>
    <w:rsid w:val="007D4075"/>
    <w:rsid w:val="007D426F"/>
    <w:rsid w:val="007D4910"/>
    <w:rsid w:val="007D58C4"/>
    <w:rsid w:val="007D67D9"/>
    <w:rsid w:val="007D6B5C"/>
    <w:rsid w:val="007D6BAA"/>
    <w:rsid w:val="007D7584"/>
    <w:rsid w:val="007E0056"/>
    <w:rsid w:val="007E1945"/>
    <w:rsid w:val="007E1980"/>
    <w:rsid w:val="007E21BF"/>
    <w:rsid w:val="007E2B2C"/>
    <w:rsid w:val="007E4B76"/>
    <w:rsid w:val="007E51FC"/>
    <w:rsid w:val="007E5EA8"/>
    <w:rsid w:val="007E5EC1"/>
    <w:rsid w:val="007E7DD4"/>
    <w:rsid w:val="007F0CF1"/>
    <w:rsid w:val="007F12A5"/>
    <w:rsid w:val="007F1679"/>
    <w:rsid w:val="007F2223"/>
    <w:rsid w:val="007F225B"/>
    <w:rsid w:val="007F46A0"/>
    <w:rsid w:val="007F4CF1"/>
    <w:rsid w:val="007F5A31"/>
    <w:rsid w:val="007F5DD8"/>
    <w:rsid w:val="007F69FC"/>
    <w:rsid w:val="007F6ABB"/>
    <w:rsid w:val="007F6EB0"/>
    <w:rsid w:val="007F758D"/>
    <w:rsid w:val="007F79D8"/>
    <w:rsid w:val="007F7BA5"/>
    <w:rsid w:val="007F7D52"/>
    <w:rsid w:val="00800F5B"/>
    <w:rsid w:val="0080147F"/>
    <w:rsid w:val="00803FF0"/>
    <w:rsid w:val="00804437"/>
    <w:rsid w:val="00804785"/>
    <w:rsid w:val="00805395"/>
    <w:rsid w:val="0080596E"/>
    <w:rsid w:val="00806094"/>
    <w:rsid w:val="0080629B"/>
    <w:rsid w:val="0080654C"/>
    <w:rsid w:val="008071C6"/>
    <w:rsid w:val="008073F3"/>
    <w:rsid w:val="00807800"/>
    <w:rsid w:val="008079A8"/>
    <w:rsid w:val="00807F06"/>
    <w:rsid w:val="008101C9"/>
    <w:rsid w:val="0081055C"/>
    <w:rsid w:val="0081061A"/>
    <w:rsid w:val="00811993"/>
    <w:rsid w:val="00812ABA"/>
    <w:rsid w:val="00812F7A"/>
    <w:rsid w:val="00812FE6"/>
    <w:rsid w:val="00813A0C"/>
    <w:rsid w:val="00815187"/>
    <w:rsid w:val="008156B7"/>
    <w:rsid w:val="008163C7"/>
    <w:rsid w:val="00817A00"/>
    <w:rsid w:val="00820AF6"/>
    <w:rsid w:val="00820D4F"/>
    <w:rsid w:val="00821463"/>
    <w:rsid w:val="00821725"/>
    <w:rsid w:val="0082271F"/>
    <w:rsid w:val="00822FDE"/>
    <w:rsid w:val="00823B07"/>
    <w:rsid w:val="0082428C"/>
    <w:rsid w:val="0082442E"/>
    <w:rsid w:val="0082530F"/>
    <w:rsid w:val="00825959"/>
    <w:rsid w:val="0082618B"/>
    <w:rsid w:val="00826EF9"/>
    <w:rsid w:val="00830163"/>
    <w:rsid w:val="008307DB"/>
    <w:rsid w:val="008317AB"/>
    <w:rsid w:val="00832043"/>
    <w:rsid w:val="00832B04"/>
    <w:rsid w:val="00832F1B"/>
    <w:rsid w:val="00835990"/>
    <w:rsid w:val="00835DB3"/>
    <w:rsid w:val="00835F48"/>
    <w:rsid w:val="0083617B"/>
    <w:rsid w:val="0083662F"/>
    <w:rsid w:val="00836B11"/>
    <w:rsid w:val="008371BD"/>
    <w:rsid w:val="00837961"/>
    <w:rsid w:val="00841310"/>
    <w:rsid w:val="00842277"/>
    <w:rsid w:val="0084320B"/>
    <w:rsid w:val="00844B0F"/>
    <w:rsid w:val="00845024"/>
    <w:rsid w:val="0084555D"/>
    <w:rsid w:val="00845593"/>
    <w:rsid w:val="00845CED"/>
    <w:rsid w:val="00846161"/>
    <w:rsid w:val="0084690F"/>
    <w:rsid w:val="00846B58"/>
    <w:rsid w:val="00847D41"/>
    <w:rsid w:val="00847EFC"/>
    <w:rsid w:val="008500F5"/>
    <w:rsid w:val="008504A8"/>
    <w:rsid w:val="00850D0C"/>
    <w:rsid w:val="0085118B"/>
    <w:rsid w:val="00852360"/>
    <w:rsid w:val="00852559"/>
    <w:rsid w:val="0085282E"/>
    <w:rsid w:val="0085416B"/>
    <w:rsid w:val="008546D4"/>
    <w:rsid w:val="00855B58"/>
    <w:rsid w:val="008570A0"/>
    <w:rsid w:val="0085771A"/>
    <w:rsid w:val="008577DD"/>
    <w:rsid w:val="00860CB6"/>
    <w:rsid w:val="008617B2"/>
    <w:rsid w:val="00862397"/>
    <w:rsid w:val="00862E01"/>
    <w:rsid w:val="008641DC"/>
    <w:rsid w:val="00864E98"/>
    <w:rsid w:val="00864F14"/>
    <w:rsid w:val="00865D1A"/>
    <w:rsid w:val="00867521"/>
    <w:rsid w:val="008676CA"/>
    <w:rsid w:val="00867B0D"/>
    <w:rsid w:val="00867C07"/>
    <w:rsid w:val="00870B83"/>
    <w:rsid w:val="00871963"/>
    <w:rsid w:val="0087198C"/>
    <w:rsid w:val="0087247D"/>
    <w:rsid w:val="00872C1F"/>
    <w:rsid w:val="00873B42"/>
    <w:rsid w:val="008752A2"/>
    <w:rsid w:val="008754DD"/>
    <w:rsid w:val="00875905"/>
    <w:rsid w:val="008768C9"/>
    <w:rsid w:val="0087761B"/>
    <w:rsid w:val="00883203"/>
    <w:rsid w:val="0088342A"/>
    <w:rsid w:val="00883D9E"/>
    <w:rsid w:val="00885266"/>
    <w:rsid w:val="008856D8"/>
    <w:rsid w:val="008866CC"/>
    <w:rsid w:val="00886B77"/>
    <w:rsid w:val="00886CDF"/>
    <w:rsid w:val="00887092"/>
    <w:rsid w:val="00887486"/>
    <w:rsid w:val="00887DEC"/>
    <w:rsid w:val="0089086C"/>
    <w:rsid w:val="0089194A"/>
    <w:rsid w:val="008922EF"/>
    <w:rsid w:val="00892E82"/>
    <w:rsid w:val="00895E90"/>
    <w:rsid w:val="008974D2"/>
    <w:rsid w:val="008A0C36"/>
    <w:rsid w:val="008A10E8"/>
    <w:rsid w:val="008A19E5"/>
    <w:rsid w:val="008A2F09"/>
    <w:rsid w:val="008A3A48"/>
    <w:rsid w:val="008A425C"/>
    <w:rsid w:val="008A4D3A"/>
    <w:rsid w:val="008A50CA"/>
    <w:rsid w:val="008A5318"/>
    <w:rsid w:val="008A60B9"/>
    <w:rsid w:val="008B0FE9"/>
    <w:rsid w:val="008B17D5"/>
    <w:rsid w:val="008B20BD"/>
    <w:rsid w:val="008B2C23"/>
    <w:rsid w:val="008B3E9E"/>
    <w:rsid w:val="008B4ED6"/>
    <w:rsid w:val="008B7634"/>
    <w:rsid w:val="008C0BD7"/>
    <w:rsid w:val="008C1B58"/>
    <w:rsid w:val="008C1C74"/>
    <w:rsid w:val="008C23E2"/>
    <w:rsid w:val="008C2CC0"/>
    <w:rsid w:val="008C326D"/>
    <w:rsid w:val="008C3370"/>
    <w:rsid w:val="008C39AE"/>
    <w:rsid w:val="008C46A0"/>
    <w:rsid w:val="008C4FCC"/>
    <w:rsid w:val="008C5689"/>
    <w:rsid w:val="008C590D"/>
    <w:rsid w:val="008C5C9D"/>
    <w:rsid w:val="008C70E6"/>
    <w:rsid w:val="008C7867"/>
    <w:rsid w:val="008C78FF"/>
    <w:rsid w:val="008D2197"/>
    <w:rsid w:val="008D2652"/>
    <w:rsid w:val="008D3402"/>
    <w:rsid w:val="008D3803"/>
    <w:rsid w:val="008D4158"/>
    <w:rsid w:val="008D4214"/>
    <w:rsid w:val="008D43EE"/>
    <w:rsid w:val="008D43FF"/>
    <w:rsid w:val="008D480B"/>
    <w:rsid w:val="008D4AD6"/>
    <w:rsid w:val="008D4B9E"/>
    <w:rsid w:val="008D4F71"/>
    <w:rsid w:val="008D6C34"/>
    <w:rsid w:val="008D7313"/>
    <w:rsid w:val="008E031B"/>
    <w:rsid w:val="008E0554"/>
    <w:rsid w:val="008E1912"/>
    <w:rsid w:val="008E2279"/>
    <w:rsid w:val="008E2E3A"/>
    <w:rsid w:val="008E302A"/>
    <w:rsid w:val="008E3F6C"/>
    <w:rsid w:val="008E5151"/>
    <w:rsid w:val="008E672B"/>
    <w:rsid w:val="008E6CCB"/>
    <w:rsid w:val="008E7029"/>
    <w:rsid w:val="008E7EF6"/>
    <w:rsid w:val="008F02CB"/>
    <w:rsid w:val="008F07E2"/>
    <w:rsid w:val="008F0C4C"/>
    <w:rsid w:val="008F1263"/>
    <w:rsid w:val="008F1A3D"/>
    <w:rsid w:val="008F1D93"/>
    <w:rsid w:val="008F1F98"/>
    <w:rsid w:val="008F2468"/>
    <w:rsid w:val="008F47E2"/>
    <w:rsid w:val="008F4872"/>
    <w:rsid w:val="008F6758"/>
    <w:rsid w:val="008F67F7"/>
    <w:rsid w:val="008F7398"/>
    <w:rsid w:val="008F7FBA"/>
    <w:rsid w:val="00900945"/>
    <w:rsid w:val="00900E17"/>
    <w:rsid w:val="009019FA"/>
    <w:rsid w:val="009020B0"/>
    <w:rsid w:val="009021C7"/>
    <w:rsid w:val="009025A4"/>
    <w:rsid w:val="00902DDB"/>
    <w:rsid w:val="0090376C"/>
    <w:rsid w:val="00903C9F"/>
    <w:rsid w:val="009040DD"/>
    <w:rsid w:val="00904DAD"/>
    <w:rsid w:val="00904E9D"/>
    <w:rsid w:val="00905781"/>
    <w:rsid w:val="00905B47"/>
    <w:rsid w:val="00905C36"/>
    <w:rsid w:val="009072A3"/>
    <w:rsid w:val="00907517"/>
    <w:rsid w:val="009101DF"/>
    <w:rsid w:val="0091096A"/>
    <w:rsid w:val="00911797"/>
    <w:rsid w:val="00911F7A"/>
    <w:rsid w:val="00912944"/>
    <w:rsid w:val="0091331C"/>
    <w:rsid w:val="0091411F"/>
    <w:rsid w:val="00915637"/>
    <w:rsid w:val="009157FF"/>
    <w:rsid w:val="00915998"/>
    <w:rsid w:val="00915D22"/>
    <w:rsid w:val="00915DF0"/>
    <w:rsid w:val="00916778"/>
    <w:rsid w:val="00916D52"/>
    <w:rsid w:val="00921D65"/>
    <w:rsid w:val="00922035"/>
    <w:rsid w:val="00922BB3"/>
    <w:rsid w:val="00923D10"/>
    <w:rsid w:val="00923EAC"/>
    <w:rsid w:val="00924219"/>
    <w:rsid w:val="00925B53"/>
    <w:rsid w:val="009264E2"/>
    <w:rsid w:val="009264E7"/>
    <w:rsid w:val="009279DE"/>
    <w:rsid w:val="00930116"/>
    <w:rsid w:val="0093078A"/>
    <w:rsid w:val="00930912"/>
    <w:rsid w:val="00934D39"/>
    <w:rsid w:val="00935389"/>
    <w:rsid w:val="00940D15"/>
    <w:rsid w:val="0094119E"/>
    <w:rsid w:val="00941CA1"/>
    <w:rsid w:val="00942114"/>
    <w:rsid w:val="0094212C"/>
    <w:rsid w:val="00943016"/>
    <w:rsid w:val="009434AD"/>
    <w:rsid w:val="00943BA2"/>
    <w:rsid w:val="00944AF1"/>
    <w:rsid w:val="00944B11"/>
    <w:rsid w:val="00945942"/>
    <w:rsid w:val="00945CA0"/>
    <w:rsid w:val="0094661D"/>
    <w:rsid w:val="009513A0"/>
    <w:rsid w:val="00951C13"/>
    <w:rsid w:val="00951DE8"/>
    <w:rsid w:val="009528C5"/>
    <w:rsid w:val="009532D5"/>
    <w:rsid w:val="00954689"/>
    <w:rsid w:val="00955D1F"/>
    <w:rsid w:val="009570F6"/>
    <w:rsid w:val="00960020"/>
    <w:rsid w:val="009603EE"/>
    <w:rsid w:val="00960B6B"/>
    <w:rsid w:val="009612C3"/>
    <w:rsid w:val="009617C9"/>
    <w:rsid w:val="00961C93"/>
    <w:rsid w:val="00961F6B"/>
    <w:rsid w:val="00961F87"/>
    <w:rsid w:val="00963096"/>
    <w:rsid w:val="00965324"/>
    <w:rsid w:val="00965420"/>
    <w:rsid w:val="00965730"/>
    <w:rsid w:val="00966631"/>
    <w:rsid w:val="009668EB"/>
    <w:rsid w:val="00966D02"/>
    <w:rsid w:val="00967C87"/>
    <w:rsid w:val="0097091E"/>
    <w:rsid w:val="009722AA"/>
    <w:rsid w:val="00972B9A"/>
    <w:rsid w:val="009730E0"/>
    <w:rsid w:val="009739AE"/>
    <w:rsid w:val="00974257"/>
    <w:rsid w:val="0097549C"/>
    <w:rsid w:val="00975711"/>
    <w:rsid w:val="009760D3"/>
    <w:rsid w:val="009770B8"/>
    <w:rsid w:val="00977132"/>
    <w:rsid w:val="00977649"/>
    <w:rsid w:val="00980F42"/>
    <w:rsid w:val="009819B2"/>
    <w:rsid w:val="00981A4B"/>
    <w:rsid w:val="00982501"/>
    <w:rsid w:val="00982DF6"/>
    <w:rsid w:val="00982F96"/>
    <w:rsid w:val="0098429A"/>
    <w:rsid w:val="009850D5"/>
    <w:rsid w:val="00985974"/>
    <w:rsid w:val="0098687C"/>
    <w:rsid w:val="0098727C"/>
    <w:rsid w:val="0098759C"/>
    <w:rsid w:val="009877D3"/>
    <w:rsid w:val="0099045E"/>
    <w:rsid w:val="00991B20"/>
    <w:rsid w:val="00992111"/>
    <w:rsid w:val="00992642"/>
    <w:rsid w:val="00992AE1"/>
    <w:rsid w:val="00992B33"/>
    <w:rsid w:val="00992E6D"/>
    <w:rsid w:val="00992F42"/>
    <w:rsid w:val="009934CB"/>
    <w:rsid w:val="00994856"/>
    <w:rsid w:val="009949B2"/>
    <w:rsid w:val="00994E8F"/>
    <w:rsid w:val="009951DC"/>
    <w:rsid w:val="009952F2"/>
    <w:rsid w:val="0099536C"/>
    <w:rsid w:val="009959BB"/>
    <w:rsid w:val="00997158"/>
    <w:rsid w:val="00997BDD"/>
    <w:rsid w:val="009A02BB"/>
    <w:rsid w:val="009A02CD"/>
    <w:rsid w:val="009A12CA"/>
    <w:rsid w:val="009A2203"/>
    <w:rsid w:val="009A3067"/>
    <w:rsid w:val="009A3A7C"/>
    <w:rsid w:val="009A5B07"/>
    <w:rsid w:val="009A63F0"/>
    <w:rsid w:val="009A6961"/>
    <w:rsid w:val="009A7F0C"/>
    <w:rsid w:val="009B124E"/>
    <w:rsid w:val="009B13C3"/>
    <w:rsid w:val="009B21E5"/>
    <w:rsid w:val="009B28B7"/>
    <w:rsid w:val="009B2ADB"/>
    <w:rsid w:val="009B3561"/>
    <w:rsid w:val="009B4597"/>
    <w:rsid w:val="009B4AB6"/>
    <w:rsid w:val="009B5438"/>
    <w:rsid w:val="009B5ABE"/>
    <w:rsid w:val="009B603A"/>
    <w:rsid w:val="009B6083"/>
    <w:rsid w:val="009B690C"/>
    <w:rsid w:val="009B713D"/>
    <w:rsid w:val="009B7438"/>
    <w:rsid w:val="009B7576"/>
    <w:rsid w:val="009B7E97"/>
    <w:rsid w:val="009C0157"/>
    <w:rsid w:val="009C0181"/>
    <w:rsid w:val="009C09F8"/>
    <w:rsid w:val="009C17C2"/>
    <w:rsid w:val="009C2012"/>
    <w:rsid w:val="009C2D0E"/>
    <w:rsid w:val="009C3678"/>
    <w:rsid w:val="009C382E"/>
    <w:rsid w:val="009C3CC5"/>
    <w:rsid w:val="009C3DAC"/>
    <w:rsid w:val="009C42E0"/>
    <w:rsid w:val="009C455D"/>
    <w:rsid w:val="009C54C0"/>
    <w:rsid w:val="009C5829"/>
    <w:rsid w:val="009C7286"/>
    <w:rsid w:val="009C72C4"/>
    <w:rsid w:val="009C7C6E"/>
    <w:rsid w:val="009D0693"/>
    <w:rsid w:val="009D0928"/>
    <w:rsid w:val="009D0A84"/>
    <w:rsid w:val="009D117A"/>
    <w:rsid w:val="009D342B"/>
    <w:rsid w:val="009D3889"/>
    <w:rsid w:val="009D3C88"/>
    <w:rsid w:val="009D463A"/>
    <w:rsid w:val="009D4994"/>
    <w:rsid w:val="009D4C94"/>
    <w:rsid w:val="009D5362"/>
    <w:rsid w:val="009D5A95"/>
    <w:rsid w:val="009E01A8"/>
    <w:rsid w:val="009E048F"/>
    <w:rsid w:val="009E0791"/>
    <w:rsid w:val="009E0E90"/>
    <w:rsid w:val="009E130A"/>
    <w:rsid w:val="009E1415"/>
    <w:rsid w:val="009E15C8"/>
    <w:rsid w:val="009E196D"/>
    <w:rsid w:val="009E1C6B"/>
    <w:rsid w:val="009E2196"/>
    <w:rsid w:val="009E3FB1"/>
    <w:rsid w:val="009E5495"/>
    <w:rsid w:val="009E6116"/>
    <w:rsid w:val="009E621F"/>
    <w:rsid w:val="009E67F4"/>
    <w:rsid w:val="009E72D5"/>
    <w:rsid w:val="009E7615"/>
    <w:rsid w:val="009E7A3A"/>
    <w:rsid w:val="009F0352"/>
    <w:rsid w:val="009F08D4"/>
    <w:rsid w:val="009F1224"/>
    <w:rsid w:val="009F2220"/>
    <w:rsid w:val="009F222C"/>
    <w:rsid w:val="009F4D08"/>
    <w:rsid w:val="009F5814"/>
    <w:rsid w:val="009F6750"/>
    <w:rsid w:val="009F69A9"/>
    <w:rsid w:val="009F6A16"/>
    <w:rsid w:val="009F6E10"/>
    <w:rsid w:val="009F764E"/>
    <w:rsid w:val="00A02E43"/>
    <w:rsid w:val="00A038C3"/>
    <w:rsid w:val="00A04287"/>
    <w:rsid w:val="00A05B32"/>
    <w:rsid w:val="00A05FE2"/>
    <w:rsid w:val="00A0618C"/>
    <w:rsid w:val="00A065F9"/>
    <w:rsid w:val="00A06664"/>
    <w:rsid w:val="00A06746"/>
    <w:rsid w:val="00A07A94"/>
    <w:rsid w:val="00A07F34"/>
    <w:rsid w:val="00A11698"/>
    <w:rsid w:val="00A1252A"/>
    <w:rsid w:val="00A1299B"/>
    <w:rsid w:val="00A129C8"/>
    <w:rsid w:val="00A1302C"/>
    <w:rsid w:val="00A14A82"/>
    <w:rsid w:val="00A151AD"/>
    <w:rsid w:val="00A20B4A"/>
    <w:rsid w:val="00A20EF5"/>
    <w:rsid w:val="00A22154"/>
    <w:rsid w:val="00A2223C"/>
    <w:rsid w:val="00A2322F"/>
    <w:rsid w:val="00A249FC"/>
    <w:rsid w:val="00A24E30"/>
    <w:rsid w:val="00A25C38"/>
    <w:rsid w:val="00A25FBF"/>
    <w:rsid w:val="00A274EB"/>
    <w:rsid w:val="00A278A7"/>
    <w:rsid w:val="00A30B49"/>
    <w:rsid w:val="00A3109E"/>
    <w:rsid w:val="00A311A9"/>
    <w:rsid w:val="00A31FFF"/>
    <w:rsid w:val="00A321AA"/>
    <w:rsid w:val="00A3294D"/>
    <w:rsid w:val="00A34962"/>
    <w:rsid w:val="00A36BBE"/>
    <w:rsid w:val="00A36D23"/>
    <w:rsid w:val="00A372CD"/>
    <w:rsid w:val="00A40494"/>
    <w:rsid w:val="00A4109A"/>
    <w:rsid w:val="00A4191D"/>
    <w:rsid w:val="00A42025"/>
    <w:rsid w:val="00A42136"/>
    <w:rsid w:val="00A426D3"/>
    <w:rsid w:val="00A4307A"/>
    <w:rsid w:val="00A431D1"/>
    <w:rsid w:val="00A43C64"/>
    <w:rsid w:val="00A44914"/>
    <w:rsid w:val="00A44DC1"/>
    <w:rsid w:val="00A44F84"/>
    <w:rsid w:val="00A47EBB"/>
    <w:rsid w:val="00A51280"/>
    <w:rsid w:val="00A51592"/>
    <w:rsid w:val="00A518F1"/>
    <w:rsid w:val="00A51CDD"/>
    <w:rsid w:val="00A528B5"/>
    <w:rsid w:val="00A554C8"/>
    <w:rsid w:val="00A574AB"/>
    <w:rsid w:val="00A60774"/>
    <w:rsid w:val="00A60BF7"/>
    <w:rsid w:val="00A60D15"/>
    <w:rsid w:val="00A62E83"/>
    <w:rsid w:val="00A63AD9"/>
    <w:rsid w:val="00A64BD3"/>
    <w:rsid w:val="00A64D1C"/>
    <w:rsid w:val="00A64F60"/>
    <w:rsid w:val="00A6541B"/>
    <w:rsid w:val="00A656EB"/>
    <w:rsid w:val="00A66627"/>
    <w:rsid w:val="00A6730D"/>
    <w:rsid w:val="00A67F51"/>
    <w:rsid w:val="00A67FB7"/>
    <w:rsid w:val="00A71625"/>
    <w:rsid w:val="00A71B9B"/>
    <w:rsid w:val="00A726E2"/>
    <w:rsid w:val="00A729A4"/>
    <w:rsid w:val="00A73B6F"/>
    <w:rsid w:val="00A741E9"/>
    <w:rsid w:val="00A74C2E"/>
    <w:rsid w:val="00A751C7"/>
    <w:rsid w:val="00A75526"/>
    <w:rsid w:val="00A75D14"/>
    <w:rsid w:val="00A773CC"/>
    <w:rsid w:val="00A80326"/>
    <w:rsid w:val="00A80A1A"/>
    <w:rsid w:val="00A818EA"/>
    <w:rsid w:val="00A8267E"/>
    <w:rsid w:val="00A83452"/>
    <w:rsid w:val="00A83A81"/>
    <w:rsid w:val="00A84459"/>
    <w:rsid w:val="00A8601B"/>
    <w:rsid w:val="00A86B42"/>
    <w:rsid w:val="00A87844"/>
    <w:rsid w:val="00A90D88"/>
    <w:rsid w:val="00A90EEE"/>
    <w:rsid w:val="00A9127E"/>
    <w:rsid w:val="00A915C2"/>
    <w:rsid w:val="00A920B3"/>
    <w:rsid w:val="00A92511"/>
    <w:rsid w:val="00A93029"/>
    <w:rsid w:val="00A933AE"/>
    <w:rsid w:val="00A940A4"/>
    <w:rsid w:val="00A9413E"/>
    <w:rsid w:val="00A957A8"/>
    <w:rsid w:val="00A95CC5"/>
    <w:rsid w:val="00AA032B"/>
    <w:rsid w:val="00AA038C"/>
    <w:rsid w:val="00AA0B08"/>
    <w:rsid w:val="00AA0D34"/>
    <w:rsid w:val="00AA0F50"/>
    <w:rsid w:val="00AA12AF"/>
    <w:rsid w:val="00AA27F2"/>
    <w:rsid w:val="00AA313D"/>
    <w:rsid w:val="00AA3686"/>
    <w:rsid w:val="00AA3A15"/>
    <w:rsid w:val="00AA3C2A"/>
    <w:rsid w:val="00AA458F"/>
    <w:rsid w:val="00AA4859"/>
    <w:rsid w:val="00AA7A09"/>
    <w:rsid w:val="00AB0208"/>
    <w:rsid w:val="00AB09D8"/>
    <w:rsid w:val="00AB0F18"/>
    <w:rsid w:val="00AB2F6C"/>
    <w:rsid w:val="00AB3B50"/>
    <w:rsid w:val="00AB3ED8"/>
    <w:rsid w:val="00AB52A2"/>
    <w:rsid w:val="00AB5B42"/>
    <w:rsid w:val="00AB5CF4"/>
    <w:rsid w:val="00AB63B8"/>
    <w:rsid w:val="00AB6CDB"/>
    <w:rsid w:val="00AB77E1"/>
    <w:rsid w:val="00AB7C83"/>
    <w:rsid w:val="00AB7DB7"/>
    <w:rsid w:val="00AB7EF1"/>
    <w:rsid w:val="00AC05B1"/>
    <w:rsid w:val="00AC0B3A"/>
    <w:rsid w:val="00AC212C"/>
    <w:rsid w:val="00AC367C"/>
    <w:rsid w:val="00AC3EAB"/>
    <w:rsid w:val="00AC3F80"/>
    <w:rsid w:val="00AC59B0"/>
    <w:rsid w:val="00AC6F86"/>
    <w:rsid w:val="00AC78BD"/>
    <w:rsid w:val="00AD09FB"/>
    <w:rsid w:val="00AD0B83"/>
    <w:rsid w:val="00AD1F73"/>
    <w:rsid w:val="00AD217E"/>
    <w:rsid w:val="00AD2760"/>
    <w:rsid w:val="00AD356C"/>
    <w:rsid w:val="00AD3D71"/>
    <w:rsid w:val="00AD44B1"/>
    <w:rsid w:val="00AD5538"/>
    <w:rsid w:val="00AD6418"/>
    <w:rsid w:val="00AD68D4"/>
    <w:rsid w:val="00AD69D7"/>
    <w:rsid w:val="00AE027F"/>
    <w:rsid w:val="00AE14B0"/>
    <w:rsid w:val="00AE1A22"/>
    <w:rsid w:val="00AE207E"/>
    <w:rsid w:val="00AE2914"/>
    <w:rsid w:val="00AE3F30"/>
    <w:rsid w:val="00AE584C"/>
    <w:rsid w:val="00AE6D15"/>
    <w:rsid w:val="00AE79E1"/>
    <w:rsid w:val="00AF0630"/>
    <w:rsid w:val="00AF1571"/>
    <w:rsid w:val="00AF16E3"/>
    <w:rsid w:val="00AF1B4E"/>
    <w:rsid w:val="00AF4C99"/>
    <w:rsid w:val="00AF574B"/>
    <w:rsid w:val="00AF5D91"/>
    <w:rsid w:val="00AF6F37"/>
    <w:rsid w:val="00AF7668"/>
    <w:rsid w:val="00AF7C33"/>
    <w:rsid w:val="00B003C8"/>
    <w:rsid w:val="00B01809"/>
    <w:rsid w:val="00B04182"/>
    <w:rsid w:val="00B05D06"/>
    <w:rsid w:val="00B05E2B"/>
    <w:rsid w:val="00B0604D"/>
    <w:rsid w:val="00B060A4"/>
    <w:rsid w:val="00B0753E"/>
    <w:rsid w:val="00B07AE3"/>
    <w:rsid w:val="00B1037C"/>
    <w:rsid w:val="00B10D20"/>
    <w:rsid w:val="00B11430"/>
    <w:rsid w:val="00B122EA"/>
    <w:rsid w:val="00B1233B"/>
    <w:rsid w:val="00B139ED"/>
    <w:rsid w:val="00B13DB1"/>
    <w:rsid w:val="00B16938"/>
    <w:rsid w:val="00B21AAF"/>
    <w:rsid w:val="00B224A4"/>
    <w:rsid w:val="00B224CC"/>
    <w:rsid w:val="00B23F74"/>
    <w:rsid w:val="00B24139"/>
    <w:rsid w:val="00B2542E"/>
    <w:rsid w:val="00B25A07"/>
    <w:rsid w:val="00B2624F"/>
    <w:rsid w:val="00B269B3"/>
    <w:rsid w:val="00B26B81"/>
    <w:rsid w:val="00B27AC4"/>
    <w:rsid w:val="00B301BB"/>
    <w:rsid w:val="00B30D08"/>
    <w:rsid w:val="00B318B4"/>
    <w:rsid w:val="00B32984"/>
    <w:rsid w:val="00B33411"/>
    <w:rsid w:val="00B33F25"/>
    <w:rsid w:val="00B340E6"/>
    <w:rsid w:val="00B353EB"/>
    <w:rsid w:val="00B376EF"/>
    <w:rsid w:val="00B419D8"/>
    <w:rsid w:val="00B434DA"/>
    <w:rsid w:val="00B439C4"/>
    <w:rsid w:val="00B43EE7"/>
    <w:rsid w:val="00B44CF0"/>
    <w:rsid w:val="00B4535E"/>
    <w:rsid w:val="00B45E99"/>
    <w:rsid w:val="00B4645D"/>
    <w:rsid w:val="00B4664E"/>
    <w:rsid w:val="00B468C3"/>
    <w:rsid w:val="00B47428"/>
    <w:rsid w:val="00B47BB0"/>
    <w:rsid w:val="00B50719"/>
    <w:rsid w:val="00B52A8C"/>
    <w:rsid w:val="00B53D52"/>
    <w:rsid w:val="00B556BD"/>
    <w:rsid w:val="00B565A2"/>
    <w:rsid w:val="00B577F0"/>
    <w:rsid w:val="00B6078A"/>
    <w:rsid w:val="00B6096F"/>
    <w:rsid w:val="00B6125C"/>
    <w:rsid w:val="00B62F65"/>
    <w:rsid w:val="00B632D8"/>
    <w:rsid w:val="00B636A8"/>
    <w:rsid w:val="00B63983"/>
    <w:rsid w:val="00B64EC0"/>
    <w:rsid w:val="00B66253"/>
    <w:rsid w:val="00B6632C"/>
    <w:rsid w:val="00B665C6"/>
    <w:rsid w:val="00B66A04"/>
    <w:rsid w:val="00B716B4"/>
    <w:rsid w:val="00B72DF4"/>
    <w:rsid w:val="00B73640"/>
    <w:rsid w:val="00B73BF3"/>
    <w:rsid w:val="00B7406E"/>
    <w:rsid w:val="00B747C7"/>
    <w:rsid w:val="00B74F60"/>
    <w:rsid w:val="00B7549C"/>
    <w:rsid w:val="00B755E8"/>
    <w:rsid w:val="00B75CD1"/>
    <w:rsid w:val="00B763EA"/>
    <w:rsid w:val="00B76D93"/>
    <w:rsid w:val="00B77068"/>
    <w:rsid w:val="00B77AC4"/>
    <w:rsid w:val="00B805AF"/>
    <w:rsid w:val="00B82B37"/>
    <w:rsid w:val="00B82BA8"/>
    <w:rsid w:val="00B82E3E"/>
    <w:rsid w:val="00B83183"/>
    <w:rsid w:val="00B837E9"/>
    <w:rsid w:val="00B841D1"/>
    <w:rsid w:val="00B84F90"/>
    <w:rsid w:val="00B85663"/>
    <w:rsid w:val="00B857FD"/>
    <w:rsid w:val="00B85B50"/>
    <w:rsid w:val="00B869EC"/>
    <w:rsid w:val="00B87350"/>
    <w:rsid w:val="00B878B9"/>
    <w:rsid w:val="00B9047A"/>
    <w:rsid w:val="00B90AC9"/>
    <w:rsid w:val="00B90AF9"/>
    <w:rsid w:val="00B90B1C"/>
    <w:rsid w:val="00B914DF"/>
    <w:rsid w:val="00B92ADA"/>
    <w:rsid w:val="00B9397A"/>
    <w:rsid w:val="00B948E1"/>
    <w:rsid w:val="00B95434"/>
    <w:rsid w:val="00B95C8F"/>
    <w:rsid w:val="00B95C92"/>
    <w:rsid w:val="00B95D59"/>
    <w:rsid w:val="00B9620A"/>
    <w:rsid w:val="00B9633D"/>
    <w:rsid w:val="00B97395"/>
    <w:rsid w:val="00B97ACB"/>
    <w:rsid w:val="00B97EA1"/>
    <w:rsid w:val="00BA0E35"/>
    <w:rsid w:val="00BA1B38"/>
    <w:rsid w:val="00BA2B66"/>
    <w:rsid w:val="00BA2EBE"/>
    <w:rsid w:val="00BA3025"/>
    <w:rsid w:val="00BA4117"/>
    <w:rsid w:val="00BA7764"/>
    <w:rsid w:val="00BA7BDB"/>
    <w:rsid w:val="00BB0D00"/>
    <w:rsid w:val="00BB0F28"/>
    <w:rsid w:val="00BB1DBE"/>
    <w:rsid w:val="00BB2289"/>
    <w:rsid w:val="00BB2918"/>
    <w:rsid w:val="00BB397F"/>
    <w:rsid w:val="00BB458A"/>
    <w:rsid w:val="00BB47ED"/>
    <w:rsid w:val="00BB481D"/>
    <w:rsid w:val="00BB4ECA"/>
    <w:rsid w:val="00BB5DD5"/>
    <w:rsid w:val="00BB634C"/>
    <w:rsid w:val="00BB7071"/>
    <w:rsid w:val="00BC039E"/>
    <w:rsid w:val="00BC0698"/>
    <w:rsid w:val="00BC0B04"/>
    <w:rsid w:val="00BC1045"/>
    <w:rsid w:val="00BC1C2B"/>
    <w:rsid w:val="00BC2B90"/>
    <w:rsid w:val="00BC3EDC"/>
    <w:rsid w:val="00BC49F3"/>
    <w:rsid w:val="00BC4ADE"/>
    <w:rsid w:val="00BC5B4E"/>
    <w:rsid w:val="00BC5EE3"/>
    <w:rsid w:val="00BC6E4E"/>
    <w:rsid w:val="00BC7A26"/>
    <w:rsid w:val="00BD00D3"/>
    <w:rsid w:val="00BD0333"/>
    <w:rsid w:val="00BD160B"/>
    <w:rsid w:val="00BD1659"/>
    <w:rsid w:val="00BD23A4"/>
    <w:rsid w:val="00BD39E4"/>
    <w:rsid w:val="00BD3AA9"/>
    <w:rsid w:val="00BD4190"/>
    <w:rsid w:val="00BD4A18"/>
    <w:rsid w:val="00BD4EC2"/>
    <w:rsid w:val="00BD5E26"/>
    <w:rsid w:val="00BD63C3"/>
    <w:rsid w:val="00BD66B5"/>
    <w:rsid w:val="00BD67AA"/>
    <w:rsid w:val="00BD6A3A"/>
    <w:rsid w:val="00BD6DB2"/>
    <w:rsid w:val="00BD6F5E"/>
    <w:rsid w:val="00BD7BDA"/>
    <w:rsid w:val="00BE0009"/>
    <w:rsid w:val="00BE11CF"/>
    <w:rsid w:val="00BE179A"/>
    <w:rsid w:val="00BE21AB"/>
    <w:rsid w:val="00BE2AC0"/>
    <w:rsid w:val="00BE3900"/>
    <w:rsid w:val="00BE3D26"/>
    <w:rsid w:val="00BE42F5"/>
    <w:rsid w:val="00BE43F0"/>
    <w:rsid w:val="00BE46DB"/>
    <w:rsid w:val="00BE4E37"/>
    <w:rsid w:val="00BE50B9"/>
    <w:rsid w:val="00BE543A"/>
    <w:rsid w:val="00BE5460"/>
    <w:rsid w:val="00BE55CB"/>
    <w:rsid w:val="00BE6C30"/>
    <w:rsid w:val="00BE7166"/>
    <w:rsid w:val="00BE7A99"/>
    <w:rsid w:val="00BF000A"/>
    <w:rsid w:val="00BF0301"/>
    <w:rsid w:val="00BF03BD"/>
    <w:rsid w:val="00BF0DC8"/>
    <w:rsid w:val="00BF1372"/>
    <w:rsid w:val="00BF2464"/>
    <w:rsid w:val="00BF3824"/>
    <w:rsid w:val="00BF5FD8"/>
    <w:rsid w:val="00BF617A"/>
    <w:rsid w:val="00BF61E5"/>
    <w:rsid w:val="00BF7906"/>
    <w:rsid w:val="00BF7D2F"/>
    <w:rsid w:val="00C01E7F"/>
    <w:rsid w:val="00C02146"/>
    <w:rsid w:val="00C02A46"/>
    <w:rsid w:val="00C02C7C"/>
    <w:rsid w:val="00C02EA6"/>
    <w:rsid w:val="00C03282"/>
    <w:rsid w:val="00C0366F"/>
    <w:rsid w:val="00C0379D"/>
    <w:rsid w:val="00C03931"/>
    <w:rsid w:val="00C057EF"/>
    <w:rsid w:val="00C05B35"/>
    <w:rsid w:val="00C05FE3"/>
    <w:rsid w:val="00C06CE5"/>
    <w:rsid w:val="00C073F9"/>
    <w:rsid w:val="00C078FE"/>
    <w:rsid w:val="00C0791E"/>
    <w:rsid w:val="00C107C5"/>
    <w:rsid w:val="00C10A02"/>
    <w:rsid w:val="00C1359C"/>
    <w:rsid w:val="00C14202"/>
    <w:rsid w:val="00C1422E"/>
    <w:rsid w:val="00C17905"/>
    <w:rsid w:val="00C20379"/>
    <w:rsid w:val="00C2136D"/>
    <w:rsid w:val="00C214EE"/>
    <w:rsid w:val="00C21FF9"/>
    <w:rsid w:val="00C2314B"/>
    <w:rsid w:val="00C231D7"/>
    <w:rsid w:val="00C234B3"/>
    <w:rsid w:val="00C2398A"/>
    <w:rsid w:val="00C23E83"/>
    <w:rsid w:val="00C24171"/>
    <w:rsid w:val="00C24971"/>
    <w:rsid w:val="00C24AA1"/>
    <w:rsid w:val="00C26BBC"/>
    <w:rsid w:val="00C26BE5"/>
    <w:rsid w:val="00C26E4D"/>
    <w:rsid w:val="00C27909"/>
    <w:rsid w:val="00C27ADD"/>
    <w:rsid w:val="00C27B03"/>
    <w:rsid w:val="00C307E9"/>
    <w:rsid w:val="00C314E1"/>
    <w:rsid w:val="00C31CBA"/>
    <w:rsid w:val="00C3249E"/>
    <w:rsid w:val="00C34397"/>
    <w:rsid w:val="00C34451"/>
    <w:rsid w:val="00C363CB"/>
    <w:rsid w:val="00C36DEB"/>
    <w:rsid w:val="00C370C9"/>
    <w:rsid w:val="00C373E5"/>
    <w:rsid w:val="00C4095D"/>
    <w:rsid w:val="00C41748"/>
    <w:rsid w:val="00C418FC"/>
    <w:rsid w:val="00C42857"/>
    <w:rsid w:val="00C42D67"/>
    <w:rsid w:val="00C43372"/>
    <w:rsid w:val="00C43740"/>
    <w:rsid w:val="00C442EA"/>
    <w:rsid w:val="00C45541"/>
    <w:rsid w:val="00C456A0"/>
    <w:rsid w:val="00C50676"/>
    <w:rsid w:val="00C50DD8"/>
    <w:rsid w:val="00C50FDC"/>
    <w:rsid w:val="00C53189"/>
    <w:rsid w:val="00C536A4"/>
    <w:rsid w:val="00C56A1F"/>
    <w:rsid w:val="00C57635"/>
    <w:rsid w:val="00C601D2"/>
    <w:rsid w:val="00C60BFA"/>
    <w:rsid w:val="00C60E81"/>
    <w:rsid w:val="00C61D52"/>
    <w:rsid w:val="00C645F3"/>
    <w:rsid w:val="00C64615"/>
    <w:rsid w:val="00C65127"/>
    <w:rsid w:val="00C653F4"/>
    <w:rsid w:val="00C6579F"/>
    <w:rsid w:val="00C657AB"/>
    <w:rsid w:val="00C65BCC"/>
    <w:rsid w:val="00C66970"/>
    <w:rsid w:val="00C679E7"/>
    <w:rsid w:val="00C67B96"/>
    <w:rsid w:val="00C70C7F"/>
    <w:rsid w:val="00C70D8B"/>
    <w:rsid w:val="00C70FD9"/>
    <w:rsid w:val="00C71491"/>
    <w:rsid w:val="00C720AB"/>
    <w:rsid w:val="00C7216F"/>
    <w:rsid w:val="00C72BDB"/>
    <w:rsid w:val="00C749E6"/>
    <w:rsid w:val="00C766C2"/>
    <w:rsid w:val="00C76AA2"/>
    <w:rsid w:val="00C77CF4"/>
    <w:rsid w:val="00C80170"/>
    <w:rsid w:val="00C80519"/>
    <w:rsid w:val="00C830C0"/>
    <w:rsid w:val="00C84671"/>
    <w:rsid w:val="00C84827"/>
    <w:rsid w:val="00C84919"/>
    <w:rsid w:val="00C85340"/>
    <w:rsid w:val="00C85BB5"/>
    <w:rsid w:val="00C85C1A"/>
    <w:rsid w:val="00C8691C"/>
    <w:rsid w:val="00C90883"/>
    <w:rsid w:val="00C9510C"/>
    <w:rsid w:val="00C96FBB"/>
    <w:rsid w:val="00C973ED"/>
    <w:rsid w:val="00C976C7"/>
    <w:rsid w:val="00CA00BD"/>
    <w:rsid w:val="00CA025C"/>
    <w:rsid w:val="00CA064E"/>
    <w:rsid w:val="00CA15C5"/>
    <w:rsid w:val="00CA168A"/>
    <w:rsid w:val="00CA1924"/>
    <w:rsid w:val="00CA357E"/>
    <w:rsid w:val="00CA35AD"/>
    <w:rsid w:val="00CA44A1"/>
    <w:rsid w:val="00CA44F9"/>
    <w:rsid w:val="00CA4A69"/>
    <w:rsid w:val="00CA529C"/>
    <w:rsid w:val="00CA58E6"/>
    <w:rsid w:val="00CA5A9C"/>
    <w:rsid w:val="00CA6A44"/>
    <w:rsid w:val="00CB0AC1"/>
    <w:rsid w:val="00CB0EA7"/>
    <w:rsid w:val="00CB1038"/>
    <w:rsid w:val="00CB1938"/>
    <w:rsid w:val="00CB195D"/>
    <w:rsid w:val="00CB2A33"/>
    <w:rsid w:val="00CB342E"/>
    <w:rsid w:val="00CB4179"/>
    <w:rsid w:val="00CB480C"/>
    <w:rsid w:val="00CB4C10"/>
    <w:rsid w:val="00CB5AA2"/>
    <w:rsid w:val="00CB5ACA"/>
    <w:rsid w:val="00CB6C83"/>
    <w:rsid w:val="00CB7862"/>
    <w:rsid w:val="00CB7B00"/>
    <w:rsid w:val="00CC125A"/>
    <w:rsid w:val="00CC1BBD"/>
    <w:rsid w:val="00CC26F1"/>
    <w:rsid w:val="00CC2E7C"/>
    <w:rsid w:val="00CC3523"/>
    <w:rsid w:val="00CC3BCF"/>
    <w:rsid w:val="00CC3E0C"/>
    <w:rsid w:val="00CC45C6"/>
    <w:rsid w:val="00CC4BCF"/>
    <w:rsid w:val="00CC58D3"/>
    <w:rsid w:val="00CC625B"/>
    <w:rsid w:val="00CC6299"/>
    <w:rsid w:val="00CC64BB"/>
    <w:rsid w:val="00CC6E67"/>
    <w:rsid w:val="00CC6E68"/>
    <w:rsid w:val="00CC784D"/>
    <w:rsid w:val="00CD05C0"/>
    <w:rsid w:val="00CD0897"/>
    <w:rsid w:val="00CD1BE5"/>
    <w:rsid w:val="00CD29F3"/>
    <w:rsid w:val="00CD4568"/>
    <w:rsid w:val="00CD5BDA"/>
    <w:rsid w:val="00CD618C"/>
    <w:rsid w:val="00CD628C"/>
    <w:rsid w:val="00CD78E7"/>
    <w:rsid w:val="00CD7D63"/>
    <w:rsid w:val="00CD7E8E"/>
    <w:rsid w:val="00CE0161"/>
    <w:rsid w:val="00CE093E"/>
    <w:rsid w:val="00CE171B"/>
    <w:rsid w:val="00CE18EC"/>
    <w:rsid w:val="00CE1E0F"/>
    <w:rsid w:val="00CE295E"/>
    <w:rsid w:val="00CE2DBA"/>
    <w:rsid w:val="00CE3075"/>
    <w:rsid w:val="00CE372D"/>
    <w:rsid w:val="00CE51A5"/>
    <w:rsid w:val="00CE5918"/>
    <w:rsid w:val="00CE6D09"/>
    <w:rsid w:val="00CE6D38"/>
    <w:rsid w:val="00CE787A"/>
    <w:rsid w:val="00CE7D6E"/>
    <w:rsid w:val="00CF0604"/>
    <w:rsid w:val="00CF2133"/>
    <w:rsid w:val="00CF3961"/>
    <w:rsid w:val="00CF3C81"/>
    <w:rsid w:val="00CF4CAB"/>
    <w:rsid w:val="00CF6403"/>
    <w:rsid w:val="00CF6469"/>
    <w:rsid w:val="00CF7805"/>
    <w:rsid w:val="00D008CD"/>
    <w:rsid w:val="00D01627"/>
    <w:rsid w:val="00D018FC"/>
    <w:rsid w:val="00D0337B"/>
    <w:rsid w:val="00D03B65"/>
    <w:rsid w:val="00D03E5F"/>
    <w:rsid w:val="00D04796"/>
    <w:rsid w:val="00D0485E"/>
    <w:rsid w:val="00D04DAE"/>
    <w:rsid w:val="00D04DDE"/>
    <w:rsid w:val="00D06995"/>
    <w:rsid w:val="00D079B2"/>
    <w:rsid w:val="00D10E31"/>
    <w:rsid w:val="00D114E9"/>
    <w:rsid w:val="00D12061"/>
    <w:rsid w:val="00D124E3"/>
    <w:rsid w:val="00D12649"/>
    <w:rsid w:val="00D132B3"/>
    <w:rsid w:val="00D13797"/>
    <w:rsid w:val="00D13DD9"/>
    <w:rsid w:val="00D13ED6"/>
    <w:rsid w:val="00D146EF"/>
    <w:rsid w:val="00D14C32"/>
    <w:rsid w:val="00D166F3"/>
    <w:rsid w:val="00D17BDD"/>
    <w:rsid w:val="00D20423"/>
    <w:rsid w:val="00D20874"/>
    <w:rsid w:val="00D21474"/>
    <w:rsid w:val="00D227F3"/>
    <w:rsid w:val="00D24248"/>
    <w:rsid w:val="00D25092"/>
    <w:rsid w:val="00D26113"/>
    <w:rsid w:val="00D266D7"/>
    <w:rsid w:val="00D276C6"/>
    <w:rsid w:val="00D2795D"/>
    <w:rsid w:val="00D27C70"/>
    <w:rsid w:val="00D30221"/>
    <w:rsid w:val="00D30572"/>
    <w:rsid w:val="00D31C0A"/>
    <w:rsid w:val="00D31FDD"/>
    <w:rsid w:val="00D3239C"/>
    <w:rsid w:val="00D32790"/>
    <w:rsid w:val="00D33040"/>
    <w:rsid w:val="00D33ED1"/>
    <w:rsid w:val="00D34D0C"/>
    <w:rsid w:val="00D35EB7"/>
    <w:rsid w:val="00D37157"/>
    <w:rsid w:val="00D371F2"/>
    <w:rsid w:val="00D3733A"/>
    <w:rsid w:val="00D3765C"/>
    <w:rsid w:val="00D37D5F"/>
    <w:rsid w:val="00D40906"/>
    <w:rsid w:val="00D424DE"/>
    <w:rsid w:val="00D429C6"/>
    <w:rsid w:val="00D43514"/>
    <w:rsid w:val="00D440DB"/>
    <w:rsid w:val="00D45B23"/>
    <w:rsid w:val="00D46554"/>
    <w:rsid w:val="00D475E8"/>
    <w:rsid w:val="00D47748"/>
    <w:rsid w:val="00D501D5"/>
    <w:rsid w:val="00D50846"/>
    <w:rsid w:val="00D50F20"/>
    <w:rsid w:val="00D51142"/>
    <w:rsid w:val="00D516BB"/>
    <w:rsid w:val="00D522F1"/>
    <w:rsid w:val="00D54ABF"/>
    <w:rsid w:val="00D54C44"/>
    <w:rsid w:val="00D54CC3"/>
    <w:rsid w:val="00D55406"/>
    <w:rsid w:val="00D576A6"/>
    <w:rsid w:val="00D57B16"/>
    <w:rsid w:val="00D57DBD"/>
    <w:rsid w:val="00D6041A"/>
    <w:rsid w:val="00D60F8C"/>
    <w:rsid w:val="00D61CBA"/>
    <w:rsid w:val="00D627F5"/>
    <w:rsid w:val="00D62B5D"/>
    <w:rsid w:val="00D62CC7"/>
    <w:rsid w:val="00D633EB"/>
    <w:rsid w:val="00D63E93"/>
    <w:rsid w:val="00D669BC"/>
    <w:rsid w:val="00D67B44"/>
    <w:rsid w:val="00D67F44"/>
    <w:rsid w:val="00D67FCC"/>
    <w:rsid w:val="00D70BDC"/>
    <w:rsid w:val="00D718AB"/>
    <w:rsid w:val="00D71AAB"/>
    <w:rsid w:val="00D71B47"/>
    <w:rsid w:val="00D733DB"/>
    <w:rsid w:val="00D739B1"/>
    <w:rsid w:val="00D739D8"/>
    <w:rsid w:val="00D75F81"/>
    <w:rsid w:val="00D760BE"/>
    <w:rsid w:val="00D76782"/>
    <w:rsid w:val="00D777F7"/>
    <w:rsid w:val="00D77B9E"/>
    <w:rsid w:val="00D81F55"/>
    <w:rsid w:val="00D826C4"/>
    <w:rsid w:val="00D82FF7"/>
    <w:rsid w:val="00D8368A"/>
    <w:rsid w:val="00D83C4D"/>
    <w:rsid w:val="00D8423B"/>
    <w:rsid w:val="00D847FE"/>
    <w:rsid w:val="00D858A4"/>
    <w:rsid w:val="00D85C16"/>
    <w:rsid w:val="00D87990"/>
    <w:rsid w:val="00D902D5"/>
    <w:rsid w:val="00D9061F"/>
    <w:rsid w:val="00D913E8"/>
    <w:rsid w:val="00D92E05"/>
    <w:rsid w:val="00D93136"/>
    <w:rsid w:val="00D9381C"/>
    <w:rsid w:val="00D93B34"/>
    <w:rsid w:val="00D943D0"/>
    <w:rsid w:val="00D94865"/>
    <w:rsid w:val="00D95466"/>
    <w:rsid w:val="00D95A0C"/>
    <w:rsid w:val="00D964EA"/>
    <w:rsid w:val="00D966D0"/>
    <w:rsid w:val="00D97D18"/>
    <w:rsid w:val="00D97D5E"/>
    <w:rsid w:val="00DA0C59"/>
    <w:rsid w:val="00DA3693"/>
    <w:rsid w:val="00DA3991"/>
    <w:rsid w:val="00DA4547"/>
    <w:rsid w:val="00DA4EFC"/>
    <w:rsid w:val="00DA5635"/>
    <w:rsid w:val="00DA568C"/>
    <w:rsid w:val="00DA610E"/>
    <w:rsid w:val="00DA74EF"/>
    <w:rsid w:val="00DB0529"/>
    <w:rsid w:val="00DB0689"/>
    <w:rsid w:val="00DB085A"/>
    <w:rsid w:val="00DB3461"/>
    <w:rsid w:val="00DB52FA"/>
    <w:rsid w:val="00DB6060"/>
    <w:rsid w:val="00DB6AE9"/>
    <w:rsid w:val="00DB6BC2"/>
    <w:rsid w:val="00DB6D37"/>
    <w:rsid w:val="00DB719C"/>
    <w:rsid w:val="00DB7E6C"/>
    <w:rsid w:val="00DC0072"/>
    <w:rsid w:val="00DC1D1B"/>
    <w:rsid w:val="00DC22AE"/>
    <w:rsid w:val="00DC22DF"/>
    <w:rsid w:val="00DC2A75"/>
    <w:rsid w:val="00DC2C27"/>
    <w:rsid w:val="00DC427B"/>
    <w:rsid w:val="00DC4927"/>
    <w:rsid w:val="00DC5D6E"/>
    <w:rsid w:val="00DC6855"/>
    <w:rsid w:val="00DC6C65"/>
    <w:rsid w:val="00DC7180"/>
    <w:rsid w:val="00DD2A58"/>
    <w:rsid w:val="00DD2C50"/>
    <w:rsid w:val="00DD3052"/>
    <w:rsid w:val="00DD3843"/>
    <w:rsid w:val="00DD3D65"/>
    <w:rsid w:val="00DD4D5E"/>
    <w:rsid w:val="00DD4E67"/>
    <w:rsid w:val="00DD5A29"/>
    <w:rsid w:val="00DD5D9D"/>
    <w:rsid w:val="00DD6184"/>
    <w:rsid w:val="00DD6C78"/>
    <w:rsid w:val="00DD6D49"/>
    <w:rsid w:val="00DD6EA9"/>
    <w:rsid w:val="00DD7463"/>
    <w:rsid w:val="00DD7474"/>
    <w:rsid w:val="00DD7B22"/>
    <w:rsid w:val="00DE0157"/>
    <w:rsid w:val="00DE06E4"/>
    <w:rsid w:val="00DE1066"/>
    <w:rsid w:val="00DE1E80"/>
    <w:rsid w:val="00DE2038"/>
    <w:rsid w:val="00DE270F"/>
    <w:rsid w:val="00DE358C"/>
    <w:rsid w:val="00DE35CB"/>
    <w:rsid w:val="00DE4C59"/>
    <w:rsid w:val="00DE52D2"/>
    <w:rsid w:val="00DE5BFC"/>
    <w:rsid w:val="00DE6009"/>
    <w:rsid w:val="00DE6D12"/>
    <w:rsid w:val="00DE749C"/>
    <w:rsid w:val="00DE7962"/>
    <w:rsid w:val="00DF01CF"/>
    <w:rsid w:val="00DF091A"/>
    <w:rsid w:val="00DF21E9"/>
    <w:rsid w:val="00DF2B6D"/>
    <w:rsid w:val="00DF4004"/>
    <w:rsid w:val="00DF554F"/>
    <w:rsid w:val="00E00F14"/>
    <w:rsid w:val="00E013A2"/>
    <w:rsid w:val="00E01572"/>
    <w:rsid w:val="00E01FE3"/>
    <w:rsid w:val="00E0227E"/>
    <w:rsid w:val="00E03CCE"/>
    <w:rsid w:val="00E045A3"/>
    <w:rsid w:val="00E053B7"/>
    <w:rsid w:val="00E06386"/>
    <w:rsid w:val="00E06E69"/>
    <w:rsid w:val="00E07D6A"/>
    <w:rsid w:val="00E105B0"/>
    <w:rsid w:val="00E108CB"/>
    <w:rsid w:val="00E11E65"/>
    <w:rsid w:val="00E121D5"/>
    <w:rsid w:val="00E12499"/>
    <w:rsid w:val="00E12C9F"/>
    <w:rsid w:val="00E12DDA"/>
    <w:rsid w:val="00E13FE6"/>
    <w:rsid w:val="00E17A4E"/>
    <w:rsid w:val="00E17C95"/>
    <w:rsid w:val="00E2242C"/>
    <w:rsid w:val="00E22875"/>
    <w:rsid w:val="00E22FCD"/>
    <w:rsid w:val="00E23485"/>
    <w:rsid w:val="00E24EB4"/>
    <w:rsid w:val="00E2502A"/>
    <w:rsid w:val="00E25B0B"/>
    <w:rsid w:val="00E25E9B"/>
    <w:rsid w:val="00E25F3A"/>
    <w:rsid w:val="00E26888"/>
    <w:rsid w:val="00E2705D"/>
    <w:rsid w:val="00E27274"/>
    <w:rsid w:val="00E27E20"/>
    <w:rsid w:val="00E30374"/>
    <w:rsid w:val="00E3071F"/>
    <w:rsid w:val="00E320ED"/>
    <w:rsid w:val="00E321D6"/>
    <w:rsid w:val="00E32637"/>
    <w:rsid w:val="00E33AFB"/>
    <w:rsid w:val="00E33BE0"/>
    <w:rsid w:val="00E34218"/>
    <w:rsid w:val="00E344DF"/>
    <w:rsid w:val="00E34D24"/>
    <w:rsid w:val="00E3598B"/>
    <w:rsid w:val="00E36D36"/>
    <w:rsid w:val="00E36FDF"/>
    <w:rsid w:val="00E37413"/>
    <w:rsid w:val="00E42D09"/>
    <w:rsid w:val="00E42E34"/>
    <w:rsid w:val="00E43B5C"/>
    <w:rsid w:val="00E46282"/>
    <w:rsid w:val="00E508DF"/>
    <w:rsid w:val="00E518BF"/>
    <w:rsid w:val="00E51920"/>
    <w:rsid w:val="00E5209B"/>
    <w:rsid w:val="00E5216E"/>
    <w:rsid w:val="00E52610"/>
    <w:rsid w:val="00E54BD8"/>
    <w:rsid w:val="00E5599C"/>
    <w:rsid w:val="00E55E0F"/>
    <w:rsid w:val="00E561D1"/>
    <w:rsid w:val="00E606C4"/>
    <w:rsid w:val="00E608E3"/>
    <w:rsid w:val="00E60D05"/>
    <w:rsid w:val="00E60D3F"/>
    <w:rsid w:val="00E61532"/>
    <w:rsid w:val="00E62B48"/>
    <w:rsid w:val="00E6305D"/>
    <w:rsid w:val="00E63C1C"/>
    <w:rsid w:val="00E64588"/>
    <w:rsid w:val="00E64FDB"/>
    <w:rsid w:val="00E65024"/>
    <w:rsid w:val="00E6533D"/>
    <w:rsid w:val="00E6584F"/>
    <w:rsid w:val="00E66C18"/>
    <w:rsid w:val="00E6757C"/>
    <w:rsid w:val="00E679D3"/>
    <w:rsid w:val="00E67CC8"/>
    <w:rsid w:val="00E67F09"/>
    <w:rsid w:val="00E72251"/>
    <w:rsid w:val="00E72779"/>
    <w:rsid w:val="00E730B0"/>
    <w:rsid w:val="00E74E9C"/>
    <w:rsid w:val="00E74F7C"/>
    <w:rsid w:val="00E75451"/>
    <w:rsid w:val="00E75FDD"/>
    <w:rsid w:val="00E76338"/>
    <w:rsid w:val="00E7633C"/>
    <w:rsid w:val="00E7735A"/>
    <w:rsid w:val="00E77797"/>
    <w:rsid w:val="00E77CEA"/>
    <w:rsid w:val="00E81468"/>
    <w:rsid w:val="00E814FC"/>
    <w:rsid w:val="00E8162C"/>
    <w:rsid w:val="00E82344"/>
    <w:rsid w:val="00E831C4"/>
    <w:rsid w:val="00E84876"/>
    <w:rsid w:val="00E84AC5"/>
    <w:rsid w:val="00E84C82"/>
    <w:rsid w:val="00E84D64"/>
    <w:rsid w:val="00E857FD"/>
    <w:rsid w:val="00E85BCB"/>
    <w:rsid w:val="00E85C22"/>
    <w:rsid w:val="00E87408"/>
    <w:rsid w:val="00E90AB3"/>
    <w:rsid w:val="00E90CAE"/>
    <w:rsid w:val="00E914C4"/>
    <w:rsid w:val="00E9203A"/>
    <w:rsid w:val="00E934F5"/>
    <w:rsid w:val="00E94303"/>
    <w:rsid w:val="00E94C99"/>
    <w:rsid w:val="00E955A2"/>
    <w:rsid w:val="00E96147"/>
    <w:rsid w:val="00E96596"/>
    <w:rsid w:val="00E96961"/>
    <w:rsid w:val="00E96E12"/>
    <w:rsid w:val="00EA01F0"/>
    <w:rsid w:val="00EA0A12"/>
    <w:rsid w:val="00EA1568"/>
    <w:rsid w:val="00EA1836"/>
    <w:rsid w:val="00EA1DD8"/>
    <w:rsid w:val="00EA2645"/>
    <w:rsid w:val="00EA2A21"/>
    <w:rsid w:val="00EA3D27"/>
    <w:rsid w:val="00EA4095"/>
    <w:rsid w:val="00EA4963"/>
    <w:rsid w:val="00EA4CA0"/>
    <w:rsid w:val="00EA506F"/>
    <w:rsid w:val="00EA69FA"/>
    <w:rsid w:val="00EA70E8"/>
    <w:rsid w:val="00EA72EC"/>
    <w:rsid w:val="00EB0E7B"/>
    <w:rsid w:val="00EB11CB"/>
    <w:rsid w:val="00EB13A6"/>
    <w:rsid w:val="00EB1E00"/>
    <w:rsid w:val="00EB223A"/>
    <w:rsid w:val="00EB275A"/>
    <w:rsid w:val="00EB2A3B"/>
    <w:rsid w:val="00EB44CC"/>
    <w:rsid w:val="00EB550B"/>
    <w:rsid w:val="00EB5FBF"/>
    <w:rsid w:val="00EB6A8C"/>
    <w:rsid w:val="00EB786A"/>
    <w:rsid w:val="00EC0FD0"/>
    <w:rsid w:val="00EC1578"/>
    <w:rsid w:val="00EC1C72"/>
    <w:rsid w:val="00EC2466"/>
    <w:rsid w:val="00EC3CC9"/>
    <w:rsid w:val="00EC4001"/>
    <w:rsid w:val="00EC44EE"/>
    <w:rsid w:val="00EC4B64"/>
    <w:rsid w:val="00EC5EA2"/>
    <w:rsid w:val="00EC5FA3"/>
    <w:rsid w:val="00EC680A"/>
    <w:rsid w:val="00EC6A17"/>
    <w:rsid w:val="00EC724B"/>
    <w:rsid w:val="00EC7DF7"/>
    <w:rsid w:val="00ED166E"/>
    <w:rsid w:val="00ED1F48"/>
    <w:rsid w:val="00ED21A5"/>
    <w:rsid w:val="00ED30B4"/>
    <w:rsid w:val="00ED39B1"/>
    <w:rsid w:val="00ED3A40"/>
    <w:rsid w:val="00ED488F"/>
    <w:rsid w:val="00ED55FF"/>
    <w:rsid w:val="00ED6739"/>
    <w:rsid w:val="00ED6B20"/>
    <w:rsid w:val="00ED6C49"/>
    <w:rsid w:val="00EE12F5"/>
    <w:rsid w:val="00EE22EE"/>
    <w:rsid w:val="00EE2BED"/>
    <w:rsid w:val="00EE32FD"/>
    <w:rsid w:val="00EE3632"/>
    <w:rsid w:val="00EE374B"/>
    <w:rsid w:val="00EE3D1E"/>
    <w:rsid w:val="00EE3FB8"/>
    <w:rsid w:val="00EE444E"/>
    <w:rsid w:val="00EE45EE"/>
    <w:rsid w:val="00EE4F96"/>
    <w:rsid w:val="00EE6C65"/>
    <w:rsid w:val="00EE77EA"/>
    <w:rsid w:val="00EE7804"/>
    <w:rsid w:val="00EF09A5"/>
    <w:rsid w:val="00EF1BF3"/>
    <w:rsid w:val="00EF36EB"/>
    <w:rsid w:val="00EF3B64"/>
    <w:rsid w:val="00EF3E08"/>
    <w:rsid w:val="00EF4C71"/>
    <w:rsid w:val="00EF4CB7"/>
    <w:rsid w:val="00EF64F4"/>
    <w:rsid w:val="00EF68A0"/>
    <w:rsid w:val="00EF696F"/>
    <w:rsid w:val="00EF78F2"/>
    <w:rsid w:val="00F00278"/>
    <w:rsid w:val="00F01FAB"/>
    <w:rsid w:val="00F034F5"/>
    <w:rsid w:val="00F03B21"/>
    <w:rsid w:val="00F042F2"/>
    <w:rsid w:val="00F046B9"/>
    <w:rsid w:val="00F0713A"/>
    <w:rsid w:val="00F07444"/>
    <w:rsid w:val="00F07696"/>
    <w:rsid w:val="00F101F1"/>
    <w:rsid w:val="00F1106E"/>
    <w:rsid w:val="00F11BB5"/>
    <w:rsid w:val="00F130C6"/>
    <w:rsid w:val="00F133B3"/>
    <w:rsid w:val="00F139BB"/>
    <w:rsid w:val="00F1417B"/>
    <w:rsid w:val="00F14502"/>
    <w:rsid w:val="00F148B9"/>
    <w:rsid w:val="00F14FBE"/>
    <w:rsid w:val="00F1552B"/>
    <w:rsid w:val="00F15F25"/>
    <w:rsid w:val="00F1618E"/>
    <w:rsid w:val="00F170D3"/>
    <w:rsid w:val="00F2087D"/>
    <w:rsid w:val="00F218A6"/>
    <w:rsid w:val="00F22870"/>
    <w:rsid w:val="00F22E94"/>
    <w:rsid w:val="00F22F65"/>
    <w:rsid w:val="00F23941"/>
    <w:rsid w:val="00F24B62"/>
    <w:rsid w:val="00F25406"/>
    <w:rsid w:val="00F26002"/>
    <w:rsid w:val="00F26376"/>
    <w:rsid w:val="00F268EF"/>
    <w:rsid w:val="00F26C3B"/>
    <w:rsid w:val="00F304AD"/>
    <w:rsid w:val="00F32030"/>
    <w:rsid w:val="00F33C5F"/>
    <w:rsid w:val="00F3415C"/>
    <w:rsid w:val="00F34B99"/>
    <w:rsid w:val="00F35B93"/>
    <w:rsid w:val="00F372EC"/>
    <w:rsid w:val="00F37542"/>
    <w:rsid w:val="00F4020A"/>
    <w:rsid w:val="00F42F2C"/>
    <w:rsid w:val="00F435A4"/>
    <w:rsid w:val="00F43DE4"/>
    <w:rsid w:val="00F441B8"/>
    <w:rsid w:val="00F44FCE"/>
    <w:rsid w:val="00F451C1"/>
    <w:rsid w:val="00F4662A"/>
    <w:rsid w:val="00F46B1B"/>
    <w:rsid w:val="00F47440"/>
    <w:rsid w:val="00F475FA"/>
    <w:rsid w:val="00F47652"/>
    <w:rsid w:val="00F52286"/>
    <w:rsid w:val="00F5250C"/>
    <w:rsid w:val="00F526E4"/>
    <w:rsid w:val="00F52DAB"/>
    <w:rsid w:val="00F52DEC"/>
    <w:rsid w:val="00F53B49"/>
    <w:rsid w:val="00F543F0"/>
    <w:rsid w:val="00F54DE2"/>
    <w:rsid w:val="00F55865"/>
    <w:rsid w:val="00F56652"/>
    <w:rsid w:val="00F56BD9"/>
    <w:rsid w:val="00F5757C"/>
    <w:rsid w:val="00F57B74"/>
    <w:rsid w:val="00F612AC"/>
    <w:rsid w:val="00F61779"/>
    <w:rsid w:val="00F645C2"/>
    <w:rsid w:val="00F65B38"/>
    <w:rsid w:val="00F67467"/>
    <w:rsid w:val="00F67CCA"/>
    <w:rsid w:val="00F70088"/>
    <w:rsid w:val="00F703E1"/>
    <w:rsid w:val="00F7129A"/>
    <w:rsid w:val="00F71603"/>
    <w:rsid w:val="00F7300E"/>
    <w:rsid w:val="00F7342C"/>
    <w:rsid w:val="00F7378A"/>
    <w:rsid w:val="00F75C52"/>
    <w:rsid w:val="00F75E4B"/>
    <w:rsid w:val="00F75F84"/>
    <w:rsid w:val="00F7696D"/>
    <w:rsid w:val="00F7709D"/>
    <w:rsid w:val="00F772BE"/>
    <w:rsid w:val="00F77BDF"/>
    <w:rsid w:val="00F80ABC"/>
    <w:rsid w:val="00F81D29"/>
    <w:rsid w:val="00F838D6"/>
    <w:rsid w:val="00F83B03"/>
    <w:rsid w:val="00F84937"/>
    <w:rsid w:val="00F84C13"/>
    <w:rsid w:val="00F84E92"/>
    <w:rsid w:val="00F858B2"/>
    <w:rsid w:val="00F85B41"/>
    <w:rsid w:val="00F8641B"/>
    <w:rsid w:val="00F86558"/>
    <w:rsid w:val="00F86AF1"/>
    <w:rsid w:val="00F86F6A"/>
    <w:rsid w:val="00F870E0"/>
    <w:rsid w:val="00F87572"/>
    <w:rsid w:val="00F876D9"/>
    <w:rsid w:val="00F87E7B"/>
    <w:rsid w:val="00F91AF2"/>
    <w:rsid w:val="00F91C4D"/>
    <w:rsid w:val="00F92752"/>
    <w:rsid w:val="00F92E5B"/>
    <w:rsid w:val="00F92FD9"/>
    <w:rsid w:val="00F93042"/>
    <w:rsid w:val="00F95B48"/>
    <w:rsid w:val="00F95E90"/>
    <w:rsid w:val="00F969A9"/>
    <w:rsid w:val="00F97445"/>
    <w:rsid w:val="00F97DB5"/>
    <w:rsid w:val="00FA0B4A"/>
    <w:rsid w:val="00FA118C"/>
    <w:rsid w:val="00FA2115"/>
    <w:rsid w:val="00FA2D3A"/>
    <w:rsid w:val="00FA39C7"/>
    <w:rsid w:val="00FA3C92"/>
    <w:rsid w:val="00FA56A4"/>
    <w:rsid w:val="00FA62C6"/>
    <w:rsid w:val="00FA6684"/>
    <w:rsid w:val="00FA7077"/>
    <w:rsid w:val="00FA731E"/>
    <w:rsid w:val="00FA7704"/>
    <w:rsid w:val="00FA7E49"/>
    <w:rsid w:val="00FB0C75"/>
    <w:rsid w:val="00FB123D"/>
    <w:rsid w:val="00FB1E0E"/>
    <w:rsid w:val="00FB2B38"/>
    <w:rsid w:val="00FB2BA8"/>
    <w:rsid w:val="00FB2D9C"/>
    <w:rsid w:val="00FB2E77"/>
    <w:rsid w:val="00FB39A9"/>
    <w:rsid w:val="00FB3A66"/>
    <w:rsid w:val="00FB50A3"/>
    <w:rsid w:val="00FB53C9"/>
    <w:rsid w:val="00FC08B9"/>
    <w:rsid w:val="00FC0C1C"/>
    <w:rsid w:val="00FC0D99"/>
    <w:rsid w:val="00FC184D"/>
    <w:rsid w:val="00FC1DB3"/>
    <w:rsid w:val="00FC3619"/>
    <w:rsid w:val="00FC485C"/>
    <w:rsid w:val="00FC5331"/>
    <w:rsid w:val="00FC60AC"/>
    <w:rsid w:val="00FC6358"/>
    <w:rsid w:val="00FC696C"/>
    <w:rsid w:val="00FC6CD3"/>
    <w:rsid w:val="00FC72A1"/>
    <w:rsid w:val="00FD033C"/>
    <w:rsid w:val="00FD0407"/>
    <w:rsid w:val="00FD18E8"/>
    <w:rsid w:val="00FD19C8"/>
    <w:rsid w:val="00FD1EA1"/>
    <w:rsid w:val="00FD2FE4"/>
    <w:rsid w:val="00FD320D"/>
    <w:rsid w:val="00FD4154"/>
    <w:rsid w:val="00FD46BB"/>
    <w:rsid w:val="00FD474B"/>
    <w:rsid w:val="00FD47C3"/>
    <w:rsid w:val="00FD5261"/>
    <w:rsid w:val="00FD6690"/>
    <w:rsid w:val="00FD7B2A"/>
    <w:rsid w:val="00FD7B36"/>
    <w:rsid w:val="00FE02FC"/>
    <w:rsid w:val="00FE19BD"/>
    <w:rsid w:val="00FE1B2A"/>
    <w:rsid w:val="00FE23DE"/>
    <w:rsid w:val="00FE2C81"/>
    <w:rsid w:val="00FE3024"/>
    <w:rsid w:val="00FE3461"/>
    <w:rsid w:val="00FE5525"/>
    <w:rsid w:val="00FE5E09"/>
    <w:rsid w:val="00FE6999"/>
    <w:rsid w:val="00FE6E52"/>
    <w:rsid w:val="00FE7DD4"/>
    <w:rsid w:val="00FF23BC"/>
    <w:rsid w:val="00FF30BA"/>
    <w:rsid w:val="00FF6BBE"/>
    <w:rsid w:val="00FF6EE5"/>
    <w:rsid w:val="00FF752F"/>
    <w:rsid w:val="00FF7E6D"/>
    <w:rsid w:val="00FF7F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2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6">
    <w:name w:val="Normal"/>
    <w:qFormat/>
    <w:rsid w:val="00035925"/>
    <w:pPr>
      <w:widowControl w:val="0"/>
      <w:jc w:val="both"/>
    </w:pPr>
    <w:rPr>
      <w:kern w:val="2"/>
      <w:sz w:val="21"/>
      <w:szCs w:val="24"/>
    </w:rPr>
  </w:style>
  <w:style w:type="paragraph" w:styleId="1">
    <w:name w:val="heading 1"/>
    <w:basedOn w:val="aff6"/>
    <w:next w:val="aff6"/>
    <w:link w:val="1Char"/>
    <w:uiPriority w:val="1"/>
    <w:qFormat/>
    <w:rsid w:val="00D777F7"/>
    <w:pPr>
      <w:autoSpaceDE w:val="0"/>
      <w:autoSpaceDN w:val="0"/>
      <w:adjustRightInd w:val="0"/>
      <w:spacing w:beforeLines="100" w:before="100" w:afterLines="100" w:after="100"/>
      <w:jc w:val="left"/>
      <w:outlineLvl w:val="0"/>
    </w:pPr>
    <w:rPr>
      <w:rFonts w:ascii="Arial" w:eastAsia="黑体" w:hAnsi="Arial" w:cs="黑体"/>
      <w:kern w:val="0"/>
      <w:szCs w:val="32"/>
    </w:rPr>
  </w:style>
  <w:style w:type="paragraph" w:styleId="2">
    <w:name w:val="heading 2"/>
    <w:basedOn w:val="aff6"/>
    <w:next w:val="aff6"/>
    <w:link w:val="2Char"/>
    <w:unhideWhenUsed/>
    <w:qFormat/>
    <w:rsid w:val="00483B9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6"/>
    <w:next w:val="aff6"/>
    <w:link w:val="3Char"/>
    <w:semiHidden/>
    <w:unhideWhenUsed/>
    <w:qFormat/>
    <w:rsid w:val="008C1C74"/>
    <w:pPr>
      <w:keepNext/>
      <w:keepLines/>
      <w:spacing w:before="260" w:after="260" w:line="416" w:lineRule="auto"/>
      <w:outlineLvl w:val="2"/>
    </w:pPr>
    <w:rPr>
      <w:b/>
      <w:bCs/>
      <w:sz w:val="32"/>
      <w:szCs w:val="32"/>
    </w:rPr>
  </w:style>
  <w:style w:type="character" w:default="1" w:styleId="aff7">
    <w:name w:val="Default Paragraph Font"/>
    <w:uiPriority w:val="1"/>
    <w:semiHidden/>
    <w:unhideWhenUsed/>
  </w:style>
  <w:style w:type="table" w:default="1" w:styleId="aff8">
    <w:name w:val="Normal Table"/>
    <w:uiPriority w:val="99"/>
    <w:semiHidden/>
    <w:unhideWhenUsed/>
    <w:tblPr>
      <w:tblInd w:w="0" w:type="dxa"/>
      <w:tblCellMar>
        <w:top w:w="0" w:type="dxa"/>
        <w:left w:w="108" w:type="dxa"/>
        <w:bottom w:w="0" w:type="dxa"/>
        <w:right w:w="108" w:type="dxa"/>
      </w:tblCellMar>
    </w:tblPr>
  </w:style>
  <w:style w:type="numbering" w:default="1" w:styleId="aff9">
    <w:name w:val="No List"/>
    <w:uiPriority w:val="99"/>
    <w:semiHidden/>
    <w:unhideWhenUsed/>
  </w:style>
  <w:style w:type="paragraph" w:customStyle="1" w:styleId="affa">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a"/>
    <w:qFormat/>
    <w:rsid w:val="00035925"/>
    <w:rPr>
      <w:rFonts w:ascii="宋体"/>
      <w:noProof/>
      <w:sz w:val="21"/>
      <w:lang w:val="en-US" w:eastAsia="zh-CN" w:bidi="ar-SA"/>
    </w:rPr>
  </w:style>
  <w:style w:type="paragraph" w:customStyle="1" w:styleId="affb">
    <w:name w:val="一级条标题"/>
    <w:next w:val="affa"/>
    <w:qFormat/>
    <w:rsid w:val="00C231D7"/>
    <w:pPr>
      <w:kinsoku w:val="0"/>
      <w:overflowPunct w:val="0"/>
      <w:spacing w:beforeLines="50" w:before="156" w:afterLines="50" w:after="156"/>
      <w:outlineLvl w:val="2"/>
    </w:pPr>
    <w:rPr>
      <w:rFonts w:ascii="黑体" w:eastAsia="黑体" w:cs="黑体"/>
      <w:sz w:val="21"/>
      <w:szCs w:val="21"/>
    </w:rPr>
  </w:style>
  <w:style w:type="paragraph" w:customStyle="1" w:styleId="affc">
    <w:name w:val="标准书脚_奇数页"/>
    <w:rsid w:val="000A48B1"/>
    <w:pPr>
      <w:spacing w:before="120"/>
      <w:ind w:right="198"/>
      <w:jc w:val="right"/>
    </w:pPr>
    <w:rPr>
      <w:rFonts w:ascii="宋体"/>
      <w:sz w:val="18"/>
      <w:szCs w:val="18"/>
    </w:rPr>
  </w:style>
  <w:style w:type="paragraph" w:customStyle="1" w:styleId="affd">
    <w:name w:val="标准书眉_奇数页"/>
    <w:next w:val="aff6"/>
    <w:rsid w:val="0074741B"/>
    <w:pPr>
      <w:tabs>
        <w:tab w:val="center" w:pos="4154"/>
        <w:tab w:val="right" w:pos="8306"/>
      </w:tabs>
      <w:spacing w:after="220"/>
      <w:jc w:val="right"/>
    </w:pPr>
    <w:rPr>
      <w:rFonts w:ascii="黑体" w:eastAsia="黑体"/>
      <w:noProof/>
      <w:sz w:val="21"/>
      <w:szCs w:val="21"/>
    </w:rPr>
  </w:style>
  <w:style w:type="paragraph" w:customStyle="1" w:styleId="affe">
    <w:name w:val="章标题"/>
    <w:next w:val="affa"/>
    <w:rsid w:val="001C149C"/>
    <w:pPr>
      <w:spacing w:beforeLines="100" w:before="312" w:afterLines="100" w:after="312"/>
      <w:jc w:val="both"/>
      <w:outlineLvl w:val="1"/>
    </w:pPr>
    <w:rPr>
      <w:rFonts w:ascii="黑体" w:eastAsia="黑体"/>
      <w:sz w:val="21"/>
    </w:rPr>
  </w:style>
  <w:style w:type="paragraph" w:customStyle="1" w:styleId="afff">
    <w:name w:val="二级条标题"/>
    <w:basedOn w:val="affb"/>
    <w:next w:val="affa"/>
    <w:rsid w:val="001C149C"/>
    <w:p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9">
    <w:name w:val="列项——（一级）"/>
    <w:rsid w:val="00BE55CB"/>
    <w:pPr>
      <w:widowControl w:val="0"/>
      <w:numPr>
        <w:numId w:val="4"/>
      </w:numPr>
      <w:jc w:val="both"/>
    </w:pPr>
    <w:rPr>
      <w:rFonts w:ascii="宋体"/>
      <w:sz w:val="21"/>
    </w:rPr>
  </w:style>
  <w:style w:type="paragraph" w:customStyle="1" w:styleId="aa">
    <w:name w:val="列项●（二级）"/>
    <w:rsid w:val="00BE55CB"/>
    <w:pPr>
      <w:numPr>
        <w:ilvl w:val="1"/>
        <w:numId w:val="4"/>
      </w:numPr>
      <w:tabs>
        <w:tab w:val="left" w:pos="840"/>
      </w:tabs>
      <w:jc w:val="both"/>
    </w:pPr>
    <w:rPr>
      <w:rFonts w:ascii="宋体"/>
      <w:sz w:val="21"/>
    </w:rPr>
  </w:style>
  <w:style w:type="paragraph" w:customStyle="1" w:styleId="afff0">
    <w:name w:val="目次、标准名称标题"/>
    <w:basedOn w:val="aff6"/>
    <w:next w:val="affa"/>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fff"/>
    <w:next w:val="affa"/>
    <w:rsid w:val="001C149C"/>
    <w:pPr>
      <w:numPr>
        <w:ilvl w:val="3"/>
        <w:numId w:val="16"/>
      </w:numPr>
      <w:outlineLvl w:val="4"/>
    </w:pPr>
  </w:style>
  <w:style w:type="paragraph" w:customStyle="1" w:styleId="a1">
    <w:name w:val="示例"/>
    <w:next w:val="afff1"/>
    <w:rsid w:val="005A5EAF"/>
    <w:pPr>
      <w:widowControl w:val="0"/>
      <w:numPr>
        <w:numId w:val="1"/>
      </w:numPr>
      <w:jc w:val="both"/>
    </w:pPr>
    <w:rPr>
      <w:rFonts w:ascii="宋体"/>
      <w:sz w:val="18"/>
      <w:szCs w:val="18"/>
    </w:rPr>
  </w:style>
  <w:style w:type="paragraph" w:customStyle="1" w:styleId="af2">
    <w:name w:val="数字编号列项（二级）"/>
    <w:rsid w:val="003E5729"/>
    <w:pPr>
      <w:numPr>
        <w:ilvl w:val="1"/>
        <w:numId w:val="17"/>
      </w:numPr>
      <w:jc w:val="both"/>
    </w:pPr>
    <w:rPr>
      <w:rFonts w:ascii="宋体"/>
      <w:sz w:val="21"/>
    </w:rPr>
  </w:style>
  <w:style w:type="paragraph" w:customStyle="1" w:styleId="a5">
    <w:name w:val="四级条标题"/>
    <w:basedOn w:val="a4"/>
    <w:next w:val="affa"/>
    <w:rsid w:val="001C149C"/>
    <w:pPr>
      <w:numPr>
        <w:ilvl w:val="4"/>
      </w:numPr>
      <w:outlineLvl w:val="5"/>
    </w:pPr>
  </w:style>
  <w:style w:type="paragraph" w:customStyle="1" w:styleId="a6">
    <w:name w:val="五级条标题"/>
    <w:basedOn w:val="a5"/>
    <w:next w:val="affa"/>
    <w:rsid w:val="001C149C"/>
    <w:pPr>
      <w:numPr>
        <w:ilvl w:val="5"/>
      </w:numPr>
      <w:outlineLvl w:val="6"/>
    </w:pPr>
  </w:style>
  <w:style w:type="paragraph" w:styleId="afff2">
    <w:name w:val="footer"/>
    <w:basedOn w:val="aff6"/>
    <w:link w:val="Char0"/>
    <w:uiPriority w:val="99"/>
    <w:rsid w:val="00294E70"/>
    <w:pPr>
      <w:snapToGrid w:val="0"/>
      <w:ind w:rightChars="100" w:right="210"/>
      <w:jc w:val="right"/>
    </w:pPr>
    <w:rPr>
      <w:sz w:val="18"/>
      <w:szCs w:val="18"/>
    </w:rPr>
  </w:style>
  <w:style w:type="paragraph" w:styleId="afff3">
    <w:name w:val="header"/>
    <w:basedOn w:val="aff6"/>
    <w:link w:val="Char1"/>
    <w:uiPriority w:val="99"/>
    <w:rsid w:val="00930116"/>
    <w:pPr>
      <w:snapToGrid w:val="0"/>
      <w:jc w:val="left"/>
    </w:pPr>
    <w:rPr>
      <w:sz w:val="18"/>
      <w:szCs w:val="18"/>
    </w:rPr>
  </w:style>
  <w:style w:type="paragraph" w:customStyle="1" w:styleId="aff5">
    <w:name w:val="注："/>
    <w:next w:val="affa"/>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1">
    <w:name w:val="字母编号列项（一级）"/>
    <w:rsid w:val="003E5729"/>
    <w:pPr>
      <w:numPr>
        <w:numId w:val="17"/>
      </w:numPr>
      <w:jc w:val="both"/>
    </w:pPr>
    <w:rPr>
      <w:rFonts w:ascii="宋体"/>
      <w:sz w:val="21"/>
    </w:rPr>
  </w:style>
  <w:style w:type="paragraph" w:customStyle="1" w:styleId="ab">
    <w:name w:val="列项◆（三级）"/>
    <w:basedOn w:val="aff6"/>
    <w:rsid w:val="00BE55CB"/>
    <w:pPr>
      <w:numPr>
        <w:ilvl w:val="2"/>
        <w:numId w:val="4"/>
      </w:numPr>
    </w:pPr>
    <w:rPr>
      <w:rFonts w:ascii="宋体"/>
      <w:szCs w:val="21"/>
    </w:rPr>
  </w:style>
  <w:style w:type="paragraph" w:customStyle="1" w:styleId="af3">
    <w:name w:val="编号列项（三级）"/>
    <w:rsid w:val="003E5729"/>
    <w:pPr>
      <w:numPr>
        <w:ilvl w:val="2"/>
        <w:numId w:val="17"/>
      </w:numPr>
    </w:pPr>
    <w:rPr>
      <w:rFonts w:ascii="宋体"/>
      <w:sz w:val="21"/>
    </w:rPr>
  </w:style>
  <w:style w:type="paragraph" w:customStyle="1" w:styleId="ad">
    <w:name w:val="示例×："/>
    <w:basedOn w:val="affe"/>
    <w:qFormat/>
    <w:rsid w:val="007E1980"/>
    <w:pPr>
      <w:numPr>
        <w:numId w:val="6"/>
      </w:numPr>
      <w:spacing w:beforeLines="0" w:before="0" w:afterLines="0" w:after="0"/>
      <w:outlineLvl w:val="9"/>
    </w:pPr>
    <w:rPr>
      <w:rFonts w:ascii="宋体" w:eastAsia="宋体"/>
      <w:sz w:val="18"/>
      <w:szCs w:val="18"/>
    </w:rPr>
  </w:style>
  <w:style w:type="paragraph" w:customStyle="1" w:styleId="afff4">
    <w:name w:val="二级无"/>
    <w:basedOn w:val="afff"/>
    <w:rsid w:val="001C149C"/>
    <w:pPr>
      <w:spacing w:beforeLines="0" w:before="0" w:afterLines="0" w:after="0"/>
    </w:pPr>
    <w:rPr>
      <w:rFonts w:ascii="宋体" w:eastAsia="宋体"/>
    </w:rPr>
  </w:style>
  <w:style w:type="paragraph" w:customStyle="1" w:styleId="afff5">
    <w:name w:val="注：（正文）"/>
    <w:basedOn w:val="aff5"/>
    <w:next w:val="affa"/>
    <w:rsid w:val="000D718B"/>
  </w:style>
  <w:style w:type="paragraph" w:customStyle="1" w:styleId="a3">
    <w:name w:val="注×：（正文）"/>
    <w:rsid w:val="000D718B"/>
    <w:pPr>
      <w:numPr>
        <w:numId w:val="5"/>
      </w:numPr>
      <w:jc w:val="both"/>
    </w:pPr>
    <w:rPr>
      <w:rFonts w:ascii="宋体"/>
      <w:sz w:val="18"/>
      <w:szCs w:val="18"/>
    </w:rPr>
  </w:style>
  <w:style w:type="paragraph" w:customStyle="1" w:styleId="afff6">
    <w:name w:val="标准标志"/>
    <w:next w:val="aff6"/>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7">
    <w:name w:val="标准称谓"/>
    <w:next w:val="aff6"/>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8">
    <w:name w:val="标准书脚_偶数页"/>
    <w:rsid w:val="000A48B1"/>
    <w:pPr>
      <w:spacing w:before="120"/>
      <w:ind w:left="221"/>
    </w:pPr>
    <w:rPr>
      <w:rFonts w:ascii="宋体"/>
      <w:sz w:val="18"/>
      <w:szCs w:val="18"/>
    </w:rPr>
  </w:style>
  <w:style w:type="paragraph" w:customStyle="1" w:styleId="afff9">
    <w:name w:val="标准书眉_偶数页"/>
    <w:basedOn w:val="affd"/>
    <w:next w:val="aff6"/>
    <w:rsid w:val="0074741B"/>
    <w:pPr>
      <w:jc w:val="left"/>
    </w:pPr>
  </w:style>
  <w:style w:type="paragraph" w:customStyle="1" w:styleId="afffa">
    <w:name w:val="标准书眉一"/>
    <w:rsid w:val="00083A09"/>
    <w:pPr>
      <w:jc w:val="both"/>
    </w:pPr>
  </w:style>
  <w:style w:type="paragraph" w:customStyle="1" w:styleId="afffb">
    <w:name w:val="参考文献"/>
    <w:basedOn w:val="aff6"/>
    <w:next w:val="affa"/>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c">
    <w:name w:val="参考文献、索引标题"/>
    <w:basedOn w:val="aff6"/>
    <w:next w:val="affa"/>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d">
    <w:name w:val="Hyperlink"/>
    <w:uiPriority w:val="99"/>
    <w:rsid w:val="00083A09"/>
    <w:rPr>
      <w:noProof/>
      <w:color w:val="0000FF"/>
      <w:spacing w:val="0"/>
      <w:w w:val="100"/>
      <w:szCs w:val="21"/>
      <w:u w:val="single"/>
    </w:rPr>
  </w:style>
  <w:style w:type="character" w:customStyle="1" w:styleId="afffe">
    <w:name w:val="发布"/>
    <w:rsid w:val="00C2314B"/>
    <w:rPr>
      <w:rFonts w:ascii="黑体" w:eastAsia="黑体"/>
      <w:spacing w:val="85"/>
      <w:w w:val="100"/>
      <w:position w:val="3"/>
      <w:sz w:val="28"/>
      <w:szCs w:val="28"/>
    </w:rPr>
  </w:style>
  <w:style w:type="paragraph" w:customStyle="1" w:styleId="affff">
    <w:name w:val="发布部门"/>
    <w:next w:val="affa"/>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f0">
    <w:name w:val="发布日期"/>
    <w:rsid w:val="00EC3CC9"/>
    <w:pPr>
      <w:framePr w:w="3997" w:h="471" w:hRule="exact" w:vSpace="181" w:wrap="around" w:hAnchor="page" w:x="7089" w:y="14097" w:anchorLock="1"/>
    </w:pPr>
    <w:rPr>
      <w:rFonts w:eastAsia="黑体"/>
      <w:sz w:val="28"/>
    </w:rPr>
  </w:style>
  <w:style w:type="paragraph" w:customStyle="1" w:styleId="affff1">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2">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3">
    <w:name w:val="封面标准英文名称"/>
    <w:basedOn w:val="affff2"/>
    <w:rsid w:val="001C21AC"/>
    <w:pPr>
      <w:framePr w:wrap="around"/>
      <w:spacing w:before="370" w:line="400" w:lineRule="exact"/>
    </w:pPr>
    <w:rPr>
      <w:rFonts w:ascii="Times New Roman"/>
      <w:sz w:val="28"/>
      <w:szCs w:val="28"/>
    </w:rPr>
  </w:style>
  <w:style w:type="paragraph" w:customStyle="1" w:styleId="affff4">
    <w:name w:val="封面一致性程度标识"/>
    <w:basedOn w:val="affff3"/>
    <w:rsid w:val="00083A09"/>
    <w:pPr>
      <w:framePr w:wrap="around"/>
      <w:spacing w:before="440"/>
    </w:pPr>
    <w:rPr>
      <w:rFonts w:ascii="宋体" w:eastAsia="宋体"/>
    </w:rPr>
  </w:style>
  <w:style w:type="paragraph" w:customStyle="1" w:styleId="affff5">
    <w:name w:val="封面标准文稿类别"/>
    <w:basedOn w:val="affff4"/>
    <w:rsid w:val="0054264B"/>
    <w:pPr>
      <w:framePr w:wrap="around"/>
      <w:spacing w:after="160" w:line="240" w:lineRule="auto"/>
    </w:pPr>
    <w:rPr>
      <w:sz w:val="24"/>
    </w:rPr>
  </w:style>
  <w:style w:type="paragraph" w:customStyle="1" w:styleId="affff6">
    <w:name w:val="封面标准文稿编辑信息"/>
    <w:basedOn w:val="affff5"/>
    <w:rsid w:val="00083A09"/>
    <w:pPr>
      <w:framePr w:wrap="around"/>
      <w:spacing w:before="180" w:line="180" w:lineRule="exact"/>
    </w:pPr>
    <w:rPr>
      <w:sz w:val="21"/>
    </w:rPr>
  </w:style>
  <w:style w:type="paragraph" w:customStyle="1" w:styleId="affff7">
    <w:name w:val="封面正文"/>
    <w:rsid w:val="00083A09"/>
    <w:pPr>
      <w:jc w:val="both"/>
    </w:pPr>
  </w:style>
  <w:style w:type="paragraph" w:customStyle="1" w:styleId="af5">
    <w:name w:val="附录标识"/>
    <w:basedOn w:val="aff6"/>
    <w:next w:val="affa"/>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8">
    <w:name w:val="附录标题"/>
    <w:basedOn w:val="affa"/>
    <w:next w:val="affa"/>
    <w:rsid w:val="00083A09"/>
    <w:pPr>
      <w:ind w:firstLineChars="0" w:firstLine="0"/>
      <w:jc w:val="center"/>
    </w:pPr>
    <w:rPr>
      <w:rFonts w:ascii="黑体" w:eastAsia="黑体"/>
    </w:rPr>
  </w:style>
  <w:style w:type="paragraph" w:customStyle="1" w:styleId="af">
    <w:name w:val="附录表标号"/>
    <w:basedOn w:val="aff6"/>
    <w:next w:val="affa"/>
    <w:rsid w:val="00083A09"/>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f6"/>
    <w:next w:val="affa"/>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8">
    <w:name w:val="附录二级条标题"/>
    <w:basedOn w:val="aff6"/>
    <w:next w:val="affa"/>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9">
    <w:name w:val="附录二级无"/>
    <w:basedOn w:val="af8"/>
    <w:rsid w:val="00BF617A"/>
    <w:pPr>
      <w:tabs>
        <w:tab w:val="clear" w:pos="360"/>
      </w:tabs>
      <w:spacing w:beforeLines="0" w:before="0" w:afterLines="0" w:after="0"/>
    </w:pPr>
    <w:rPr>
      <w:rFonts w:ascii="宋体" w:eastAsia="宋体"/>
      <w:szCs w:val="21"/>
    </w:rPr>
  </w:style>
  <w:style w:type="paragraph" w:customStyle="1" w:styleId="affffa">
    <w:name w:val="附录公式"/>
    <w:basedOn w:val="affa"/>
    <w:next w:val="affa"/>
    <w:link w:val="Char2"/>
    <w:qFormat/>
    <w:rsid w:val="00083A09"/>
  </w:style>
  <w:style w:type="character" w:customStyle="1" w:styleId="Char2">
    <w:name w:val="附录公式 Char"/>
    <w:basedOn w:val="Char"/>
    <w:link w:val="affffa"/>
    <w:rsid w:val="00083A09"/>
    <w:rPr>
      <w:rFonts w:ascii="宋体"/>
      <w:noProof/>
      <w:sz w:val="21"/>
      <w:lang w:val="en-US" w:eastAsia="zh-CN" w:bidi="ar-SA"/>
    </w:rPr>
  </w:style>
  <w:style w:type="paragraph" w:customStyle="1" w:styleId="affffb">
    <w:name w:val="附录公式编号制表符"/>
    <w:basedOn w:val="aff6"/>
    <w:next w:val="affa"/>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9">
    <w:name w:val="附录三级条标题"/>
    <w:basedOn w:val="af8"/>
    <w:next w:val="affa"/>
    <w:rsid w:val="00083A09"/>
    <w:pPr>
      <w:numPr>
        <w:ilvl w:val="4"/>
      </w:numPr>
      <w:tabs>
        <w:tab w:val="num" w:pos="360"/>
      </w:tabs>
      <w:outlineLvl w:val="4"/>
    </w:pPr>
  </w:style>
  <w:style w:type="paragraph" w:customStyle="1" w:styleId="affffc">
    <w:name w:val="附录三级无"/>
    <w:basedOn w:val="af9"/>
    <w:rsid w:val="00BF617A"/>
    <w:pPr>
      <w:tabs>
        <w:tab w:val="clear" w:pos="360"/>
      </w:tabs>
      <w:spacing w:beforeLines="0" w:before="0" w:afterLines="0" w:after="0"/>
    </w:pPr>
    <w:rPr>
      <w:rFonts w:ascii="宋体" w:eastAsia="宋体"/>
      <w:szCs w:val="21"/>
    </w:rPr>
  </w:style>
  <w:style w:type="paragraph" w:customStyle="1" w:styleId="aff4">
    <w:name w:val="附录数字编号列项（二级）"/>
    <w:qFormat/>
    <w:rsid w:val="00A751C7"/>
    <w:pPr>
      <w:numPr>
        <w:ilvl w:val="1"/>
        <w:numId w:val="10"/>
      </w:numPr>
    </w:pPr>
    <w:rPr>
      <w:rFonts w:ascii="宋体"/>
      <w:sz w:val="21"/>
    </w:rPr>
  </w:style>
  <w:style w:type="paragraph" w:customStyle="1" w:styleId="afa">
    <w:name w:val="附录四级条标题"/>
    <w:basedOn w:val="af9"/>
    <w:next w:val="affa"/>
    <w:rsid w:val="00083A09"/>
    <w:pPr>
      <w:numPr>
        <w:ilvl w:val="5"/>
      </w:numPr>
      <w:tabs>
        <w:tab w:val="num" w:pos="360"/>
      </w:tabs>
      <w:outlineLvl w:val="5"/>
    </w:pPr>
  </w:style>
  <w:style w:type="paragraph" w:customStyle="1" w:styleId="affffd">
    <w:name w:val="附录四级无"/>
    <w:basedOn w:val="afa"/>
    <w:rsid w:val="00BF617A"/>
    <w:pPr>
      <w:tabs>
        <w:tab w:val="clear" w:pos="360"/>
      </w:tabs>
      <w:spacing w:beforeLines="0" w:before="0" w:afterLines="0" w:after="0"/>
    </w:pPr>
    <w:rPr>
      <w:rFonts w:ascii="宋体" w:eastAsia="宋体"/>
      <w:szCs w:val="21"/>
    </w:rPr>
  </w:style>
  <w:style w:type="paragraph" w:customStyle="1" w:styleId="a7">
    <w:name w:val="附录图标号"/>
    <w:basedOn w:val="aff6"/>
    <w:rsid w:val="00083A09"/>
    <w:pPr>
      <w:keepNext/>
      <w:pageBreakBefore/>
      <w:widowControl/>
      <w:numPr>
        <w:numId w:val="8"/>
      </w:numPr>
      <w:spacing w:line="14" w:lineRule="exact"/>
      <w:ind w:left="0" w:firstLine="363"/>
      <w:jc w:val="center"/>
      <w:outlineLvl w:val="0"/>
    </w:pPr>
    <w:rPr>
      <w:color w:val="FFFFFF"/>
    </w:rPr>
  </w:style>
  <w:style w:type="paragraph" w:customStyle="1" w:styleId="a8">
    <w:name w:val="附录图标题"/>
    <w:basedOn w:val="aff6"/>
    <w:next w:val="affa"/>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b">
    <w:name w:val="附录五级条标题"/>
    <w:basedOn w:val="afa"/>
    <w:next w:val="affa"/>
    <w:rsid w:val="00083A09"/>
    <w:pPr>
      <w:numPr>
        <w:ilvl w:val="6"/>
      </w:numPr>
      <w:tabs>
        <w:tab w:val="num" w:pos="360"/>
      </w:tabs>
      <w:outlineLvl w:val="6"/>
    </w:pPr>
  </w:style>
  <w:style w:type="paragraph" w:customStyle="1" w:styleId="affffe">
    <w:name w:val="附录五级无"/>
    <w:basedOn w:val="afb"/>
    <w:rsid w:val="00BF617A"/>
    <w:pPr>
      <w:tabs>
        <w:tab w:val="clear" w:pos="360"/>
      </w:tabs>
      <w:spacing w:beforeLines="0" w:before="0" w:afterLines="0" w:after="0"/>
    </w:pPr>
    <w:rPr>
      <w:rFonts w:ascii="宋体" w:eastAsia="宋体"/>
      <w:szCs w:val="21"/>
    </w:rPr>
  </w:style>
  <w:style w:type="paragraph" w:customStyle="1" w:styleId="af6">
    <w:name w:val="附录章标题"/>
    <w:next w:val="affa"/>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7">
    <w:name w:val="附录一级条标题"/>
    <w:basedOn w:val="af6"/>
    <w:next w:val="affa"/>
    <w:rsid w:val="00083A09"/>
    <w:pPr>
      <w:numPr>
        <w:ilvl w:val="2"/>
      </w:numPr>
      <w:tabs>
        <w:tab w:val="num" w:pos="360"/>
      </w:tabs>
      <w:autoSpaceDN w:val="0"/>
      <w:spacing w:beforeLines="50" w:before="50" w:afterLines="50" w:after="50"/>
      <w:outlineLvl w:val="2"/>
    </w:pPr>
  </w:style>
  <w:style w:type="paragraph" w:customStyle="1" w:styleId="afffff">
    <w:name w:val="附录一级无"/>
    <w:basedOn w:val="af7"/>
    <w:rsid w:val="00BF617A"/>
    <w:pPr>
      <w:tabs>
        <w:tab w:val="clear" w:pos="360"/>
      </w:tabs>
      <w:spacing w:beforeLines="0" w:before="0" w:afterLines="0" w:after="0"/>
    </w:pPr>
    <w:rPr>
      <w:rFonts w:ascii="宋体" w:eastAsia="宋体"/>
      <w:szCs w:val="21"/>
    </w:rPr>
  </w:style>
  <w:style w:type="paragraph" w:customStyle="1" w:styleId="aff3">
    <w:name w:val="附录字母编号列项（一级）"/>
    <w:qFormat/>
    <w:rsid w:val="00A751C7"/>
    <w:pPr>
      <w:numPr>
        <w:numId w:val="10"/>
      </w:numPr>
    </w:pPr>
    <w:rPr>
      <w:rFonts w:ascii="宋体"/>
      <w:noProof/>
      <w:sz w:val="21"/>
    </w:rPr>
  </w:style>
  <w:style w:type="paragraph" w:styleId="ac">
    <w:name w:val="footnote text"/>
    <w:basedOn w:val="aff6"/>
    <w:link w:val="Char3"/>
    <w:rsid w:val="00074FBE"/>
    <w:pPr>
      <w:numPr>
        <w:numId w:val="12"/>
      </w:numPr>
      <w:snapToGrid w:val="0"/>
      <w:jc w:val="left"/>
    </w:pPr>
    <w:rPr>
      <w:rFonts w:ascii="宋体"/>
      <w:sz w:val="18"/>
      <w:szCs w:val="18"/>
    </w:rPr>
  </w:style>
  <w:style w:type="character" w:styleId="afffff0">
    <w:name w:val="footnote reference"/>
    <w:semiHidden/>
    <w:rsid w:val="00083A09"/>
    <w:rPr>
      <w:vertAlign w:val="superscript"/>
    </w:rPr>
  </w:style>
  <w:style w:type="paragraph" w:customStyle="1" w:styleId="afffff1">
    <w:name w:val="列项说明"/>
    <w:basedOn w:val="aff6"/>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2">
    <w:name w:val="列项说明数字编号"/>
    <w:rsid w:val="00083A09"/>
    <w:pPr>
      <w:ind w:leftChars="400" w:left="600" w:hangingChars="200" w:hanging="200"/>
    </w:pPr>
    <w:rPr>
      <w:rFonts w:ascii="宋体"/>
      <w:sz w:val="21"/>
    </w:rPr>
  </w:style>
  <w:style w:type="paragraph" w:customStyle="1" w:styleId="afffff3">
    <w:name w:val="目次、索引正文"/>
    <w:rsid w:val="00083A09"/>
    <w:pPr>
      <w:spacing w:line="320" w:lineRule="exact"/>
      <w:jc w:val="both"/>
    </w:pPr>
    <w:rPr>
      <w:rFonts w:ascii="宋体"/>
      <w:sz w:val="21"/>
    </w:rPr>
  </w:style>
  <w:style w:type="paragraph" w:styleId="30">
    <w:name w:val="toc 3"/>
    <w:basedOn w:val="aff6"/>
    <w:next w:val="aff6"/>
    <w:autoRedefine/>
    <w:uiPriority w:val="39"/>
    <w:rsid w:val="00961C93"/>
    <w:pPr>
      <w:tabs>
        <w:tab w:val="right" w:leader="dot" w:pos="9241"/>
      </w:tabs>
      <w:ind w:firstLineChars="100" w:firstLine="100"/>
      <w:jc w:val="left"/>
    </w:pPr>
    <w:rPr>
      <w:rFonts w:ascii="宋体"/>
      <w:szCs w:val="21"/>
    </w:rPr>
  </w:style>
  <w:style w:type="paragraph" w:styleId="4">
    <w:name w:val="toc 4"/>
    <w:basedOn w:val="aff6"/>
    <w:next w:val="aff6"/>
    <w:autoRedefine/>
    <w:semiHidden/>
    <w:rsid w:val="00961C93"/>
    <w:pPr>
      <w:tabs>
        <w:tab w:val="right" w:leader="dot" w:pos="9241"/>
      </w:tabs>
      <w:ind w:firstLineChars="200" w:firstLine="200"/>
      <w:jc w:val="left"/>
    </w:pPr>
    <w:rPr>
      <w:rFonts w:ascii="宋体"/>
      <w:szCs w:val="21"/>
    </w:rPr>
  </w:style>
  <w:style w:type="paragraph" w:styleId="5">
    <w:name w:val="toc 5"/>
    <w:basedOn w:val="aff6"/>
    <w:next w:val="aff6"/>
    <w:autoRedefine/>
    <w:semiHidden/>
    <w:rsid w:val="00961C93"/>
    <w:pPr>
      <w:tabs>
        <w:tab w:val="right" w:leader="dot" w:pos="9241"/>
      </w:tabs>
      <w:ind w:firstLineChars="300" w:firstLine="300"/>
      <w:jc w:val="left"/>
    </w:pPr>
    <w:rPr>
      <w:rFonts w:ascii="宋体"/>
      <w:szCs w:val="21"/>
    </w:rPr>
  </w:style>
  <w:style w:type="paragraph" w:styleId="6">
    <w:name w:val="toc 6"/>
    <w:basedOn w:val="aff6"/>
    <w:next w:val="aff6"/>
    <w:autoRedefine/>
    <w:semiHidden/>
    <w:rsid w:val="00961C93"/>
    <w:pPr>
      <w:tabs>
        <w:tab w:val="right" w:leader="dot" w:pos="9241"/>
      </w:tabs>
      <w:ind w:firstLineChars="400" w:firstLine="400"/>
      <w:jc w:val="left"/>
    </w:pPr>
    <w:rPr>
      <w:rFonts w:ascii="宋体"/>
      <w:szCs w:val="21"/>
    </w:rPr>
  </w:style>
  <w:style w:type="paragraph" w:styleId="7">
    <w:name w:val="toc 7"/>
    <w:basedOn w:val="aff6"/>
    <w:next w:val="aff6"/>
    <w:autoRedefine/>
    <w:semiHidden/>
    <w:rsid w:val="00961C93"/>
    <w:pPr>
      <w:tabs>
        <w:tab w:val="right" w:leader="dot" w:pos="9241"/>
      </w:tabs>
      <w:ind w:firstLineChars="500" w:firstLine="500"/>
      <w:jc w:val="left"/>
    </w:pPr>
    <w:rPr>
      <w:rFonts w:ascii="宋体"/>
      <w:szCs w:val="21"/>
    </w:rPr>
  </w:style>
  <w:style w:type="paragraph" w:styleId="8">
    <w:name w:val="toc 8"/>
    <w:basedOn w:val="aff6"/>
    <w:next w:val="aff6"/>
    <w:autoRedefine/>
    <w:semiHidden/>
    <w:rsid w:val="00D54CC3"/>
    <w:pPr>
      <w:tabs>
        <w:tab w:val="right" w:leader="dot" w:pos="9241"/>
      </w:tabs>
      <w:ind w:firstLineChars="600" w:firstLine="607"/>
      <w:jc w:val="left"/>
    </w:pPr>
    <w:rPr>
      <w:rFonts w:ascii="宋体"/>
      <w:szCs w:val="21"/>
    </w:rPr>
  </w:style>
  <w:style w:type="paragraph" w:styleId="9">
    <w:name w:val="toc 9"/>
    <w:basedOn w:val="aff6"/>
    <w:next w:val="aff6"/>
    <w:autoRedefine/>
    <w:semiHidden/>
    <w:rsid w:val="00083A09"/>
    <w:pPr>
      <w:ind w:left="1470"/>
      <w:jc w:val="left"/>
    </w:pPr>
    <w:rPr>
      <w:sz w:val="20"/>
      <w:szCs w:val="20"/>
    </w:rPr>
  </w:style>
  <w:style w:type="paragraph" w:customStyle="1" w:styleId="afffff4">
    <w:name w:val="其他标准标志"/>
    <w:basedOn w:val="afff6"/>
    <w:rsid w:val="0018211B"/>
    <w:pPr>
      <w:framePr w:w="6101" w:wrap="around" w:vAnchor="page" w:hAnchor="page" w:x="4673" w:y="942"/>
    </w:pPr>
    <w:rPr>
      <w:w w:val="130"/>
    </w:rPr>
  </w:style>
  <w:style w:type="paragraph" w:customStyle="1" w:styleId="afffff5">
    <w:name w:val="其他标准称谓"/>
    <w:next w:val="aff6"/>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6">
    <w:name w:val="其他发布部门"/>
    <w:basedOn w:val="affff"/>
    <w:rsid w:val="00525656"/>
    <w:pPr>
      <w:framePr w:wrap="around" w:y="15310"/>
      <w:spacing w:line="0" w:lineRule="atLeast"/>
    </w:pPr>
    <w:rPr>
      <w:rFonts w:ascii="黑体" w:eastAsia="黑体"/>
      <w:b w:val="0"/>
    </w:rPr>
  </w:style>
  <w:style w:type="paragraph" w:customStyle="1" w:styleId="afffff7">
    <w:name w:val="前言、引言标题"/>
    <w:next w:val="affa"/>
    <w:rsid w:val="00083A09"/>
    <w:pPr>
      <w:keepNext/>
      <w:pageBreakBefore/>
      <w:shd w:val="clear" w:color="FFFFFF" w:fill="FFFFFF"/>
      <w:spacing w:before="640" w:after="560"/>
      <w:jc w:val="center"/>
      <w:outlineLvl w:val="0"/>
    </w:pPr>
    <w:rPr>
      <w:rFonts w:ascii="黑体" w:eastAsia="黑体"/>
      <w:sz w:val="32"/>
    </w:rPr>
  </w:style>
  <w:style w:type="paragraph" w:customStyle="1" w:styleId="afffff8">
    <w:name w:val="三级无"/>
    <w:basedOn w:val="a4"/>
    <w:rsid w:val="001C149C"/>
    <w:pPr>
      <w:spacing w:beforeLines="0" w:before="0" w:afterLines="0" w:after="0"/>
    </w:pPr>
    <w:rPr>
      <w:rFonts w:ascii="宋体" w:eastAsia="宋体"/>
    </w:rPr>
  </w:style>
  <w:style w:type="paragraph" w:customStyle="1" w:styleId="afffff9">
    <w:name w:val="实施日期"/>
    <w:basedOn w:val="affff0"/>
    <w:rsid w:val="001C21AC"/>
    <w:pPr>
      <w:framePr w:wrap="around" w:vAnchor="page" w:hAnchor="text"/>
      <w:jc w:val="right"/>
    </w:pPr>
  </w:style>
  <w:style w:type="paragraph" w:customStyle="1" w:styleId="afffffa">
    <w:name w:val="示例后文字"/>
    <w:basedOn w:val="affa"/>
    <w:next w:val="affa"/>
    <w:qFormat/>
    <w:rsid w:val="00083A09"/>
    <w:pPr>
      <w:ind w:firstLine="360"/>
    </w:pPr>
    <w:rPr>
      <w:sz w:val="18"/>
    </w:rPr>
  </w:style>
  <w:style w:type="paragraph" w:customStyle="1" w:styleId="a0">
    <w:name w:val="首示例"/>
    <w:next w:val="affa"/>
    <w:link w:val="Char4"/>
    <w:qFormat/>
    <w:rsid w:val="00083A09"/>
    <w:pPr>
      <w:numPr>
        <w:numId w:val="11"/>
      </w:numPr>
      <w:tabs>
        <w:tab w:val="num" w:pos="360"/>
      </w:tabs>
      <w:ind w:firstLine="0"/>
    </w:pPr>
    <w:rPr>
      <w:rFonts w:ascii="宋体" w:hAnsi="宋体"/>
      <w:kern w:val="2"/>
      <w:sz w:val="18"/>
      <w:szCs w:val="18"/>
    </w:rPr>
  </w:style>
  <w:style w:type="character" w:customStyle="1" w:styleId="Char4">
    <w:name w:val="首示例 Char"/>
    <w:link w:val="a0"/>
    <w:rsid w:val="00083A09"/>
    <w:rPr>
      <w:rFonts w:ascii="宋体" w:hAnsi="宋体"/>
      <w:kern w:val="2"/>
      <w:sz w:val="18"/>
      <w:szCs w:val="18"/>
    </w:rPr>
  </w:style>
  <w:style w:type="paragraph" w:customStyle="1" w:styleId="afffffb">
    <w:name w:val="四级无"/>
    <w:basedOn w:val="a5"/>
    <w:rsid w:val="001C149C"/>
    <w:pPr>
      <w:spacing w:beforeLines="0" w:before="0" w:afterLines="0" w:after="0"/>
    </w:pPr>
    <w:rPr>
      <w:rFonts w:ascii="宋体" w:eastAsia="宋体"/>
    </w:rPr>
  </w:style>
  <w:style w:type="paragraph" w:styleId="11">
    <w:name w:val="index 1"/>
    <w:basedOn w:val="aff6"/>
    <w:next w:val="affa"/>
    <w:rsid w:val="009951DC"/>
    <w:pPr>
      <w:tabs>
        <w:tab w:val="right" w:leader="dot" w:pos="9299"/>
      </w:tabs>
      <w:jc w:val="left"/>
    </w:pPr>
    <w:rPr>
      <w:rFonts w:ascii="宋体"/>
      <w:szCs w:val="21"/>
    </w:rPr>
  </w:style>
  <w:style w:type="paragraph" w:styleId="21">
    <w:name w:val="index 2"/>
    <w:basedOn w:val="aff6"/>
    <w:next w:val="aff6"/>
    <w:autoRedefine/>
    <w:rsid w:val="00083A09"/>
    <w:pPr>
      <w:ind w:left="420" w:hanging="210"/>
      <w:jc w:val="left"/>
    </w:pPr>
    <w:rPr>
      <w:rFonts w:ascii="Calibri" w:hAnsi="Calibri"/>
      <w:sz w:val="20"/>
      <w:szCs w:val="20"/>
    </w:rPr>
  </w:style>
  <w:style w:type="paragraph" w:styleId="31">
    <w:name w:val="index 3"/>
    <w:basedOn w:val="aff6"/>
    <w:next w:val="aff6"/>
    <w:autoRedefine/>
    <w:rsid w:val="00083A09"/>
    <w:pPr>
      <w:ind w:left="630" w:hanging="210"/>
      <w:jc w:val="left"/>
    </w:pPr>
    <w:rPr>
      <w:rFonts w:ascii="Calibri" w:hAnsi="Calibri"/>
      <w:sz w:val="20"/>
      <w:szCs w:val="20"/>
    </w:rPr>
  </w:style>
  <w:style w:type="paragraph" w:styleId="40">
    <w:name w:val="index 4"/>
    <w:basedOn w:val="aff6"/>
    <w:next w:val="aff6"/>
    <w:autoRedefine/>
    <w:rsid w:val="00083A09"/>
    <w:pPr>
      <w:ind w:left="840" w:hanging="210"/>
      <w:jc w:val="left"/>
    </w:pPr>
    <w:rPr>
      <w:rFonts w:ascii="Calibri" w:hAnsi="Calibri"/>
      <w:sz w:val="20"/>
      <w:szCs w:val="20"/>
    </w:rPr>
  </w:style>
  <w:style w:type="paragraph" w:styleId="50">
    <w:name w:val="index 5"/>
    <w:basedOn w:val="aff6"/>
    <w:next w:val="aff6"/>
    <w:autoRedefine/>
    <w:rsid w:val="00083A09"/>
    <w:pPr>
      <w:ind w:left="1050" w:hanging="210"/>
      <w:jc w:val="left"/>
    </w:pPr>
    <w:rPr>
      <w:rFonts w:ascii="Calibri" w:hAnsi="Calibri"/>
      <w:sz w:val="20"/>
      <w:szCs w:val="20"/>
    </w:rPr>
  </w:style>
  <w:style w:type="paragraph" w:styleId="60">
    <w:name w:val="index 6"/>
    <w:basedOn w:val="aff6"/>
    <w:next w:val="aff6"/>
    <w:autoRedefine/>
    <w:rsid w:val="00083A09"/>
    <w:pPr>
      <w:ind w:left="1260" w:hanging="210"/>
      <w:jc w:val="left"/>
    </w:pPr>
    <w:rPr>
      <w:rFonts w:ascii="Calibri" w:hAnsi="Calibri"/>
      <w:sz w:val="20"/>
      <w:szCs w:val="20"/>
    </w:rPr>
  </w:style>
  <w:style w:type="paragraph" w:styleId="70">
    <w:name w:val="index 7"/>
    <w:basedOn w:val="aff6"/>
    <w:next w:val="aff6"/>
    <w:autoRedefine/>
    <w:rsid w:val="00083A09"/>
    <w:pPr>
      <w:ind w:left="1470" w:hanging="210"/>
      <w:jc w:val="left"/>
    </w:pPr>
    <w:rPr>
      <w:rFonts w:ascii="Calibri" w:hAnsi="Calibri"/>
      <w:sz w:val="20"/>
      <w:szCs w:val="20"/>
    </w:rPr>
  </w:style>
  <w:style w:type="paragraph" w:styleId="80">
    <w:name w:val="index 8"/>
    <w:basedOn w:val="aff6"/>
    <w:next w:val="aff6"/>
    <w:autoRedefine/>
    <w:rsid w:val="00083A09"/>
    <w:pPr>
      <w:ind w:left="1680" w:hanging="210"/>
      <w:jc w:val="left"/>
    </w:pPr>
    <w:rPr>
      <w:rFonts w:ascii="Calibri" w:hAnsi="Calibri"/>
      <w:sz w:val="20"/>
      <w:szCs w:val="20"/>
    </w:rPr>
  </w:style>
  <w:style w:type="paragraph" w:styleId="90">
    <w:name w:val="index 9"/>
    <w:basedOn w:val="aff6"/>
    <w:next w:val="aff6"/>
    <w:autoRedefine/>
    <w:rsid w:val="00083A09"/>
    <w:pPr>
      <w:ind w:left="1890" w:hanging="210"/>
      <w:jc w:val="left"/>
    </w:pPr>
    <w:rPr>
      <w:rFonts w:ascii="Calibri" w:hAnsi="Calibri"/>
      <w:sz w:val="20"/>
      <w:szCs w:val="20"/>
    </w:rPr>
  </w:style>
  <w:style w:type="paragraph" w:styleId="afffffc">
    <w:name w:val="index heading"/>
    <w:basedOn w:val="aff6"/>
    <w:next w:val="11"/>
    <w:rsid w:val="00083A09"/>
    <w:pPr>
      <w:spacing w:before="120" w:after="120"/>
      <w:jc w:val="center"/>
    </w:pPr>
    <w:rPr>
      <w:rFonts w:ascii="Calibri" w:hAnsi="Calibri"/>
      <w:b/>
      <w:bCs/>
      <w:iCs/>
      <w:szCs w:val="20"/>
    </w:rPr>
  </w:style>
  <w:style w:type="paragraph" w:styleId="afffffd">
    <w:name w:val="caption"/>
    <w:basedOn w:val="aff6"/>
    <w:next w:val="aff6"/>
    <w:qFormat/>
    <w:rsid w:val="00083A09"/>
    <w:pPr>
      <w:spacing w:before="152" w:after="160"/>
    </w:pPr>
    <w:rPr>
      <w:rFonts w:ascii="Arial" w:eastAsia="黑体" w:hAnsi="Arial" w:cs="Arial"/>
      <w:sz w:val="20"/>
      <w:szCs w:val="20"/>
    </w:rPr>
  </w:style>
  <w:style w:type="paragraph" w:customStyle="1" w:styleId="afffffe">
    <w:name w:val="条文脚注"/>
    <w:basedOn w:val="ac"/>
    <w:rsid w:val="000D718B"/>
    <w:pPr>
      <w:numPr>
        <w:numId w:val="0"/>
      </w:numPr>
      <w:jc w:val="both"/>
    </w:pPr>
  </w:style>
  <w:style w:type="paragraph" w:customStyle="1" w:styleId="affffff">
    <w:name w:val="图标脚注说明"/>
    <w:basedOn w:val="affa"/>
    <w:rsid w:val="000D718B"/>
    <w:pPr>
      <w:ind w:left="840" w:firstLineChars="0" w:hanging="420"/>
    </w:pPr>
    <w:rPr>
      <w:sz w:val="18"/>
      <w:szCs w:val="18"/>
    </w:rPr>
  </w:style>
  <w:style w:type="paragraph" w:customStyle="1" w:styleId="a2">
    <w:name w:val="图表脚注说明"/>
    <w:basedOn w:val="aff6"/>
    <w:rsid w:val="003912E7"/>
    <w:pPr>
      <w:numPr>
        <w:numId w:val="13"/>
      </w:numPr>
    </w:pPr>
    <w:rPr>
      <w:rFonts w:ascii="宋体"/>
      <w:sz w:val="18"/>
      <w:szCs w:val="18"/>
    </w:rPr>
  </w:style>
  <w:style w:type="paragraph" w:customStyle="1" w:styleId="affffff0">
    <w:name w:val="图的脚注"/>
    <w:next w:val="affa"/>
    <w:autoRedefine/>
    <w:qFormat/>
    <w:rsid w:val="00083A09"/>
    <w:pPr>
      <w:widowControl w:val="0"/>
      <w:ind w:leftChars="200" w:left="840" w:hangingChars="200" w:hanging="420"/>
      <w:jc w:val="both"/>
    </w:pPr>
    <w:rPr>
      <w:rFonts w:ascii="宋体"/>
      <w:sz w:val="18"/>
    </w:rPr>
  </w:style>
  <w:style w:type="table" w:styleId="affffff1">
    <w:name w:val="Table Grid"/>
    <w:basedOn w:val="aff8"/>
    <w:uiPriority w:val="59"/>
    <w:qFormat/>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2">
    <w:name w:val="endnote text"/>
    <w:basedOn w:val="aff6"/>
    <w:link w:val="Char5"/>
    <w:semiHidden/>
    <w:rsid w:val="00083A09"/>
    <w:pPr>
      <w:snapToGrid w:val="0"/>
      <w:jc w:val="left"/>
    </w:pPr>
  </w:style>
  <w:style w:type="character" w:styleId="affffff3">
    <w:name w:val="endnote reference"/>
    <w:semiHidden/>
    <w:rsid w:val="00083A09"/>
    <w:rPr>
      <w:vertAlign w:val="superscript"/>
    </w:rPr>
  </w:style>
  <w:style w:type="paragraph" w:styleId="affffff4">
    <w:name w:val="Document Map"/>
    <w:basedOn w:val="aff6"/>
    <w:link w:val="Char6"/>
    <w:semiHidden/>
    <w:rsid w:val="00083A09"/>
    <w:pPr>
      <w:shd w:val="clear" w:color="auto" w:fill="000080"/>
    </w:pPr>
  </w:style>
  <w:style w:type="paragraph" w:customStyle="1" w:styleId="affffff5">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6"/>
    <w:rsid w:val="001C149C"/>
    <w:pPr>
      <w:spacing w:beforeLines="0" w:before="0" w:afterLines="0" w:after="0"/>
    </w:pPr>
    <w:rPr>
      <w:rFonts w:ascii="宋体" w:eastAsia="宋体"/>
    </w:rPr>
  </w:style>
  <w:style w:type="character" w:styleId="affffff7">
    <w:name w:val="page number"/>
    <w:rsid w:val="00083A09"/>
    <w:rPr>
      <w:rFonts w:ascii="Times New Roman" w:eastAsia="宋体" w:hAnsi="Times New Roman"/>
      <w:sz w:val="18"/>
    </w:rPr>
  </w:style>
  <w:style w:type="paragraph" w:customStyle="1" w:styleId="affffff8">
    <w:name w:val="一级无"/>
    <w:basedOn w:val="affb"/>
    <w:rsid w:val="001C149C"/>
    <w:pPr>
      <w:spacing w:beforeLines="0" w:before="0" w:afterLines="0" w:after="0"/>
    </w:pPr>
    <w:rPr>
      <w:rFonts w:ascii="宋体" w:eastAsia="宋体"/>
    </w:rPr>
  </w:style>
  <w:style w:type="character" w:styleId="affffff9">
    <w:name w:val="FollowedHyperlink"/>
    <w:rsid w:val="00083A09"/>
    <w:rPr>
      <w:color w:val="800080"/>
      <w:u w:val="single"/>
    </w:rPr>
  </w:style>
  <w:style w:type="paragraph" w:customStyle="1" w:styleId="af4">
    <w:name w:val="正文表标题"/>
    <w:next w:val="affa"/>
    <w:rsid w:val="00083A09"/>
    <w:pPr>
      <w:numPr>
        <w:numId w:val="14"/>
      </w:numPr>
      <w:spacing w:beforeLines="50" w:before="156" w:afterLines="50" w:after="156"/>
      <w:jc w:val="center"/>
    </w:pPr>
    <w:rPr>
      <w:rFonts w:ascii="黑体" w:eastAsia="黑体"/>
      <w:sz w:val="21"/>
    </w:rPr>
  </w:style>
  <w:style w:type="paragraph" w:customStyle="1" w:styleId="affffffa">
    <w:name w:val="正文公式编号制表符"/>
    <w:basedOn w:val="affa"/>
    <w:next w:val="affa"/>
    <w:qFormat/>
    <w:rsid w:val="00EC680A"/>
    <w:pPr>
      <w:ind w:firstLineChars="0" w:firstLine="0"/>
    </w:pPr>
  </w:style>
  <w:style w:type="paragraph" w:customStyle="1" w:styleId="ae">
    <w:name w:val="正文图标题"/>
    <w:next w:val="affa"/>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b">
    <w:name w:val="终结线"/>
    <w:basedOn w:val="aff6"/>
    <w:rsid w:val="00083A09"/>
    <w:pPr>
      <w:framePr w:hSpace="181" w:vSpace="181" w:wrap="around" w:vAnchor="text" w:hAnchor="margin" w:xAlign="center" w:y="285"/>
    </w:pPr>
  </w:style>
  <w:style w:type="paragraph" w:customStyle="1" w:styleId="affffffc">
    <w:name w:val="其他发布日期"/>
    <w:basedOn w:val="affff0"/>
    <w:rsid w:val="006E4A7F"/>
    <w:pPr>
      <w:framePr w:wrap="around" w:vAnchor="page" w:hAnchor="text" w:x="1419"/>
    </w:pPr>
  </w:style>
  <w:style w:type="paragraph" w:customStyle="1" w:styleId="affffffd">
    <w:name w:val="其他实施日期"/>
    <w:basedOn w:val="afffff9"/>
    <w:rsid w:val="006E4A7F"/>
    <w:pPr>
      <w:framePr w:wrap="around"/>
    </w:pPr>
  </w:style>
  <w:style w:type="paragraph" w:customStyle="1" w:styleId="22">
    <w:name w:val="封面标准名称2"/>
    <w:basedOn w:val="affff2"/>
    <w:rsid w:val="0028269A"/>
    <w:pPr>
      <w:framePr w:wrap="around" w:y="4469"/>
      <w:spacing w:beforeLines="630" w:before="630"/>
    </w:pPr>
  </w:style>
  <w:style w:type="paragraph" w:customStyle="1" w:styleId="23">
    <w:name w:val="封面标准英文名称2"/>
    <w:basedOn w:val="affff3"/>
    <w:rsid w:val="0028269A"/>
    <w:pPr>
      <w:framePr w:wrap="around" w:y="4469"/>
    </w:pPr>
  </w:style>
  <w:style w:type="paragraph" w:customStyle="1" w:styleId="24">
    <w:name w:val="封面一致性程度标识2"/>
    <w:basedOn w:val="affff4"/>
    <w:rsid w:val="0028269A"/>
    <w:pPr>
      <w:framePr w:wrap="around" w:y="4469"/>
    </w:pPr>
  </w:style>
  <w:style w:type="paragraph" w:customStyle="1" w:styleId="25">
    <w:name w:val="封面标准文稿类别2"/>
    <w:basedOn w:val="affff5"/>
    <w:rsid w:val="0028269A"/>
    <w:pPr>
      <w:framePr w:wrap="around" w:y="4469"/>
    </w:pPr>
  </w:style>
  <w:style w:type="paragraph" w:customStyle="1" w:styleId="26">
    <w:name w:val="封面标准文稿编辑信息2"/>
    <w:basedOn w:val="affff6"/>
    <w:rsid w:val="0028269A"/>
    <w:pPr>
      <w:framePr w:wrap="around" w:y="4469"/>
    </w:pPr>
  </w:style>
  <w:style w:type="paragraph" w:customStyle="1" w:styleId="afff1">
    <w:name w:val="示例内容"/>
    <w:rsid w:val="00B636A8"/>
    <w:pPr>
      <w:ind w:firstLineChars="200" w:firstLine="200"/>
    </w:pPr>
    <w:rPr>
      <w:rFonts w:ascii="宋体"/>
      <w:noProof/>
      <w:sz w:val="18"/>
      <w:szCs w:val="18"/>
    </w:rPr>
  </w:style>
  <w:style w:type="paragraph" w:customStyle="1" w:styleId="Default">
    <w:name w:val="Default"/>
    <w:rsid w:val="0093078A"/>
    <w:pPr>
      <w:widowControl w:val="0"/>
      <w:autoSpaceDE w:val="0"/>
      <w:autoSpaceDN w:val="0"/>
      <w:adjustRightInd w:val="0"/>
    </w:pPr>
    <w:rPr>
      <w:rFonts w:ascii="宋体" w:hAnsi="Calibri" w:cs="宋体"/>
      <w:color w:val="000000"/>
      <w:sz w:val="24"/>
      <w:szCs w:val="24"/>
    </w:rPr>
  </w:style>
  <w:style w:type="paragraph" w:styleId="12">
    <w:name w:val="toc 1"/>
    <w:basedOn w:val="aff6"/>
    <w:next w:val="aff6"/>
    <w:autoRedefine/>
    <w:uiPriority w:val="39"/>
    <w:rsid w:val="004B56AA"/>
    <w:pPr>
      <w:tabs>
        <w:tab w:val="right" w:leader="dot" w:pos="9242"/>
      </w:tabs>
      <w:spacing w:beforeLines="25" w:before="78" w:afterLines="25" w:after="78"/>
      <w:jc w:val="left"/>
    </w:pPr>
    <w:rPr>
      <w:szCs w:val="21"/>
    </w:rPr>
  </w:style>
  <w:style w:type="paragraph" w:styleId="27">
    <w:name w:val="toc 2"/>
    <w:basedOn w:val="aff6"/>
    <w:next w:val="aff6"/>
    <w:autoRedefine/>
    <w:uiPriority w:val="39"/>
    <w:rsid w:val="00961C93"/>
    <w:pPr>
      <w:tabs>
        <w:tab w:val="right" w:leader="dot" w:pos="9242"/>
      </w:tabs>
    </w:pPr>
    <w:rPr>
      <w:rFonts w:ascii="宋体"/>
      <w:szCs w:val="21"/>
    </w:rPr>
  </w:style>
  <w:style w:type="paragraph" w:styleId="affffffe">
    <w:name w:val="annotation text"/>
    <w:basedOn w:val="aff6"/>
    <w:link w:val="Char7"/>
    <w:unhideWhenUsed/>
    <w:rsid w:val="004D7350"/>
    <w:pPr>
      <w:jc w:val="left"/>
    </w:pPr>
  </w:style>
  <w:style w:type="character" w:customStyle="1" w:styleId="Char7">
    <w:name w:val="批注文字 Char"/>
    <w:link w:val="affffffe"/>
    <w:rsid w:val="004D7350"/>
    <w:rPr>
      <w:kern w:val="2"/>
      <w:sz w:val="21"/>
      <w:szCs w:val="24"/>
    </w:rPr>
  </w:style>
  <w:style w:type="character" w:styleId="afffffff">
    <w:name w:val="annotation reference"/>
    <w:uiPriority w:val="99"/>
    <w:unhideWhenUsed/>
    <w:rsid w:val="004D7350"/>
    <w:rPr>
      <w:sz w:val="21"/>
      <w:szCs w:val="21"/>
    </w:rPr>
  </w:style>
  <w:style w:type="paragraph" w:styleId="afffffff0">
    <w:name w:val="Balloon Text"/>
    <w:basedOn w:val="aff6"/>
    <w:link w:val="Char8"/>
    <w:rsid w:val="004D7350"/>
    <w:rPr>
      <w:sz w:val="18"/>
      <w:szCs w:val="18"/>
    </w:rPr>
  </w:style>
  <w:style w:type="character" w:customStyle="1" w:styleId="Char8">
    <w:name w:val="批注框文本 Char"/>
    <w:link w:val="afffffff0"/>
    <w:rsid w:val="004D7350"/>
    <w:rPr>
      <w:kern w:val="2"/>
      <w:sz w:val="18"/>
      <w:szCs w:val="18"/>
    </w:rPr>
  </w:style>
  <w:style w:type="paragraph" w:styleId="afffffff1">
    <w:name w:val="annotation subject"/>
    <w:basedOn w:val="affffffe"/>
    <w:next w:val="affffffe"/>
    <w:link w:val="Char9"/>
    <w:rsid w:val="004D7350"/>
    <w:rPr>
      <w:b/>
      <w:bCs/>
    </w:rPr>
  </w:style>
  <w:style w:type="character" w:customStyle="1" w:styleId="Char9">
    <w:name w:val="批注主题 Char"/>
    <w:link w:val="afffffff1"/>
    <w:rsid w:val="004D7350"/>
    <w:rPr>
      <w:b/>
      <w:bCs/>
      <w:kern w:val="2"/>
      <w:sz w:val="21"/>
      <w:szCs w:val="24"/>
    </w:rPr>
  </w:style>
  <w:style w:type="character" w:customStyle="1" w:styleId="1Char">
    <w:name w:val="标题 1 Char"/>
    <w:link w:val="1"/>
    <w:uiPriority w:val="1"/>
    <w:rsid w:val="002F6B63"/>
    <w:rPr>
      <w:rFonts w:ascii="Arial" w:eastAsia="黑体" w:hAnsi="Arial" w:cs="黑体"/>
      <w:sz w:val="21"/>
      <w:szCs w:val="32"/>
    </w:rPr>
  </w:style>
  <w:style w:type="paragraph" w:customStyle="1" w:styleId="msonormal0">
    <w:name w:val="msonormal"/>
    <w:basedOn w:val="aff6"/>
    <w:rsid w:val="002F6B63"/>
    <w:pPr>
      <w:widowControl/>
      <w:spacing w:before="100" w:beforeAutospacing="1" w:after="100" w:afterAutospacing="1"/>
      <w:jc w:val="left"/>
    </w:pPr>
    <w:rPr>
      <w:rFonts w:ascii="宋体" w:hAnsi="宋体" w:cs="宋体"/>
      <w:kern w:val="0"/>
      <w:sz w:val="24"/>
    </w:rPr>
  </w:style>
  <w:style w:type="character" w:customStyle="1" w:styleId="Char3">
    <w:name w:val="脚注文本 Char"/>
    <w:link w:val="ac"/>
    <w:rsid w:val="002F6B63"/>
    <w:rPr>
      <w:rFonts w:ascii="宋体"/>
      <w:kern w:val="2"/>
      <w:sz w:val="18"/>
      <w:szCs w:val="18"/>
    </w:rPr>
  </w:style>
  <w:style w:type="character" w:customStyle="1" w:styleId="Char1">
    <w:name w:val="页眉 Char"/>
    <w:link w:val="afff3"/>
    <w:uiPriority w:val="99"/>
    <w:rsid w:val="002F6B63"/>
    <w:rPr>
      <w:kern w:val="2"/>
      <w:sz w:val="18"/>
      <w:szCs w:val="18"/>
    </w:rPr>
  </w:style>
  <w:style w:type="character" w:customStyle="1" w:styleId="Char0">
    <w:name w:val="页脚 Char"/>
    <w:link w:val="afff2"/>
    <w:uiPriority w:val="99"/>
    <w:rsid w:val="002F6B63"/>
    <w:rPr>
      <w:kern w:val="2"/>
      <w:sz w:val="18"/>
      <w:szCs w:val="18"/>
    </w:rPr>
  </w:style>
  <w:style w:type="character" w:customStyle="1" w:styleId="Char5">
    <w:name w:val="尾注文本 Char"/>
    <w:link w:val="affffff2"/>
    <w:semiHidden/>
    <w:rsid w:val="002F6B63"/>
    <w:rPr>
      <w:kern w:val="2"/>
      <w:sz w:val="21"/>
      <w:szCs w:val="24"/>
    </w:rPr>
  </w:style>
  <w:style w:type="paragraph" w:styleId="afffffff2">
    <w:name w:val="Body Text"/>
    <w:basedOn w:val="aff6"/>
    <w:link w:val="Chara"/>
    <w:uiPriority w:val="1"/>
    <w:unhideWhenUsed/>
    <w:qFormat/>
    <w:rsid w:val="002F6B63"/>
    <w:pPr>
      <w:autoSpaceDE w:val="0"/>
      <w:autoSpaceDN w:val="0"/>
      <w:adjustRightInd w:val="0"/>
      <w:ind w:left="538"/>
      <w:jc w:val="left"/>
    </w:pPr>
    <w:rPr>
      <w:rFonts w:ascii="宋体" w:cs="宋体"/>
      <w:kern w:val="0"/>
      <w:szCs w:val="21"/>
    </w:rPr>
  </w:style>
  <w:style w:type="character" w:customStyle="1" w:styleId="Chara">
    <w:name w:val="正文文本 Char"/>
    <w:link w:val="afffffff2"/>
    <w:uiPriority w:val="1"/>
    <w:rsid w:val="002F6B63"/>
    <w:rPr>
      <w:rFonts w:ascii="宋体" w:cs="宋体"/>
      <w:sz w:val="21"/>
      <w:szCs w:val="21"/>
    </w:rPr>
  </w:style>
  <w:style w:type="character" w:customStyle="1" w:styleId="Char6">
    <w:name w:val="文档结构图 Char"/>
    <w:link w:val="affffff4"/>
    <w:semiHidden/>
    <w:rsid w:val="002F6B63"/>
    <w:rPr>
      <w:kern w:val="2"/>
      <w:sz w:val="21"/>
      <w:szCs w:val="24"/>
      <w:shd w:val="clear" w:color="auto" w:fill="000080"/>
    </w:rPr>
  </w:style>
  <w:style w:type="paragraph" w:styleId="afffffff3">
    <w:name w:val="List Paragraph"/>
    <w:basedOn w:val="aff6"/>
    <w:uiPriority w:val="1"/>
    <w:qFormat/>
    <w:rsid w:val="002F6B63"/>
    <w:pPr>
      <w:autoSpaceDE w:val="0"/>
      <w:autoSpaceDN w:val="0"/>
      <w:adjustRightInd w:val="0"/>
      <w:jc w:val="left"/>
    </w:pPr>
    <w:rPr>
      <w:rFonts w:eastAsia="等线"/>
      <w:kern w:val="0"/>
      <w:sz w:val="24"/>
    </w:rPr>
  </w:style>
  <w:style w:type="paragraph" w:customStyle="1" w:styleId="TableParagraph">
    <w:name w:val="Table Paragraph"/>
    <w:basedOn w:val="aff6"/>
    <w:uiPriority w:val="1"/>
    <w:qFormat/>
    <w:rsid w:val="002F6B63"/>
    <w:pPr>
      <w:autoSpaceDE w:val="0"/>
      <w:autoSpaceDN w:val="0"/>
      <w:adjustRightInd w:val="0"/>
      <w:jc w:val="left"/>
    </w:pPr>
    <w:rPr>
      <w:rFonts w:eastAsia="等线"/>
      <w:kern w:val="0"/>
      <w:sz w:val="24"/>
    </w:rPr>
  </w:style>
  <w:style w:type="table" w:customStyle="1" w:styleId="13">
    <w:name w:val="网格型1"/>
    <w:basedOn w:val="aff8"/>
    <w:next w:val="affffff1"/>
    <w:rsid w:val="002F6B63"/>
    <w:rPr>
      <w:rFonts w:ascii="宋体"/>
      <w:sz w:val="18"/>
      <w:szCs w:val="18"/>
    </w:rPr>
    <w:tblPr>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f4">
    <w:name w:val="Date"/>
    <w:basedOn w:val="aff6"/>
    <w:next w:val="aff6"/>
    <w:link w:val="Charb"/>
    <w:rsid w:val="00FE3461"/>
    <w:pPr>
      <w:ind w:leftChars="2500" w:left="100"/>
    </w:pPr>
  </w:style>
  <w:style w:type="character" w:customStyle="1" w:styleId="Charb">
    <w:name w:val="日期 Char"/>
    <w:link w:val="afffffff4"/>
    <w:rsid w:val="00FE3461"/>
    <w:rPr>
      <w:kern w:val="2"/>
      <w:sz w:val="21"/>
      <w:szCs w:val="24"/>
    </w:rPr>
  </w:style>
  <w:style w:type="paragraph" w:styleId="afffffff5">
    <w:name w:val="Normal (Web)"/>
    <w:basedOn w:val="aff6"/>
    <w:uiPriority w:val="99"/>
    <w:unhideWhenUsed/>
    <w:rsid w:val="00295E6A"/>
    <w:pPr>
      <w:widowControl/>
      <w:spacing w:before="100" w:beforeAutospacing="1" w:after="100" w:afterAutospacing="1"/>
      <w:jc w:val="left"/>
    </w:pPr>
    <w:rPr>
      <w:rFonts w:ascii="宋体" w:hAnsi="宋体" w:cs="宋体"/>
      <w:kern w:val="0"/>
      <w:sz w:val="24"/>
    </w:rPr>
  </w:style>
  <w:style w:type="paragraph" w:customStyle="1" w:styleId="afffffff6">
    <w:name w:val="表格内容文字"/>
    <w:basedOn w:val="afffffff7"/>
    <w:uiPriority w:val="99"/>
    <w:rsid w:val="00295E6A"/>
    <w:pPr>
      <w:jc w:val="center"/>
    </w:pPr>
    <w:rPr>
      <w:rFonts w:ascii="Times New Roman" w:eastAsia="宋体" w:hAnsi="Times New Roman"/>
      <w:sz w:val="18"/>
      <w:szCs w:val="18"/>
    </w:rPr>
  </w:style>
  <w:style w:type="paragraph" w:customStyle="1" w:styleId="afffffff8">
    <w:name w:val="表格表头文字"/>
    <w:basedOn w:val="afffffff7"/>
    <w:uiPriority w:val="99"/>
    <w:rsid w:val="00295E6A"/>
    <w:rPr>
      <w:rFonts w:ascii="宋体" w:eastAsia="黑体"/>
      <w:sz w:val="18"/>
      <w:szCs w:val="21"/>
    </w:rPr>
  </w:style>
  <w:style w:type="paragraph" w:styleId="afffffff7">
    <w:name w:val="Plain Text"/>
    <w:basedOn w:val="aff6"/>
    <w:link w:val="Charc"/>
    <w:rsid w:val="00295E6A"/>
    <w:rPr>
      <w:rFonts w:asciiTheme="minorEastAsia" w:eastAsiaTheme="minorEastAsia" w:hAnsi="Courier New" w:cs="Courier New"/>
    </w:rPr>
  </w:style>
  <w:style w:type="character" w:customStyle="1" w:styleId="Charc">
    <w:name w:val="纯文本 Char"/>
    <w:basedOn w:val="aff7"/>
    <w:link w:val="afffffff7"/>
    <w:rsid w:val="00295E6A"/>
    <w:rPr>
      <w:rFonts w:asciiTheme="minorEastAsia" w:eastAsiaTheme="minorEastAsia" w:hAnsi="Courier New" w:cs="Courier New"/>
      <w:kern w:val="2"/>
      <w:sz w:val="21"/>
      <w:szCs w:val="24"/>
    </w:rPr>
  </w:style>
  <w:style w:type="paragraph" w:styleId="afffffff9">
    <w:name w:val="Revision"/>
    <w:hidden/>
    <w:uiPriority w:val="99"/>
    <w:semiHidden/>
    <w:rsid w:val="001C6DEE"/>
    <w:rPr>
      <w:kern w:val="2"/>
      <w:sz w:val="21"/>
      <w:szCs w:val="24"/>
    </w:rPr>
  </w:style>
  <w:style w:type="character" w:customStyle="1" w:styleId="14">
    <w:name w:val="未处理的提及1"/>
    <w:basedOn w:val="aff7"/>
    <w:uiPriority w:val="99"/>
    <w:semiHidden/>
    <w:unhideWhenUsed/>
    <w:rsid w:val="00524ACD"/>
    <w:rPr>
      <w:color w:val="605E5C"/>
      <w:shd w:val="clear" w:color="auto" w:fill="E1DFDD"/>
    </w:rPr>
  </w:style>
  <w:style w:type="character" w:customStyle="1" w:styleId="2Char">
    <w:name w:val="标题 2 Char"/>
    <w:basedOn w:val="aff7"/>
    <w:link w:val="2"/>
    <w:rsid w:val="00483B99"/>
    <w:rPr>
      <w:rFonts w:asciiTheme="majorHAnsi" w:eastAsiaTheme="majorEastAsia" w:hAnsiTheme="majorHAnsi" w:cstheme="majorBidi"/>
      <w:b/>
      <w:bCs/>
      <w:kern w:val="2"/>
      <w:sz w:val="32"/>
      <w:szCs w:val="32"/>
    </w:rPr>
  </w:style>
  <w:style w:type="paragraph" w:customStyle="1" w:styleId="xl66">
    <w:name w:val="xl66"/>
    <w:basedOn w:val="aff6"/>
    <w:rsid w:val="004A6E54"/>
    <w:pPr>
      <w:widowControl/>
      <w:pBdr>
        <w:top w:val="single" w:sz="4" w:space="0" w:color="000000"/>
        <w:left w:val="single" w:sz="4" w:space="0" w:color="000000"/>
        <w:bottom w:val="single" w:sz="4" w:space="0" w:color="000000"/>
        <w:right w:val="single" w:sz="4" w:space="0" w:color="000000"/>
        <w:between w:val="none" w:sz="4" w:space="0" w:color="000000"/>
      </w:pBdr>
      <w:spacing w:before="100" w:beforeAutospacing="1" w:after="100" w:afterAutospacing="1" w:line="360" w:lineRule="auto"/>
      <w:ind w:firstLineChars="200" w:firstLine="200"/>
      <w:jc w:val="center"/>
    </w:pPr>
    <w:rPr>
      <w:rFonts w:ascii="宋体" w:eastAsia="方正仿宋_GBK" w:hAnsi="宋体"/>
      <w:kern w:val="0"/>
      <w:sz w:val="24"/>
      <w:szCs w:val="20"/>
      <w:lang w:eastAsia="en-US" w:bidi="en-US"/>
    </w:rPr>
  </w:style>
  <w:style w:type="table" w:customStyle="1" w:styleId="TableNormal1">
    <w:name w:val="Table Normal1"/>
    <w:uiPriority w:val="2"/>
    <w:semiHidden/>
    <w:unhideWhenUsed/>
    <w:qFormat/>
    <w:rsid w:val="0037034F"/>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ffffffa">
    <w:name w:val="Strong"/>
    <w:basedOn w:val="aff7"/>
    <w:uiPriority w:val="22"/>
    <w:qFormat/>
    <w:rsid w:val="008C1C74"/>
    <w:rPr>
      <w:b/>
      <w:bCs/>
    </w:rPr>
  </w:style>
  <w:style w:type="character" w:customStyle="1" w:styleId="3Char">
    <w:name w:val="标题 3 Char"/>
    <w:basedOn w:val="aff7"/>
    <w:link w:val="3"/>
    <w:semiHidden/>
    <w:rsid w:val="008C1C74"/>
    <w:rPr>
      <w:b/>
      <w:bCs/>
      <w:kern w:val="2"/>
      <w:sz w:val="32"/>
      <w:szCs w:val="32"/>
    </w:rPr>
  </w:style>
  <w:style w:type="character" w:styleId="afffffffb">
    <w:name w:val="Emphasis"/>
    <w:basedOn w:val="aff7"/>
    <w:uiPriority w:val="20"/>
    <w:qFormat/>
    <w:rsid w:val="00154B82"/>
    <w:rPr>
      <w:i/>
      <w:iCs/>
    </w:rPr>
  </w:style>
  <w:style w:type="paragraph" w:customStyle="1" w:styleId="afffffffc">
    <w:name w:val="标准文件_正文表标题"/>
    <w:next w:val="aff6"/>
    <w:qFormat/>
    <w:rsid w:val="009934CB"/>
    <w:pPr>
      <w:tabs>
        <w:tab w:val="left" w:pos="0"/>
      </w:tabs>
      <w:spacing w:beforeLines="50" w:before="50" w:afterLines="50" w:after="50"/>
      <w:ind w:left="1844"/>
      <w:jc w:val="center"/>
    </w:pPr>
    <w:rPr>
      <w:rFonts w:ascii="黑体" w:eastAsia="黑体"/>
      <w:sz w:val="21"/>
    </w:rPr>
  </w:style>
  <w:style w:type="paragraph" w:customStyle="1" w:styleId="aff">
    <w:name w:val="标准文件_二级条标题"/>
    <w:next w:val="aff6"/>
    <w:qFormat/>
    <w:rsid w:val="009934CB"/>
    <w:pPr>
      <w:widowControl w:val="0"/>
      <w:numPr>
        <w:ilvl w:val="3"/>
        <w:numId w:val="25"/>
      </w:numPr>
      <w:spacing w:beforeLines="50" w:before="50" w:afterLines="50" w:after="50"/>
      <w:jc w:val="both"/>
      <w:outlineLvl w:val="2"/>
    </w:pPr>
    <w:rPr>
      <w:rFonts w:ascii="黑体" w:eastAsia="黑体"/>
      <w:sz w:val="21"/>
    </w:rPr>
  </w:style>
  <w:style w:type="paragraph" w:customStyle="1" w:styleId="aff0">
    <w:name w:val="标准文件_三级条标题"/>
    <w:basedOn w:val="aff"/>
    <w:next w:val="aff6"/>
    <w:qFormat/>
    <w:rsid w:val="009934CB"/>
    <w:pPr>
      <w:widowControl/>
      <w:numPr>
        <w:ilvl w:val="4"/>
      </w:numPr>
      <w:outlineLvl w:val="3"/>
    </w:pPr>
  </w:style>
  <w:style w:type="paragraph" w:customStyle="1" w:styleId="aff1">
    <w:name w:val="标准文件_四级条标题"/>
    <w:next w:val="aff6"/>
    <w:qFormat/>
    <w:rsid w:val="009934CB"/>
    <w:pPr>
      <w:widowControl w:val="0"/>
      <w:numPr>
        <w:ilvl w:val="5"/>
        <w:numId w:val="25"/>
      </w:numPr>
      <w:spacing w:beforeLines="50" w:before="50" w:afterLines="50" w:after="50"/>
      <w:jc w:val="both"/>
      <w:outlineLvl w:val="4"/>
    </w:pPr>
    <w:rPr>
      <w:rFonts w:ascii="黑体" w:eastAsia="黑体"/>
      <w:sz w:val="21"/>
    </w:rPr>
  </w:style>
  <w:style w:type="paragraph" w:customStyle="1" w:styleId="aff2">
    <w:name w:val="标准文件_五级条标题"/>
    <w:next w:val="aff6"/>
    <w:qFormat/>
    <w:rsid w:val="009934CB"/>
    <w:pPr>
      <w:widowControl w:val="0"/>
      <w:numPr>
        <w:ilvl w:val="6"/>
        <w:numId w:val="25"/>
      </w:numPr>
      <w:spacing w:beforeLines="50" w:before="50" w:afterLines="50" w:after="50"/>
      <w:jc w:val="both"/>
      <w:outlineLvl w:val="5"/>
    </w:pPr>
    <w:rPr>
      <w:rFonts w:ascii="黑体" w:eastAsia="黑体"/>
      <w:sz w:val="21"/>
    </w:rPr>
  </w:style>
  <w:style w:type="paragraph" w:customStyle="1" w:styleId="afd">
    <w:name w:val="标准文件_章标题"/>
    <w:next w:val="aff6"/>
    <w:qFormat/>
    <w:rsid w:val="009934CB"/>
    <w:pPr>
      <w:numPr>
        <w:ilvl w:val="1"/>
        <w:numId w:val="25"/>
      </w:numPr>
      <w:spacing w:beforeLines="100" w:before="100" w:afterLines="100" w:after="100"/>
      <w:jc w:val="both"/>
      <w:outlineLvl w:val="0"/>
    </w:pPr>
    <w:rPr>
      <w:rFonts w:ascii="黑体" w:eastAsia="黑体"/>
      <w:sz w:val="21"/>
    </w:rPr>
  </w:style>
  <w:style w:type="paragraph" w:customStyle="1" w:styleId="afe">
    <w:name w:val="标准文件_一级条标题"/>
    <w:basedOn w:val="afd"/>
    <w:next w:val="aff6"/>
    <w:qFormat/>
    <w:rsid w:val="009934CB"/>
    <w:pPr>
      <w:numPr>
        <w:ilvl w:val="2"/>
      </w:numPr>
      <w:spacing w:beforeLines="50" w:before="50" w:afterLines="50" w:after="50"/>
      <w:outlineLvl w:val="1"/>
    </w:pPr>
  </w:style>
  <w:style w:type="paragraph" w:customStyle="1" w:styleId="afc">
    <w:name w:val="前言标题"/>
    <w:next w:val="aff6"/>
    <w:qFormat/>
    <w:rsid w:val="009934CB"/>
    <w:pPr>
      <w:numPr>
        <w:numId w:val="25"/>
      </w:numPr>
      <w:shd w:val="clear" w:color="FFFFFF" w:fill="FFFFFF"/>
      <w:spacing w:before="540" w:after="600"/>
      <w:jc w:val="center"/>
      <w:outlineLvl w:val="0"/>
    </w:pPr>
    <w:rPr>
      <w:rFonts w:ascii="黑体" w:eastAsia="黑体"/>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6">
    <w:name w:val="Normal"/>
    <w:qFormat/>
    <w:rsid w:val="00035925"/>
    <w:pPr>
      <w:widowControl w:val="0"/>
      <w:jc w:val="both"/>
    </w:pPr>
    <w:rPr>
      <w:kern w:val="2"/>
      <w:sz w:val="21"/>
      <w:szCs w:val="24"/>
    </w:rPr>
  </w:style>
  <w:style w:type="paragraph" w:styleId="1">
    <w:name w:val="heading 1"/>
    <w:basedOn w:val="aff6"/>
    <w:next w:val="aff6"/>
    <w:link w:val="1Char"/>
    <w:uiPriority w:val="1"/>
    <w:qFormat/>
    <w:rsid w:val="00D777F7"/>
    <w:pPr>
      <w:autoSpaceDE w:val="0"/>
      <w:autoSpaceDN w:val="0"/>
      <w:adjustRightInd w:val="0"/>
      <w:spacing w:beforeLines="100" w:before="100" w:afterLines="100" w:after="100"/>
      <w:jc w:val="left"/>
      <w:outlineLvl w:val="0"/>
    </w:pPr>
    <w:rPr>
      <w:rFonts w:ascii="Arial" w:eastAsia="黑体" w:hAnsi="Arial" w:cs="黑体"/>
      <w:kern w:val="0"/>
      <w:szCs w:val="32"/>
    </w:rPr>
  </w:style>
  <w:style w:type="paragraph" w:styleId="2">
    <w:name w:val="heading 2"/>
    <w:basedOn w:val="aff6"/>
    <w:next w:val="aff6"/>
    <w:link w:val="2Char"/>
    <w:unhideWhenUsed/>
    <w:qFormat/>
    <w:rsid w:val="00483B9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6"/>
    <w:next w:val="aff6"/>
    <w:link w:val="3Char"/>
    <w:semiHidden/>
    <w:unhideWhenUsed/>
    <w:qFormat/>
    <w:rsid w:val="008C1C74"/>
    <w:pPr>
      <w:keepNext/>
      <w:keepLines/>
      <w:spacing w:before="260" w:after="260" w:line="416" w:lineRule="auto"/>
      <w:outlineLvl w:val="2"/>
    </w:pPr>
    <w:rPr>
      <w:b/>
      <w:bCs/>
      <w:sz w:val="32"/>
      <w:szCs w:val="32"/>
    </w:rPr>
  </w:style>
  <w:style w:type="character" w:default="1" w:styleId="aff7">
    <w:name w:val="Default Paragraph Font"/>
    <w:uiPriority w:val="1"/>
    <w:semiHidden/>
    <w:unhideWhenUsed/>
  </w:style>
  <w:style w:type="table" w:default="1" w:styleId="aff8">
    <w:name w:val="Normal Table"/>
    <w:uiPriority w:val="99"/>
    <w:semiHidden/>
    <w:unhideWhenUsed/>
    <w:tblPr>
      <w:tblInd w:w="0" w:type="dxa"/>
      <w:tblCellMar>
        <w:top w:w="0" w:type="dxa"/>
        <w:left w:w="108" w:type="dxa"/>
        <w:bottom w:w="0" w:type="dxa"/>
        <w:right w:w="108" w:type="dxa"/>
      </w:tblCellMar>
    </w:tblPr>
  </w:style>
  <w:style w:type="numbering" w:default="1" w:styleId="aff9">
    <w:name w:val="No List"/>
    <w:uiPriority w:val="99"/>
    <w:semiHidden/>
    <w:unhideWhenUsed/>
  </w:style>
  <w:style w:type="paragraph" w:customStyle="1" w:styleId="affa">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a"/>
    <w:qFormat/>
    <w:rsid w:val="00035925"/>
    <w:rPr>
      <w:rFonts w:ascii="宋体"/>
      <w:noProof/>
      <w:sz w:val="21"/>
      <w:lang w:val="en-US" w:eastAsia="zh-CN" w:bidi="ar-SA"/>
    </w:rPr>
  </w:style>
  <w:style w:type="paragraph" w:customStyle="1" w:styleId="affb">
    <w:name w:val="一级条标题"/>
    <w:next w:val="affa"/>
    <w:qFormat/>
    <w:rsid w:val="00C231D7"/>
    <w:pPr>
      <w:kinsoku w:val="0"/>
      <w:overflowPunct w:val="0"/>
      <w:spacing w:beforeLines="50" w:before="156" w:afterLines="50" w:after="156"/>
      <w:outlineLvl w:val="2"/>
    </w:pPr>
    <w:rPr>
      <w:rFonts w:ascii="黑体" w:eastAsia="黑体" w:cs="黑体"/>
      <w:sz w:val="21"/>
      <w:szCs w:val="21"/>
    </w:rPr>
  </w:style>
  <w:style w:type="paragraph" w:customStyle="1" w:styleId="affc">
    <w:name w:val="标准书脚_奇数页"/>
    <w:rsid w:val="000A48B1"/>
    <w:pPr>
      <w:spacing w:before="120"/>
      <w:ind w:right="198"/>
      <w:jc w:val="right"/>
    </w:pPr>
    <w:rPr>
      <w:rFonts w:ascii="宋体"/>
      <w:sz w:val="18"/>
      <w:szCs w:val="18"/>
    </w:rPr>
  </w:style>
  <w:style w:type="paragraph" w:customStyle="1" w:styleId="affd">
    <w:name w:val="标准书眉_奇数页"/>
    <w:next w:val="aff6"/>
    <w:rsid w:val="0074741B"/>
    <w:pPr>
      <w:tabs>
        <w:tab w:val="center" w:pos="4154"/>
        <w:tab w:val="right" w:pos="8306"/>
      </w:tabs>
      <w:spacing w:after="220"/>
      <w:jc w:val="right"/>
    </w:pPr>
    <w:rPr>
      <w:rFonts w:ascii="黑体" w:eastAsia="黑体"/>
      <w:noProof/>
      <w:sz w:val="21"/>
      <w:szCs w:val="21"/>
    </w:rPr>
  </w:style>
  <w:style w:type="paragraph" w:customStyle="1" w:styleId="affe">
    <w:name w:val="章标题"/>
    <w:next w:val="affa"/>
    <w:rsid w:val="001C149C"/>
    <w:pPr>
      <w:spacing w:beforeLines="100" w:before="312" w:afterLines="100" w:after="312"/>
      <w:jc w:val="both"/>
      <w:outlineLvl w:val="1"/>
    </w:pPr>
    <w:rPr>
      <w:rFonts w:ascii="黑体" w:eastAsia="黑体"/>
      <w:sz w:val="21"/>
    </w:rPr>
  </w:style>
  <w:style w:type="paragraph" w:customStyle="1" w:styleId="afff">
    <w:name w:val="二级条标题"/>
    <w:basedOn w:val="affb"/>
    <w:next w:val="affa"/>
    <w:rsid w:val="001C149C"/>
    <w:p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9">
    <w:name w:val="列项——（一级）"/>
    <w:rsid w:val="00BE55CB"/>
    <w:pPr>
      <w:widowControl w:val="0"/>
      <w:numPr>
        <w:numId w:val="4"/>
      </w:numPr>
      <w:jc w:val="both"/>
    </w:pPr>
    <w:rPr>
      <w:rFonts w:ascii="宋体"/>
      <w:sz w:val="21"/>
    </w:rPr>
  </w:style>
  <w:style w:type="paragraph" w:customStyle="1" w:styleId="aa">
    <w:name w:val="列项●（二级）"/>
    <w:rsid w:val="00BE55CB"/>
    <w:pPr>
      <w:numPr>
        <w:ilvl w:val="1"/>
        <w:numId w:val="4"/>
      </w:numPr>
      <w:tabs>
        <w:tab w:val="left" w:pos="840"/>
      </w:tabs>
      <w:jc w:val="both"/>
    </w:pPr>
    <w:rPr>
      <w:rFonts w:ascii="宋体"/>
      <w:sz w:val="21"/>
    </w:rPr>
  </w:style>
  <w:style w:type="paragraph" w:customStyle="1" w:styleId="afff0">
    <w:name w:val="目次、标准名称标题"/>
    <w:basedOn w:val="aff6"/>
    <w:next w:val="affa"/>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fff"/>
    <w:next w:val="affa"/>
    <w:rsid w:val="001C149C"/>
    <w:pPr>
      <w:numPr>
        <w:ilvl w:val="3"/>
        <w:numId w:val="16"/>
      </w:numPr>
      <w:outlineLvl w:val="4"/>
    </w:pPr>
  </w:style>
  <w:style w:type="paragraph" w:customStyle="1" w:styleId="a1">
    <w:name w:val="示例"/>
    <w:next w:val="afff1"/>
    <w:rsid w:val="005A5EAF"/>
    <w:pPr>
      <w:widowControl w:val="0"/>
      <w:numPr>
        <w:numId w:val="1"/>
      </w:numPr>
      <w:jc w:val="both"/>
    </w:pPr>
    <w:rPr>
      <w:rFonts w:ascii="宋体"/>
      <w:sz w:val="18"/>
      <w:szCs w:val="18"/>
    </w:rPr>
  </w:style>
  <w:style w:type="paragraph" w:customStyle="1" w:styleId="af2">
    <w:name w:val="数字编号列项（二级）"/>
    <w:rsid w:val="003E5729"/>
    <w:pPr>
      <w:numPr>
        <w:ilvl w:val="1"/>
        <w:numId w:val="17"/>
      </w:numPr>
      <w:jc w:val="both"/>
    </w:pPr>
    <w:rPr>
      <w:rFonts w:ascii="宋体"/>
      <w:sz w:val="21"/>
    </w:rPr>
  </w:style>
  <w:style w:type="paragraph" w:customStyle="1" w:styleId="a5">
    <w:name w:val="四级条标题"/>
    <w:basedOn w:val="a4"/>
    <w:next w:val="affa"/>
    <w:rsid w:val="001C149C"/>
    <w:pPr>
      <w:numPr>
        <w:ilvl w:val="4"/>
      </w:numPr>
      <w:outlineLvl w:val="5"/>
    </w:pPr>
  </w:style>
  <w:style w:type="paragraph" w:customStyle="1" w:styleId="a6">
    <w:name w:val="五级条标题"/>
    <w:basedOn w:val="a5"/>
    <w:next w:val="affa"/>
    <w:rsid w:val="001C149C"/>
    <w:pPr>
      <w:numPr>
        <w:ilvl w:val="5"/>
      </w:numPr>
      <w:outlineLvl w:val="6"/>
    </w:pPr>
  </w:style>
  <w:style w:type="paragraph" w:styleId="afff2">
    <w:name w:val="footer"/>
    <w:basedOn w:val="aff6"/>
    <w:link w:val="Char0"/>
    <w:uiPriority w:val="99"/>
    <w:rsid w:val="00294E70"/>
    <w:pPr>
      <w:snapToGrid w:val="0"/>
      <w:ind w:rightChars="100" w:right="210"/>
      <w:jc w:val="right"/>
    </w:pPr>
    <w:rPr>
      <w:sz w:val="18"/>
      <w:szCs w:val="18"/>
    </w:rPr>
  </w:style>
  <w:style w:type="paragraph" w:styleId="afff3">
    <w:name w:val="header"/>
    <w:basedOn w:val="aff6"/>
    <w:link w:val="Char1"/>
    <w:uiPriority w:val="99"/>
    <w:rsid w:val="00930116"/>
    <w:pPr>
      <w:snapToGrid w:val="0"/>
      <w:jc w:val="left"/>
    </w:pPr>
    <w:rPr>
      <w:sz w:val="18"/>
      <w:szCs w:val="18"/>
    </w:rPr>
  </w:style>
  <w:style w:type="paragraph" w:customStyle="1" w:styleId="aff5">
    <w:name w:val="注："/>
    <w:next w:val="affa"/>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1">
    <w:name w:val="字母编号列项（一级）"/>
    <w:rsid w:val="003E5729"/>
    <w:pPr>
      <w:numPr>
        <w:numId w:val="17"/>
      </w:numPr>
      <w:jc w:val="both"/>
    </w:pPr>
    <w:rPr>
      <w:rFonts w:ascii="宋体"/>
      <w:sz w:val="21"/>
    </w:rPr>
  </w:style>
  <w:style w:type="paragraph" w:customStyle="1" w:styleId="ab">
    <w:name w:val="列项◆（三级）"/>
    <w:basedOn w:val="aff6"/>
    <w:rsid w:val="00BE55CB"/>
    <w:pPr>
      <w:numPr>
        <w:ilvl w:val="2"/>
        <w:numId w:val="4"/>
      </w:numPr>
    </w:pPr>
    <w:rPr>
      <w:rFonts w:ascii="宋体"/>
      <w:szCs w:val="21"/>
    </w:rPr>
  </w:style>
  <w:style w:type="paragraph" w:customStyle="1" w:styleId="af3">
    <w:name w:val="编号列项（三级）"/>
    <w:rsid w:val="003E5729"/>
    <w:pPr>
      <w:numPr>
        <w:ilvl w:val="2"/>
        <w:numId w:val="17"/>
      </w:numPr>
    </w:pPr>
    <w:rPr>
      <w:rFonts w:ascii="宋体"/>
      <w:sz w:val="21"/>
    </w:rPr>
  </w:style>
  <w:style w:type="paragraph" w:customStyle="1" w:styleId="ad">
    <w:name w:val="示例×："/>
    <w:basedOn w:val="affe"/>
    <w:qFormat/>
    <w:rsid w:val="007E1980"/>
    <w:pPr>
      <w:numPr>
        <w:numId w:val="6"/>
      </w:numPr>
      <w:spacing w:beforeLines="0" w:before="0" w:afterLines="0" w:after="0"/>
      <w:outlineLvl w:val="9"/>
    </w:pPr>
    <w:rPr>
      <w:rFonts w:ascii="宋体" w:eastAsia="宋体"/>
      <w:sz w:val="18"/>
      <w:szCs w:val="18"/>
    </w:rPr>
  </w:style>
  <w:style w:type="paragraph" w:customStyle="1" w:styleId="afff4">
    <w:name w:val="二级无"/>
    <w:basedOn w:val="afff"/>
    <w:rsid w:val="001C149C"/>
    <w:pPr>
      <w:spacing w:beforeLines="0" w:before="0" w:afterLines="0" w:after="0"/>
    </w:pPr>
    <w:rPr>
      <w:rFonts w:ascii="宋体" w:eastAsia="宋体"/>
    </w:rPr>
  </w:style>
  <w:style w:type="paragraph" w:customStyle="1" w:styleId="afff5">
    <w:name w:val="注：（正文）"/>
    <w:basedOn w:val="aff5"/>
    <w:next w:val="affa"/>
    <w:rsid w:val="000D718B"/>
  </w:style>
  <w:style w:type="paragraph" w:customStyle="1" w:styleId="a3">
    <w:name w:val="注×：（正文）"/>
    <w:rsid w:val="000D718B"/>
    <w:pPr>
      <w:numPr>
        <w:numId w:val="5"/>
      </w:numPr>
      <w:jc w:val="both"/>
    </w:pPr>
    <w:rPr>
      <w:rFonts w:ascii="宋体"/>
      <w:sz w:val="18"/>
      <w:szCs w:val="18"/>
    </w:rPr>
  </w:style>
  <w:style w:type="paragraph" w:customStyle="1" w:styleId="afff6">
    <w:name w:val="标准标志"/>
    <w:next w:val="aff6"/>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7">
    <w:name w:val="标准称谓"/>
    <w:next w:val="aff6"/>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8">
    <w:name w:val="标准书脚_偶数页"/>
    <w:rsid w:val="000A48B1"/>
    <w:pPr>
      <w:spacing w:before="120"/>
      <w:ind w:left="221"/>
    </w:pPr>
    <w:rPr>
      <w:rFonts w:ascii="宋体"/>
      <w:sz w:val="18"/>
      <w:szCs w:val="18"/>
    </w:rPr>
  </w:style>
  <w:style w:type="paragraph" w:customStyle="1" w:styleId="afff9">
    <w:name w:val="标准书眉_偶数页"/>
    <w:basedOn w:val="affd"/>
    <w:next w:val="aff6"/>
    <w:rsid w:val="0074741B"/>
    <w:pPr>
      <w:jc w:val="left"/>
    </w:pPr>
  </w:style>
  <w:style w:type="paragraph" w:customStyle="1" w:styleId="afffa">
    <w:name w:val="标准书眉一"/>
    <w:rsid w:val="00083A09"/>
    <w:pPr>
      <w:jc w:val="both"/>
    </w:pPr>
  </w:style>
  <w:style w:type="paragraph" w:customStyle="1" w:styleId="afffb">
    <w:name w:val="参考文献"/>
    <w:basedOn w:val="aff6"/>
    <w:next w:val="affa"/>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c">
    <w:name w:val="参考文献、索引标题"/>
    <w:basedOn w:val="aff6"/>
    <w:next w:val="affa"/>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d">
    <w:name w:val="Hyperlink"/>
    <w:uiPriority w:val="99"/>
    <w:rsid w:val="00083A09"/>
    <w:rPr>
      <w:noProof/>
      <w:color w:val="0000FF"/>
      <w:spacing w:val="0"/>
      <w:w w:val="100"/>
      <w:szCs w:val="21"/>
      <w:u w:val="single"/>
    </w:rPr>
  </w:style>
  <w:style w:type="character" w:customStyle="1" w:styleId="afffe">
    <w:name w:val="发布"/>
    <w:rsid w:val="00C2314B"/>
    <w:rPr>
      <w:rFonts w:ascii="黑体" w:eastAsia="黑体"/>
      <w:spacing w:val="85"/>
      <w:w w:val="100"/>
      <w:position w:val="3"/>
      <w:sz w:val="28"/>
      <w:szCs w:val="28"/>
    </w:rPr>
  </w:style>
  <w:style w:type="paragraph" w:customStyle="1" w:styleId="affff">
    <w:name w:val="发布部门"/>
    <w:next w:val="affa"/>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f0">
    <w:name w:val="发布日期"/>
    <w:rsid w:val="00EC3CC9"/>
    <w:pPr>
      <w:framePr w:w="3997" w:h="471" w:hRule="exact" w:vSpace="181" w:wrap="around" w:hAnchor="page" w:x="7089" w:y="14097" w:anchorLock="1"/>
    </w:pPr>
    <w:rPr>
      <w:rFonts w:eastAsia="黑体"/>
      <w:sz w:val="28"/>
    </w:rPr>
  </w:style>
  <w:style w:type="paragraph" w:customStyle="1" w:styleId="affff1">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2">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3">
    <w:name w:val="封面标准英文名称"/>
    <w:basedOn w:val="affff2"/>
    <w:rsid w:val="001C21AC"/>
    <w:pPr>
      <w:framePr w:wrap="around"/>
      <w:spacing w:before="370" w:line="400" w:lineRule="exact"/>
    </w:pPr>
    <w:rPr>
      <w:rFonts w:ascii="Times New Roman"/>
      <w:sz w:val="28"/>
      <w:szCs w:val="28"/>
    </w:rPr>
  </w:style>
  <w:style w:type="paragraph" w:customStyle="1" w:styleId="affff4">
    <w:name w:val="封面一致性程度标识"/>
    <w:basedOn w:val="affff3"/>
    <w:rsid w:val="00083A09"/>
    <w:pPr>
      <w:framePr w:wrap="around"/>
      <w:spacing w:before="440"/>
    </w:pPr>
    <w:rPr>
      <w:rFonts w:ascii="宋体" w:eastAsia="宋体"/>
    </w:rPr>
  </w:style>
  <w:style w:type="paragraph" w:customStyle="1" w:styleId="affff5">
    <w:name w:val="封面标准文稿类别"/>
    <w:basedOn w:val="affff4"/>
    <w:rsid w:val="0054264B"/>
    <w:pPr>
      <w:framePr w:wrap="around"/>
      <w:spacing w:after="160" w:line="240" w:lineRule="auto"/>
    </w:pPr>
    <w:rPr>
      <w:sz w:val="24"/>
    </w:rPr>
  </w:style>
  <w:style w:type="paragraph" w:customStyle="1" w:styleId="affff6">
    <w:name w:val="封面标准文稿编辑信息"/>
    <w:basedOn w:val="affff5"/>
    <w:rsid w:val="00083A09"/>
    <w:pPr>
      <w:framePr w:wrap="around"/>
      <w:spacing w:before="180" w:line="180" w:lineRule="exact"/>
    </w:pPr>
    <w:rPr>
      <w:sz w:val="21"/>
    </w:rPr>
  </w:style>
  <w:style w:type="paragraph" w:customStyle="1" w:styleId="affff7">
    <w:name w:val="封面正文"/>
    <w:rsid w:val="00083A09"/>
    <w:pPr>
      <w:jc w:val="both"/>
    </w:pPr>
  </w:style>
  <w:style w:type="paragraph" w:customStyle="1" w:styleId="af5">
    <w:name w:val="附录标识"/>
    <w:basedOn w:val="aff6"/>
    <w:next w:val="affa"/>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8">
    <w:name w:val="附录标题"/>
    <w:basedOn w:val="affa"/>
    <w:next w:val="affa"/>
    <w:rsid w:val="00083A09"/>
    <w:pPr>
      <w:ind w:firstLineChars="0" w:firstLine="0"/>
      <w:jc w:val="center"/>
    </w:pPr>
    <w:rPr>
      <w:rFonts w:ascii="黑体" w:eastAsia="黑体"/>
    </w:rPr>
  </w:style>
  <w:style w:type="paragraph" w:customStyle="1" w:styleId="af">
    <w:name w:val="附录表标号"/>
    <w:basedOn w:val="aff6"/>
    <w:next w:val="affa"/>
    <w:rsid w:val="00083A09"/>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f6"/>
    <w:next w:val="affa"/>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8">
    <w:name w:val="附录二级条标题"/>
    <w:basedOn w:val="aff6"/>
    <w:next w:val="affa"/>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9">
    <w:name w:val="附录二级无"/>
    <w:basedOn w:val="af8"/>
    <w:rsid w:val="00BF617A"/>
    <w:pPr>
      <w:tabs>
        <w:tab w:val="clear" w:pos="360"/>
      </w:tabs>
      <w:spacing w:beforeLines="0" w:before="0" w:afterLines="0" w:after="0"/>
    </w:pPr>
    <w:rPr>
      <w:rFonts w:ascii="宋体" w:eastAsia="宋体"/>
      <w:szCs w:val="21"/>
    </w:rPr>
  </w:style>
  <w:style w:type="paragraph" w:customStyle="1" w:styleId="affffa">
    <w:name w:val="附录公式"/>
    <w:basedOn w:val="affa"/>
    <w:next w:val="affa"/>
    <w:link w:val="Char2"/>
    <w:qFormat/>
    <w:rsid w:val="00083A09"/>
  </w:style>
  <w:style w:type="character" w:customStyle="1" w:styleId="Char2">
    <w:name w:val="附录公式 Char"/>
    <w:basedOn w:val="Char"/>
    <w:link w:val="affffa"/>
    <w:rsid w:val="00083A09"/>
    <w:rPr>
      <w:rFonts w:ascii="宋体"/>
      <w:noProof/>
      <w:sz w:val="21"/>
      <w:lang w:val="en-US" w:eastAsia="zh-CN" w:bidi="ar-SA"/>
    </w:rPr>
  </w:style>
  <w:style w:type="paragraph" w:customStyle="1" w:styleId="affffb">
    <w:name w:val="附录公式编号制表符"/>
    <w:basedOn w:val="aff6"/>
    <w:next w:val="affa"/>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9">
    <w:name w:val="附录三级条标题"/>
    <w:basedOn w:val="af8"/>
    <w:next w:val="affa"/>
    <w:rsid w:val="00083A09"/>
    <w:pPr>
      <w:numPr>
        <w:ilvl w:val="4"/>
      </w:numPr>
      <w:tabs>
        <w:tab w:val="num" w:pos="360"/>
      </w:tabs>
      <w:outlineLvl w:val="4"/>
    </w:pPr>
  </w:style>
  <w:style w:type="paragraph" w:customStyle="1" w:styleId="affffc">
    <w:name w:val="附录三级无"/>
    <w:basedOn w:val="af9"/>
    <w:rsid w:val="00BF617A"/>
    <w:pPr>
      <w:tabs>
        <w:tab w:val="clear" w:pos="360"/>
      </w:tabs>
      <w:spacing w:beforeLines="0" w:before="0" w:afterLines="0" w:after="0"/>
    </w:pPr>
    <w:rPr>
      <w:rFonts w:ascii="宋体" w:eastAsia="宋体"/>
      <w:szCs w:val="21"/>
    </w:rPr>
  </w:style>
  <w:style w:type="paragraph" w:customStyle="1" w:styleId="aff4">
    <w:name w:val="附录数字编号列项（二级）"/>
    <w:qFormat/>
    <w:rsid w:val="00A751C7"/>
    <w:pPr>
      <w:numPr>
        <w:ilvl w:val="1"/>
        <w:numId w:val="10"/>
      </w:numPr>
    </w:pPr>
    <w:rPr>
      <w:rFonts w:ascii="宋体"/>
      <w:sz w:val="21"/>
    </w:rPr>
  </w:style>
  <w:style w:type="paragraph" w:customStyle="1" w:styleId="afa">
    <w:name w:val="附录四级条标题"/>
    <w:basedOn w:val="af9"/>
    <w:next w:val="affa"/>
    <w:rsid w:val="00083A09"/>
    <w:pPr>
      <w:numPr>
        <w:ilvl w:val="5"/>
      </w:numPr>
      <w:tabs>
        <w:tab w:val="num" w:pos="360"/>
      </w:tabs>
      <w:outlineLvl w:val="5"/>
    </w:pPr>
  </w:style>
  <w:style w:type="paragraph" w:customStyle="1" w:styleId="affffd">
    <w:name w:val="附录四级无"/>
    <w:basedOn w:val="afa"/>
    <w:rsid w:val="00BF617A"/>
    <w:pPr>
      <w:tabs>
        <w:tab w:val="clear" w:pos="360"/>
      </w:tabs>
      <w:spacing w:beforeLines="0" w:before="0" w:afterLines="0" w:after="0"/>
    </w:pPr>
    <w:rPr>
      <w:rFonts w:ascii="宋体" w:eastAsia="宋体"/>
      <w:szCs w:val="21"/>
    </w:rPr>
  </w:style>
  <w:style w:type="paragraph" w:customStyle="1" w:styleId="a7">
    <w:name w:val="附录图标号"/>
    <w:basedOn w:val="aff6"/>
    <w:rsid w:val="00083A09"/>
    <w:pPr>
      <w:keepNext/>
      <w:pageBreakBefore/>
      <w:widowControl/>
      <w:numPr>
        <w:numId w:val="8"/>
      </w:numPr>
      <w:spacing w:line="14" w:lineRule="exact"/>
      <w:ind w:left="0" w:firstLine="363"/>
      <w:jc w:val="center"/>
      <w:outlineLvl w:val="0"/>
    </w:pPr>
    <w:rPr>
      <w:color w:val="FFFFFF"/>
    </w:rPr>
  </w:style>
  <w:style w:type="paragraph" w:customStyle="1" w:styleId="a8">
    <w:name w:val="附录图标题"/>
    <w:basedOn w:val="aff6"/>
    <w:next w:val="affa"/>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b">
    <w:name w:val="附录五级条标题"/>
    <w:basedOn w:val="afa"/>
    <w:next w:val="affa"/>
    <w:rsid w:val="00083A09"/>
    <w:pPr>
      <w:numPr>
        <w:ilvl w:val="6"/>
      </w:numPr>
      <w:tabs>
        <w:tab w:val="num" w:pos="360"/>
      </w:tabs>
      <w:outlineLvl w:val="6"/>
    </w:pPr>
  </w:style>
  <w:style w:type="paragraph" w:customStyle="1" w:styleId="affffe">
    <w:name w:val="附录五级无"/>
    <w:basedOn w:val="afb"/>
    <w:rsid w:val="00BF617A"/>
    <w:pPr>
      <w:tabs>
        <w:tab w:val="clear" w:pos="360"/>
      </w:tabs>
      <w:spacing w:beforeLines="0" w:before="0" w:afterLines="0" w:after="0"/>
    </w:pPr>
    <w:rPr>
      <w:rFonts w:ascii="宋体" w:eastAsia="宋体"/>
      <w:szCs w:val="21"/>
    </w:rPr>
  </w:style>
  <w:style w:type="paragraph" w:customStyle="1" w:styleId="af6">
    <w:name w:val="附录章标题"/>
    <w:next w:val="affa"/>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7">
    <w:name w:val="附录一级条标题"/>
    <w:basedOn w:val="af6"/>
    <w:next w:val="affa"/>
    <w:rsid w:val="00083A09"/>
    <w:pPr>
      <w:numPr>
        <w:ilvl w:val="2"/>
      </w:numPr>
      <w:tabs>
        <w:tab w:val="num" w:pos="360"/>
      </w:tabs>
      <w:autoSpaceDN w:val="0"/>
      <w:spacing w:beforeLines="50" w:before="50" w:afterLines="50" w:after="50"/>
      <w:outlineLvl w:val="2"/>
    </w:pPr>
  </w:style>
  <w:style w:type="paragraph" w:customStyle="1" w:styleId="afffff">
    <w:name w:val="附录一级无"/>
    <w:basedOn w:val="af7"/>
    <w:rsid w:val="00BF617A"/>
    <w:pPr>
      <w:tabs>
        <w:tab w:val="clear" w:pos="360"/>
      </w:tabs>
      <w:spacing w:beforeLines="0" w:before="0" w:afterLines="0" w:after="0"/>
    </w:pPr>
    <w:rPr>
      <w:rFonts w:ascii="宋体" w:eastAsia="宋体"/>
      <w:szCs w:val="21"/>
    </w:rPr>
  </w:style>
  <w:style w:type="paragraph" w:customStyle="1" w:styleId="aff3">
    <w:name w:val="附录字母编号列项（一级）"/>
    <w:qFormat/>
    <w:rsid w:val="00A751C7"/>
    <w:pPr>
      <w:numPr>
        <w:numId w:val="10"/>
      </w:numPr>
    </w:pPr>
    <w:rPr>
      <w:rFonts w:ascii="宋体"/>
      <w:noProof/>
      <w:sz w:val="21"/>
    </w:rPr>
  </w:style>
  <w:style w:type="paragraph" w:styleId="ac">
    <w:name w:val="footnote text"/>
    <w:basedOn w:val="aff6"/>
    <w:link w:val="Char3"/>
    <w:rsid w:val="00074FBE"/>
    <w:pPr>
      <w:numPr>
        <w:numId w:val="12"/>
      </w:numPr>
      <w:snapToGrid w:val="0"/>
      <w:jc w:val="left"/>
    </w:pPr>
    <w:rPr>
      <w:rFonts w:ascii="宋体"/>
      <w:sz w:val="18"/>
      <w:szCs w:val="18"/>
    </w:rPr>
  </w:style>
  <w:style w:type="character" w:styleId="afffff0">
    <w:name w:val="footnote reference"/>
    <w:semiHidden/>
    <w:rsid w:val="00083A09"/>
    <w:rPr>
      <w:vertAlign w:val="superscript"/>
    </w:rPr>
  </w:style>
  <w:style w:type="paragraph" w:customStyle="1" w:styleId="afffff1">
    <w:name w:val="列项说明"/>
    <w:basedOn w:val="aff6"/>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2">
    <w:name w:val="列项说明数字编号"/>
    <w:rsid w:val="00083A09"/>
    <w:pPr>
      <w:ind w:leftChars="400" w:left="600" w:hangingChars="200" w:hanging="200"/>
    </w:pPr>
    <w:rPr>
      <w:rFonts w:ascii="宋体"/>
      <w:sz w:val="21"/>
    </w:rPr>
  </w:style>
  <w:style w:type="paragraph" w:customStyle="1" w:styleId="afffff3">
    <w:name w:val="目次、索引正文"/>
    <w:rsid w:val="00083A09"/>
    <w:pPr>
      <w:spacing w:line="320" w:lineRule="exact"/>
      <w:jc w:val="both"/>
    </w:pPr>
    <w:rPr>
      <w:rFonts w:ascii="宋体"/>
      <w:sz w:val="21"/>
    </w:rPr>
  </w:style>
  <w:style w:type="paragraph" w:styleId="30">
    <w:name w:val="toc 3"/>
    <w:basedOn w:val="aff6"/>
    <w:next w:val="aff6"/>
    <w:autoRedefine/>
    <w:uiPriority w:val="39"/>
    <w:rsid w:val="00961C93"/>
    <w:pPr>
      <w:tabs>
        <w:tab w:val="right" w:leader="dot" w:pos="9241"/>
      </w:tabs>
      <w:ind w:firstLineChars="100" w:firstLine="100"/>
      <w:jc w:val="left"/>
    </w:pPr>
    <w:rPr>
      <w:rFonts w:ascii="宋体"/>
      <w:szCs w:val="21"/>
    </w:rPr>
  </w:style>
  <w:style w:type="paragraph" w:styleId="4">
    <w:name w:val="toc 4"/>
    <w:basedOn w:val="aff6"/>
    <w:next w:val="aff6"/>
    <w:autoRedefine/>
    <w:semiHidden/>
    <w:rsid w:val="00961C93"/>
    <w:pPr>
      <w:tabs>
        <w:tab w:val="right" w:leader="dot" w:pos="9241"/>
      </w:tabs>
      <w:ind w:firstLineChars="200" w:firstLine="200"/>
      <w:jc w:val="left"/>
    </w:pPr>
    <w:rPr>
      <w:rFonts w:ascii="宋体"/>
      <w:szCs w:val="21"/>
    </w:rPr>
  </w:style>
  <w:style w:type="paragraph" w:styleId="5">
    <w:name w:val="toc 5"/>
    <w:basedOn w:val="aff6"/>
    <w:next w:val="aff6"/>
    <w:autoRedefine/>
    <w:semiHidden/>
    <w:rsid w:val="00961C93"/>
    <w:pPr>
      <w:tabs>
        <w:tab w:val="right" w:leader="dot" w:pos="9241"/>
      </w:tabs>
      <w:ind w:firstLineChars="300" w:firstLine="300"/>
      <w:jc w:val="left"/>
    </w:pPr>
    <w:rPr>
      <w:rFonts w:ascii="宋体"/>
      <w:szCs w:val="21"/>
    </w:rPr>
  </w:style>
  <w:style w:type="paragraph" w:styleId="6">
    <w:name w:val="toc 6"/>
    <w:basedOn w:val="aff6"/>
    <w:next w:val="aff6"/>
    <w:autoRedefine/>
    <w:semiHidden/>
    <w:rsid w:val="00961C93"/>
    <w:pPr>
      <w:tabs>
        <w:tab w:val="right" w:leader="dot" w:pos="9241"/>
      </w:tabs>
      <w:ind w:firstLineChars="400" w:firstLine="400"/>
      <w:jc w:val="left"/>
    </w:pPr>
    <w:rPr>
      <w:rFonts w:ascii="宋体"/>
      <w:szCs w:val="21"/>
    </w:rPr>
  </w:style>
  <w:style w:type="paragraph" w:styleId="7">
    <w:name w:val="toc 7"/>
    <w:basedOn w:val="aff6"/>
    <w:next w:val="aff6"/>
    <w:autoRedefine/>
    <w:semiHidden/>
    <w:rsid w:val="00961C93"/>
    <w:pPr>
      <w:tabs>
        <w:tab w:val="right" w:leader="dot" w:pos="9241"/>
      </w:tabs>
      <w:ind w:firstLineChars="500" w:firstLine="500"/>
      <w:jc w:val="left"/>
    </w:pPr>
    <w:rPr>
      <w:rFonts w:ascii="宋体"/>
      <w:szCs w:val="21"/>
    </w:rPr>
  </w:style>
  <w:style w:type="paragraph" w:styleId="8">
    <w:name w:val="toc 8"/>
    <w:basedOn w:val="aff6"/>
    <w:next w:val="aff6"/>
    <w:autoRedefine/>
    <w:semiHidden/>
    <w:rsid w:val="00D54CC3"/>
    <w:pPr>
      <w:tabs>
        <w:tab w:val="right" w:leader="dot" w:pos="9241"/>
      </w:tabs>
      <w:ind w:firstLineChars="600" w:firstLine="607"/>
      <w:jc w:val="left"/>
    </w:pPr>
    <w:rPr>
      <w:rFonts w:ascii="宋体"/>
      <w:szCs w:val="21"/>
    </w:rPr>
  </w:style>
  <w:style w:type="paragraph" w:styleId="9">
    <w:name w:val="toc 9"/>
    <w:basedOn w:val="aff6"/>
    <w:next w:val="aff6"/>
    <w:autoRedefine/>
    <w:semiHidden/>
    <w:rsid w:val="00083A09"/>
    <w:pPr>
      <w:ind w:left="1470"/>
      <w:jc w:val="left"/>
    </w:pPr>
    <w:rPr>
      <w:sz w:val="20"/>
      <w:szCs w:val="20"/>
    </w:rPr>
  </w:style>
  <w:style w:type="paragraph" w:customStyle="1" w:styleId="afffff4">
    <w:name w:val="其他标准标志"/>
    <w:basedOn w:val="afff6"/>
    <w:rsid w:val="0018211B"/>
    <w:pPr>
      <w:framePr w:w="6101" w:wrap="around" w:vAnchor="page" w:hAnchor="page" w:x="4673" w:y="942"/>
    </w:pPr>
    <w:rPr>
      <w:w w:val="130"/>
    </w:rPr>
  </w:style>
  <w:style w:type="paragraph" w:customStyle="1" w:styleId="afffff5">
    <w:name w:val="其他标准称谓"/>
    <w:next w:val="aff6"/>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6">
    <w:name w:val="其他发布部门"/>
    <w:basedOn w:val="affff"/>
    <w:rsid w:val="00525656"/>
    <w:pPr>
      <w:framePr w:wrap="around" w:y="15310"/>
      <w:spacing w:line="0" w:lineRule="atLeast"/>
    </w:pPr>
    <w:rPr>
      <w:rFonts w:ascii="黑体" w:eastAsia="黑体"/>
      <w:b w:val="0"/>
    </w:rPr>
  </w:style>
  <w:style w:type="paragraph" w:customStyle="1" w:styleId="afffff7">
    <w:name w:val="前言、引言标题"/>
    <w:next w:val="affa"/>
    <w:rsid w:val="00083A09"/>
    <w:pPr>
      <w:keepNext/>
      <w:pageBreakBefore/>
      <w:shd w:val="clear" w:color="FFFFFF" w:fill="FFFFFF"/>
      <w:spacing w:before="640" w:after="560"/>
      <w:jc w:val="center"/>
      <w:outlineLvl w:val="0"/>
    </w:pPr>
    <w:rPr>
      <w:rFonts w:ascii="黑体" w:eastAsia="黑体"/>
      <w:sz w:val="32"/>
    </w:rPr>
  </w:style>
  <w:style w:type="paragraph" w:customStyle="1" w:styleId="afffff8">
    <w:name w:val="三级无"/>
    <w:basedOn w:val="a4"/>
    <w:rsid w:val="001C149C"/>
    <w:pPr>
      <w:spacing w:beforeLines="0" w:before="0" w:afterLines="0" w:after="0"/>
    </w:pPr>
    <w:rPr>
      <w:rFonts w:ascii="宋体" w:eastAsia="宋体"/>
    </w:rPr>
  </w:style>
  <w:style w:type="paragraph" w:customStyle="1" w:styleId="afffff9">
    <w:name w:val="实施日期"/>
    <w:basedOn w:val="affff0"/>
    <w:rsid w:val="001C21AC"/>
    <w:pPr>
      <w:framePr w:wrap="around" w:vAnchor="page" w:hAnchor="text"/>
      <w:jc w:val="right"/>
    </w:pPr>
  </w:style>
  <w:style w:type="paragraph" w:customStyle="1" w:styleId="afffffa">
    <w:name w:val="示例后文字"/>
    <w:basedOn w:val="affa"/>
    <w:next w:val="affa"/>
    <w:qFormat/>
    <w:rsid w:val="00083A09"/>
    <w:pPr>
      <w:ind w:firstLine="360"/>
    </w:pPr>
    <w:rPr>
      <w:sz w:val="18"/>
    </w:rPr>
  </w:style>
  <w:style w:type="paragraph" w:customStyle="1" w:styleId="a0">
    <w:name w:val="首示例"/>
    <w:next w:val="affa"/>
    <w:link w:val="Char4"/>
    <w:qFormat/>
    <w:rsid w:val="00083A09"/>
    <w:pPr>
      <w:numPr>
        <w:numId w:val="11"/>
      </w:numPr>
      <w:tabs>
        <w:tab w:val="num" w:pos="360"/>
      </w:tabs>
      <w:ind w:firstLine="0"/>
    </w:pPr>
    <w:rPr>
      <w:rFonts w:ascii="宋体" w:hAnsi="宋体"/>
      <w:kern w:val="2"/>
      <w:sz w:val="18"/>
      <w:szCs w:val="18"/>
    </w:rPr>
  </w:style>
  <w:style w:type="character" w:customStyle="1" w:styleId="Char4">
    <w:name w:val="首示例 Char"/>
    <w:link w:val="a0"/>
    <w:rsid w:val="00083A09"/>
    <w:rPr>
      <w:rFonts w:ascii="宋体" w:hAnsi="宋体"/>
      <w:kern w:val="2"/>
      <w:sz w:val="18"/>
      <w:szCs w:val="18"/>
    </w:rPr>
  </w:style>
  <w:style w:type="paragraph" w:customStyle="1" w:styleId="afffffb">
    <w:name w:val="四级无"/>
    <w:basedOn w:val="a5"/>
    <w:rsid w:val="001C149C"/>
    <w:pPr>
      <w:spacing w:beforeLines="0" w:before="0" w:afterLines="0" w:after="0"/>
    </w:pPr>
    <w:rPr>
      <w:rFonts w:ascii="宋体" w:eastAsia="宋体"/>
    </w:rPr>
  </w:style>
  <w:style w:type="paragraph" w:styleId="11">
    <w:name w:val="index 1"/>
    <w:basedOn w:val="aff6"/>
    <w:next w:val="affa"/>
    <w:rsid w:val="009951DC"/>
    <w:pPr>
      <w:tabs>
        <w:tab w:val="right" w:leader="dot" w:pos="9299"/>
      </w:tabs>
      <w:jc w:val="left"/>
    </w:pPr>
    <w:rPr>
      <w:rFonts w:ascii="宋体"/>
      <w:szCs w:val="21"/>
    </w:rPr>
  </w:style>
  <w:style w:type="paragraph" w:styleId="21">
    <w:name w:val="index 2"/>
    <w:basedOn w:val="aff6"/>
    <w:next w:val="aff6"/>
    <w:autoRedefine/>
    <w:rsid w:val="00083A09"/>
    <w:pPr>
      <w:ind w:left="420" w:hanging="210"/>
      <w:jc w:val="left"/>
    </w:pPr>
    <w:rPr>
      <w:rFonts w:ascii="Calibri" w:hAnsi="Calibri"/>
      <w:sz w:val="20"/>
      <w:szCs w:val="20"/>
    </w:rPr>
  </w:style>
  <w:style w:type="paragraph" w:styleId="31">
    <w:name w:val="index 3"/>
    <w:basedOn w:val="aff6"/>
    <w:next w:val="aff6"/>
    <w:autoRedefine/>
    <w:rsid w:val="00083A09"/>
    <w:pPr>
      <w:ind w:left="630" w:hanging="210"/>
      <w:jc w:val="left"/>
    </w:pPr>
    <w:rPr>
      <w:rFonts w:ascii="Calibri" w:hAnsi="Calibri"/>
      <w:sz w:val="20"/>
      <w:szCs w:val="20"/>
    </w:rPr>
  </w:style>
  <w:style w:type="paragraph" w:styleId="40">
    <w:name w:val="index 4"/>
    <w:basedOn w:val="aff6"/>
    <w:next w:val="aff6"/>
    <w:autoRedefine/>
    <w:rsid w:val="00083A09"/>
    <w:pPr>
      <w:ind w:left="840" w:hanging="210"/>
      <w:jc w:val="left"/>
    </w:pPr>
    <w:rPr>
      <w:rFonts w:ascii="Calibri" w:hAnsi="Calibri"/>
      <w:sz w:val="20"/>
      <w:szCs w:val="20"/>
    </w:rPr>
  </w:style>
  <w:style w:type="paragraph" w:styleId="50">
    <w:name w:val="index 5"/>
    <w:basedOn w:val="aff6"/>
    <w:next w:val="aff6"/>
    <w:autoRedefine/>
    <w:rsid w:val="00083A09"/>
    <w:pPr>
      <w:ind w:left="1050" w:hanging="210"/>
      <w:jc w:val="left"/>
    </w:pPr>
    <w:rPr>
      <w:rFonts w:ascii="Calibri" w:hAnsi="Calibri"/>
      <w:sz w:val="20"/>
      <w:szCs w:val="20"/>
    </w:rPr>
  </w:style>
  <w:style w:type="paragraph" w:styleId="60">
    <w:name w:val="index 6"/>
    <w:basedOn w:val="aff6"/>
    <w:next w:val="aff6"/>
    <w:autoRedefine/>
    <w:rsid w:val="00083A09"/>
    <w:pPr>
      <w:ind w:left="1260" w:hanging="210"/>
      <w:jc w:val="left"/>
    </w:pPr>
    <w:rPr>
      <w:rFonts w:ascii="Calibri" w:hAnsi="Calibri"/>
      <w:sz w:val="20"/>
      <w:szCs w:val="20"/>
    </w:rPr>
  </w:style>
  <w:style w:type="paragraph" w:styleId="70">
    <w:name w:val="index 7"/>
    <w:basedOn w:val="aff6"/>
    <w:next w:val="aff6"/>
    <w:autoRedefine/>
    <w:rsid w:val="00083A09"/>
    <w:pPr>
      <w:ind w:left="1470" w:hanging="210"/>
      <w:jc w:val="left"/>
    </w:pPr>
    <w:rPr>
      <w:rFonts w:ascii="Calibri" w:hAnsi="Calibri"/>
      <w:sz w:val="20"/>
      <w:szCs w:val="20"/>
    </w:rPr>
  </w:style>
  <w:style w:type="paragraph" w:styleId="80">
    <w:name w:val="index 8"/>
    <w:basedOn w:val="aff6"/>
    <w:next w:val="aff6"/>
    <w:autoRedefine/>
    <w:rsid w:val="00083A09"/>
    <w:pPr>
      <w:ind w:left="1680" w:hanging="210"/>
      <w:jc w:val="left"/>
    </w:pPr>
    <w:rPr>
      <w:rFonts w:ascii="Calibri" w:hAnsi="Calibri"/>
      <w:sz w:val="20"/>
      <w:szCs w:val="20"/>
    </w:rPr>
  </w:style>
  <w:style w:type="paragraph" w:styleId="90">
    <w:name w:val="index 9"/>
    <w:basedOn w:val="aff6"/>
    <w:next w:val="aff6"/>
    <w:autoRedefine/>
    <w:rsid w:val="00083A09"/>
    <w:pPr>
      <w:ind w:left="1890" w:hanging="210"/>
      <w:jc w:val="left"/>
    </w:pPr>
    <w:rPr>
      <w:rFonts w:ascii="Calibri" w:hAnsi="Calibri"/>
      <w:sz w:val="20"/>
      <w:szCs w:val="20"/>
    </w:rPr>
  </w:style>
  <w:style w:type="paragraph" w:styleId="afffffc">
    <w:name w:val="index heading"/>
    <w:basedOn w:val="aff6"/>
    <w:next w:val="11"/>
    <w:rsid w:val="00083A09"/>
    <w:pPr>
      <w:spacing w:before="120" w:after="120"/>
      <w:jc w:val="center"/>
    </w:pPr>
    <w:rPr>
      <w:rFonts w:ascii="Calibri" w:hAnsi="Calibri"/>
      <w:b/>
      <w:bCs/>
      <w:iCs/>
      <w:szCs w:val="20"/>
    </w:rPr>
  </w:style>
  <w:style w:type="paragraph" w:styleId="afffffd">
    <w:name w:val="caption"/>
    <w:basedOn w:val="aff6"/>
    <w:next w:val="aff6"/>
    <w:qFormat/>
    <w:rsid w:val="00083A09"/>
    <w:pPr>
      <w:spacing w:before="152" w:after="160"/>
    </w:pPr>
    <w:rPr>
      <w:rFonts w:ascii="Arial" w:eastAsia="黑体" w:hAnsi="Arial" w:cs="Arial"/>
      <w:sz w:val="20"/>
      <w:szCs w:val="20"/>
    </w:rPr>
  </w:style>
  <w:style w:type="paragraph" w:customStyle="1" w:styleId="afffffe">
    <w:name w:val="条文脚注"/>
    <w:basedOn w:val="ac"/>
    <w:rsid w:val="000D718B"/>
    <w:pPr>
      <w:numPr>
        <w:numId w:val="0"/>
      </w:numPr>
      <w:jc w:val="both"/>
    </w:pPr>
  </w:style>
  <w:style w:type="paragraph" w:customStyle="1" w:styleId="affffff">
    <w:name w:val="图标脚注说明"/>
    <w:basedOn w:val="affa"/>
    <w:rsid w:val="000D718B"/>
    <w:pPr>
      <w:ind w:left="840" w:firstLineChars="0" w:hanging="420"/>
    </w:pPr>
    <w:rPr>
      <w:sz w:val="18"/>
      <w:szCs w:val="18"/>
    </w:rPr>
  </w:style>
  <w:style w:type="paragraph" w:customStyle="1" w:styleId="a2">
    <w:name w:val="图表脚注说明"/>
    <w:basedOn w:val="aff6"/>
    <w:rsid w:val="003912E7"/>
    <w:pPr>
      <w:numPr>
        <w:numId w:val="13"/>
      </w:numPr>
    </w:pPr>
    <w:rPr>
      <w:rFonts w:ascii="宋体"/>
      <w:sz w:val="18"/>
      <w:szCs w:val="18"/>
    </w:rPr>
  </w:style>
  <w:style w:type="paragraph" w:customStyle="1" w:styleId="affffff0">
    <w:name w:val="图的脚注"/>
    <w:next w:val="affa"/>
    <w:autoRedefine/>
    <w:qFormat/>
    <w:rsid w:val="00083A09"/>
    <w:pPr>
      <w:widowControl w:val="0"/>
      <w:ind w:leftChars="200" w:left="840" w:hangingChars="200" w:hanging="420"/>
      <w:jc w:val="both"/>
    </w:pPr>
    <w:rPr>
      <w:rFonts w:ascii="宋体"/>
      <w:sz w:val="18"/>
    </w:rPr>
  </w:style>
  <w:style w:type="table" w:styleId="affffff1">
    <w:name w:val="Table Grid"/>
    <w:basedOn w:val="aff8"/>
    <w:uiPriority w:val="59"/>
    <w:qFormat/>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2">
    <w:name w:val="endnote text"/>
    <w:basedOn w:val="aff6"/>
    <w:link w:val="Char5"/>
    <w:semiHidden/>
    <w:rsid w:val="00083A09"/>
    <w:pPr>
      <w:snapToGrid w:val="0"/>
      <w:jc w:val="left"/>
    </w:pPr>
  </w:style>
  <w:style w:type="character" w:styleId="affffff3">
    <w:name w:val="endnote reference"/>
    <w:semiHidden/>
    <w:rsid w:val="00083A09"/>
    <w:rPr>
      <w:vertAlign w:val="superscript"/>
    </w:rPr>
  </w:style>
  <w:style w:type="paragraph" w:styleId="affffff4">
    <w:name w:val="Document Map"/>
    <w:basedOn w:val="aff6"/>
    <w:link w:val="Char6"/>
    <w:semiHidden/>
    <w:rsid w:val="00083A09"/>
    <w:pPr>
      <w:shd w:val="clear" w:color="auto" w:fill="000080"/>
    </w:pPr>
  </w:style>
  <w:style w:type="paragraph" w:customStyle="1" w:styleId="affffff5">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6"/>
    <w:rsid w:val="001C149C"/>
    <w:pPr>
      <w:spacing w:beforeLines="0" w:before="0" w:afterLines="0" w:after="0"/>
    </w:pPr>
    <w:rPr>
      <w:rFonts w:ascii="宋体" w:eastAsia="宋体"/>
    </w:rPr>
  </w:style>
  <w:style w:type="character" w:styleId="affffff7">
    <w:name w:val="page number"/>
    <w:rsid w:val="00083A09"/>
    <w:rPr>
      <w:rFonts w:ascii="Times New Roman" w:eastAsia="宋体" w:hAnsi="Times New Roman"/>
      <w:sz w:val="18"/>
    </w:rPr>
  </w:style>
  <w:style w:type="paragraph" w:customStyle="1" w:styleId="affffff8">
    <w:name w:val="一级无"/>
    <w:basedOn w:val="affb"/>
    <w:rsid w:val="001C149C"/>
    <w:pPr>
      <w:spacing w:beforeLines="0" w:before="0" w:afterLines="0" w:after="0"/>
    </w:pPr>
    <w:rPr>
      <w:rFonts w:ascii="宋体" w:eastAsia="宋体"/>
    </w:rPr>
  </w:style>
  <w:style w:type="character" w:styleId="affffff9">
    <w:name w:val="FollowedHyperlink"/>
    <w:rsid w:val="00083A09"/>
    <w:rPr>
      <w:color w:val="800080"/>
      <w:u w:val="single"/>
    </w:rPr>
  </w:style>
  <w:style w:type="paragraph" w:customStyle="1" w:styleId="af4">
    <w:name w:val="正文表标题"/>
    <w:next w:val="affa"/>
    <w:rsid w:val="00083A09"/>
    <w:pPr>
      <w:numPr>
        <w:numId w:val="14"/>
      </w:numPr>
      <w:spacing w:beforeLines="50" w:before="156" w:afterLines="50" w:after="156"/>
      <w:jc w:val="center"/>
    </w:pPr>
    <w:rPr>
      <w:rFonts w:ascii="黑体" w:eastAsia="黑体"/>
      <w:sz w:val="21"/>
    </w:rPr>
  </w:style>
  <w:style w:type="paragraph" w:customStyle="1" w:styleId="affffffa">
    <w:name w:val="正文公式编号制表符"/>
    <w:basedOn w:val="affa"/>
    <w:next w:val="affa"/>
    <w:qFormat/>
    <w:rsid w:val="00EC680A"/>
    <w:pPr>
      <w:ind w:firstLineChars="0" w:firstLine="0"/>
    </w:pPr>
  </w:style>
  <w:style w:type="paragraph" w:customStyle="1" w:styleId="ae">
    <w:name w:val="正文图标题"/>
    <w:next w:val="affa"/>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b">
    <w:name w:val="终结线"/>
    <w:basedOn w:val="aff6"/>
    <w:rsid w:val="00083A09"/>
    <w:pPr>
      <w:framePr w:hSpace="181" w:vSpace="181" w:wrap="around" w:vAnchor="text" w:hAnchor="margin" w:xAlign="center" w:y="285"/>
    </w:pPr>
  </w:style>
  <w:style w:type="paragraph" w:customStyle="1" w:styleId="affffffc">
    <w:name w:val="其他发布日期"/>
    <w:basedOn w:val="affff0"/>
    <w:rsid w:val="006E4A7F"/>
    <w:pPr>
      <w:framePr w:wrap="around" w:vAnchor="page" w:hAnchor="text" w:x="1419"/>
    </w:pPr>
  </w:style>
  <w:style w:type="paragraph" w:customStyle="1" w:styleId="affffffd">
    <w:name w:val="其他实施日期"/>
    <w:basedOn w:val="afffff9"/>
    <w:rsid w:val="006E4A7F"/>
    <w:pPr>
      <w:framePr w:wrap="around"/>
    </w:pPr>
  </w:style>
  <w:style w:type="paragraph" w:customStyle="1" w:styleId="22">
    <w:name w:val="封面标准名称2"/>
    <w:basedOn w:val="affff2"/>
    <w:rsid w:val="0028269A"/>
    <w:pPr>
      <w:framePr w:wrap="around" w:y="4469"/>
      <w:spacing w:beforeLines="630" w:before="630"/>
    </w:pPr>
  </w:style>
  <w:style w:type="paragraph" w:customStyle="1" w:styleId="23">
    <w:name w:val="封面标准英文名称2"/>
    <w:basedOn w:val="affff3"/>
    <w:rsid w:val="0028269A"/>
    <w:pPr>
      <w:framePr w:wrap="around" w:y="4469"/>
    </w:pPr>
  </w:style>
  <w:style w:type="paragraph" w:customStyle="1" w:styleId="24">
    <w:name w:val="封面一致性程度标识2"/>
    <w:basedOn w:val="affff4"/>
    <w:rsid w:val="0028269A"/>
    <w:pPr>
      <w:framePr w:wrap="around" w:y="4469"/>
    </w:pPr>
  </w:style>
  <w:style w:type="paragraph" w:customStyle="1" w:styleId="25">
    <w:name w:val="封面标准文稿类别2"/>
    <w:basedOn w:val="affff5"/>
    <w:rsid w:val="0028269A"/>
    <w:pPr>
      <w:framePr w:wrap="around" w:y="4469"/>
    </w:pPr>
  </w:style>
  <w:style w:type="paragraph" w:customStyle="1" w:styleId="26">
    <w:name w:val="封面标准文稿编辑信息2"/>
    <w:basedOn w:val="affff6"/>
    <w:rsid w:val="0028269A"/>
    <w:pPr>
      <w:framePr w:wrap="around" w:y="4469"/>
    </w:pPr>
  </w:style>
  <w:style w:type="paragraph" w:customStyle="1" w:styleId="afff1">
    <w:name w:val="示例内容"/>
    <w:rsid w:val="00B636A8"/>
    <w:pPr>
      <w:ind w:firstLineChars="200" w:firstLine="200"/>
    </w:pPr>
    <w:rPr>
      <w:rFonts w:ascii="宋体"/>
      <w:noProof/>
      <w:sz w:val="18"/>
      <w:szCs w:val="18"/>
    </w:rPr>
  </w:style>
  <w:style w:type="paragraph" w:customStyle="1" w:styleId="Default">
    <w:name w:val="Default"/>
    <w:rsid w:val="0093078A"/>
    <w:pPr>
      <w:widowControl w:val="0"/>
      <w:autoSpaceDE w:val="0"/>
      <w:autoSpaceDN w:val="0"/>
      <w:adjustRightInd w:val="0"/>
    </w:pPr>
    <w:rPr>
      <w:rFonts w:ascii="宋体" w:hAnsi="Calibri" w:cs="宋体"/>
      <w:color w:val="000000"/>
      <w:sz w:val="24"/>
      <w:szCs w:val="24"/>
    </w:rPr>
  </w:style>
  <w:style w:type="paragraph" w:styleId="12">
    <w:name w:val="toc 1"/>
    <w:basedOn w:val="aff6"/>
    <w:next w:val="aff6"/>
    <w:autoRedefine/>
    <w:uiPriority w:val="39"/>
    <w:rsid w:val="004B56AA"/>
    <w:pPr>
      <w:tabs>
        <w:tab w:val="right" w:leader="dot" w:pos="9242"/>
      </w:tabs>
      <w:spacing w:beforeLines="25" w:before="78" w:afterLines="25" w:after="78"/>
      <w:jc w:val="left"/>
    </w:pPr>
    <w:rPr>
      <w:szCs w:val="21"/>
    </w:rPr>
  </w:style>
  <w:style w:type="paragraph" w:styleId="27">
    <w:name w:val="toc 2"/>
    <w:basedOn w:val="aff6"/>
    <w:next w:val="aff6"/>
    <w:autoRedefine/>
    <w:uiPriority w:val="39"/>
    <w:rsid w:val="00961C93"/>
    <w:pPr>
      <w:tabs>
        <w:tab w:val="right" w:leader="dot" w:pos="9242"/>
      </w:tabs>
    </w:pPr>
    <w:rPr>
      <w:rFonts w:ascii="宋体"/>
      <w:szCs w:val="21"/>
    </w:rPr>
  </w:style>
  <w:style w:type="paragraph" w:styleId="affffffe">
    <w:name w:val="annotation text"/>
    <w:basedOn w:val="aff6"/>
    <w:link w:val="Char7"/>
    <w:unhideWhenUsed/>
    <w:rsid w:val="004D7350"/>
    <w:pPr>
      <w:jc w:val="left"/>
    </w:pPr>
  </w:style>
  <w:style w:type="character" w:customStyle="1" w:styleId="Char7">
    <w:name w:val="批注文字 Char"/>
    <w:link w:val="affffffe"/>
    <w:rsid w:val="004D7350"/>
    <w:rPr>
      <w:kern w:val="2"/>
      <w:sz w:val="21"/>
      <w:szCs w:val="24"/>
    </w:rPr>
  </w:style>
  <w:style w:type="character" w:styleId="afffffff">
    <w:name w:val="annotation reference"/>
    <w:uiPriority w:val="99"/>
    <w:unhideWhenUsed/>
    <w:rsid w:val="004D7350"/>
    <w:rPr>
      <w:sz w:val="21"/>
      <w:szCs w:val="21"/>
    </w:rPr>
  </w:style>
  <w:style w:type="paragraph" w:styleId="afffffff0">
    <w:name w:val="Balloon Text"/>
    <w:basedOn w:val="aff6"/>
    <w:link w:val="Char8"/>
    <w:rsid w:val="004D7350"/>
    <w:rPr>
      <w:sz w:val="18"/>
      <w:szCs w:val="18"/>
    </w:rPr>
  </w:style>
  <w:style w:type="character" w:customStyle="1" w:styleId="Char8">
    <w:name w:val="批注框文本 Char"/>
    <w:link w:val="afffffff0"/>
    <w:rsid w:val="004D7350"/>
    <w:rPr>
      <w:kern w:val="2"/>
      <w:sz w:val="18"/>
      <w:szCs w:val="18"/>
    </w:rPr>
  </w:style>
  <w:style w:type="paragraph" w:styleId="afffffff1">
    <w:name w:val="annotation subject"/>
    <w:basedOn w:val="affffffe"/>
    <w:next w:val="affffffe"/>
    <w:link w:val="Char9"/>
    <w:rsid w:val="004D7350"/>
    <w:rPr>
      <w:b/>
      <w:bCs/>
    </w:rPr>
  </w:style>
  <w:style w:type="character" w:customStyle="1" w:styleId="Char9">
    <w:name w:val="批注主题 Char"/>
    <w:link w:val="afffffff1"/>
    <w:rsid w:val="004D7350"/>
    <w:rPr>
      <w:b/>
      <w:bCs/>
      <w:kern w:val="2"/>
      <w:sz w:val="21"/>
      <w:szCs w:val="24"/>
    </w:rPr>
  </w:style>
  <w:style w:type="character" w:customStyle="1" w:styleId="1Char">
    <w:name w:val="标题 1 Char"/>
    <w:link w:val="1"/>
    <w:uiPriority w:val="1"/>
    <w:rsid w:val="002F6B63"/>
    <w:rPr>
      <w:rFonts w:ascii="Arial" w:eastAsia="黑体" w:hAnsi="Arial" w:cs="黑体"/>
      <w:sz w:val="21"/>
      <w:szCs w:val="32"/>
    </w:rPr>
  </w:style>
  <w:style w:type="paragraph" w:customStyle="1" w:styleId="msonormal0">
    <w:name w:val="msonormal"/>
    <w:basedOn w:val="aff6"/>
    <w:rsid w:val="002F6B63"/>
    <w:pPr>
      <w:widowControl/>
      <w:spacing w:before="100" w:beforeAutospacing="1" w:after="100" w:afterAutospacing="1"/>
      <w:jc w:val="left"/>
    </w:pPr>
    <w:rPr>
      <w:rFonts w:ascii="宋体" w:hAnsi="宋体" w:cs="宋体"/>
      <w:kern w:val="0"/>
      <w:sz w:val="24"/>
    </w:rPr>
  </w:style>
  <w:style w:type="character" w:customStyle="1" w:styleId="Char3">
    <w:name w:val="脚注文本 Char"/>
    <w:link w:val="ac"/>
    <w:rsid w:val="002F6B63"/>
    <w:rPr>
      <w:rFonts w:ascii="宋体"/>
      <w:kern w:val="2"/>
      <w:sz w:val="18"/>
      <w:szCs w:val="18"/>
    </w:rPr>
  </w:style>
  <w:style w:type="character" w:customStyle="1" w:styleId="Char1">
    <w:name w:val="页眉 Char"/>
    <w:link w:val="afff3"/>
    <w:uiPriority w:val="99"/>
    <w:rsid w:val="002F6B63"/>
    <w:rPr>
      <w:kern w:val="2"/>
      <w:sz w:val="18"/>
      <w:szCs w:val="18"/>
    </w:rPr>
  </w:style>
  <w:style w:type="character" w:customStyle="1" w:styleId="Char0">
    <w:name w:val="页脚 Char"/>
    <w:link w:val="afff2"/>
    <w:uiPriority w:val="99"/>
    <w:rsid w:val="002F6B63"/>
    <w:rPr>
      <w:kern w:val="2"/>
      <w:sz w:val="18"/>
      <w:szCs w:val="18"/>
    </w:rPr>
  </w:style>
  <w:style w:type="character" w:customStyle="1" w:styleId="Char5">
    <w:name w:val="尾注文本 Char"/>
    <w:link w:val="affffff2"/>
    <w:semiHidden/>
    <w:rsid w:val="002F6B63"/>
    <w:rPr>
      <w:kern w:val="2"/>
      <w:sz w:val="21"/>
      <w:szCs w:val="24"/>
    </w:rPr>
  </w:style>
  <w:style w:type="paragraph" w:styleId="afffffff2">
    <w:name w:val="Body Text"/>
    <w:basedOn w:val="aff6"/>
    <w:link w:val="Chara"/>
    <w:uiPriority w:val="1"/>
    <w:unhideWhenUsed/>
    <w:qFormat/>
    <w:rsid w:val="002F6B63"/>
    <w:pPr>
      <w:autoSpaceDE w:val="0"/>
      <w:autoSpaceDN w:val="0"/>
      <w:adjustRightInd w:val="0"/>
      <w:ind w:left="538"/>
      <w:jc w:val="left"/>
    </w:pPr>
    <w:rPr>
      <w:rFonts w:ascii="宋体" w:cs="宋体"/>
      <w:kern w:val="0"/>
      <w:szCs w:val="21"/>
    </w:rPr>
  </w:style>
  <w:style w:type="character" w:customStyle="1" w:styleId="Chara">
    <w:name w:val="正文文本 Char"/>
    <w:link w:val="afffffff2"/>
    <w:uiPriority w:val="1"/>
    <w:rsid w:val="002F6B63"/>
    <w:rPr>
      <w:rFonts w:ascii="宋体" w:cs="宋体"/>
      <w:sz w:val="21"/>
      <w:szCs w:val="21"/>
    </w:rPr>
  </w:style>
  <w:style w:type="character" w:customStyle="1" w:styleId="Char6">
    <w:name w:val="文档结构图 Char"/>
    <w:link w:val="affffff4"/>
    <w:semiHidden/>
    <w:rsid w:val="002F6B63"/>
    <w:rPr>
      <w:kern w:val="2"/>
      <w:sz w:val="21"/>
      <w:szCs w:val="24"/>
      <w:shd w:val="clear" w:color="auto" w:fill="000080"/>
    </w:rPr>
  </w:style>
  <w:style w:type="paragraph" w:styleId="afffffff3">
    <w:name w:val="List Paragraph"/>
    <w:basedOn w:val="aff6"/>
    <w:uiPriority w:val="1"/>
    <w:qFormat/>
    <w:rsid w:val="002F6B63"/>
    <w:pPr>
      <w:autoSpaceDE w:val="0"/>
      <w:autoSpaceDN w:val="0"/>
      <w:adjustRightInd w:val="0"/>
      <w:jc w:val="left"/>
    </w:pPr>
    <w:rPr>
      <w:rFonts w:eastAsia="等线"/>
      <w:kern w:val="0"/>
      <w:sz w:val="24"/>
    </w:rPr>
  </w:style>
  <w:style w:type="paragraph" w:customStyle="1" w:styleId="TableParagraph">
    <w:name w:val="Table Paragraph"/>
    <w:basedOn w:val="aff6"/>
    <w:uiPriority w:val="1"/>
    <w:qFormat/>
    <w:rsid w:val="002F6B63"/>
    <w:pPr>
      <w:autoSpaceDE w:val="0"/>
      <w:autoSpaceDN w:val="0"/>
      <w:adjustRightInd w:val="0"/>
      <w:jc w:val="left"/>
    </w:pPr>
    <w:rPr>
      <w:rFonts w:eastAsia="等线"/>
      <w:kern w:val="0"/>
      <w:sz w:val="24"/>
    </w:rPr>
  </w:style>
  <w:style w:type="table" w:customStyle="1" w:styleId="13">
    <w:name w:val="网格型1"/>
    <w:basedOn w:val="aff8"/>
    <w:next w:val="affffff1"/>
    <w:rsid w:val="002F6B63"/>
    <w:rPr>
      <w:rFonts w:ascii="宋体"/>
      <w:sz w:val="18"/>
      <w:szCs w:val="18"/>
    </w:rPr>
    <w:tblPr>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f4">
    <w:name w:val="Date"/>
    <w:basedOn w:val="aff6"/>
    <w:next w:val="aff6"/>
    <w:link w:val="Charb"/>
    <w:rsid w:val="00FE3461"/>
    <w:pPr>
      <w:ind w:leftChars="2500" w:left="100"/>
    </w:pPr>
  </w:style>
  <w:style w:type="character" w:customStyle="1" w:styleId="Charb">
    <w:name w:val="日期 Char"/>
    <w:link w:val="afffffff4"/>
    <w:rsid w:val="00FE3461"/>
    <w:rPr>
      <w:kern w:val="2"/>
      <w:sz w:val="21"/>
      <w:szCs w:val="24"/>
    </w:rPr>
  </w:style>
  <w:style w:type="paragraph" w:styleId="afffffff5">
    <w:name w:val="Normal (Web)"/>
    <w:basedOn w:val="aff6"/>
    <w:uiPriority w:val="99"/>
    <w:unhideWhenUsed/>
    <w:rsid w:val="00295E6A"/>
    <w:pPr>
      <w:widowControl/>
      <w:spacing w:before="100" w:beforeAutospacing="1" w:after="100" w:afterAutospacing="1"/>
      <w:jc w:val="left"/>
    </w:pPr>
    <w:rPr>
      <w:rFonts w:ascii="宋体" w:hAnsi="宋体" w:cs="宋体"/>
      <w:kern w:val="0"/>
      <w:sz w:val="24"/>
    </w:rPr>
  </w:style>
  <w:style w:type="paragraph" w:customStyle="1" w:styleId="afffffff6">
    <w:name w:val="表格内容文字"/>
    <w:basedOn w:val="afffffff7"/>
    <w:uiPriority w:val="99"/>
    <w:rsid w:val="00295E6A"/>
    <w:pPr>
      <w:jc w:val="center"/>
    </w:pPr>
    <w:rPr>
      <w:rFonts w:ascii="Times New Roman" w:eastAsia="宋体" w:hAnsi="Times New Roman"/>
      <w:sz w:val="18"/>
      <w:szCs w:val="18"/>
    </w:rPr>
  </w:style>
  <w:style w:type="paragraph" w:customStyle="1" w:styleId="afffffff8">
    <w:name w:val="表格表头文字"/>
    <w:basedOn w:val="afffffff7"/>
    <w:uiPriority w:val="99"/>
    <w:rsid w:val="00295E6A"/>
    <w:rPr>
      <w:rFonts w:ascii="宋体" w:eastAsia="黑体"/>
      <w:sz w:val="18"/>
      <w:szCs w:val="21"/>
    </w:rPr>
  </w:style>
  <w:style w:type="paragraph" w:styleId="afffffff7">
    <w:name w:val="Plain Text"/>
    <w:basedOn w:val="aff6"/>
    <w:link w:val="Charc"/>
    <w:rsid w:val="00295E6A"/>
    <w:rPr>
      <w:rFonts w:asciiTheme="minorEastAsia" w:eastAsiaTheme="minorEastAsia" w:hAnsi="Courier New" w:cs="Courier New"/>
    </w:rPr>
  </w:style>
  <w:style w:type="character" w:customStyle="1" w:styleId="Charc">
    <w:name w:val="纯文本 Char"/>
    <w:basedOn w:val="aff7"/>
    <w:link w:val="afffffff7"/>
    <w:rsid w:val="00295E6A"/>
    <w:rPr>
      <w:rFonts w:asciiTheme="minorEastAsia" w:eastAsiaTheme="minorEastAsia" w:hAnsi="Courier New" w:cs="Courier New"/>
      <w:kern w:val="2"/>
      <w:sz w:val="21"/>
      <w:szCs w:val="24"/>
    </w:rPr>
  </w:style>
  <w:style w:type="paragraph" w:styleId="afffffff9">
    <w:name w:val="Revision"/>
    <w:hidden/>
    <w:uiPriority w:val="99"/>
    <w:semiHidden/>
    <w:rsid w:val="001C6DEE"/>
    <w:rPr>
      <w:kern w:val="2"/>
      <w:sz w:val="21"/>
      <w:szCs w:val="24"/>
    </w:rPr>
  </w:style>
  <w:style w:type="character" w:customStyle="1" w:styleId="14">
    <w:name w:val="未处理的提及1"/>
    <w:basedOn w:val="aff7"/>
    <w:uiPriority w:val="99"/>
    <w:semiHidden/>
    <w:unhideWhenUsed/>
    <w:rsid w:val="00524ACD"/>
    <w:rPr>
      <w:color w:val="605E5C"/>
      <w:shd w:val="clear" w:color="auto" w:fill="E1DFDD"/>
    </w:rPr>
  </w:style>
  <w:style w:type="character" w:customStyle="1" w:styleId="2Char">
    <w:name w:val="标题 2 Char"/>
    <w:basedOn w:val="aff7"/>
    <w:link w:val="2"/>
    <w:rsid w:val="00483B99"/>
    <w:rPr>
      <w:rFonts w:asciiTheme="majorHAnsi" w:eastAsiaTheme="majorEastAsia" w:hAnsiTheme="majorHAnsi" w:cstheme="majorBidi"/>
      <w:b/>
      <w:bCs/>
      <w:kern w:val="2"/>
      <w:sz w:val="32"/>
      <w:szCs w:val="32"/>
    </w:rPr>
  </w:style>
  <w:style w:type="paragraph" w:customStyle="1" w:styleId="xl66">
    <w:name w:val="xl66"/>
    <w:basedOn w:val="aff6"/>
    <w:rsid w:val="004A6E54"/>
    <w:pPr>
      <w:widowControl/>
      <w:pBdr>
        <w:top w:val="single" w:sz="4" w:space="0" w:color="000000"/>
        <w:left w:val="single" w:sz="4" w:space="0" w:color="000000"/>
        <w:bottom w:val="single" w:sz="4" w:space="0" w:color="000000"/>
        <w:right w:val="single" w:sz="4" w:space="0" w:color="000000"/>
        <w:between w:val="none" w:sz="4" w:space="0" w:color="000000"/>
      </w:pBdr>
      <w:spacing w:before="100" w:beforeAutospacing="1" w:after="100" w:afterAutospacing="1" w:line="360" w:lineRule="auto"/>
      <w:ind w:firstLineChars="200" w:firstLine="200"/>
      <w:jc w:val="center"/>
    </w:pPr>
    <w:rPr>
      <w:rFonts w:ascii="宋体" w:eastAsia="方正仿宋_GBK" w:hAnsi="宋体"/>
      <w:kern w:val="0"/>
      <w:sz w:val="24"/>
      <w:szCs w:val="20"/>
      <w:lang w:eastAsia="en-US" w:bidi="en-US"/>
    </w:rPr>
  </w:style>
  <w:style w:type="table" w:customStyle="1" w:styleId="TableNormal1">
    <w:name w:val="Table Normal1"/>
    <w:uiPriority w:val="2"/>
    <w:semiHidden/>
    <w:unhideWhenUsed/>
    <w:qFormat/>
    <w:rsid w:val="0037034F"/>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ffffffa">
    <w:name w:val="Strong"/>
    <w:basedOn w:val="aff7"/>
    <w:uiPriority w:val="22"/>
    <w:qFormat/>
    <w:rsid w:val="008C1C74"/>
    <w:rPr>
      <w:b/>
      <w:bCs/>
    </w:rPr>
  </w:style>
  <w:style w:type="character" w:customStyle="1" w:styleId="3Char">
    <w:name w:val="标题 3 Char"/>
    <w:basedOn w:val="aff7"/>
    <w:link w:val="3"/>
    <w:semiHidden/>
    <w:rsid w:val="008C1C74"/>
    <w:rPr>
      <w:b/>
      <w:bCs/>
      <w:kern w:val="2"/>
      <w:sz w:val="32"/>
      <w:szCs w:val="32"/>
    </w:rPr>
  </w:style>
  <w:style w:type="character" w:styleId="afffffffb">
    <w:name w:val="Emphasis"/>
    <w:basedOn w:val="aff7"/>
    <w:uiPriority w:val="20"/>
    <w:qFormat/>
    <w:rsid w:val="00154B82"/>
    <w:rPr>
      <w:i/>
      <w:iCs/>
    </w:rPr>
  </w:style>
  <w:style w:type="paragraph" w:customStyle="1" w:styleId="afffffffc">
    <w:name w:val="标准文件_正文表标题"/>
    <w:next w:val="aff6"/>
    <w:qFormat/>
    <w:rsid w:val="009934CB"/>
    <w:pPr>
      <w:tabs>
        <w:tab w:val="left" w:pos="0"/>
      </w:tabs>
      <w:spacing w:beforeLines="50" w:before="50" w:afterLines="50" w:after="50"/>
      <w:ind w:left="1844"/>
      <w:jc w:val="center"/>
    </w:pPr>
    <w:rPr>
      <w:rFonts w:ascii="黑体" w:eastAsia="黑体"/>
      <w:sz w:val="21"/>
    </w:rPr>
  </w:style>
  <w:style w:type="paragraph" w:customStyle="1" w:styleId="aff">
    <w:name w:val="标准文件_二级条标题"/>
    <w:next w:val="aff6"/>
    <w:qFormat/>
    <w:rsid w:val="009934CB"/>
    <w:pPr>
      <w:widowControl w:val="0"/>
      <w:numPr>
        <w:ilvl w:val="3"/>
        <w:numId w:val="25"/>
      </w:numPr>
      <w:spacing w:beforeLines="50" w:before="50" w:afterLines="50" w:after="50"/>
      <w:jc w:val="both"/>
      <w:outlineLvl w:val="2"/>
    </w:pPr>
    <w:rPr>
      <w:rFonts w:ascii="黑体" w:eastAsia="黑体"/>
      <w:sz w:val="21"/>
    </w:rPr>
  </w:style>
  <w:style w:type="paragraph" w:customStyle="1" w:styleId="aff0">
    <w:name w:val="标准文件_三级条标题"/>
    <w:basedOn w:val="aff"/>
    <w:next w:val="aff6"/>
    <w:qFormat/>
    <w:rsid w:val="009934CB"/>
    <w:pPr>
      <w:widowControl/>
      <w:numPr>
        <w:ilvl w:val="4"/>
      </w:numPr>
      <w:outlineLvl w:val="3"/>
    </w:pPr>
  </w:style>
  <w:style w:type="paragraph" w:customStyle="1" w:styleId="aff1">
    <w:name w:val="标准文件_四级条标题"/>
    <w:next w:val="aff6"/>
    <w:qFormat/>
    <w:rsid w:val="009934CB"/>
    <w:pPr>
      <w:widowControl w:val="0"/>
      <w:numPr>
        <w:ilvl w:val="5"/>
        <w:numId w:val="25"/>
      </w:numPr>
      <w:spacing w:beforeLines="50" w:before="50" w:afterLines="50" w:after="50"/>
      <w:jc w:val="both"/>
      <w:outlineLvl w:val="4"/>
    </w:pPr>
    <w:rPr>
      <w:rFonts w:ascii="黑体" w:eastAsia="黑体"/>
      <w:sz w:val="21"/>
    </w:rPr>
  </w:style>
  <w:style w:type="paragraph" w:customStyle="1" w:styleId="aff2">
    <w:name w:val="标准文件_五级条标题"/>
    <w:next w:val="aff6"/>
    <w:qFormat/>
    <w:rsid w:val="009934CB"/>
    <w:pPr>
      <w:widowControl w:val="0"/>
      <w:numPr>
        <w:ilvl w:val="6"/>
        <w:numId w:val="25"/>
      </w:numPr>
      <w:spacing w:beforeLines="50" w:before="50" w:afterLines="50" w:after="50"/>
      <w:jc w:val="both"/>
      <w:outlineLvl w:val="5"/>
    </w:pPr>
    <w:rPr>
      <w:rFonts w:ascii="黑体" w:eastAsia="黑体"/>
      <w:sz w:val="21"/>
    </w:rPr>
  </w:style>
  <w:style w:type="paragraph" w:customStyle="1" w:styleId="afd">
    <w:name w:val="标准文件_章标题"/>
    <w:next w:val="aff6"/>
    <w:qFormat/>
    <w:rsid w:val="009934CB"/>
    <w:pPr>
      <w:numPr>
        <w:ilvl w:val="1"/>
        <w:numId w:val="25"/>
      </w:numPr>
      <w:spacing w:beforeLines="100" w:before="100" w:afterLines="100" w:after="100"/>
      <w:jc w:val="both"/>
      <w:outlineLvl w:val="0"/>
    </w:pPr>
    <w:rPr>
      <w:rFonts w:ascii="黑体" w:eastAsia="黑体"/>
      <w:sz w:val="21"/>
    </w:rPr>
  </w:style>
  <w:style w:type="paragraph" w:customStyle="1" w:styleId="afe">
    <w:name w:val="标准文件_一级条标题"/>
    <w:basedOn w:val="afd"/>
    <w:next w:val="aff6"/>
    <w:qFormat/>
    <w:rsid w:val="009934CB"/>
    <w:pPr>
      <w:numPr>
        <w:ilvl w:val="2"/>
      </w:numPr>
      <w:spacing w:beforeLines="50" w:before="50" w:afterLines="50" w:after="50"/>
      <w:outlineLvl w:val="1"/>
    </w:pPr>
  </w:style>
  <w:style w:type="paragraph" w:customStyle="1" w:styleId="afc">
    <w:name w:val="前言标题"/>
    <w:next w:val="aff6"/>
    <w:qFormat/>
    <w:rsid w:val="009934CB"/>
    <w:pPr>
      <w:numPr>
        <w:numId w:val="25"/>
      </w:numPr>
      <w:shd w:val="clear" w:color="FFFFFF" w:fill="FFFFFF"/>
      <w:spacing w:before="540" w:after="600"/>
      <w:jc w:val="center"/>
      <w:outlineLvl w:val="0"/>
    </w:pPr>
    <w:rPr>
      <w:rFonts w:ascii="黑体" w:eastAsia="黑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298">
      <w:bodyDiv w:val="1"/>
      <w:marLeft w:val="0"/>
      <w:marRight w:val="0"/>
      <w:marTop w:val="0"/>
      <w:marBottom w:val="0"/>
      <w:divBdr>
        <w:top w:val="none" w:sz="0" w:space="0" w:color="auto"/>
        <w:left w:val="none" w:sz="0" w:space="0" w:color="auto"/>
        <w:bottom w:val="none" w:sz="0" w:space="0" w:color="auto"/>
        <w:right w:val="none" w:sz="0" w:space="0" w:color="auto"/>
      </w:divBdr>
    </w:div>
    <w:div w:id="39942618">
      <w:bodyDiv w:val="1"/>
      <w:marLeft w:val="0"/>
      <w:marRight w:val="0"/>
      <w:marTop w:val="0"/>
      <w:marBottom w:val="0"/>
      <w:divBdr>
        <w:top w:val="none" w:sz="0" w:space="0" w:color="auto"/>
        <w:left w:val="none" w:sz="0" w:space="0" w:color="auto"/>
        <w:bottom w:val="none" w:sz="0" w:space="0" w:color="auto"/>
        <w:right w:val="none" w:sz="0" w:space="0" w:color="auto"/>
      </w:divBdr>
    </w:div>
    <w:div w:id="48651002">
      <w:bodyDiv w:val="1"/>
      <w:marLeft w:val="0"/>
      <w:marRight w:val="0"/>
      <w:marTop w:val="0"/>
      <w:marBottom w:val="0"/>
      <w:divBdr>
        <w:top w:val="none" w:sz="0" w:space="0" w:color="auto"/>
        <w:left w:val="none" w:sz="0" w:space="0" w:color="auto"/>
        <w:bottom w:val="none" w:sz="0" w:space="0" w:color="auto"/>
        <w:right w:val="none" w:sz="0" w:space="0" w:color="auto"/>
      </w:divBdr>
    </w:div>
    <w:div w:id="86974059">
      <w:bodyDiv w:val="1"/>
      <w:marLeft w:val="0"/>
      <w:marRight w:val="0"/>
      <w:marTop w:val="0"/>
      <w:marBottom w:val="0"/>
      <w:divBdr>
        <w:top w:val="none" w:sz="0" w:space="0" w:color="auto"/>
        <w:left w:val="none" w:sz="0" w:space="0" w:color="auto"/>
        <w:bottom w:val="none" w:sz="0" w:space="0" w:color="auto"/>
        <w:right w:val="none" w:sz="0" w:space="0" w:color="auto"/>
      </w:divBdr>
    </w:div>
    <w:div w:id="268436721">
      <w:bodyDiv w:val="1"/>
      <w:marLeft w:val="0"/>
      <w:marRight w:val="0"/>
      <w:marTop w:val="0"/>
      <w:marBottom w:val="0"/>
      <w:divBdr>
        <w:top w:val="none" w:sz="0" w:space="0" w:color="auto"/>
        <w:left w:val="none" w:sz="0" w:space="0" w:color="auto"/>
        <w:bottom w:val="none" w:sz="0" w:space="0" w:color="auto"/>
        <w:right w:val="none" w:sz="0" w:space="0" w:color="auto"/>
      </w:divBdr>
    </w:div>
    <w:div w:id="282420986">
      <w:bodyDiv w:val="1"/>
      <w:marLeft w:val="0"/>
      <w:marRight w:val="0"/>
      <w:marTop w:val="0"/>
      <w:marBottom w:val="0"/>
      <w:divBdr>
        <w:top w:val="none" w:sz="0" w:space="0" w:color="auto"/>
        <w:left w:val="none" w:sz="0" w:space="0" w:color="auto"/>
        <w:bottom w:val="none" w:sz="0" w:space="0" w:color="auto"/>
        <w:right w:val="none" w:sz="0" w:space="0" w:color="auto"/>
      </w:divBdr>
    </w:div>
    <w:div w:id="288165873">
      <w:bodyDiv w:val="1"/>
      <w:marLeft w:val="0"/>
      <w:marRight w:val="0"/>
      <w:marTop w:val="0"/>
      <w:marBottom w:val="0"/>
      <w:divBdr>
        <w:top w:val="none" w:sz="0" w:space="0" w:color="auto"/>
        <w:left w:val="none" w:sz="0" w:space="0" w:color="auto"/>
        <w:bottom w:val="none" w:sz="0" w:space="0" w:color="auto"/>
        <w:right w:val="none" w:sz="0" w:space="0" w:color="auto"/>
      </w:divBdr>
    </w:div>
    <w:div w:id="375471847">
      <w:bodyDiv w:val="1"/>
      <w:marLeft w:val="0"/>
      <w:marRight w:val="0"/>
      <w:marTop w:val="0"/>
      <w:marBottom w:val="0"/>
      <w:divBdr>
        <w:top w:val="none" w:sz="0" w:space="0" w:color="auto"/>
        <w:left w:val="none" w:sz="0" w:space="0" w:color="auto"/>
        <w:bottom w:val="none" w:sz="0" w:space="0" w:color="auto"/>
        <w:right w:val="none" w:sz="0" w:space="0" w:color="auto"/>
      </w:divBdr>
    </w:div>
    <w:div w:id="532427647">
      <w:bodyDiv w:val="1"/>
      <w:marLeft w:val="0"/>
      <w:marRight w:val="0"/>
      <w:marTop w:val="0"/>
      <w:marBottom w:val="0"/>
      <w:divBdr>
        <w:top w:val="none" w:sz="0" w:space="0" w:color="auto"/>
        <w:left w:val="none" w:sz="0" w:space="0" w:color="auto"/>
        <w:bottom w:val="none" w:sz="0" w:space="0" w:color="auto"/>
        <w:right w:val="none" w:sz="0" w:space="0" w:color="auto"/>
      </w:divBdr>
    </w:div>
    <w:div w:id="561982449">
      <w:bodyDiv w:val="1"/>
      <w:marLeft w:val="0"/>
      <w:marRight w:val="0"/>
      <w:marTop w:val="0"/>
      <w:marBottom w:val="0"/>
      <w:divBdr>
        <w:top w:val="none" w:sz="0" w:space="0" w:color="auto"/>
        <w:left w:val="none" w:sz="0" w:space="0" w:color="auto"/>
        <w:bottom w:val="none" w:sz="0" w:space="0" w:color="auto"/>
        <w:right w:val="none" w:sz="0" w:space="0" w:color="auto"/>
      </w:divBdr>
    </w:div>
    <w:div w:id="691765118">
      <w:bodyDiv w:val="1"/>
      <w:marLeft w:val="0"/>
      <w:marRight w:val="0"/>
      <w:marTop w:val="0"/>
      <w:marBottom w:val="0"/>
      <w:divBdr>
        <w:top w:val="none" w:sz="0" w:space="0" w:color="auto"/>
        <w:left w:val="none" w:sz="0" w:space="0" w:color="auto"/>
        <w:bottom w:val="none" w:sz="0" w:space="0" w:color="auto"/>
        <w:right w:val="none" w:sz="0" w:space="0" w:color="auto"/>
      </w:divBdr>
    </w:div>
    <w:div w:id="745611033">
      <w:bodyDiv w:val="1"/>
      <w:marLeft w:val="0"/>
      <w:marRight w:val="0"/>
      <w:marTop w:val="0"/>
      <w:marBottom w:val="0"/>
      <w:divBdr>
        <w:top w:val="none" w:sz="0" w:space="0" w:color="auto"/>
        <w:left w:val="none" w:sz="0" w:space="0" w:color="auto"/>
        <w:bottom w:val="none" w:sz="0" w:space="0" w:color="auto"/>
        <w:right w:val="none" w:sz="0" w:space="0" w:color="auto"/>
      </w:divBdr>
    </w:div>
    <w:div w:id="889344511">
      <w:bodyDiv w:val="1"/>
      <w:marLeft w:val="0"/>
      <w:marRight w:val="0"/>
      <w:marTop w:val="0"/>
      <w:marBottom w:val="0"/>
      <w:divBdr>
        <w:top w:val="none" w:sz="0" w:space="0" w:color="auto"/>
        <w:left w:val="none" w:sz="0" w:space="0" w:color="auto"/>
        <w:bottom w:val="none" w:sz="0" w:space="0" w:color="auto"/>
        <w:right w:val="none" w:sz="0" w:space="0" w:color="auto"/>
      </w:divBdr>
    </w:div>
    <w:div w:id="903221876">
      <w:bodyDiv w:val="1"/>
      <w:marLeft w:val="0"/>
      <w:marRight w:val="0"/>
      <w:marTop w:val="0"/>
      <w:marBottom w:val="0"/>
      <w:divBdr>
        <w:top w:val="none" w:sz="0" w:space="0" w:color="auto"/>
        <w:left w:val="none" w:sz="0" w:space="0" w:color="auto"/>
        <w:bottom w:val="none" w:sz="0" w:space="0" w:color="auto"/>
        <w:right w:val="none" w:sz="0" w:space="0" w:color="auto"/>
      </w:divBdr>
    </w:div>
    <w:div w:id="1043485001">
      <w:bodyDiv w:val="1"/>
      <w:marLeft w:val="0"/>
      <w:marRight w:val="0"/>
      <w:marTop w:val="0"/>
      <w:marBottom w:val="0"/>
      <w:divBdr>
        <w:top w:val="none" w:sz="0" w:space="0" w:color="auto"/>
        <w:left w:val="none" w:sz="0" w:space="0" w:color="auto"/>
        <w:bottom w:val="none" w:sz="0" w:space="0" w:color="auto"/>
        <w:right w:val="none" w:sz="0" w:space="0" w:color="auto"/>
      </w:divBdr>
    </w:div>
    <w:div w:id="1328826777">
      <w:bodyDiv w:val="1"/>
      <w:marLeft w:val="0"/>
      <w:marRight w:val="0"/>
      <w:marTop w:val="0"/>
      <w:marBottom w:val="0"/>
      <w:divBdr>
        <w:top w:val="none" w:sz="0" w:space="0" w:color="auto"/>
        <w:left w:val="none" w:sz="0" w:space="0" w:color="auto"/>
        <w:bottom w:val="none" w:sz="0" w:space="0" w:color="auto"/>
        <w:right w:val="none" w:sz="0" w:space="0" w:color="auto"/>
      </w:divBdr>
    </w:div>
    <w:div w:id="1378819382">
      <w:bodyDiv w:val="1"/>
      <w:marLeft w:val="0"/>
      <w:marRight w:val="0"/>
      <w:marTop w:val="0"/>
      <w:marBottom w:val="0"/>
      <w:divBdr>
        <w:top w:val="none" w:sz="0" w:space="0" w:color="auto"/>
        <w:left w:val="none" w:sz="0" w:space="0" w:color="auto"/>
        <w:bottom w:val="none" w:sz="0" w:space="0" w:color="auto"/>
        <w:right w:val="none" w:sz="0" w:space="0" w:color="auto"/>
      </w:divBdr>
    </w:div>
    <w:div w:id="1392382512">
      <w:bodyDiv w:val="1"/>
      <w:marLeft w:val="0"/>
      <w:marRight w:val="0"/>
      <w:marTop w:val="0"/>
      <w:marBottom w:val="0"/>
      <w:divBdr>
        <w:top w:val="none" w:sz="0" w:space="0" w:color="auto"/>
        <w:left w:val="none" w:sz="0" w:space="0" w:color="auto"/>
        <w:bottom w:val="none" w:sz="0" w:space="0" w:color="auto"/>
        <w:right w:val="none" w:sz="0" w:space="0" w:color="auto"/>
      </w:divBdr>
    </w:div>
    <w:div w:id="1413043160">
      <w:bodyDiv w:val="1"/>
      <w:marLeft w:val="0"/>
      <w:marRight w:val="0"/>
      <w:marTop w:val="0"/>
      <w:marBottom w:val="0"/>
      <w:divBdr>
        <w:top w:val="none" w:sz="0" w:space="0" w:color="auto"/>
        <w:left w:val="none" w:sz="0" w:space="0" w:color="auto"/>
        <w:bottom w:val="none" w:sz="0" w:space="0" w:color="auto"/>
        <w:right w:val="none" w:sz="0" w:space="0" w:color="auto"/>
      </w:divBdr>
    </w:div>
    <w:div w:id="1420059552">
      <w:bodyDiv w:val="1"/>
      <w:marLeft w:val="0"/>
      <w:marRight w:val="0"/>
      <w:marTop w:val="0"/>
      <w:marBottom w:val="0"/>
      <w:divBdr>
        <w:top w:val="none" w:sz="0" w:space="0" w:color="auto"/>
        <w:left w:val="none" w:sz="0" w:space="0" w:color="auto"/>
        <w:bottom w:val="none" w:sz="0" w:space="0" w:color="auto"/>
        <w:right w:val="none" w:sz="0" w:space="0" w:color="auto"/>
      </w:divBdr>
    </w:div>
    <w:div w:id="1429158037">
      <w:bodyDiv w:val="1"/>
      <w:marLeft w:val="0"/>
      <w:marRight w:val="0"/>
      <w:marTop w:val="0"/>
      <w:marBottom w:val="0"/>
      <w:divBdr>
        <w:top w:val="none" w:sz="0" w:space="0" w:color="auto"/>
        <w:left w:val="none" w:sz="0" w:space="0" w:color="auto"/>
        <w:bottom w:val="none" w:sz="0" w:space="0" w:color="auto"/>
        <w:right w:val="none" w:sz="0" w:space="0" w:color="auto"/>
      </w:divBdr>
    </w:div>
    <w:div w:id="1469778605">
      <w:bodyDiv w:val="1"/>
      <w:marLeft w:val="0"/>
      <w:marRight w:val="0"/>
      <w:marTop w:val="0"/>
      <w:marBottom w:val="0"/>
      <w:divBdr>
        <w:top w:val="none" w:sz="0" w:space="0" w:color="auto"/>
        <w:left w:val="none" w:sz="0" w:space="0" w:color="auto"/>
        <w:bottom w:val="none" w:sz="0" w:space="0" w:color="auto"/>
        <w:right w:val="none" w:sz="0" w:space="0" w:color="auto"/>
      </w:divBdr>
    </w:div>
    <w:div w:id="1474907788">
      <w:bodyDiv w:val="1"/>
      <w:marLeft w:val="0"/>
      <w:marRight w:val="0"/>
      <w:marTop w:val="0"/>
      <w:marBottom w:val="0"/>
      <w:divBdr>
        <w:top w:val="none" w:sz="0" w:space="0" w:color="auto"/>
        <w:left w:val="none" w:sz="0" w:space="0" w:color="auto"/>
        <w:bottom w:val="none" w:sz="0" w:space="0" w:color="auto"/>
        <w:right w:val="none" w:sz="0" w:space="0" w:color="auto"/>
      </w:divBdr>
    </w:div>
    <w:div w:id="1545949770">
      <w:bodyDiv w:val="1"/>
      <w:marLeft w:val="0"/>
      <w:marRight w:val="0"/>
      <w:marTop w:val="0"/>
      <w:marBottom w:val="0"/>
      <w:divBdr>
        <w:top w:val="none" w:sz="0" w:space="0" w:color="auto"/>
        <w:left w:val="none" w:sz="0" w:space="0" w:color="auto"/>
        <w:bottom w:val="none" w:sz="0" w:space="0" w:color="auto"/>
        <w:right w:val="none" w:sz="0" w:space="0" w:color="auto"/>
      </w:divBdr>
    </w:div>
    <w:div w:id="1587880148">
      <w:bodyDiv w:val="1"/>
      <w:marLeft w:val="0"/>
      <w:marRight w:val="0"/>
      <w:marTop w:val="0"/>
      <w:marBottom w:val="0"/>
      <w:divBdr>
        <w:top w:val="none" w:sz="0" w:space="0" w:color="auto"/>
        <w:left w:val="none" w:sz="0" w:space="0" w:color="auto"/>
        <w:bottom w:val="none" w:sz="0" w:space="0" w:color="auto"/>
        <w:right w:val="none" w:sz="0" w:space="0" w:color="auto"/>
      </w:divBdr>
    </w:div>
    <w:div w:id="1634409239">
      <w:bodyDiv w:val="1"/>
      <w:marLeft w:val="0"/>
      <w:marRight w:val="0"/>
      <w:marTop w:val="0"/>
      <w:marBottom w:val="0"/>
      <w:divBdr>
        <w:top w:val="none" w:sz="0" w:space="0" w:color="auto"/>
        <w:left w:val="none" w:sz="0" w:space="0" w:color="auto"/>
        <w:bottom w:val="none" w:sz="0" w:space="0" w:color="auto"/>
        <w:right w:val="none" w:sz="0" w:space="0" w:color="auto"/>
      </w:divBdr>
    </w:div>
    <w:div w:id="1640107653">
      <w:bodyDiv w:val="1"/>
      <w:marLeft w:val="0"/>
      <w:marRight w:val="0"/>
      <w:marTop w:val="0"/>
      <w:marBottom w:val="0"/>
      <w:divBdr>
        <w:top w:val="none" w:sz="0" w:space="0" w:color="auto"/>
        <w:left w:val="none" w:sz="0" w:space="0" w:color="auto"/>
        <w:bottom w:val="none" w:sz="0" w:space="0" w:color="auto"/>
        <w:right w:val="none" w:sz="0" w:space="0" w:color="auto"/>
      </w:divBdr>
    </w:div>
    <w:div w:id="1649364427">
      <w:bodyDiv w:val="1"/>
      <w:marLeft w:val="0"/>
      <w:marRight w:val="0"/>
      <w:marTop w:val="0"/>
      <w:marBottom w:val="0"/>
      <w:divBdr>
        <w:top w:val="none" w:sz="0" w:space="0" w:color="auto"/>
        <w:left w:val="none" w:sz="0" w:space="0" w:color="auto"/>
        <w:bottom w:val="none" w:sz="0" w:space="0" w:color="auto"/>
        <w:right w:val="none" w:sz="0" w:space="0" w:color="auto"/>
      </w:divBdr>
    </w:div>
    <w:div w:id="1682052463">
      <w:bodyDiv w:val="1"/>
      <w:marLeft w:val="0"/>
      <w:marRight w:val="0"/>
      <w:marTop w:val="0"/>
      <w:marBottom w:val="0"/>
      <w:divBdr>
        <w:top w:val="none" w:sz="0" w:space="0" w:color="auto"/>
        <w:left w:val="none" w:sz="0" w:space="0" w:color="auto"/>
        <w:bottom w:val="none" w:sz="0" w:space="0" w:color="auto"/>
        <w:right w:val="none" w:sz="0" w:space="0" w:color="auto"/>
      </w:divBdr>
    </w:div>
    <w:div w:id="1705977828">
      <w:bodyDiv w:val="1"/>
      <w:marLeft w:val="0"/>
      <w:marRight w:val="0"/>
      <w:marTop w:val="0"/>
      <w:marBottom w:val="0"/>
      <w:divBdr>
        <w:top w:val="none" w:sz="0" w:space="0" w:color="auto"/>
        <w:left w:val="none" w:sz="0" w:space="0" w:color="auto"/>
        <w:bottom w:val="none" w:sz="0" w:space="0" w:color="auto"/>
        <w:right w:val="none" w:sz="0" w:space="0" w:color="auto"/>
      </w:divBdr>
    </w:div>
    <w:div w:id="1906405605">
      <w:bodyDiv w:val="1"/>
      <w:marLeft w:val="0"/>
      <w:marRight w:val="0"/>
      <w:marTop w:val="0"/>
      <w:marBottom w:val="0"/>
      <w:divBdr>
        <w:top w:val="none" w:sz="0" w:space="0" w:color="auto"/>
        <w:left w:val="none" w:sz="0" w:space="0" w:color="auto"/>
        <w:bottom w:val="none" w:sz="0" w:space="0" w:color="auto"/>
        <w:right w:val="none" w:sz="0" w:space="0" w:color="auto"/>
      </w:divBdr>
    </w:div>
    <w:div w:id="1923417468">
      <w:bodyDiv w:val="1"/>
      <w:marLeft w:val="0"/>
      <w:marRight w:val="0"/>
      <w:marTop w:val="0"/>
      <w:marBottom w:val="0"/>
      <w:divBdr>
        <w:top w:val="none" w:sz="0" w:space="0" w:color="auto"/>
        <w:left w:val="none" w:sz="0" w:space="0" w:color="auto"/>
        <w:bottom w:val="none" w:sz="0" w:space="0" w:color="auto"/>
        <w:right w:val="none" w:sz="0" w:space="0" w:color="auto"/>
      </w:divBdr>
    </w:div>
    <w:div w:id="2026246709">
      <w:bodyDiv w:val="1"/>
      <w:marLeft w:val="0"/>
      <w:marRight w:val="0"/>
      <w:marTop w:val="0"/>
      <w:marBottom w:val="0"/>
      <w:divBdr>
        <w:top w:val="none" w:sz="0" w:space="0" w:color="auto"/>
        <w:left w:val="none" w:sz="0" w:space="0" w:color="auto"/>
        <w:bottom w:val="none" w:sz="0" w:space="0" w:color="auto"/>
        <w:right w:val="none" w:sz="0" w:space="0" w:color="auto"/>
      </w:divBdr>
    </w:div>
    <w:div w:id="2072460244">
      <w:bodyDiv w:val="1"/>
      <w:marLeft w:val="0"/>
      <w:marRight w:val="0"/>
      <w:marTop w:val="0"/>
      <w:marBottom w:val="0"/>
      <w:divBdr>
        <w:top w:val="none" w:sz="0" w:space="0" w:color="auto"/>
        <w:left w:val="none" w:sz="0" w:space="0" w:color="auto"/>
        <w:bottom w:val="none" w:sz="0" w:space="0" w:color="auto"/>
        <w:right w:val="none" w:sz="0" w:space="0" w:color="auto"/>
      </w:divBdr>
    </w:div>
    <w:div w:id="207299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0334;&#24230;&#20113;&#21516;&#27493;&#30424;\&#22823;&#27668;&#25152;2018\2017&#24180;&#20197;&#26469;&#35838;&#39064;\2018-2019&#32508;&#21512;&#25490;&#25918;&#26631;&#20934;\outcome&#32508;&#25490;&#26631;&#20934;\&#32508;&#21512;&#25490;&#25918;&#26631;&#20934;2019.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031326D06E743BF16916576F63E44" ma:contentTypeVersion="2" ma:contentTypeDescription="Create a new document." ma:contentTypeScope="" ma:versionID="b20b970ecd8fa664dc119ce00f4923af">
  <xsd:schema xmlns:xsd="http://www.w3.org/2001/XMLSchema" xmlns:xs="http://www.w3.org/2001/XMLSchema" xmlns:p="http://schemas.microsoft.com/office/2006/metadata/properties" xmlns:ns3="5ef99138-6e85-49fc-b1fe-9d0963e997b3" targetNamespace="http://schemas.microsoft.com/office/2006/metadata/properties" ma:root="true" ma:fieldsID="1bd230b7290f96723d80bc9f08bc2668" ns3:_="">
    <xsd:import namespace="5ef99138-6e85-49fc-b1fe-9d0963e997b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99138-6e85-49fc-b1fe-9d0963e99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80F0-400F-49CC-B982-4DE4506E8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99138-6e85-49fc-b1fe-9d0963e9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C8638-CEBA-435B-BA05-85E0F5DD98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3BCCB9-DFF7-46BE-AB43-17CFA5C97BC4}">
  <ds:schemaRefs>
    <ds:schemaRef ds:uri="http://schemas.microsoft.com/sharepoint/v3/contenttype/forms"/>
  </ds:schemaRefs>
</ds:datastoreItem>
</file>

<file path=customXml/itemProps4.xml><?xml version="1.0" encoding="utf-8"?>
<ds:datastoreItem xmlns:ds="http://schemas.openxmlformats.org/officeDocument/2006/customXml" ds:itemID="{BBFCCFE0-E1EB-4E26-8571-C7763153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综合排放标准2019.2.14</Template>
  <TotalTime>0</TotalTime>
  <Pages>1</Pages>
  <Words>2392</Words>
  <Characters>13638</Characters>
  <Application>Microsoft Office Word</Application>
  <DocSecurity>0</DocSecurity>
  <Lines>113</Lines>
  <Paragraphs>31</Paragraphs>
  <ScaleCrop>false</ScaleCrop>
  <LinksUpToDate>false</LinksUpToDate>
  <CharactersWithSpaces>15999</CharactersWithSpaces>
  <SharedDoc>false</SharedDoc>
  <HLinks>
    <vt:vector size="48" baseType="variant">
      <vt:variant>
        <vt:i4>1769527</vt:i4>
      </vt:variant>
      <vt:variant>
        <vt:i4>101</vt:i4>
      </vt:variant>
      <vt:variant>
        <vt:i4>0</vt:i4>
      </vt:variant>
      <vt:variant>
        <vt:i4>5</vt:i4>
      </vt:variant>
      <vt:variant>
        <vt:lpwstr/>
      </vt:variant>
      <vt:variant>
        <vt:lpwstr>_Toc58415732</vt:lpwstr>
      </vt:variant>
      <vt:variant>
        <vt:i4>1572919</vt:i4>
      </vt:variant>
      <vt:variant>
        <vt:i4>95</vt:i4>
      </vt:variant>
      <vt:variant>
        <vt:i4>0</vt:i4>
      </vt:variant>
      <vt:variant>
        <vt:i4>5</vt:i4>
      </vt:variant>
      <vt:variant>
        <vt:lpwstr/>
      </vt:variant>
      <vt:variant>
        <vt:lpwstr>_Toc58415731</vt:lpwstr>
      </vt:variant>
      <vt:variant>
        <vt:i4>1638455</vt:i4>
      </vt:variant>
      <vt:variant>
        <vt:i4>89</vt:i4>
      </vt:variant>
      <vt:variant>
        <vt:i4>0</vt:i4>
      </vt:variant>
      <vt:variant>
        <vt:i4>5</vt:i4>
      </vt:variant>
      <vt:variant>
        <vt:lpwstr/>
      </vt:variant>
      <vt:variant>
        <vt:lpwstr>_Toc58415730</vt:lpwstr>
      </vt:variant>
      <vt:variant>
        <vt:i4>1048630</vt:i4>
      </vt:variant>
      <vt:variant>
        <vt:i4>83</vt:i4>
      </vt:variant>
      <vt:variant>
        <vt:i4>0</vt:i4>
      </vt:variant>
      <vt:variant>
        <vt:i4>5</vt:i4>
      </vt:variant>
      <vt:variant>
        <vt:lpwstr/>
      </vt:variant>
      <vt:variant>
        <vt:lpwstr>_Toc58415729</vt:lpwstr>
      </vt:variant>
      <vt:variant>
        <vt:i4>1114166</vt:i4>
      </vt:variant>
      <vt:variant>
        <vt:i4>77</vt:i4>
      </vt:variant>
      <vt:variant>
        <vt:i4>0</vt:i4>
      </vt:variant>
      <vt:variant>
        <vt:i4>5</vt:i4>
      </vt:variant>
      <vt:variant>
        <vt:lpwstr/>
      </vt:variant>
      <vt:variant>
        <vt:lpwstr>_Toc58415728</vt:lpwstr>
      </vt:variant>
      <vt:variant>
        <vt:i4>1966134</vt:i4>
      </vt:variant>
      <vt:variant>
        <vt:i4>71</vt:i4>
      </vt:variant>
      <vt:variant>
        <vt:i4>0</vt:i4>
      </vt:variant>
      <vt:variant>
        <vt:i4>5</vt:i4>
      </vt:variant>
      <vt:variant>
        <vt:lpwstr/>
      </vt:variant>
      <vt:variant>
        <vt:lpwstr>_Toc58415727</vt:lpwstr>
      </vt:variant>
      <vt:variant>
        <vt:i4>2031670</vt:i4>
      </vt:variant>
      <vt:variant>
        <vt:i4>65</vt:i4>
      </vt:variant>
      <vt:variant>
        <vt:i4>0</vt:i4>
      </vt:variant>
      <vt:variant>
        <vt:i4>5</vt:i4>
      </vt:variant>
      <vt:variant>
        <vt:lpwstr/>
      </vt:variant>
      <vt:variant>
        <vt:lpwstr>_Toc58415726</vt:lpwstr>
      </vt:variant>
      <vt:variant>
        <vt:i4>1835062</vt:i4>
      </vt:variant>
      <vt:variant>
        <vt:i4>59</vt:i4>
      </vt:variant>
      <vt:variant>
        <vt:i4>0</vt:i4>
      </vt:variant>
      <vt:variant>
        <vt:i4>5</vt:i4>
      </vt:variant>
      <vt:variant>
        <vt:lpwstr/>
      </vt:variant>
      <vt:variant>
        <vt:lpwstr>_Toc58415725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1</cp:revision>
  <dcterms:created xsi:type="dcterms:W3CDTF">2021-05-07T10:22:00Z</dcterms:created>
  <dcterms:modified xsi:type="dcterms:W3CDTF">2021-05-11T01:23:00Z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0x010100A75031326D06E743BF16916576F63E44</vt:lpwstr>
  </property>
  <property fmtid="{D5CDD505-2E9C-101B-9397-08002B2CF9AE}" pid="3" name="MTWinEqns">
    <vt:bool>true</vt:bool>
  </property>
  <property fmtid="{D5CDD505-2E9C-101B-9397-08002B2CF9AE}" pid="4" name="MTEquationNumber2">
    <vt:lpwstr>(#S1.#E1)</vt:lpwstr>
  </property>
</Properties>
</file>