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356" w:rsidRPr="009F7356" w:rsidRDefault="009F7356" w:rsidP="009F7356">
      <w:pPr>
        <w:jc w:val="center"/>
        <w:rPr>
          <w:sz w:val="32"/>
          <w:szCs w:val="32"/>
        </w:rPr>
      </w:pPr>
      <w:r w:rsidRPr="009F7356">
        <w:rPr>
          <w:rFonts w:hint="eastAsia"/>
          <w:sz w:val="32"/>
          <w:szCs w:val="32"/>
        </w:rPr>
        <w:t>江阴市云亭街道关于</w:t>
      </w:r>
      <w:r w:rsidRPr="009F7356">
        <w:rPr>
          <w:rFonts w:hint="eastAsia"/>
          <w:sz w:val="32"/>
          <w:szCs w:val="32"/>
        </w:rPr>
        <w:t>20</w:t>
      </w:r>
      <w:r>
        <w:rPr>
          <w:rFonts w:hint="eastAsia"/>
          <w:sz w:val="32"/>
          <w:szCs w:val="32"/>
        </w:rPr>
        <w:t>20</w:t>
      </w:r>
      <w:r w:rsidRPr="009F7356">
        <w:rPr>
          <w:rFonts w:hint="eastAsia"/>
          <w:sz w:val="32"/>
          <w:szCs w:val="32"/>
        </w:rPr>
        <w:t>年度财政决算情况的报告</w:t>
      </w:r>
    </w:p>
    <w:p w:rsidR="009F7356" w:rsidRPr="009F7356" w:rsidRDefault="009F7356" w:rsidP="009F7356">
      <w:pPr>
        <w:rPr>
          <w:sz w:val="24"/>
          <w:szCs w:val="24"/>
        </w:rPr>
      </w:pPr>
      <w:r w:rsidRPr="009F7356">
        <w:rPr>
          <w:rFonts w:hint="eastAsia"/>
          <w:sz w:val="24"/>
          <w:szCs w:val="24"/>
        </w:rPr>
        <w:t>市人大常委会主任、各位副主任，各位委员：</w:t>
      </w:r>
    </w:p>
    <w:p w:rsidR="009F7356" w:rsidRPr="009F7356" w:rsidRDefault="009F7356" w:rsidP="009F7356">
      <w:pPr>
        <w:rPr>
          <w:sz w:val="24"/>
          <w:szCs w:val="24"/>
        </w:rPr>
      </w:pPr>
      <w:r w:rsidRPr="009F7356">
        <w:rPr>
          <w:rFonts w:hint="eastAsia"/>
          <w:sz w:val="24"/>
          <w:szCs w:val="24"/>
        </w:rPr>
        <w:t>现报告云亭街道</w:t>
      </w:r>
      <w:r w:rsidRPr="009F7356"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20</w:t>
      </w:r>
      <w:r w:rsidRPr="009F7356">
        <w:rPr>
          <w:rFonts w:hint="eastAsia"/>
          <w:sz w:val="24"/>
          <w:szCs w:val="24"/>
        </w:rPr>
        <w:t>年度财政决算情况，请予以审议。</w:t>
      </w:r>
    </w:p>
    <w:p w:rsidR="009F7356" w:rsidRPr="009F7356" w:rsidRDefault="009F7356" w:rsidP="009F7356">
      <w:pPr>
        <w:rPr>
          <w:sz w:val="24"/>
          <w:szCs w:val="24"/>
        </w:rPr>
      </w:pPr>
      <w:r w:rsidRPr="009F7356">
        <w:rPr>
          <w:rFonts w:hint="eastAsia"/>
          <w:sz w:val="24"/>
          <w:szCs w:val="24"/>
        </w:rPr>
        <w:t>一、</w:t>
      </w:r>
      <w:r w:rsidRPr="009F7356"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20</w:t>
      </w:r>
      <w:r w:rsidRPr="009F7356">
        <w:rPr>
          <w:rFonts w:hint="eastAsia"/>
          <w:sz w:val="24"/>
          <w:szCs w:val="24"/>
        </w:rPr>
        <w:t>年度财政决算情况</w:t>
      </w:r>
    </w:p>
    <w:p w:rsidR="009F7356" w:rsidRPr="009F7356" w:rsidRDefault="009F7356" w:rsidP="009F7356">
      <w:pPr>
        <w:rPr>
          <w:sz w:val="24"/>
          <w:szCs w:val="24"/>
        </w:rPr>
      </w:pPr>
      <w:r w:rsidRPr="009F7356"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20</w:t>
      </w:r>
      <w:r w:rsidRPr="009F7356">
        <w:rPr>
          <w:rFonts w:hint="eastAsia"/>
          <w:sz w:val="24"/>
          <w:szCs w:val="24"/>
        </w:rPr>
        <w:t>年，云亭街道在市委、市政府的领导下，在市人大及其常委会的监督下，坚定落实市委、市政府各项决策部署，坚持稳中求进工作总基调，落实高质量发展要求，扎实做好“六稳”工作，切实保障民生，促进经济社会持续健康发展，财政改革发展各项工作取得了良好成绩。</w:t>
      </w:r>
    </w:p>
    <w:p w:rsidR="009F7356" w:rsidRPr="009F7356" w:rsidRDefault="009F7356" w:rsidP="009F7356">
      <w:pPr>
        <w:rPr>
          <w:sz w:val="24"/>
          <w:szCs w:val="24"/>
        </w:rPr>
      </w:pPr>
      <w:r w:rsidRPr="009F7356">
        <w:rPr>
          <w:rFonts w:hint="eastAsia"/>
          <w:sz w:val="24"/>
          <w:szCs w:val="24"/>
        </w:rPr>
        <w:t>（一）一般公共预算</w:t>
      </w:r>
    </w:p>
    <w:p w:rsidR="009F7356" w:rsidRPr="009F7356" w:rsidRDefault="009F7356" w:rsidP="009F7356">
      <w:pPr>
        <w:rPr>
          <w:sz w:val="24"/>
          <w:szCs w:val="24"/>
        </w:rPr>
      </w:pPr>
      <w:r w:rsidRPr="009F7356">
        <w:rPr>
          <w:rFonts w:hint="eastAsia"/>
          <w:sz w:val="24"/>
          <w:szCs w:val="24"/>
        </w:rPr>
        <w:t>云亭街道一般公共预算收入完成</w:t>
      </w:r>
      <w:r w:rsidR="004C4C7F">
        <w:rPr>
          <w:rFonts w:hint="eastAsia"/>
          <w:sz w:val="24"/>
          <w:szCs w:val="24"/>
        </w:rPr>
        <w:t>92092</w:t>
      </w:r>
      <w:r w:rsidRPr="009F7356">
        <w:rPr>
          <w:rFonts w:hint="eastAsia"/>
          <w:sz w:val="24"/>
          <w:szCs w:val="24"/>
        </w:rPr>
        <w:t>万元，完成年初预算的</w:t>
      </w:r>
      <w:r w:rsidR="004C4C7F">
        <w:rPr>
          <w:rFonts w:hint="eastAsia"/>
          <w:sz w:val="24"/>
          <w:szCs w:val="24"/>
        </w:rPr>
        <w:t>116.65</w:t>
      </w:r>
      <w:r w:rsidRPr="009F7356">
        <w:rPr>
          <w:rFonts w:hint="eastAsia"/>
          <w:sz w:val="24"/>
          <w:szCs w:val="24"/>
        </w:rPr>
        <w:t>%</w:t>
      </w:r>
      <w:r w:rsidRPr="009F7356">
        <w:rPr>
          <w:rFonts w:hint="eastAsia"/>
          <w:sz w:val="24"/>
          <w:szCs w:val="24"/>
        </w:rPr>
        <w:t>，增长</w:t>
      </w:r>
      <w:r w:rsidRPr="009F7356">
        <w:rPr>
          <w:rFonts w:hint="eastAsia"/>
          <w:sz w:val="24"/>
          <w:szCs w:val="24"/>
        </w:rPr>
        <w:t>2</w:t>
      </w:r>
      <w:r w:rsidR="00D8524B">
        <w:rPr>
          <w:rFonts w:hint="eastAsia"/>
          <w:sz w:val="24"/>
          <w:szCs w:val="24"/>
        </w:rPr>
        <w:t>4.27</w:t>
      </w:r>
      <w:r w:rsidRPr="009F7356">
        <w:rPr>
          <w:rFonts w:hint="eastAsia"/>
          <w:sz w:val="24"/>
          <w:szCs w:val="24"/>
        </w:rPr>
        <w:t>%</w:t>
      </w:r>
      <w:r w:rsidRPr="009F7356">
        <w:rPr>
          <w:rFonts w:hint="eastAsia"/>
          <w:sz w:val="24"/>
          <w:szCs w:val="24"/>
        </w:rPr>
        <w:t>，其中：税收收入完成</w:t>
      </w:r>
      <w:r w:rsidR="007B2381">
        <w:rPr>
          <w:rFonts w:hint="eastAsia"/>
          <w:sz w:val="24"/>
          <w:szCs w:val="24"/>
        </w:rPr>
        <w:t>88174</w:t>
      </w:r>
      <w:r w:rsidRPr="009F7356">
        <w:rPr>
          <w:rFonts w:hint="eastAsia"/>
          <w:sz w:val="24"/>
          <w:szCs w:val="24"/>
        </w:rPr>
        <w:t>万元，增长</w:t>
      </w:r>
      <w:r w:rsidRPr="009F7356">
        <w:rPr>
          <w:rFonts w:hint="eastAsia"/>
          <w:sz w:val="24"/>
          <w:szCs w:val="24"/>
        </w:rPr>
        <w:t>2</w:t>
      </w:r>
      <w:r w:rsidR="007B2381">
        <w:rPr>
          <w:rFonts w:hint="eastAsia"/>
          <w:sz w:val="24"/>
          <w:szCs w:val="24"/>
        </w:rPr>
        <w:t>4.26</w:t>
      </w:r>
      <w:r w:rsidRPr="009F7356">
        <w:rPr>
          <w:rFonts w:hint="eastAsia"/>
          <w:sz w:val="24"/>
          <w:szCs w:val="24"/>
        </w:rPr>
        <w:t>%</w:t>
      </w:r>
      <w:r w:rsidRPr="009F7356">
        <w:rPr>
          <w:rFonts w:hint="eastAsia"/>
          <w:sz w:val="24"/>
          <w:szCs w:val="24"/>
        </w:rPr>
        <w:t>；非税收入完成</w:t>
      </w:r>
      <w:r w:rsidR="007B2381">
        <w:rPr>
          <w:rFonts w:hint="eastAsia"/>
          <w:sz w:val="24"/>
          <w:szCs w:val="24"/>
        </w:rPr>
        <w:t>3918</w:t>
      </w:r>
      <w:r w:rsidRPr="009F7356">
        <w:rPr>
          <w:rFonts w:hint="eastAsia"/>
          <w:sz w:val="24"/>
          <w:szCs w:val="24"/>
        </w:rPr>
        <w:t>万元，</w:t>
      </w:r>
      <w:r w:rsidR="00C21CF4">
        <w:rPr>
          <w:rFonts w:hint="eastAsia"/>
          <w:sz w:val="24"/>
          <w:szCs w:val="24"/>
        </w:rPr>
        <w:t>增长</w:t>
      </w:r>
      <w:r w:rsidR="00C21CF4">
        <w:rPr>
          <w:rFonts w:hint="eastAsia"/>
          <w:sz w:val="24"/>
          <w:szCs w:val="24"/>
        </w:rPr>
        <w:t>24.66</w:t>
      </w:r>
      <w:r w:rsidRPr="009F7356">
        <w:rPr>
          <w:rFonts w:hint="eastAsia"/>
          <w:sz w:val="24"/>
          <w:szCs w:val="24"/>
        </w:rPr>
        <w:t>%</w:t>
      </w:r>
      <w:r w:rsidRPr="009F7356">
        <w:rPr>
          <w:rFonts w:hint="eastAsia"/>
          <w:sz w:val="24"/>
          <w:szCs w:val="24"/>
        </w:rPr>
        <w:t>；税收占比</w:t>
      </w:r>
      <w:r w:rsidRPr="009F7356">
        <w:rPr>
          <w:rFonts w:hint="eastAsia"/>
          <w:sz w:val="24"/>
          <w:szCs w:val="24"/>
        </w:rPr>
        <w:t>95.7</w:t>
      </w:r>
      <w:r w:rsidR="00C21CF4">
        <w:rPr>
          <w:rFonts w:hint="eastAsia"/>
          <w:sz w:val="24"/>
          <w:szCs w:val="24"/>
        </w:rPr>
        <w:t>5</w:t>
      </w:r>
      <w:r w:rsidRPr="009F7356">
        <w:rPr>
          <w:rFonts w:hint="eastAsia"/>
          <w:sz w:val="24"/>
          <w:szCs w:val="24"/>
        </w:rPr>
        <w:t>%</w:t>
      </w:r>
      <w:r w:rsidRPr="009F7356">
        <w:rPr>
          <w:rFonts w:hint="eastAsia"/>
          <w:sz w:val="24"/>
          <w:szCs w:val="24"/>
        </w:rPr>
        <w:t>。</w:t>
      </w:r>
    </w:p>
    <w:p w:rsidR="009F7356" w:rsidRPr="009F7356" w:rsidRDefault="009F7356" w:rsidP="009F7356">
      <w:pPr>
        <w:rPr>
          <w:sz w:val="24"/>
          <w:szCs w:val="24"/>
        </w:rPr>
      </w:pPr>
      <w:r w:rsidRPr="009F7356">
        <w:rPr>
          <w:rFonts w:hint="eastAsia"/>
          <w:sz w:val="24"/>
          <w:szCs w:val="24"/>
        </w:rPr>
        <w:t>一般公共预算支出完成</w:t>
      </w:r>
      <w:r w:rsidR="00830C58">
        <w:rPr>
          <w:rFonts w:hint="eastAsia"/>
          <w:sz w:val="24"/>
          <w:szCs w:val="24"/>
        </w:rPr>
        <w:t>28000</w:t>
      </w:r>
      <w:r w:rsidRPr="009F7356">
        <w:rPr>
          <w:rFonts w:hint="eastAsia"/>
          <w:sz w:val="24"/>
          <w:szCs w:val="24"/>
        </w:rPr>
        <w:t>万元，完成年初预算的</w:t>
      </w:r>
      <w:r w:rsidR="00830C58">
        <w:rPr>
          <w:rFonts w:hint="eastAsia"/>
          <w:sz w:val="24"/>
          <w:szCs w:val="24"/>
        </w:rPr>
        <w:t>107.35</w:t>
      </w:r>
      <w:r w:rsidRPr="009F7356">
        <w:rPr>
          <w:rFonts w:hint="eastAsia"/>
          <w:sz w:val="24"/>
          <w:szCs w:val="24"/>
        </w:rPr>
        <w:t>%</w:t>
      </w:r>
      <w:r w:rsidRPr="009F7356">
        <w:rPr>
          <w:rFonts w:hint="eastAsia"/>
          <w:sz w:val="24"/>
          <w:szCs w:val="24"/>
        </w:rPr>
        <w:t>，增长</w:t>
      </w:r>
      <w:r w:rsidR="00830C58">
        <w:rPr>
          <w:rFonts w:hint="eastAsia"/>
          <w:sz w:val="24"/>
          <w:szCs w:val="24"/>
        </w:rPr>
        <w:t>14.37</w:t>
      </w:r>
      <w:r w:rsidRPr="009F7356">
        <w:rPr>
          <w:rFonts w:hint="eastAsia"/>
          <w:sz w:val="24"/>
          <w:szCs w:val="24"/>
        </w:rPr>
        <w:t>%</w:t>
      </w:r>
      <w:r w:rsidRPr="009F7356">
        <w:rPr>
          <w:rFonts w:hint="eastAsia"/>
          <w:sz w:val="24"/>
          <w:szCs w:val="24"/>
        </w:rPr>
        <w:t>。</w:t>
      </w:r>
    </w:p>
    <w:p w:rsidR="009F7356" w:rsidRPr="009F7356" w:rsidRDefault="009F7356" w:rsidP="009F7356">
      <w:pPr>
        <w:rPr>
          <w:sz w:val="24"/>
          <w:szCs w:val="24"/>
        </w:rPr>
      </w:pPr>
      <w:r w:rsidRPr="009F7356">
        <w:rPr>
          <w:rFonts w:hint="eastAsia"/>
          <w:sz w:val="24"/>
          <w:szCs w:val="24"/>
        </w:rPr>
        <w:t>根据现行财政体制结算，</w:t>
      </w:r>
      <w:r w:rsidRPr="009F7356">
        <w:rPr>
          <w:rFonts w:hint="eastAsia"/>
          <w:sz w:val="24"/>
          <w:szCs w:val="24"/>
        </w:rPr>
        <w:t>20</w:t>
      </w:r>
      <w:r w:rsidR="00830C58">
        <w:rPr>
          <w:rFonts w:hint="eastAsia"/>
          <w:sz w:val="24"/>
          <w:szCs w:val="24"/>
        </w:rPr>
        <w:t>20</w:t>
      </w:r>
      <w:r w:rsidRPr="009F7356">
        <w:rPr>
          <w:rFonts w:hint="eastAsia"/>
          <w:sz w:val="24"/>
          <w:szCs w:val="24"/>
        </w:rPr>
        <w:t>年一般公共预算收入</w:t>
      </w:r>
      <w:r w:rsidR="002222EB">
        <w:rPr>
          <w:rFonts w:hint="eastAsia"/>
          <w:sz w:val="24"/>
          <w:szCs w:val="24"/>
        </w:rPr>
        <w:t>92092</w:t>
      </w:r>
      <w:r w:rsidRPr="009F7356">
        <w:rPr>
          <w:rFonts w:hint="eastAsia"/>
          <w:sz w:val="24"/>
          <w:szCs w:val="24"/>
        </w:rPr>
        <w:t>万元，加上上级转移支付收入</w:t>
      </w:r>
      <w:r w:rsidR="002222EB">
        <w:rPr>
          <w:rFonts w:hint="eastAsia"/>
          <w:sz w:val="24"/>
          <w:szCs w:val="24"/>
        </w:rPr>
        <w:t>4930</w:t>
      </w:r>
      <w:r w:rsidRPr="009F7356">
        <w:rPr>
          <w:rFonts w:hint="eastAsia"/>
          <w:sz w:val="24"/>
          <w:szCs w:val="24"/>
        </w:rPr>
        <w:t>万元，云亭街道一般公共预算总收入为</w:t>
      </w:r>
      <w:r w:rsidR="002222EB">
        <w:rPr>
          <w:rFonts w:hint="eastAsia"/>
          <w:sz w:val="24"/>
          <w:szCs w:val="24"/>
        </w:rPr>
        <w:t>97022</w:t>
      </w:r>
      <w:r w:rsidRPr="009F7356">
        <w:rPr>
          <w:rFonts w:hint="eastAsia"/>
          <w:sz w:val="24"/>
          <w:szCs w:val="24"/>
        </w:rPr>
        <w:t>万元；一般公共预算总支出为</w:t>
      </w:r>
      <w:r w:rsidR="002222EB">
        <w:rPr>
          <w:rFonts w:hint="eastAsia"/>
          <w:sz w:val="24"/>
          <w:szCs w:val="24"/>
        </w:rPr>
        <w:t>97022</w:t>
      </w:r>
      <w:r w:rsidRPr="009F7356">
        <w:rPr>
          <w:rFonts w:hint="eastAsia"/>
          <w:sz w:val="24"/>
          <w:szCs w:val="24"/>
        </w:rPr>
        <w:t>万元，其中一般公共预算支出完成</w:t>
      </w:r>
      <w:r w:rsidR="002222EB">
        <w:rPr>
          <w:rFonts w:hint="eastAsia"/>
          <w:sz w:val="24"/>
          <w:szCs w:val="24"/>
        </w:rPr>
        <w:t>28000</w:t>
      </w:r>
      <w:r w:rsidRPr="009F7356">
        <w:rPr>
          <w:rFonts w:hint="eastAsia"/>
          <w:sz w:val="24"/>
          <w:szCs w:val="24"/>
        </w:rPr>
        <w:t>万元，上解上级支出</w:t>
      </w:r>
      <w:r w:rsidR="002222EB">
        <w:rPr>
          <w:rFonts w:hint="eastAsia"/>
          <w:sz w:val="24"/>
          <w:szCs w:val="24"/>
        </w:rPr>
        <w:t>69022</w:t>
      </w:r>
      <w:r w:rsidRPr="009F7356">
        <w:rPr>
          <w:rFonts w:hint="eastAsia"/>
          <w:sz w:val="24"/>
          <w:szCs w:val="24"/>
        </w:rPr>
        <w:t>万元，当年一般公共预算收支平衡。</w:t>
      </w:r>
    </w:p>
    <w:p w:rsidR="009F7356" w:rsidRPr="009F7356" w:rsidRDefault="009F7356" w:rsidP="009F7356">
      <w:pPr>
        <w:rPr>
          <w:sz w:val="24"/>
          <w:szCs w:val="24"/>
        </w:rPr>
      </w:pPr>
      <w:r w:rsidRPr="009F7356">
        <w:rPr>
          <w:rFonts w:hint="eastAsia"/>
          <w:sz w:val="24"/>
          <w:szCs w:val="24"/>
        </w:rPr>
        <w:t>（二）政府性基金预算</w:t>
      </w:r>
    </w:p>
    <w:p w:rsidR="009F7356" w:rsidRPr="009F7356" w:rsidRDefault="009F7356" w:rsidP="009F7356">
      <w:pPr>
        <w:rPr>
          <w:sz w:val="24"/>
          <w:szCs w:val="24"/>
        </w:rPr>
      </w:pPr>
      <w:r w:rsidRPr="00AB679E">
        <w:rPr>
          <w:rFonts w:hint="eastAsia"/>
          <w:sz w:val="24"/>
          <w:szCs w:val="24"/>
        </w:rPr>
        <w:t>20</w:t>
      </w:r>
      <w:r w:rsidR="00400C35" w:rsidRPr="00AB679E">
        <w:rPr>
          <w:rFonts w:hint="eastAsia"/>
          <w:sz w:val="24"/>
          <w:szCs w:val="24"/>
        </w:rPr>
        <w:t>20</w:t>
      </w:r>
      <w:r w:rsidRPr="00AB679E">
        <w:rPr>
          <w:rFonts w:hint="eastAsia"/>
          <w:sz w:val="24"/>
          <w:szCs w:val="24"/>
        </w:rPr>
        <w:t>年，云亭街道政府性基金收入完成</w:t>
      </w:r>
      <w:r w:rsidR="00400C35" w:rsidRPr="00AB679E">
        <w:rPr>
          <w:rFonts w:hint="eastAsia"/>
          <w:sz w:val="24"/>
          <w:szCs w:val="24"/>
        </w:rPr>
        <w:t>54972</w:t>
      </w:r>
      <w:r w:rsidRPr="00AB679E">
        <w:rPr>
          <w:rFonts w:hint="eastAsia"/>
          <w:sz w:val="24"/>
          <w:szCs w:val="24"/>
        </w:rPr>
        <w:t>万元，完成年初预算的</w:t>
      </w:r>
      <w:r w:rsidR="00587461">
        <w:rPr>
          <w:rFonts w:hint="eastAsia"/>
          <w:sz w:val="24"/>
          <w:szCs w:val="24"/>
        </w:rPr>
        <w:t>111.1</w:t>
      </w:r>
      <w:r w:rsidRPr="00AB679E">
        <w:rPr>
          <w:rFonts w:hint="eastAsia"/>
          <w:sz w:val="24"/>
          <w:szCs w:val="24"/>
        </w:rPr>
        <w:t>%</w:t>
      </w:r>
      <w:r w:rsidRPr="00AB679E">
        <w:rPr>
          <w:rFonts w:hint="eastAsia"/>
          <w:sz w:val="24"/>
          <w:szCs w:val="24"/>
        </w:rPr>
        <w:t>，增长</w:t>
      </w:r>
      <w:r w:rsidR="00EC0DAF" w:rsidRPr="00AB679E">
        <w:rPr>
          <w:rFonts w:hint="eastAsia"/>
          <w:sz w:val="24"/>
          <w:szCs w:val="24"/>
        </w:rPr>
        <w:t>3.55</w:t>
      </w:r>
      <w:r w:rsidRPr="00AB679E">
        <w:rPr>
          <w:rFonts w:hint="eastAsia"/>
          <w:sz w:val="24"/>
          <w:szCs w:val="24"/>
        </w:rPr>
        <w:t>%</w:t>
      </w:r>
      <w:r w:rsidRPr="00AB679E">
        <w:rPr>
          <w:rFonts w:hint="eastAsia"/>
          <w:sz w:val="24"/>
          <w:szCs w:val="24"/>
        </w:rPr>
        <w:t>，加上上级补助收入</w:t>
      </w:r>
      <w:r w:rsidR="00EC0DAF" w:rsidRPr="00AB679E">
        <w:rPr>
          <w:rFonts w:hint="eastAsia"/>
          <w:sz w:val="24"/>
          <w:szCs w:val="24"/>
        </w:rPr>
        <w:t>1696</w:t>
      </w:r>
      <w:r w:rsidRPr="00AB679E">
        <w:rPr>
          <w:rFonts w:hint="eastAsia"/>
          <w:sz w:val="24"/>
          <w:szCs w:val="24"/>
        </w:rPr>
        <w:t>万元，政府性基金总收入</w:t>
      </w:r>
      <w:r w:rsidR="00656078">
        <w:rPr>
          <w:rFonts w:hint="eastAsia"/>
          <w:sz w:val="24"/>
          <w:szCs w:val="24"/>
        </w:rPr>
        <w:t>56668</w:t>
      </w:r>
      <w:r w:rsidRPr="00AB679E">
        <w:rPr>
          <w:rFonts w:hint="eastAsia"/>
          <w:sz w:val="24"/>
          <w:szCs w:val="24"/>
        </w:rPr>
        <w:t>万元；政府性基金总支出</w:t>
      </w:r>
      <w:r w:rsidR="00656078">
        <w:rPr>
          <w:rFonts w:hint="eastAsia"/>
          <w:sz w:val="24"/>
          <w:szCs w:val="24"/>
        </w:rPr>
        <w:t>56668</w:t>
      </w:r>
      <w:r w:rsidRPr="00AB679E">
        <w:rPr>
          <w:rFonts w:hint="eastAsia"/>
          <w:sz w:val="24"/>
          <w:szCs w:val="24"/>
        </w:rPr>
        <w:t>万元。</w:t>
      </w:r>
    </w:p>
    <w:p w:rsidR="009F7356" w:rsidRPr="009F7356" w:rsidRDefault="000F2868" w:rsidP="009F735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="009F7356">
        <w:rPr>
          <w:rFonts w:hint="eastAsia"/>
          <w:sz w:val="24"/>
          <w:szCs w:val="24"/>
        </w:rPr>
        <w:t>20</w:t>
      </w:r>
      <w:r w:rsidR="009F7356" w:rsidRPr="009F7356">
        <w:rPr>
          <w:rFonts w:hint="eastAsia"/>
          <w:sz w:val="24"/>
          <w:szCs w:val="24"/>
        </w:rPr>
        <w:t>年主要工作及成效</w:t>
      </w:r>
    </w:p>
    <w:p w:rsidR="009F7356" w:rsidRPr="009F7356" w:rsidRDefault="009F7356" w:rsidP="009F7356">
      <w:pPr>
        <w:rPr>
          <w:sz w:val="24"/>
          <w:szCs w:val="24"/>
        </w:rPr>
      </w:pPr>
      <w:r w:rsidRPr="009F7356">
        <w:rPr>
          <w:rFonts w:hint="eastAsia"/>
          <w:sz w:val="24"/>
          <w:szCs w:val="24"/>
        </w:rPr>
        <w:t>一年来，云亭街道按照中央精神和市委、市政府的决策部署，持续深化财税改革，聚力增效实施积极的财政政策，有力地促进了经济社会的持续健康发展。</w:t>
      </w:r>
    </w:p>
    <w:p w:rsidR="009F7356" w:rsidRPr="009F7356" w:rsidRDefault="009F7356" w:rsidP="009F7356">
      <w:pPr>
        <w:rPr>
          <w:sz w:val="24"/>
          <w:szCs w:val="24"/>
        </w:rPr>
      </w:pPr>
      <w:r w:rsidRPr="009F7356">
        <w:rPr>
          <w:rFonts w:hint="eastAsia"/>
          <w:sz w:val="24"/>
          <w:szCs w:val="24"/>
        </w:rPr>
        <w:t>（一）狠抓财政收入，夯实发展基础</w:t>
      </w:r>
    </w:p>
    <w:p w:rsidR="009F7356" w:rsidRPr="009F7356" w:rsidRDefault="009F7356" w:rsidP="009F7356">
      <w:pPr>
        <w:rPr>
          <w:sz w:val="24"/>
          <w:szCs w:val="24"/>
        </w:rPr>
      </w:pPr>
      <w:r w:rsidRPr="009F7356">
        <w:rPr>
          <w:rFonts w:hint="eastAsia"/>
          <w:sz w:val="24"/>
          <w:szCs w:val="24"/>
        </w:rPr>
        <w:t>始终把保持财税收入稳定、高质量增长作为重要工作落实，牢固树立“保收入就是保支出</w:t>
      </w:r>
      <w:r w:rsidRPr="009F7356">
        <w:rPr>
          <w:rFonts w:hint="eastAsia"/>
          <w:sz w:val="24"/>
          <w:szCs w:val="24"/>
        </w:rPr>
        <w:t>,</w:t>
      </w:r>
      <w:r w:rsidRPr="009F7356">
        <w:rPr>
          <w:rFonts w:hint="eastAsia"/>
          <w:sz w:val="24"/>
          <w:szCs w:val="24"/>
        </w:rPr>
        <w:t>就是保基本、保稳定、保民生”的意识。结合街道实际情况，积极落实招商引资，助推企业产业升级，加强财源建设和财政增收的后续潜力。进一步强化对重点税源和新增税源的监控力度，切实落实各项征管举措，提高财政收入质量。加强土地出让管理，注重资源整合利用，提高土地价值，提高土地收益对财政的贡献度。</w:t>
      </w:r>
    </w:p>
    <w:p w:rsidR="009F7356" w:rsidRPr="009F7356" w:rsidRDefault="009F7356" w:rsidP="009F7356">
      <w:pPr>
        <w:rPr>
          <w:sz w:val="24"/>
          <w:szCs w:val="24"/>
        </w:rPr>
      </w:pPr>
      <w:r w:rsidRPr="009F7356">
        <w:rPr>
          <w:rFonts w:hint="eastAsia"/>
          <w:sz w:val="24"/>
          <w:szCs w:val="24"/>
        </w:rPr>
        <w:t>（二）有压有保，着力增进民生福祉</w:t>
      </w:r>
    </w:p>
    <w:p w:rsidR="009F7356" w:rsidRPr="009F7356" w:rsidRDefault="009F7356" w:rsidP="009F7356">
      <w:pPr>
        <w:rPr>
          <w:sz w:val="24"/>
          <w:szCs w:val="24"/>
        </w:rPr>
      </w:pPr>
      <w:r w:rsidRPr="009F7356">
        <w:rPr>
          <w:rFonts w:hint="eastAsia"/>
          <w:sz w:val="24"/>
          <w:szCs w:val="24"/>
        </w:rPr>
        <w:t>一方面全面树立过紧日子的思想，按“以收定支，量入为出”的原则，严格压缩一般性支出，从严安排“三公”经费预算，严禁超预算或无预算安排支出。另一方面，优先保障民生和重点领域支出需要。支持教育优先发展，安排教育支出</w:t>
      </w:r>
      <w:r w:rsidRPr="009F7356">
        <w:rPr>
          <w:rFonts w:hint="eastAsia"/>
          <w:sz w:val="24"/>
          <w:szCs w:val="24"/>
        </w:rPr>
        <w:t>1.</w:t>
      </w:r>
      <w:r w:rsidR="00761691">
        <w:rPr>
          <w:rFonts w:hint="eastAsia"/>
          <w:sz w:val="24"/>
          <w:szCs w:val="24"/>
        </w:rPr>
        <w:t>4</w:t>
      </w:r>
      <w:r w:rsidRPr="009F7356">
        <w:rPr>
          <w:rFonts w:hint="eastAsia"/>
          <w:sz w:val="24"/>
          <w:szCs w:val="24"/>
        </w:rPr>
        <w:t>5</w:t>
      </w:r>
      <w:r w:rsidRPr="009F7356">
        <w:rPr>
          <w:rFonts w:hint="eastAsia"/>
          <w:sz w:val="24"/>
          <w:szCs w:val="24"/>
        </w:rPr>
        <w:t>亿元；实施精准扶贫，投入经济薄弱村帮扶、“阳光扶贫”等各项扶贫资金</w:t>
      </w:r>
      <w:r w:rsidR="00761691">
        <w:rPr>
          <w:rFonts w:hint="eastAsia"/>
          <w:sz w:val="24"/>
          <w:szCs w:val="24"/>
        </w:rPr>
        <w:t>697.71</w:t>
      </w:r>
      <w:r w:rsidRPr="009F7356">
        <w:rPr>
          <w:rFonts w:hint="eastAsia"/>
          <w:sz w:val="24"/>
          <w:szCs w:val="24"/>
        </w:rPr>
        <w:t>万元；进一步提高保障水平，安排居民养老保险</w:t>
      </w:r>
      <w:r w:rsidRPr="009F7356">
        <w:rPr>
          <w:rFonts w:hint="eastAsia"/>
          <w:sz w:val="24"/>
          <w:szCs w:val="24"/>
        </w:rPr>
        <w:t>61</w:t>
      </w:r>
      <w:r w:rsidR="00761691">
        <w:rPr>
          <w:rFonts w:hint="eastAsia"/>
          <w:sz w:val="24"/>
          <w:szCs w:val="24"/>
        </w:rPr>
        <w:t>8.45</w:t>
      </w:r>
      <w:r w:rsidRPr="009F7356">
        <w:rPr>
          <w:rFonts w:hint="eastAsia"/>
          <w:sz w:val="24"/>
          <w:szCs w:val="24"/>
        </w:rPr>
        <w:t>万元，被征地农民生活保障金</w:t>
      </w:r>
      <w:r w:rsidR="00761691">
        <w:rPr>
          <w:rFonts w:hint="eastAsia"/>
          <w:sz w:val="24"/>
          <w:szCs w:val="24"/>
        </w:rPr>
        <w:t>3340.05</w:t>
      </w:r>
      <w:r w:rsidRPr="009F7356">
        <w:rPr>
          <w:rFonts w:hint="eastAsia"/>
          <w:sz w:val="24"/>
          <w:szCs w:val="24"/>
        </w:rPr>
        <w:t>万元，城乡居民基本医疗保险</w:t>
      </w:r>
      <w:r w:rsidR="00761691">
        <w:rPr>
          <w:rFonts w:hint="eastAsia"/>
          <w:sz w:val="24"/>
          <w:szCs w:val="24"/>
        </w:rPr>
        <w:t>901.75</w:t>
      </w:r>
      <w:r w:rsidR="00761691">
        <w:rPr>
          <w:rFonts w:hint="eastAsia"/>
          <w:sz w:val="24"/>
          <w:szCs w:val="24"/>
        </w:rPr>
        <w:t>万元；保障重点项目建设</w:t>
      </w:r>
      <w:r w:rsidR="00761691">
        <w:rPr>
          <w:rFonts w:hint="eastAsia"/>
          <w:sz w:val="24"/>
          <w:szCs w:val="24"/>
        </w:rPr>
        <w:t>:</w:t>
      </w:r>
      <w:r w:rsidRPr="009F7356">
        <w:rPr>
          <w:rFonts w:hint="eastAsia"/>
          <w:sz w:val="24"/>
          <w:szCs w:val="24"/>
        </w:rPr>
        <w:t>拨付</w:t>
      </w:r>
      <w:r w:rsidR="00BF18E8">
        <w:rPr>
          <w:rFonts w:hint="eastAsia"/>
          <w:sz w:val="24"/>
          <w:szCs w:val="24"/>
        </w:rPr>
        <w:t>0.95</w:t>
      </w:r>
      <w:r w:rsidR="00761691">
        <w:rPr>
          <w:rFonts w:hint="eastAsia"/>
          <w:sz w:val="24"/>
          <w:szCs w:val="24"/>
        </w:rPr>
        <w:t>亿元支持基础建设发展</w:t>
      </w:r>
      <w:r w:rsidR="00D86D58">
        <w:rPr>
          <w:rFonts w:hint="eastAsia"/>
          <w:sz w:val="24"/>
          <w:szCs w:val="24"/>
        </w:rPr>
        <w:t>，</w:t>
      </w:r>
      <w:r w:rsidRPr="009F7356">
        <w:rPr>
          <w:rFonts w:hint="eastAsia"/>
          <w:sz w:val="24"/>
          <w:szCs w:val="24"/>
        </w:rPr>
        <w:t>安置房建设</w:t>
      </w:r>
      <w:r w:rsidRPr="009F7356">
        <w:rPr>
          <w:rFonts w:hint="eastAsia"/>
          <w:sz w:val="24"/>
          <w:szCs w:val="24"/>
        </w:rPr>
        <w:t>1</w:t>
      </w:r>
      <w:r w:rsidR="00C564EF">
        <w:rPr>
          <w:rFonts w:hint="eastAsia"/>
          <w:sz w:val="24"/>
          <w:szCs w:val="24"/>
        </w:rPr>
        <w:t>.18</w:t>
      </w:r>
      <w:r w:rsidR="00761691">
        <w:rPr>
          <w:rFonts w:hint="eastAsia"/>
          <w:sz w:val="24"/>
          <w:szCs w:val="24"/>
        </w:rPr>
        <w:t>亿元</w:t>
      </w:r>
      <w:r w:rsidRPr="009F7356">
        <w:rPr>
          <w:rFonts w:hint="eastAsia"/>
          <w:sz w:val="24"/>
          <w:szCs w:val="24"/>
        </w:rPr>
        <w:t>，安排拆迁安置支出</w:t>
      </w:r>
      <w:r w:rsidRPr="009F7356">
        <w:rPr>
          <w:rFonts w:hint="eastAsia"/>
          <w:sz w:val="24"/>
          <w:szCs w:val="24"/>
        </w:rPr>
        <w:t>0.</w:t>
      </w:r>
      <w:r w:rsidR="00ED7948">
        <w:rPr>
          <w:rFonts w:hint="eastAsia"/>
          <w:sz w:val="24"/>
          <w:szCs w:val="24"/>
        </w:rPr>
        <w:t>85</w:t>
      </w:r>
      <w:r w:rsidR="00761691">
        <w:rPr>
          <w:rFonts w:hint="eastAsia"/>
          <w:sz w:val="24"/>
          <w:szCs w:val="24"/>
        </w:rPr>
        <w:t>亿元</w:t>
      </w:r>
      <w:r w:rsidR="00D86D58">
        <w:rPr>
          <w:rFonts w:hint="eastAsia"/>
          <w:sz w:val="24"/>
          <w:szCs w:val="24"/>
        </w:rPr>
        <w:t>，</w:t>
      </w:r>
      <w:r w:rsidR="00761691">
        <w:rPr>
          <w:rFonts w:hint="eastAsia"/>
          <w:sz w:val="24"/>
          <w:szCs w:val="24"/>
        </w:rPr>
        <w:t>顺利进行新澄杨线二期及绮山水源地环境保护整治市级</w:t>
      </w:r>
      <w:r w:rsidR="00D86D58">
        <w:rPr>
          <w:rFonts w:hint="eastAsia"/>
          <w:sz w:val="24"/>
          <w:szCs w:val="24"/>
        </w:rPr>
        <w:t>拆迁工作。</w:t>
      </w:r>
    </w:p>
    <w:p w:rsidR="009F7356" w:rsidRPr="009F7356" w:rsidRDefault="009F7356" w:rsidP="009F7356">
      <w:pPr>
        <w:rPr>
          <w:sz w:val="24"/>
          <w:szCs w:val="24"/>
        </w:rPr>
      </w:pPr>
      <w:r w:rsidRPr="009F7356">
        <w:rPr>
          <w:rFonts w:hint="eastAsia"/>
          <w:sz w:val="24"/>
          <w:szCs w:val="24"/>
        </w:rPr>
        <w:t>（三）优化债务管理方式，突出精准化解</w:t>
      </w:r>
    </w:p>
    <w:p w:rsidR="009F7356" w:rsidRPr="009F7356" w:rsidRDefault="009F7356" w:rsidP="009F7356">
      <w:pPr>
        <w:rPr>
          <w:sz w:val="24"/>
          <w:szCs w:val="24"/>
        </w:rPr>
      </w:pPr>
      <w:r w:rsidRPr="009F7356">
        <w:rPr>
          <w:rFonts w:hint="eastAsia"/>
          <w:sz w:val="24"/>
          <w:szCs w:val="24"/>
        </w:rPr>
        <w:t>依托隐性债务综合监管平台，加强全口径政府债务动态监控，实时掌握隐性债务增减变动、结构变化、风险隐患等情况，及时发现和处置潜在债务风险。积极稳</w:t>
      </w:r>
      <w:r w:rsidRPr="009F7356">
        <w:rPr>
          <w:rFonts w:hint="eastAsia"/>
          <w:sz w:val="24"/>
          <w:szCs w:val="24"/>
        </w:rPr>
        <w:lastRenderedPageBreak/>
        <w:t>妥化解隐性债务，严格落实十年化债计划，紧盯年度化债目标，细化落实偿债资金，确保每年的土地出让收入中安排一定的资金用于偿还隐性债务。积极开展隐性债务置换，全面梳理街道存量隐性债务，积极与金融机构平等协商，在合规的前提下，置换成利率低、还本期限较长的债务，有力减缓到期债务偿付压力。</w:t>
      </w:r>
    </w:p>
    <w:p w:rsidR="00A9089F" w:rsidRPr="009F7356" w:rsidRDefault="009F7356" w:rsidP="009F7356">
      <w:pPr>
        <w:rPr>
          <w:sz w:val="24"/>
          <w:szCs w:val="24"/>
        </w:rPr>
      </w:pPr>
      <w:r w:rsidRPr="009F7356">
        <w:rPr>
          <w:rFonts w:hint="eastAsia"/>
          <w:sz w:val="24"/>
          <w:szCs w:val="24"/>
        </w:rPr>
        <w:t>主任、各位副主任、各位委员：</w:t>
      </w:r>
      <w:r w:rsidRPr="009F7356"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20</w:t>
      </w:r>
      <w:r w:rsidRPr="009F7356">
        <w:rPr>
          <w:rFonts w:hint="eastAsia"/>
          <w:sz w:val="24"/>
          <w:szCs w:val="24"/>
        </w:rPr>
        <w:t>年云亭街道财政预算执行情况总体良好，但我们也清醒地看到发展中面临的困难和挑战，经济下行压力持续存在，今年新冠疫情的影响</w:t>
      </w:r>
      <w:r w:rsidR="00E376E4">
        <w:rPr>
          <w:rFonts w:hint="eastAsia"/>
          <w:sz w:val="24"/>
          <w:szCs w:val="24"/>
        </w:rPr>
        <w:t>仍然存在</w:t>
      </w:r>
      <w:r w:rsidRPr="009F7356">
        <w:rPr>
          <w:rFonts w:hint="eastAsia"/>
          <w:sz w:val="24"/>
          <w:szCs w:val="24"/>
        </w:rPr>
        <w:t>，实体经济受冲击较大，财政收入和转移支付增长缓慢，刚性支出不断增长，财政收支矛盾仍然突出。为此，我们将立足云亭实际，积极主动作为，做好疫情防控和疫情影响应对工作，优化财政支出结构，提高财政资源配置效率和效益，防范地方隐性债务风险，狠抓项目建设，增强发展后劲，继续为全面建设强富美高新云亭而努力奋斗。</w:t>
      </w:r>
    </w:p>
    <w:sectPr w:rsidR="00A9089F" w:rsidRPr="009F7356" w:rsidSect="005566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098" w:rsidRDefault="00D04098" w:rsidP="00C21CF4">
      <w:r>
        <w:separator/>
      </w:r>
    </w:p>
  </w:endnote>
  <w:endnote w:type="continuationSeparator" w:id="0">
    <w:p w:rsidR="00D04098" w:rsidRDefault="00D04098" w:rsidP="00C21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098" w:rsidRDefault="00D04098" w:rsidP="00C21CF4">
      <w:r>
        <w:separator/>
      </w:r>
    </w:p>
  </w:footnote>
  <w:footnote w:type="continuationSeparator" w:id="0">
    <w:p w:rsidR="00D04098" w:rsidRDefault="00D04098" w:rsidP="00C21C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7356"/>
    <w:rsid w:val="00016A40"/>
    <w:rsid w:val="000F2868"/>
    <w:rsid w:val="00123EF4"/>
    <w:rsid w:val="0014094D"/>
    <w:rsid w:val="001C7E27"/>
    <w:rsid w:val="002222EB"/>
    <w:rsid w:val="002F64B1"/>
    <w:rsid w:val="00400261"/>
    <w:rsid w:val="00400C35"/>
    <w:rsid w:val="004C4C7F"/>
    <w:rsid w:val="00556630"/>
    <w:rsid w:val="00587461"/>
    <w:rsid w:val="00656078"/>
    <w:rsid w:val="00761691"/>
    <w:rsid w:val="007B2381"/>
    <w:rsid w:val="00830C58"/>
    <w:rsid w:val="00910B79"/>
    <w:rsid w:val="009F7356"/>
    <w:rsid w:val="00A9089F"/>
    <w:rsid w:val="00AB679E"/>
    <w:rsid w:val="00BF18E8"/>
    <w:rsid w:val="00C21CF4"/>
    <w:rsid w:val="00C37669"/>
    <w:rsid w:val="00C564EF"/>
    <w:rsid w:val="00D04098"/>
    <w:rsid w:val="00D8524B"/>
    <w:rsid w:val="00D86D58"/>
    <w:rsid w:val="00DE511A"/>
    <w:rsid w:val="00E128BE"/>
    <w:rsid w:val="00E376E4"/>
    <w:rsid w:val="00E470DC"/>
    <w:rsid w:val="00EC0DAF"/>
    <w:rsid w:val="00ED7948"/>
    <w:rsid w:val="00F84985"/>
    <w:rsid w:val="00FF2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6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1C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1C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1C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1CF4"/>
    <w:rPr>
      <w:sz w:val="18"/>
      <w:szCs w:val="18"/>
    </w:rPr>
  </w:style>
  <w:style w:type="paragraph" w:styleId="a5">
    <w:name w:val="List Paragraph"/>
    <w:basedOn w:val="a"/>
    <w:uiPriority w:val="34"/>
    <w:qFormat/>
    <w:rsid w:val="000F286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4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484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219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23</cp:revision>
  <dcterms:created xsi:type="dcterms:W3CDTF">2021-04-29T06:56:00Z</dcterms:created>
  <dcterms:modified xsi:type="dcterms:W3CDTF">2021-07-21T09:02:00Z</dcterms:modified>
</cp:coreProperties>
</file>