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111" w:rsidRPr="003D4EDE" w:rsidRDefault="00A57111" w:rsidP="00A57111">
      <w:pPr>
        <w:pStyle w:val="a5"/>
        <w:tabs>
          <w:tab w:val="clear" w:pos="8465"/>
          <w:tab w:val="right" w:pos="8533"/>
        </w:tabs>
        <w:spacing w:line="240" w:lineRule="auto"/>
        <w:ind w:leftChars="100" w:left="316" w:rightChars="100" w:right="316"/>
        <w:jc w:val="both"/>
        <w:rPr>
          <w:color w:val="000000"/>
          <w:sz w:val="21"/>
          <w:szCs w:val="21"/>
        </w:rPr>
      </w:pPr>
    </w:p>
    <w:p w:rsidR="00A57111" w:rsidRPr="003D4EDE" w:rsidRDefault="00A57111" w:rsidP="00A57111">
      <w:pPr>
        <w:pStyle w:val="a5"/>
        <w:tabs>
          <w:tab w:val="clear" w:pos="8465"/>
          <w:tab w:val="right" w:pos="8533"/>
        </w:tabs>
        <w:spacing w:line="240" w:lineRule="auto"/>
        <w:ind w:leftChars="100" w:left="316" w:rightChars="100" w:right="316"/>
        <w:jc w:val="both"/>
        <w:rPr>
          <w:color w:val="000000"/>
          <w:sz w:val="21"/>
          <w:szCs w:val="21"/>
        </w:rPr>
      </w:pPr>
    </w:p>
    <w:p w:rsidR="00A57111" w:rsidRPr="003D4EDE" w:rsidRDefault="00A57111" w:rsidP="00A57111">
      <w:pPr>
        <w:pStyle w:val="a7"/>
        <w:snapToGrid/>
        <w:spacing w:line="240" w:lineRule="exact"/>
        <w:ind w:left="1339" w:right="159" w:hanging="1021"/>
        <w:jc w:val="both"/>
        <w:rPr>
          <w:rFonts w:ascii="Times New Roman"/>
          <w:color w:val="000000"/>
          <w:w w:val="80"/>
          <w:sz w:val="44"/>
          <w:szCs w:val="44"/>
        </w:rPr>
      </w:pPr>
    </w:p>
    <w:p w:rsidR="00A57111" w:rsidRPr="003D4EDE" w:rsidRDefault="001E5043" w:rsidP="00A57111">
      <w:pPr>
        <w:spacing w:line="520" w:lineRule="exact"/>
        <w:jc w:val="center"/>
        <w:rPr>
          <w:b/>
          <w:bCs/>
          <w:color w:val="000000"/>
          <w:w w:val="80"/>
          <w:sz w:val="44"/>
          <w:szCs w:val="44"/>
        </w:rPr>
      </w:pPr>
      <w:r w:rsidRPr="001E5043">
        <w:rPr>
          <w:noProof/>
        </w:rPr>
        <w:pict>
          <v:shapetype id="_x0000_t202" coordsize="21600,21600" o:spt="202" path="m,l,21600r21600,l21600,xe">
            <v:stroke joinstyle="miter"/>
            <v:path gradientshapeok="t" o:connecttype="rect"/>
          </v:shapetype>
          <v:shape id="_x0000_s1027" type="#_x0000_t202" style="position:absolute;left:0;text-align:left;margin-left:0;margin-top:1.7pt;width:425.2pt;height:98.2pt;z-index:251661312;visibility:visible;mso-position-horizontal:center" filled="f" stroked="f">
            <v:textbox style="mso-next-textbox:#_x0000_s1027" inset="0,0,0,0">
              <w:txbxContent>
                <w:p w:rsidR="004F59D2" w:rsidRPr="00EC6A4A" w:rsidRDefault="004F59D2" w:rsidP="00A57111">
                  <w:pPr>
                    <w:spacing w:line="240" w:lineRule="atLeast"/>
                    <w:ind w:leftChars="50" w:left="158" w:rightChars="50" w:right="158"/>
                    <w:jc w:val="distribute"/>
                    <w:rPr>
                      <w:rFonts w:ascii="方正小标宋_GBK" w:eastAsia="方正小标宋_GBK"/>
                      <w:b/>
                      <w:color w:val="FF0000"/>
                      <w:w w:val="75"/>
                      <w:sz w:val="120"/>
                      <w:szCs w:val="120"/>
                    </w:rPr>
                  </w:pPr>
                  <w:r w:rsidRPr="00EC6A4A">
                    <w:rPr>
                      <w:rFonts w:ascii="方正小标宋_GBK" w:eastAsia="方正小标宋_GBK" w:hint="eastAsia"/>
                      <w:b/>
                      <w:color w:val="FF0000"/>
                      <w:w w:val="75"/>
                      <w:sz w:val="120"/>
                      <w:szCs w:val="120"/>
                    </w:rPr>
                    <w:t>江阴市司法局文件</w:t>
                  </w:r>
                </w:p>
              </w:txbxContent>
            </v:textbox>
          </v:shape>
        </w:pict>
      </w:r>
    </w:p>
    <w:p w:rsidR="00A57111" w:rsidRPr="003D4EDE" w:rsidRDefault="00A57111" w:rsidP="00A57111">
      <w:pPr>
        <w:spacing w:line="460" w:lineRule="exact"/>
        <w:jc w:val="center"/>
        <w:rPr>
          <w:b/>
          <w:bCs/>
          <w:color w:val="000000"/>
          <w:w w:val="80"/>
          <w:sz w:val="44"/>
          <w:szCs w:val="44"/>
        </w:rPr>
      </w:pPr>
    </w:p>
    <w:p w:rsidR="00A57111" w:rsidRPr="003D4EDE" w:rsidRDefault="00A57111" w:rsidP="00A57111">
      <w:pPr>
        <w:jc w:val="center"/>
        <w:rPr>
          <w:b/>
          <w:bCs/>
          <w:color w:val="000000"/>
          <w:w w:val="80"/>
        </w:rPr>
      </w:pPr>
    </w:p>
    <w:p w:rsidR="00A57111" w:rsidRPr="003D4EDE" w:rsidRDefault="00A57111" w:rsidP="00A57111">
      <w:pPr>
        <w:jc w:val="center"/>
        <w:rPr>
          <w:b/>
          <w:bCs/>
          <w:color w:val="000000"/>
          <w:w w:val="80"/>
        </w:rPr>
      </w:pPr>
    </w:p>
    <w:p w:rsidR="00A57111" w:rsidRPr="003D4EDE" w:rsidRDefault="00A57111" w:rsidP="00CB5402">
      <w:pPr>
        <w:spacing w:line="288" w:lineRule="auto"/>
        <w:jc w:val="center"/>
        <w:rPr>
          <w:b/>
          <w:bCs/>
          <w:color w:val="000000"/>
          <w:w w:val="80"/>
        </w:rPr>
      </w:pPr>
    </w:p>
    <w:p w:rsidR="00A57111" w:rsidRPr="00B20498" w:rsidRDefault="00A57111" w:rsidP="00B20498">
      <w:pPr>
        <w:jc w:val="center"/>
      </w:pPr>
      <w:r w:rsidRPr="00B20498">
        <w:t>澄司〔</w:t>
      </w:r>
      <w:r w:rsidR="00754185">
        <w:rPr>
          <w:rFonts w:hint="eastAsia"/>
        </w:rPr>
        <w:t>2020</w:t>
      </w:r>
      <w:r w:rsidRPr="00B20498">
        <w:t>〕</w:t>
      </w:r>
      <w:r w:rsidR="00B011B1">
        <w:rPr>
          <w:rFonts w:hint="eastAsia"/>
        </w:rPr>
        <w:t>62</w:t>
      </w:r>
      <w:r w:rsidRPr="00B20498">
        <w:t>号</w:t>
      </w:r>
    </w:p>
    <w:p w:rsidR="00A57111" w:rsidRPr="003D4EDE" w:rsidRDefault="001E5043" w:rsidP="00CB5402">
      <w:pPr>
        <w:spacing w:line="460" w:lineRule="exact"/>
        <w:ind w:rightChars="-1" w:right="-3"/>
        <w:jc w:val="center"/>
        <w:rPr>
          <w:rFonts w:eastAsia="华文中宋"/>
          <w:color w:val="000000"/>
          <w:sz w:val="44"/>
        </w:rPr>
      </w:pPr>
      <w:r w:rsidRPr="001E5043">
        <w:rPr>
          <w:noProof/>
          <w:color w:val="FF0000"/>
        </w:rPr>
        <w:pict>
          <v:shapetype id="_x0000_t32" coordsize="21600,21600" o:spt="32" o:oned="t" path="m,l21600,21600e" filled="f">
            <v:path arrowok="t" fillok="f" o:connecttype="none"/>
            <o:lock v:ext="edit" shapetype="t"/>
          </v:shapetype>
          <v:shape id="_x0000_s1026" type="#_x0000_t32" style="position:absolute;left:0;text-align:left;margin-left:0;margin-top:6.45pt;width:442.2pt;height:0;z-index:251660288" o:connectortype="straight" strokecolor="red" strokeweight="2pt"/>
        </w:pict>
      </w:r>
    </w:p>
    <w:p w:rsidR="00A57111" w:rsidRDefault="00A57111" w:rsidP="00CB5402">
      <w:pPr>
        <w:pStyle w:val="a5"/>
        <w:tabs>
          <w:tab w:val="clear" w:pos="8465"/>
          <w:tab w:val="right" w:pos="8533"/>
        </w:tabs>
        <w:spacing w:line="240" w:lineRule="auto"/>
        <w:ind w:leftChars="100" w:left="316" w:rightChars="100" w:right="316"/>
        <w:jc w:val="both"/>
        <w:rPr>
          <w:color w:val="000000"/>
          <w:sz w:val="21"/>
          <w:szCs w:val="21"/>
        </w:rPr>
      </w:pPr>
    </w:p>
    <w:p w:rsidR="00FE561F" w:rsidRPr="002819D9" w:rsidRDefault="00FE561F" w:rsidP="00FE561F">
      <w:pPr>
        <w:spacing w:line="560" w:lineRule="exact"/>
        <w:jc w:val="center"/>
        <w:rPr>
          <w:rFonts w:ascii="方正小标宋简体" w:eastAsia="方正小标宋简体"/>
          <w:sz w:val="44"/>
          <w:szCs w:val="44"/>
        </w:rPr>
      </w:pPr>
      <w:r w:rsidRPr="00117085">
        <w:rPr>
          <w:rFonts w:ascii="方正小标宋简体" w:eastAsia="方正小标宋简体" w:hint="eastAsia"/>
          <w:sz w:val="44"/>
          <w:szCs w:val="44"/>
        </w:rPr>
        <w:t>关于打造司法行政“立法民意直通车”的通知</w:t>
      </w:r>
    </w:p>
    <w:p w:rsidR="00FE561F" w:rsidRPr="002819D9" w:rsidRDefault="00FE561F" w:rsidP="00FE561F">
      <w:pPr>
        <w:spacing w:line="560" w:lineRule="exact"/>
        <w:jc w:val="center"/>
        <w:rPr>
          <w:sz w:val="44"/>
          <w:szCs w:val="44"/>
        </w:rPr>
      </w:pPr>
    </w:p>
    <w:p w:rsidR="00FE561F" w:rsidRPr="00E0392A" w:rsidRDefault="00FE561F" w:rsidP="00E0392A">
      <w:pPr>
        <w:adjustRightInd w:val="0"/>
        <w:rPr>
          <w:rFonts w:ascii="方正楷体_GBK" w:eastAsia="方正楷体_GBK" w:hAnsi="楷体"/>
        </w:rPr>
      </w:pPr>
      <w:r w:rsidRPr="00E0392A">
        <w:rPr>
          <w:rFonts w:ascii="方正楷体_GBK" w:eastAsia="方正楷体_GBK" w:hAnsi="楷体" w:hint="eastAsia"/>
        </w:rPr>
        <w:t>各司法所，</w:t>
      </w:r>
      <w:r w:rsidRPr="00E0392A">
        <w:rPr>
          <w:rFonts w:ascii="方正楷体_GBK" w:eastAsia="方正楷体_GBK" w:hAnsi="楷体" w:cs="方正小标宋简体" w:hint="eastAsia"/>
          <w:color w:val="000000"/>
        </w:rPr>
        <w:t>局机关各</w:t>
      </w:r>
      <w:r w:rsidR="006538C6" w:rsidRPr="00E0392A">
        <w:rPr>
          <w:rFonts w:ascii="方正楷体_GBK" w:eastAsia="方正楷体_GBK" w:hAnsi="楷体" w:cs="方正小标宋简体" w:hint="eastAsia"/>
          <w:color w:val="000000"/>
        </w:rPr>
        <w:t>科</w:t>
      </w:r>
      <w:r w:rsidRPr="00E0392A">
        <w:rPr>
          <w:rFonts w:ascii="方正楷体_GBK" w:eastAsia="方正楷体_GBK" w:hAnsi="楷体" w:cs="方正小标宋简体" w:hint="eastAsia"/>
          <w:color w:val="000000"/>
        </w:rPr>
        <w:t>室</w:t>
      </w:r>
      <w:r w:rsidRPr="00E0392A">
        <w:rPr>
          <w:rFonts w:ascii="方正楷体_GBK" w:eastAsia="方正楷体_GBK" w:hAnsi="楷体" w:hint="eastAsia"/>
        </w:rPr>
        <w:t>：</w:t>
      </w:r>
    </w:p>
    <w:p w:rsidR="00FE561F" w:rsidRPr="00E0392A" w:rsidRDefault="00FE561F" w:rsidP="00E0392A">
      <w:pPr>
        <w:adjustRightInd w:val="0"/>
        <w:ind w:firstLineChars="200" w:firstLine="616"/>
        <w:rPr>
          <w:rFonts w:hAnsi="仿宋_GB2312" w:cs="仿宋_GB2312"/>
          <w:color w:val="000000"/>
          <w:spacing w:val="-4"/>
        </w:rPr>
      </w:pPr>
      <w:r w:rsidRPr="00E0392A">
        <w:rPr>
          <w:rFonts w:hAnsi="仿宋_GB2312" w:cs="仿宋_GB2312" w:hint="eastAsia"/>
          <w:color w:val="000000"/>
          <w:spacing w:val="-4"/>
        </w:rPr>
        <w:t>为进一步提升群众法治获得感幸福感，推动立法更好地体现民意、集中民智、服务民生，根据《江苏省司法厅关于进一步加强人民参与和促进法治建设工作的指导意见（试行）》《江苏省司法厅关于组织实施</w:t>
      </w:r>
      <w:r w:rsidRPr="00E0392A">
        <w:rPr>
          <w:rFonts w:hAnsi="仿宋_GB2312" w:cs="仿宋_GB2312" w:hint="eastAsia"/>
          <w:color w:val="000000"/>
          <w:spacing w:val="-4"/>
        </w:rPr>
        <w:t>2020</w:t>
      </w:r>
      <w:r w:rsidRPr="00E0392A">
        <w:rPr>
          <w:rFonts w:hAnsi="仿宋_GB2312" w:cs="仿宋_GB2312" w:hint="eastAsia"/>
          <w:color w:val="000000"/>
          <w:spacing w:val="-4"/>
        </w:rPr>
        <w:t>年司法行政惠民实事项目的通知》《省司法厅关于打造司法行政“立法民意直通车”的通知》</w:t>
      </w:r>
      <w:r w:rsidR="005E0387" w:rsidRPr="00E0392A">
        <w:rPr>
          <w:rFonts w:hAnsi="仿宋_GB2312" w:cs="仿宋_GB2312" w:hint="eastAsia"/>
          <w:color w:val="000000"/>
          <w:spacing w:val="-4"/>
        </w:rPr>
        <w:t>以及无锡市局《关于打造司法行政“立法民意直通车”的通知》（锡司发〔</w:t>
      </w:r>
      <w:r w:rsidR="005E0387" w:rsidRPr="00E0392A">
        <w:rPr>
          <w:rFonts w:hAnsi="仿宋_GB2312" w:cs="仿宋_GB2312" w:hint="eastAsia"/>
          <w:color w:val="000000"/>
          <w:spacing w:val="-4"/>
        </w:rPr>
        <w:t>2020</w:t>
      </w:r>
      <w:r w:rsidR="005E0387" w:rsidRPr="00E0392A">
        <w:rPr>
          <w:rFonts w:hAnsi="仿宋_GB2312" w:cs="仿宋_GB2312" w:hint="eastAsia"/>
          <w:color w:val="000000"/>
          <w:spacing w:val="-4"/>
        </w:rPr>
        <w:t>〕</w:t>
      </w:r>
      <w:r w:rsidR="005E0387" w:rsidRPr="00E0392A">
        <w:rPr>
          <w:rFonts w:hAnsi="仿宋_GB2312" w:cs="仿宋_GB2312" w:hint="eastAsia"/>
          <w:color w:val="000000"/>
          <w:spacing w:val="-4"/>
        </w:rPr>
        <w:t>107</w:t>
      </w:r>
      <w:r w:rsidR="005E0387" w:rsidRPr="00E0392A">
        <w:rPr>
          <w:rFonts w:hAnsi="仿宋_GB2312" w:cs="仿宋_GB2312" w:hint="eastAsia"/>
          <w:color w:val="000000"/>
          <w:spacing w:val="-4"/>
        </w:rPr>
        <w:t>号）</w:t>
      </w:r>
      <w:r w:rsidRPr="00E0392A">
        <w:rPr>
          <w:rFonts w:hAnsi="仿宋_GB2312" w:cs="仿宋_GB2312" w:hint="eastAsia"/>
          <w:color w:val="000000"/>
          <w:spacing w:val="-4"/>
        </w:rPr>
        <w:t>要求</w:t>
      </w:r>
      <w:r w:rsidR="00E0392A" w:rsidRPr="00E0392A">
        <w:rPr>
          <w:rFonts w:hAnsi="仿宋_GB2312" w:cs="仿宋_GB2312" w:hint="eastAsia"/>
          <w:color w:val="000000"/>
          <w:spacing w:val="-4"/>
        </w:rPr>
        <w:t>，</w:t>
      </w:r>
      <w:r w:rsidRPr="00E0392A">
        <w:rPr>
          <w:rFonts w:hAnsi="仿宋_GB2312" w:cs="仿宋_GB2312" w:hint="eastAsia"/>
          <w:color w:val="000000"/>
          <w:spacing w:val="-4"/>
        </w:rPr>
        <w:t>现就打造司法行政“立法民意直通车”相关工作通知如下：</w:t>
      </w:r>
    </w:p>
    <w:p w:rsidR="00FE561F" w:rsidRPr="00E0392A" w:rsidRDefault="00FE561F" w:rsidP="00E0392A">
      <w:pPr>
        <w:adjustRightInd w:val="0"/>
        <w:ind w:firstLineChars="200" w:firstLine="632"/>
        <w:rPr>
          <w:rFonts w:ascii="方正黑体_GBK" w:eastAsia="方正黑体_GBK" w:hAnsi="仿宋_GB2312" w:cs="仿宋_GB2312"/>
          <w:color w:val="000000"/>
        </w:rPr>
      </w:pPr>
      <w:r w:rsidRPr="00E0392A">
        <w:rPr>
          <w:rFonts w:ascii="方正黑体_GBK" w:eastAsia="方正黑体_GBK" w:hAnsi="黑体" w:cs="黑体" w:hint="eastAsia"/>
          <w:color w:val="000000"/>
        </w:rPr>
        <w:t>一、总体要求</w:t>
      </w:r>
    </w:p>
    <w:p w:rsidR="00FE561F" w:rsidRPr="00DF2343" w:rsidRDefault="00FE561F" w:rsidP="00E0392A">
      <w:pPr>
        <w:adjustRightInd w:val="0"/>
        <w:ind w:firstLineChars="200" w:firstLine="632"/>
        <w:rPr>
          <w:rFonts w:hAnsi="仿宋_GB2312" w:cs="仿宋_GB2312"/>
          <w:color w:val="000000"/>
        </w:rPr>
      </w:pPr>
      <w:r w:rsidRPr="00E0392A">
        <w:rPr>
          <w:rFonts w:ascii="方正楷体_GBK" w:eastAsia="方正楷体_GBK" w:hAnsi="楷体" w:cs="楷体_GB2312" w:hint="eastAsia"/>
          <w:color w:val="000000"/>
        </w:rPr>
        <w:t>（一）指导思想：</w:t>
      </w:r>
      <w:r w:rsidRPr="00DF2343">
        <w:rPr>
          <w:rFonts w:hAnsi="仿宋_GB2312" w:cs="仿宋_GB2312" w:hint="eastAsia"/>
          <w:color w:val="000000"/>
        </w:rPr>
        <w:t>以习近平新时代中国特色社会主义思想为</w:t>
      </w:r>
      <w:r w:rsidRPr="00DF2343">
        <w:rPr>
          <w:rFonts w:hAnsi="仿宋_GB2312" w:cs="仿宋_GB2312" w:hint="eastAsia"/>
          <w:color w:val="000000"/>
        </w:rPr>
        <w:lastRenderedPageBreak/>
        <w:t>指导，深入贯彻落实党的十九大和十九届二中、三中、四中、五中全会精神，按照省委“以高质量立法护航高质量发展”要求，紧扣畅通渠道、完善机制、加强成果转化“三项重点”，打造司法行政“立法民意直通车”，促进民主立法厚接地气、更富实效。</w:t>
      </w:r>
    </w:p>
    <w:p w:rsidR="00FE561F" w:rsidRPr="00DF2343" w:rsidRDefault="00FE561F" w:rsidP="00E0392A">
      <w:pPr>
        <w:adjustRightInd w:val="0"/>
        <w:ind w:firstLineChars="200" w:firstLine="632"/>
        <w:rPr>
          <w:rFonts w:hAnsi="仿宋_GB2312" w:cs="仿宋_GB2312"/>
          <w:color w:val="000000"/>
        </w:rPr>
      </w:pPr>
      <w:r w:rsidRPr="00E0392A">
        <w:rPr>
          <w:rFonts w:ascii="方正楷体_GBK" w:eastAsia="方正楷体_GBK" w:hAnsi="楷体" w:cs="楷体_GB2312" w:hint="eastAsia"/>
          <w:color w:val="000000"/>
        </w:rPr>
        <w:t>（二）推进原则：</w:t>
      </w:r>
      <w:r w:rsidRPr="00E0392A">
        <w:rPr>
          <w:rFonts w:ascii="方正仿宋_GBK" w:hAnsi="楷体" w:cs="楷体_GB2312" w:hint="eastAsia"/>
          <w:b/>
          <w:color w:val="000000"/>
        </w:rPr>
        <w:t>依法推进</w:t>
      </w:r>
      <w:r w:rsidRPr="00E0392A">
        <w:rPr>
          <w:rFonts w:ascii="方正仿宋_GBK" w:hAnsi="楷体" w:cs="仿宋_GB2312" w:hint="eastAsia"/>
          <w:b/>
          <w:color w:val="000000"/>
        </w:rPr>
        <w:t>，</w:t>
      </w:r>
      <w:r w:rsidRPr="00DF2343">
        <w:rPr>
          <w:rFonts w:hAnsi="仿宋_GB2312" w:cs="仿宋_GB2312" w:hint="eastAsia"/>
          <w:color w:val="000000"/>
        </w:rPr>
        <w:t>引导社会力量有序参与；</w:t>
      </w:r>
      <w:r w:rsidRPr="00E0392A">
        <w:rPr>
          <w:rFonts w:ascii="方正仿宋_GBK" w:hAnsi="楷体" w:cs="仿宋_GB2312" w:hint="eastAsia"/>
          <w:b/>
          <w:color w:val="000000"/>
        </w:rPr>
        <w:t>融合推进，</w:t>
      </w:r>
      <w:r w:rsidRPr="00DF2343">
        <w:rPr>
          <w:rFonts w:hAnsi="楷体" w:cs="楷体_GB2312" w:hint="eastAsia"/>
          <w:color w:val="000000"/>
        </w:rPr>
        <w:t>推动立法民意征集与执法监督相结合、民意表达与人大代表、政协委员多沟通，</w:t>
      </w:r>
      <w:r w:rsidRPr="00DF2343">
        <w:rPr>
          <w:rFonts w:hAnsi="仿宋_GB2312" w:cs="仿宋_GB2312" w:hint="eastAsia"/>
          <w:color w:val="000000"/>
        </w:rPr>
        <w:t>聚合工作力量；</w:t>
      </w:r>
      <w:r w:rsidRPr="00E0392A">
        <w:rPr>
          <w:rFonts w:ascii="方正仿宋_GBK" w:hAnsi="楷体" w:cs="仿宋_GB2312" w:hint="eastAsia"/>
          <w:b/>
          <w:color w:val="000000"/>
        </w:rPr>
        <w:t>务实推进，</w:t>
      </w:r>
      <w:r w:rsidRPr="00DF2343">
        <w:rPr>
          <w:rFonts w:hAnsi="楷体" w:cs="仿宋_GB2312" w:hint="eastAsia"/>
          <w:color w:val="000000"/>
        </w:rPr>
        <w:t>利用司法所及</w:t>
      </w:r>
      <w:r w:rsidR="005E0387">
        <w:rPr>
          <w:rFonts w:hAnsi="楷体" w:cs="仿宋_GB2312" w:hint="eastAsia"/>
          <w:color w:val="000000"/>
        </w:rPr>
        <w:t>江阴</w:t>
      </w:r>
      <w:r w:rsidR="005E0387">
        <w:rPr>
          <w:rFonts w:hAnsi="楷体" w:cs="仿宋_GB2312" w:hint="eastAsia"/>
          <w:color w:val="000000"/>
        </w:rPr>
        <w:t>12348</w:t>
      </w:r>
      <w:r w:rsidR="005E0387">
        <w:rPr>
          <w:rFonts w:hAnsi="楷体" w:cs="仿宋_GB2312" w:hint="eastAsia"/>
          <w:color w:val="000000"/>
        </w:rPr>
        <w:t>法网</w:t>
      </w:r>
      <w:r w:rsidRPr="00DF2343">
        <w:rPr>
          <w:rFonts w:hAnsi="楷体" w:cs="仿宋_GB2312" w:hint="eastAsia"/>
          <w:color w:val="000000"/>
        </w:rPr>
        <w:t>等现有资源来建平台、扩渠道，让基层易掌握、好操作</w:t>
      </w:r>
      <w:r w:rsidRPr="00DF2343">
        <w:rPr>
          <w:rFonts w:hAnsi="仿宋_GB2312" w:cs="仿宋_GB2312" w:hint="eastAsia"/>
          <w:color w:val="000000"/>
        </w:rPr>
        <w:t>。</w:t>
      </w:r>
    </w:p>
    <w:p w:rsidR="00FE561F" w:rsidRPr="00E0392A" w:rsidRDefault="00E0392A" w:rsidP="00E0392A">
      <w:pPr>
        <w:adjustRightInd w:val="0"/>
        <w:ind w:firstLineChars="200" w:firstLine="632"/>
        <w:rPr>
          <w:rFonts w:ascii="方正黑体_GBK" w:eastAsia="方正黑体_GBK" w:hAnsi="黑体" w:cs="黑体"/>
          <w:color w:val="000000"/>
        </w:rPr>
      </w:pPr>
      <w:r>
        <w:rPr>
          <w:rFonts w:ascii="方正黑体_GBK" w:eastAsia="方正黑体_GBK" w:hAnsi="黑体" w:cs="黑体" w:hint="eastAsia"/>
          <w:color w:val="000000"/>
        </w:rPr>
        <w:t>二、</w:t>
      </w:r>
      <w:r w:rsidR="00FE561F" w:rsidRPr="00E0392A">
        <w:rPr>
          <w:rFonts w:ascii="方正黑体_GBK" w:eastAsia="方正黑体_GBK" w:hAnsi="黑体" w:cs="黑体" w:hint="eastAsia"/>
          <w:color w:val="000000"/>
        </w:rPr>
        <w:t>工作任务</w:t>
      </w:r>
    </w:p>
    <w:p w:rsidR="00FE561F" w:rsidRPr="00DF2343" w:rsidRDefault="00FE561F" w:rsidP="00E0392A">
      <w:pPr>
        <w:adjustRightInd w:val="0"/>
        <w:ind w:firstLineChars="200" w:firstLine="632"/>
        <w:rPr>
          <w:rFonts w:ascii="楷体" w:eastAsia="楷体" w:hAnsi="楷体" w:cs="黑体"/>
          <w:color w:val="000000"/>
        </w:rPr>
      </w:pPr>
      <w:r w:rsidRPr="00E0392A">
        <w:rPr>
          <w:rFonts w:ascii="方正楷体_GBK" w:eastAsia="方正楷体_GBK" w:hAnsi="楷体" w:cs="黑体" w:hint="eastAsia"/>
          <w:color w:val="000000"/>
        </w:rPr>
        <w:t>（一）明确立法民意征集事项。</w:t>
      </w:r>
      <w:r w:rsidRPr="00DF2343">
        <w:rPr>
          <w:rFonts w:hAnsi="楷体" w:cs="黑体" w:hint="eastAsia"/>
          <w:color w:val="000000"/>
        </w:rPr>
        <w:t>主要征集三方面意见：</w:t>
      </w:r>
      <w:r w:rsidRPr="00DF2343">
        <w:rPr>
          <w:rFonts w:hAnsi="楷体" w:cs="黑体" w:hint="eastAsia"/>
          <w:color w:val="000000"/>
        </w:rPr>
        <w:t>1.</w:t>
      </w:r>
      <w:r w:rsidRPr="00DF2343">
        <w:rPr>
          <w:rFonts w:hAnsi="楷体" w:cs="黑体" w:hint="eastAsia"/>
          <w:color w:val="000000"/>
        </w:rPr>
        <w:t>立法制定项目建议；</w:t>
      </w:r>
      <w:r w:rsidRPr="00DF2343">
        <w:rPr>
          <w:rFonts w:hAnsi="楷体" w:cs="黑体" w:hint="eastAsia"/>
          <w:color w:val="000000"/>
        </w:rPr>
        <w:t>2.</w:t>
      </w:r>
      <w:r w:rsidRPr="00DF2343">
        <w:rPr>
          <w:rFonts w:hAnsi="楷体" w:cs="黑体" w:hint="eastAsia"/>
          <w:color w:val="000000"/>
        </w:rPr>
        <w:t>立法草案修改建议；</w:t>
      </w:r>
      <w:r w:rsidRPr="00DF2343">
        <w:rPr>
          <w:rFonts w:hAnsi="楷体" w:cs="黑体" w:hint="eastAsia"/>
          <w:color w:val="000000"/>
        </w:rPr>
        <w:t>3.</w:t>
      </w:r>
      <w:r w:rsidRPr="00DF2343">
        <w:rPr>
          <w:rFonts w:hAnsi="楷体" w:cs="黑体" w:hint="eastAsia"/>
          <w:color w:val="000000"/>
        </w:rPr>
        <w:t>法律实施效果评估中对地方性法规、政府规章修改建议。征集范畴主要是省市地方性法规和政府规章，第</w:t>
      </w:r>
      <w:r w:rsidRPr="00DF2343">
        <w:rPr>
          <w:rFonts w:hAnsi="楷体" w:cs="黑体" w:hint="eastAsia"/>
          <w:color w:val="000000"/>
        </w:rPr>
        <w:t>1</w:t>
      </w:r>
      <w:r w:rsidRPr="00DF2343">
        <w:rPr>
          <w:rFonts w:hAnsi="楷体" w:cs="黑体" w:hint="eastAsia"/>
          <w:color w:val="000000"/>
        </w:rPr>
        <w:t>项也包括对法律、行政法规制定项目建议。</w:t>
      </w:r>
    </w:p>
    <w:p w:rsidR="00FE561F" w:rsidRPr="00E0392A" w:rsidRDefault="00FE561F" w:rsidP="00E0392A">
      <w:pPr>
        <w:adjustRightInd w:val="0"/>
        <w:ind w:firstLineChars="200" w:firstLine="632"/>
        <w:rPr>
          <w:rFonts w:ascii="方正楷体_GBK" w:eastAsia="方正楷体_GBK" w:hAnsi="仿宋_GB2312" w:cs="仿宋_GB2312"/>
          <w:color w:val="000000"/>
        </w:rPr>
      </w:pPr>
      <w:r w:rsidRPr="00E0392A">
        <w:rPr>
          <w:rFonts w:ascii="方正楷体_GBK" w:eastAsia="方正楷体_GBK" w:hAnsi="楷体" w:cs="黑体" w:hint="eastAsia"/>
          <w:color w:val="000000"/>
        </w:rPr>
        <w:t>（二）加快推进打造司法行政“立法民意直通车”重点工作。</w:t>
      </w:r>
    </w:p>
    <w:p w:rsidR="00FE561F" w:rsidRPr="00D87A80" w:rsidRDefault="00FE561F" w:rsidP="00E0392A">
      <w:pPr>
        <w:adjustRightInd w:val="0"/>
        <w:ind w:firstLineChars="200" w:firstLine="634"/>
        <w:rPr>
          <w:rFonts w:hAnsi="仿宋" w:cs="仿宋_GB2312"/>
          <w:b/>
          <w:color w:val="000000"/>
        </w:rPr>
      </w:pPr>
      <w:r w:rsidRPr="00D87A80">
        <w:rPr>
          <w:rFonts w:hAnsi="仿宋" w:cs="仿宋_GB2312" w:hint="eastAsia"/>
          <w:b/>
          <w:color w:val="000000"/>
        </w:rPr>
        <w:t>1</w:t>
      </w:r>
      <w:r w:rsidRPr="00D87A80">
        <w:rPr>
          <w:rFonts w:hAnsi="仿宋" w:cs="仿宋_GB2312" w:hint="eastAsia"/>
          <w:b/>
          <w:color w:val="000000"/>
        </w:rPr>
        <w:t>、拓宽渠道，做实前端征集。</w:t>
      </w:r>
    </w:p>
    <w:p w:rsidR="00FE561F" w:rsidRPr="001A5F87" w:rsidRDefault="00E0392A" w:rsidP="00E0392A">
      <w:pPr>
        <w:adjustRightInd w:val="0"/>
        <w:ind w:firstLineChars="200" w:firstLine="632"/>
        <w:rPr>
          <w:rFonts w:ascii="方正楷体_GBK" w:eastAsia="方正楷体_GBK" w:hAnsi="仿宋_GB2312" w:cs="仿宋_GB2312"/>
          <w:color w:val="000000"/>
        </w:rPr>
      </w:pPr>
      <w:r>
        <w:rPr>
          <w:rFonts w:eastAsia="方正楷体_GBK"/>
          <w:color w:val="000000"/>
        </w:rPr>
        <w:t>（</w:t>
      </w:r>
      <w:r w:rsidR="00FE561F" w:rsidRPr="00E0392A">
        <w:rPr>
          <w:rFonts w:eastAsia="方正楷体_GBK"/>
          <w:color w:val="000000"/>
        </w:rPr>
        <w:t>1</w:t>
      </w:r>
      <w:r>
        <w:rPr>
          <w:rFonts w:eastAsia="方正楷体_GBK"/>
          <w:color w:val="000000"/>
        </w:rPr>
        <w:t>）</w:t>
      </w:r>
      <w:r w:rsidR="00FE561F" w:rsidRPr="00E0392A">
        <w:rPr>
          <w:rFonts w:eastAsia="方正楷体_GBK"/>
          <w:color w:val="000000"/>
        </w:rPr>
        <w:t>完善立法民意征集区。</w:t>
      </w:r>
      <w:r w:rsidR="00FE561F" w:rsidRPr="00DF2343">
        <w:rPr>
          <w:rFonts w:hAnsi="仿宋_GB2312" w:cs="仿宋_GB2312" w:hint="eastAsia"/>
          <w:color w:val="000000"/>
        </w:rPr>
        <w:t>将司法所现有“一所五站点”中的“</w:t>
      </w:r>
      <w:r w:rsidR="00FE561F" w:rsidRPr="00DF2343">
        <w:rPr>
          <w:rFonts w:hAnsi="楷体" w:hint="eastAsia"/>
        </w:rPr>
        <w:t>立法民意收集点</w:t>
      </w:r>
      <w:r w:rsidR="00FE561F" w:rsidRPr="00DF2343">
        <w:rPr>
          <w:rFonts w:hAnsi="仿宋_GB2312" w:cs="仿宋_GB2312" w:hint="eastAsia"/>
          <w:color w:val="000000"/>
        </w:rPr>
        <w:t>”</w:t>
      </w:r>
      <w:r w:rsidR="00FE561F" w:rsidRPr="00DF2343">
        <w:rPr>
          <w:rFonts w:hAnsi="楷体" w:hint="eastAsia"/>
        </w:rPr>
        <w:t>升级为“立法民意征集区”。征集区做到</w:t>
      </w:r>
      <w:r w:rsidR="00FE561F" w:rsidRPr="00DF2343">
        <w:rPr>
          <w:rFonts w:hAnsi="仿宋_GB2312" w:cs="仿宋_GB2312" w:hint="eastAsia"/>
          <w:color w:val="000000"/>
        </w:rPr>
        <w:t>“四有”：有电子显示屏或告示栏，投放立法计划、草案、评估和调研信息等；</w:t>
      </w:r>
      <w:r w:rsidR="00FE561F">
        <w:rPr>
          <w:rFonts w:hAnsi="仿宋_GB2312" w:cs="仿宋_GB2312" w:hint="eastAsia"/>
          <w:color w:val="000000"/>
        </w:rPr>
        <w:t>有</w:t>
      </w:r>
      <w:r w:rsidR="00FE561F" w:rsidRPr="00DF2343">
        <w:rPr>
          <w:rFonts w:hAnsi="仿宋_GB2312" w:cs="仿宋_GB2312" w:hint="eastAsia"/>
          <w:color w:val="000000"/>
        </w:rPr>
        <w:t>制式登记表，记录群众立法制定项目建议、草案修改建议等；</w:t>
      </w:r>
      <w:r w:rsidR="00FE561F">
        <w:rPr>
          <w:rFonts w:hAnsi="仿宋_GB2312" w:cs="仿宋_GB2312" w:hint="eastAsia"/>
          <w:color w:val="000000"/>
        </w:rPr>
        <w:t>有</w:t>
      </w:r>
      <w:r w:rsidR="00FE561F" w:rsidRPr="00DF2343">
        <w:rPr>
          <w:rFonts w:hAnsi="仿宋_GB2312" w:cs="仿宋_GB2312" w:hint="eastAsia"/>
          <w:color w:val="000000"/>
        </w:rPr>
        <w:t>与立法相关宣传资料；有兼职解说员，为群众答疑释惑。征集区要围绕征集事项开展工作，年内各地征集区建成</w:t>
      </w:r>
      <w:r w:rsidR="00FE561F" w:rsidRPr="00DF2343">
        <w:rPr>
          <w:rFonts w:hAnsi="仿宋_GB2312" w:cs="仿宋_GB2312" w:hint="eastAsia"/>
          <w:color w:val="000000"/>
        </w:rPr>
        <w:lastRenderedPageBreak/>
        <w:t>率</w:t>
      </w:r>
      <w:r w:rsidR="00FE561F" w:rsidRPr="00DF2343">
        <w:rPr>
          <w:rFonts w:hAnsi="仿宋_GB2312" w:cs="仿宋_GB2312" w:hint="eastAsia"/>
          <w:color w:val="000000"/>
        </w:rPr>
        <w:t>100%</w:t>
      </w:r>
      <w:r w:rsidR="00FE561F" w:rsidRPr="00DF2343">
        <w:rPr>
          <w:rFonts w:hAnsi="仿宋_GB2312" w:cs="仿宋_GB2312" w:hint="eastAsia"/>
          <w:color w:val="000000"/>
        </w:rPr>
        <w:t>。</w:t>
      </w:r>
      <w:r w:rsidR="005E0387" w:rsidRPr="001A5F87">
        <w:rPr>
          <w:rFonts w:ascii="方正楷体_GBK" w:eastAsia="方正楷体_GBK" w:hAnsi="仿宋_GB2312" w:cs="仿宋_GB2312" w:hint="eastAsia"/>
          <w:color w:val="000000"/>
        </w:rPr>
        <w:t>（负责单位：人民参与和促进法治科、司法所）</w:t>
      </w:r>
    </w:p>
    <w:p w:rsidR="00FE561F" w:rsidRPr="00DF2343" w:rsidRDefault="00E0392A" w:rsidP="00E0392A">
      <w:pPr>
        <w:adjustRightInd w:val="0"/>
        <w:ind w:firstLineChars="200" w:firstLine="632"/>
        <w:rPr>
          <w:rFonts w:hAnsi="楷体" w:cs="楷体_GB2312"/>
          <w:color w:val="000000"/>
        </w:rPr>
      </w:pPr>
      <w:r>
        <w:rPr>
          <w:rFonts w:eastAsia="方正楷体_GBK"/>
          <w:color w:val="000000"/>
        </w:rPr>
        <w:t>（</w:t>
      </w:r>
      <w:r w:rsidR="00FE561F" w:rsidRPr="00E0392A">
        <w:rPr>
          <w:rFonts w:eastAsia="方正楷体_GBK"/>
          <w:color w:val="000000"/>
        </w:rPr>
        <w:t>2</w:t>
      </w:r>
      <w:r>
        <w:rPr>
          <w:rFonts w:eastAsia="方正楷体_GBK"/>
          <w:color w:val="000000"/>
        </w:rPr>
        <w:t>）</w:t>
      </w:r>
      <w:r w:rsidR="00FE561F" w:rsidRPr="00E0392A">
        <w:rPr>
          <w:rFonts w:eastAsia="方正楷体_GBK"/>
          <w:color w:val="000000"/>
        </w:rPr>
        <w:t>建立</w:t>
      </w:r>
      <w:r w:rsidR="005E0387" w:rsidRPr="00E0392A">
        <w:rPr>
          <w:rFonts w:eastAsia="方正楷体_GBK"/>
          <w:color w:val="000000"/>
        </w:rPr>
        <w:t>市</w:t>
      </w:r>
      <w:r w:rsidR="005E0387" w:rsidRPr="00E0392A">
        <w:rPr>
          <w:rFonts w:ascii="方正楷体_GBK" w:eastAsia="方正楷体_GBK" w:hint="eastAsia"/>
          <w:color w:val="000000"/>
        </w:rPr>
        <w:t>级</w:t>
      </w:r>
      <w:r w:rsidR="00FE561F" w:rsidRPr="00E0392A">
        <w:rPr>
          <w:rFonts w:ascii="方正楷体_GBK" w:eastAsia="方正楷体_GBK" w:hint="eastAsia"/>
          <w:color w:val="000000"/>
        </w:rPr>
        <w:t>“立法民意咨询库”</w:t>
      </w:r>
      <w:r w:rsidR="00FE561F" w:rsidRPr="00E0392A">
        <w:rPr>
          <w:rFonts w:eastAsia="方正楷体_GBK"/>
          <w:color w:val="000000"/>
        </w:rPr>
        <w:t>。</w:t>
      </w:r>
      <w:r w:rsidR="00FE561F" w:rsidRPr="00DF2343">
        <w:rPr>
          <w:rFonts w:hAnsi="仿宋_GB2312" w:cs="仿宋_GB2312" w:hint="eastAsia"/>
          <w:color w:val="000000"/>
        </w:rPr>
        <w:t>组建</w:t>
      </w:r>
      <w:r w:rsidR="005E0387">
        <w:rPr>
          <w:rFonts w:hAnsi="仿宋_GB2312" w:cs="仿宋_GB2312" w:hint="eastAsia"/>
          <w:color w:val="000000"/>
        </w:rPr>
        <w:t>市镇（街道）两级</w:t>
      </w:r>
      <w:r w:rsidR="00FE561F" w:rsidRPr="00DF2343">
        <w:rPr>
          <w:rFonts w:hAnsi="仿宋_GB2312" w:cs="仿宋_GB2312" w:hint="eastAsia"/>
          <w:color w:val="000000"/>
        </w:rPr>
        <w:t>“立法民意咨询库”，吸纳律师、新乡贤、人民调解员、人民陪审员、人民监督员、群众代表等加入。</w:t>
      </w:r>
      <w:r w:rsidR="005E0387">
        <w:rPr>
          <w:rFonts w:hint="eastAsia"/>
        </w:rPr>
        <w:t>各级</w:t>
      </w:r>
      <w:r w:rsidR="00FE561F" w:rsidRPr="00DF2343">
        <w:rPr>
          <w:rFonts w:hAnsi="仿宋_GB2312" w:cs="仿宋_GB2312" w:hint="eastAsia"/>
          <w:color w:val="000000"/>
        </w:rPr>
        <w:t>要</w:t>
      </w:r>
      <w:r w:rsidR="00FE561F" w:rsidRPr="00DF2343">
        <w:rPr>
          <w:rFonts w:hint="eastAsia"/>
        </w:rPr>
        <w:t>通过定期组织研讨会、交流会、文电联系等方式，</w:t>
      </w:r>
      <w:r w:rsidR="00FE561F" w:rsidRPr="00DF2343">
        <w:rPr>
          <w:rFonts w:hAnsi="仿宋_GB2312" w:cs="仿宋_GB2312" w:hint="eastAsia"/>
          <w:color w:val="000000"/>
        </w:rPr>
        <w:t>组织“立法民意咨询库”成员反映自身立法建议以及身边群众的立法需求。要培育、发现善于研究、熟悉法律法规、热心参与立法工作的群众，将其纳入“立法民意咨询库”，积极参与到立法民意征集工作中来。</w:t>
      </w:r>
      <w:r w:rsidR="00FE561F" w:rsidRPr="00DF2343">
        <w:rPr>
          <w:rFonts w:hint="eastAsia"/>
        </w:rPr>
        <w:t>年内</w:t>
      </w:r>
      <w:r w:rsidR="005E0387">
        <w:rPr>
          <w:rFonts w:hint="eastAsia"/>
        </w:rPr>
        <w:t>建成市级</w:t>
      </w:r>
      <w:r w:rsidR="00FE561F" w:rsidRPr="00DF2343">
        <w:rPr>
          <w:rFonts w:hint="eastAsia"/>
        </w:rPr>
        <w:t>“立法民意咨询库”</w:t>
      </w:r>
      <w:r w:rsidR="006538C6">
        <w:rPr>
          <w:rFonts w:hint="eastAsia"/>
        </w:rPr>
        <w:t>，有条件的镇（街道）可以试点建立“立法民意咨询团”</w:t>
      </w:r>
      <w:r w:rsidR="00FE561F" w:rsidRPr="00DF2343">
        <w:rPr>
          <w:rFonts w:hint="eastAsia"/>
        </w:rPr>
        <w:t>。</w:t>
      </w:r>
      <w:r w:rsidR="005E0387" w:rsidRPr="00E0392A">
        <w:rPr>
          <w:rFonts w:ascii="方正楷体_GBK" w:eastAsia="方正楷体_GBK" w:hint="eastAsia"/>
        </w:rPr>
        <w:t>（负责单位：政策法规科、人民参与和促进法治科、</w:t>
      </w:r>
      <w:r w:rsidR="00E969E7" w:rsidRPr="00E0392A">
        <w:rPr>
          <w:rFonts w:ascii="方正楷体_GBK" w:eastAsia="方正楷体_GBK" w:hint="eastAsia"/>
        </w:rPr>
        <w:t>司法所）</w:t>
      </w:r>
    </w:p>
    <w:p w:rsidR="00FE561F" w:rsidRPr="00E0392A" w:rsidRDefault="00E0392A" w:rsidP="00E0392A">
      <w:pPr>
        <w:adjustRightInd w:val="0"/>
        <w:ind w:firstLineChars="200" w:firstLine="632"/>
        <w:rPr>
          <w:rFonts w:ascii="方正楷体_GBK" w:eastAsia="方正楷体_GBK" w:hAnsi="仿宋_GB2312" w:cs="仿宋_GB2312"/>
          <w:color w:val="000000"/>
        </w:rPr>
      </w:pPr>
      <w:r>
        <w:rPr>
          <w:rFonts w:eastAsia="方正楷体_GBK"/>
          <w:color w:val="000000"/>
        </w:rPr>
        <w:t>（</w:t>
      </w:r>
      <w:r w:rsidR="00FE561F" w:rsidRPr="00E0392A">
        <w:rPr>
          <w:rFonts w:eastAsia="方正楷体_GBK"/>
          <w:color w:val="000000"/>
        </w:rPr>
        <w:t>3</w:t>
      </w:r>
      <w:r>
        <w:rPr>
          <w:rFonts w:eastAsia="方正楷体_GBK"/>
          <w:color w:val="000000"/>
        </w:rPr>
        <w:t>）</w:t>
      </w:r>
      <w:r w:rsidR="00FE561F" w:rsidRPr="00E0392A">
        <w:rPr>
          <w:rFonts w:eastAsia="方正楷体_GBK"/>
          <w:color w:val="000000"/>
        </w:rPr>
        <w:t>加强与执法监管、监督的联动。</w:t>
      </w:r>
      <w:r w:rsidR="00FE561F" w:rsidRPr="00DF2343">
        <w:rPr>
          <w:rFonts w:hAnsi="仿宋_GB2312" w:cs="仿宋_GB2312" w:hint="eastAsia"/>
          <w:color w:val="000000"/>
        </w:rPr>
        <w:t>在执法监管和执法监督过程中加强立法民意征集。了解相关部门行政执法监管过程中发现法规规章适用中的问题，推动相关法规规章的“立改废”。要发挥企业、社区执法监督联系点作用，收集企业、群众在执行法律法规、规章过程中反映的立法问题，提高意见征集针对性有效性。</w:t>
      </w:r>
      <w:r w:rsidR="00E3161E" w:rsidRPr="00E0392A">
        <w:rPr>
          <w:rFonts w:ascii="方正楷体_GBK" w:eastAsia="方正楷体_GBK" w:hAnsi="仿宋_GB2312" w:cs="仿宋_GB2312" w:hint="eastAsia"/>
          <w:color w:val="000000"/>
        </w:rPr>
        <w:t>（负责单位：行政执法</w:t>
      </w:r>
      <w:r w:rsidR="004D19E0" w:rsidRPr="00E0392A">
        <w:rPr>
          <w:rFonts w:ascii="方正楷体_GBK" w:eastAsia="方正楷体_GBK" w:hAnsi="仿宋_GB2312" w:cs="仿宋_GB2312" w:hint="eastAsia"/>
          <w:color w:val="000000"/>
        </w:rPr>
        <w:t>协调</w:t>
      </w:r>
      <w:r w:rsidR="00E3161E" w:rsidRPr="00E0392A">
        <w:rPr>
          <w:rFonts w:ascii="方正楷体_GBK" w:eastAsia="方正楷体_GBK" w:hAnsi="仿宋_GB2312" w:cs="仿宋_GB2312" w:hint="eastAsia"/>
          <w:color w:val="000000"/>
        </w:rPr>
        <w:t>监督科）</w:t>
      </w:r>
    </w:p>
    <w:p w:rsidR="00FE561F" w:rsidRPr="00DF2343" w:rsidRDefault="00E0392A" w:rsidP="00E0392A">
      <w:pPr>
        <w:adjustRightInd w:val="0"/>
        <w:ind w:firstLineChars="200" w:firstLine="632"/>
        <w:rPr>
          <w:rFonts w:hAnsi="楷体" w:cs="仿宋_GB2312"/>
          <w:color w:val="000000"/>
        </w:rPr>
      </w:pPr>
      <w:r>
        <w:rPr>
          <w:rFonts w:eastAsia="方正楷体_GBK"/>
          <w:color w:val="000000"/>
        </w:rPr>
        <w:t>（</w:t>
      </w:r>
      <w:r w:rsidR="00FE561F" w:rsidRPr="00E0392A">
        <w:rPr>
          <w:rFonts w:eastAsia="方正楷体_GBK"/>
          <w:color w:val="000000"/>
        </w:rPr>
        <w:t>4</w:t>
      </w:r>
      <w:r>
        <w:rPr>
          <w:rFonts w:eastAsia="方正楷体_GBK"/>
          <w:color w:val="000000"/>
        </w:rPr>
        <w:t>）</w:t>
      </w:r>
      <w:r w:rsidR="00FE561F" w:rsidRPr="00E0392A">
        <w:rPr>
          <w:rFonts w:eastAsia="方正楷体_GBK"/>
          <w:color w:val="000000"/>
        </w:rPr>
        <w:t>建立网上线上通道。</w:t>
      </w:r>
      <w:r w:rsidR="00FE561F" w:rsidRPr="00DF2343">
        <w:rPr>
          <w:rFonts w:hAnsi="楷体" w:cs="仿宋_GB2312" w:hint="eastAsia"/>
          <w:color w:val="000000"/>
        </w:rPr>
        <w:t>建立“网上”“线上”“指尖”立法民意征集渠道。“网上”渠道主要是升级现有立法民意征集模块，征集工作在</w:t>
      </w:r>
      <w:r w:rsidR="00FE561F">
        <w:rPr>
          <w:rFonts w:hAnsi="楷体" w:cs="仿宋_GB2312" w:hint="eastAsia"/>
          <w:color w:val="000000"/>
        </w:rPr>
        <w:t>市司法局</w:t>
      </w:r>
      <w:r w:rsidR="00FE561F">
        <w:rPr>
          <w:rFonts w:hAnsi="楷体" w:cs="仿宋_GB2312"/>
          <w:color w:val="000000"/>
        </w:rPr>
        <w:t>网</w:t>
      </w:r>
      <w:r w:rsidR="00FE561F">
        <w:rPr>
          <w:rFonts w:hAnsi="楷体" w:cs="仿宋_GB2312" w:hint="eastAsia"/>
          <w:color w:val="000000"/>
        </w:rPr>
        <w:t>页</w:t>
      </w:r>
      <w:r w:rsidR="00FE561F">
        <w:rPr>
          <w:rFonts w:hAnsi="楷体" w:cs="仿宋_GB2312"/>
          <w:color w:val="000000"/>
        </w:rPr>
        <w:t>上</w:t>
      </w:r>
      <w:r w:rsidR="00FE561F" w:rsidRPr="00DF2343">
        <w:rPr>
          <w:rFonts w:hAnsi="楷体" w:cs="仿宋_GB2312" w:hint="eastAsia"/>
          <w:color w:val="000000"/>
        </w:rPr>
        <w:t>同步更新；“线上”渠道主要是设立</w:t>
      </w:r>
      <w:r w:rsidR="00FE561F" w:rsidRPr="00DF2343">
        <w:rPr>
          <w:rFonts w:hAnsi="楷体" w:cs="仿宋_GB2312" w:hint="eastAsia"/>
          <w:color w:val="000000"/>
        </w:rPr>
        <w:t>12348</w:t>
      </w:r>
      <w:r w:rsidR="00FE561F" w:rsidRPr="00DF2343">
        <w:rPr>
          <w:rFonts w:hAnsi="楷体" w:cs="仿宋_GB2312" w:hint="eastAsia"/>
          <w:color w:val="000000"/>
        </w:rPr>
        <w:t>热线语音引导功能，通过发送链接与法网关联；“指尖”渠道是运用“法润民生”微信群管理平台将法网立法征集模块延伸</w:t>
      </w:r>
      <w:r w:rsidR="00FE561F" w:rsidRPr="00DF2343">
        <w:rPr>
          <w:rFonts w:hAnsi="楷体" w:cs="仿宋_GB2312" w:hint="eastAsia"/>
          <w:color w:val="000000"/>
        </w:rPr>
        <w:lastRenderedPageBreak/>
        <w:t>至移动端，整体上形成集查看、下载、提交功能于一体的“直通渠道”。</w:t>
      </w:r>
      <w:r w:rsidR="00E3161E" w:rsidRPr="00E0392A">
        <w:rPr>
          <w:rFonts w:ascii="方正楷体_GBK" w:eastAsia="方正楷体_GBK" w:hAnsi="楷体" w:cs="仿宋_GB2312" w:hint="eastAsia"/>
          <w:color w:val="000000"/>
        </w:rPr>
        <w:t>（负责单位：办公室、公共法律服务管理科）</w:t>
      </w:r>
    </w:p>
    <w:p w:rsidR="00FE561F" w:rsidRPr="00D87A80" w:rsidRDefault="00FE561F" w:rsidP="00E0392A">
      <w:pPr>
        <w:adjustRightInd w:val="0"/>
        <w:ind w:firstLineChars="200" w:firstLine="634"/>
        <w:rPr>
          <w:rFonts w:hAnsi="仿宋" w:cs="仿宋_GB2312"/>
          <w:b/>
          <w:color w:val="000000"/>
        </w:rPr>
      </w:pPr>
      <w:r w:rsidRPr="00D87A80">
        <w:rPr>
          <w:rFonts w:hAnsi="仿宋" w:cs="仿宋_GB2312" w:hint="eastAsia"/>
          <w:b/>
          <w:color w:val="000000"/>
        </w:rPr>
        <w:t>2</w:t>
      </w:r>
      <w:r w:rsidRPr="00D87A80">
        <w:rPr>
          <w:rFonts w:hAnsi="仿宋" w:cs="仿宋_GB2312"/>
          <w:b/>
          <w:color w:val="000000"/>
        </w:rPr>
        <w:t>、</w:t>
      </w:r>
      <w:r w:rsidRPr="00D87A80">
        <w:rPr>
          <w:rFonts w:hAnsi="仿宋" w:cs="仿宋_GB2312" w:hint="eastAsia"/>
          <w:b/>
          <w:color w:val="000000"/>
        </w:rPr>
        <w:t>完善机制，提升征集成效。</w:t>
      </w:r>
    </w:p>
    <w:p w:rsidR="00FE561F" w:rsidRPr="00DF2343" w:rsidRDefault="00E0392A" w:rsidP="00E0392A">
      <w:pPr>
        <w:adjustRightInd w:val="0"/>
        <w:ind w:firstLineChars="200" w:firstLine="632"/>
        <w:rPr>
          <w:rFonts w:hAnsi="仿宋_GB2312" w:cs="仿宋_GB2312"/>
          <w:bCs/>
          <w:color w:val="000000"/>
        </w:rPr>
      </w:pPr>
      <w:r>
        <w:rPr>
          <w:rFonts w:eastAsia="方正楷体_GBK"/>
        </w:rPr>
        <w:t>（</w:t>
      </w:r>
      <w:r w:rsidR="00FE561F" w:rsidRPr="00E0392A">
        <w:rPr>
          <w:rFonts w:eastAsia="方正楷体_GBK"/>
        </w:rPr>
        <w:t>1</w:t>
      </w:r>
      <w:r>
        <w:rPr>
          <w:rFonts w:eastAsia="方正楷体_GBK"/>
        </w:rPr>
        <w:t>）</w:t>
      </w:r>
      <w:r w:rsidR="00FE561F" w:rsidRPr="00E0392A">
        <w:rPr>
          <w:rFonts w:eastAsia="方正楷体_GBK"/>
        </w:rPr>
        <w:t>建立健全征集机制。</w:t>
      </w:r>
      <w:r w:rsidR="00FE561F" w:rsidRPr="00DF2343">
        <w:rPr>
          <w:rFonts w:hAnsi="楷体" w:hint="eastAsia"/>
        </w:rPr>
        <w:t>完善日常征集机制，</w:t>
      </w:r>
      <w:r w:rsidR="00FE561F" w:rsidRPr="00DF2343">
        <w:rPr>
          <w:rFonts w:hint="eastAsia"/>
        </w:rPr>
        <w:t>市</w:t>
      </w:r>
      <w:r w:rsidR="00FE561F" w:rsidRPr="00DF2343">
        <w:rPr>
          <w:rFonts w:hAnsi="仿宋_GB2312" w:cs="仿宋_GB2312" w:hint="eastAsia"/>
          <w:bCs/>
          <w:color w:val="000000"/>
        </w:rPr>
        <w:t>司法局、</w:t>
      </w:r>
      <w:r w:rsidR="00FE561F">
        <w:rPr>
          <w:rFonts w:hAnsi="仿宋_GB2312" w:cs="仿宋_GB2312" w:hint="eastAsia"/>
          <w:bCs/>
          <w:color w:val="000000"/>
        </w:rPr>
        <w:t>司法所要及时下载省厅和</w:t>
      </w:r>
      <w:r w:rsidR="00FE561F" w:rsidRPr="00DF2343">
        <w:rPr>
          <w:rFonts w:hAnsi="仿宋_GB2312" w:cs="仿宋_GB2312" w:hint="eastAsia"/>
          <w:bCs/>
          <w:color w:val="000000"/>
        </w:rPr>
        <w:t>市司法局网站的立法制定项目建议征集、征求意见草案等信息，组织“立法民意咨询库”成员定期研讨；将信息及时发布在立法民意征集区，引导群众利用网上、线上、指尖渠道表达需求，实现立法民意自下而上畅通。建立集中征集制，将每年</w:t>
      </w:r>
      <w:r w:rsidR="00FE561F" w:rsidRPr="00DF2343">
        <w:rPr>
          <w:rFonts w:hAnsi="仿宋_GB2312" w:cs="仿宋_GB2312" w:hint="eastAsia"/>
          <w:bCs/>
          <w:color w:val="000000"/>
        </w:rPr>
        <w:t>5</w:t>
      </w:r>
      <w:r>
        <w:rPr>
          <w:rFonts w:hAnsi="仿宋_GB2312" w:cs="仿宋_GB2312" w:hint="eastAsia"/>
          <w:bCs/>
          <w:color w:val="000000"/>
        </w:rPr>
        <w:t>－</w:t>
      </w:r>
      <w:r w:rsidR="00FE561F" w:rsidRPr="00DF2343">
        <w:rPr>
          <w:rFonts w:hAnsi="仿宋_GB2312" w:cs="仿宋_GB2312" w:hint="eastAsia"/>
          <w:bCs/>
          <w:color w:val="000000"/>
        </w:rPr>
        <w:t>6</w:t>
      </w:r>
      <w:r w:rsidR="00FE561F" w:rsidRPr="00DF2343">
        <w:rPr>
          <w:rFonts w:hAnsi="仿宋_GB2312" w:cs="仿宋_GB2312" w:hint="eastAsia"/>
          <w:bCs/>
          <w:color w:val="000000"/>
        </w:rPr>
        <w:t>月、</w:t>
      </w:r>
      <w:r w:rsidR="00FE561F" w:rsidRPr="00DF2343">
        <w:rPr>
          <w:rFonts w:hAnsi="仿宋_GB2312" w:cs="仿宋_GB2312" w:hint="eastAsia"/>
          <w:bCs/>
          <w:color w:val="000000"/>
        </w:rPr>
        <w:t>11</w:t>
      </w:r>
      <w:r>
        <w:rPr>
          <w:rFonts w:hAnsi="仿宋_GB2312" w:cs="仿宋_GB2312" w:hint="eastAsia"/>
          <w:bCs/>
          <w:color w:val="000000"/>
        </w:rPr>
        <w:t>－</w:t>
      </w:r>
      <w:r w:rsidR="00FE561F" w:rsidRPr="00DF2343">
        <w:rPr>
          <w:rFonts w:hAnsi="仿宋_GB2312" w:cs="仿宋_GB2312" w:hint="eastAsia"/>
          <w:bCs/>
          <w:color w:val="000000"/>
        </w:rPr>
        <w:t>12</w:t>
      </w:r>
      <w:r w:rsidR="00FE561F" w:rsidRPr="00DF2343">
        <w:rPr>
          <w:rFonts w:hAnsi="仿宋_GB2312" w:cs="仿宋_GB2312" w:hint="eastAsia"/>
          <w:bCs/>
          <w:color w:val="000000"/>
        </w:rPr>
        <w:t>月作为“立法制定项目建议征集月”，各</w:t>
      </w:r>
      <w:r w:rsidR="00E3161E">
        <w:rPr>
          <w:rFonts w:hAnsi="仿宋_GB2312" w:cs="仿宋_GB2312" w:hint="eastAsia"/>
          <w:bCs/>
          <w:color w:val="000000"/>
        </w:rPr>
        <w:t>镇（街道）</w:t>
      </w:r>
      <w:r w:rsidR="00FE561F" w:rsidRPr="00DF2343">
        <w:rPr>
          <w:rFonts w:hAnsi="仿宋_GB2312" w:cs="仿宋_GB2312" w:hint="eastAsia"/>
          <w:bCs/>
          <w:color w:val="000000"/>
        </w:rPr>
        <w:t>要通过立法民意征集区、“立法民意咨询库”及调研走访等形式，向群众征集立法制定项目建议。要完善宣传引导机制，向社会宣传征集事项、方式等，提高群众知晓率和参与度。</w:t>
      </w:r>
    </w:p>
    <w:p w:rsidR="00FE561F" w:rsidRPr="00DF2343" w:rsidRDefault="00E0392A" w:rsidP="00E0392A">
      <w:pPr>
        <w:adjustRightInd w:val="0"/>
        <w:ind w:firstLineChars="200" w:firstLine="632"/>
        <w:rPr>
          <w:rFonts w:hAnsi="仿宋_GB2312" w:cs="仿宋_GB2312"/>
          <w:color w:val="000000"/>
        </w:rPr>
      </w:pPr>
      <w:r>
        <w:rPr>
          <w:rFonts w:eastAsia="方正楷体_GBK"/>
          <w:color w:val="000000"/>
        </w:rPr>
        <w:t>（</w:t>
      </w:r>
      <w:r w:rsidR="00FE561F" w:rsidRPr="00E0392A">
        <w:rPr>
          <w:rFonts w:eastAsia="方正楷体_GBK"/>
          <w:color w:val="000000"/>
        </w:rPr>
        <w:t>2</w:t>
      </w:r>
      <w:r>
        <w:rPr>
          <w:rFonts w:eastAsia="方正楷体_GBK"/>
          <w:color w:val="000000"/>
        </w:rPr>
        <w:t>）</w:t>
      </w:r>
      <w:r w:rsidR="00FE561F" w:rsidRPr="00E0392A">
        <w:rPr>
          <w:rFonts w:eastAsia="方正楷体_GBK"/>
          <w:color w:val="000000"/>
        </w:rPr>
        <w:t>建立健全研判汇聚机制。</w:t>
      </w:r>
      <w:r w:rsidR="00FE561F" w:rsidRPr="00DF2343">
        <w:rPr>
          <w:rFonts w:hAnsi="仿宋" w:cs="仿宋_GB2312" w:hint="eastAsia"/>
          <w:color w:val="000000"/>
        </w:rPr>
        <w:t>强化对立法民意需求的及时反应，</w:t>
      </w:r>
      <w:r w:rsidR="00FE561F" w:rsidRPr="00DF2343">
        <w:rPr>
          <w:rFonts w:hint="eastAsia"/>
        </w:rPr>
        <w:t>市</w:t>
      </w:r>
      <w:r w:rsidR="00FE561F" w:rsidRPr="00DF2343">
        <w:rPr>
          <w:rFonts w:hAnsi="仿宋" w:cs="仿宋_GB2312" w:hint="eastAsia"/>
          <w:color w:val="000000"/>
        </w:rPr>
        <w:t>司法局及时汇集辖区内立法民意征集区、执法监督过程征集的立法制定项目建议和</w:t>
      </w:r>
      <w:r w:rsidR="00FE561F" w:rsidRPr="00DF2343">
        <w:rPr>
          <w:rFonts w:hAnsi="仿宋_GB2312" w:cs="仿宋_GB2312" w:hint="eastAsia"/>
          <w:bCs/>
          <w:color w:val="000000"/>
        </w:rPr>
        <w:t>“立法民意咨询库”成员提出的建议，</w:t>
      </w:r>
      <w:r w:rsidR="00FE561F">
        <w:rPr>
          <w:rFonts w:hAnsi="仿宋_GB2312" w:cs="仿宋_GB2312" w:hint="eastAsia"/>
          <w:color w:val="000000"/>
        </w:rPr>
        <w:t>按季度上报至</w:t>
      </w:r>
      <w:r w:rsidR="004D19E0">
        <w:rPr>
          <w:rFonts w:hAnsi="仿宋_GB2312" w:cs="仿宋_GB2312" w:hint="eastAsia"/>
          <w:color w:val="000000"/>
        </w:rPr>
        <w:t>无锡</w:t>
      </w:r>
      <w:r w:rsidR="00FE561F" w:rsidRPr="00DF2343">
        <w:rPr>
          <w:rFonts w:hAnsi="仿宋_GB2312" w:cs="仿宋_GB2312" w:hint="eastAsia"/>
          <w:color w:val="000000"/>
        </w:rPr>
        <w:t>市司法局。有条件</w:t>
      </w:r>
      <w:r w:rsidR="00FE561F" w:rsidRPr="00DF2343">
        <w:rPr>
          <w:rFonts w:hAnsi="仿宋" w:cs="仿宋_GB2312" w:hint="eastAsia"/>
          <w:color w:val="000000"/>
        </w:rPr>
        <w:t>要</w:t>
      </w:r>
      <w:r w:rsidR="00FE561F" w:rsidRPr="00DF2343">
        <w:rPr>
          <w:rFonts w:hAnsi="仿宋_GB2312" w:cs="仿宋_GB2312" w:hint="eastAsia"/>
          <w:color w:val="000000"/>
        </w:rPr>
        <w:t>组织高校专家学者、律师等，将有价值的立法民意转化成“论点清晰、论据充足、论证规范”的立法建议，提升立法民意征集质量。</w:t>
      </w:r>
    </w:p>
    <w:p w:rsidR="00FE561F" w:rsidRPr="00DF2343" w:rsidRDefault="00E0392A" w:rsidP="00E0392A">
      <w:pPr>
        <w:adjustRightInd w:val="0"/>
        <w:ind w:firstLineChars="200" w:firstLine="632"/>
        <w:rPr>
          <w:rFonts w:hAnsi="楷体" w:cs="仿宋_GB2312"/>
          <w:color w:val="000000"/>
        </w:rPr>
      </w:pPr>
      <w:r>
        <w:rPr>
          <w:rFonts w:eastAsia="方正楷体_GBK"/>
          <w:color w:val="000000"/>
        </w:rPr>
        <w:t>（</w:t>
      </w:r>
      <w:r w:rsidR="00FE561F" w:rsidRPr="00E0392A">
        <w:rPr>
          <w:rFonts w:eastAsia="方正楷体_GBK"/>
          <w:color w:val="000000"/>
        </w:rPr>
        <w:t>3</w:t>
      </w:r>
      <w:r>
        <w:rPr>
          <w:rFonts w:eastAsia="方正楷体_GBK"/>
          <w:color w:val="000000"/>
        </w:rPr>
        <w:t>）</w:t>
      </w:r>
      <w:r w:rsidR="00FE561F" w:rsidRPr="00E0392A">
        <w:rPr>
          <w:rFonts w:eastAsia="方正楷体_GBK"/>
          <w:color w:val="000000"/>
        </w:rPr>
        <w:t>建立健全需求反映机制。</w:t>
      </w:r>
      <w:r w:rsidR="00FE561F" w:rsidRPr="00DF2343">
        <w:rPr>
          <w:rFonts w:hAnsi="仿宋_GB2312" w:cs="仿宋_GB2312" w:hint="eastAsia"/>
          <w:color w:val="000000"/>
        </w:rPr>
        <w:t>强化与人大代表、政协委员的沟通。探索将“立法民意征集区”作为“人大代表（政协委员）联系点”，同时发挥</w:t>
      </w:r>
      <w:r w:rsidR="00FE561F" w:rsidRPr="00DF2343">
        <w:rPr>
          <w:rFonts w:hAnsi="仿宋_GB2312" w:cs="仿宋_GB2312" w:hint="eastAsia"/>
          <w:bCs/>
          <w:color w:val="000000"/>
        </w:rPr>
        <w:t>“立法民意咨询库”</w:t>
      </w:r>
      <w:r w:rsidR="00FE561F" w:rsidRPr="00DF2343">
        <w:rPr>
          <w:rFonts w:hAnsi="仿宋_GB2312" w:cs="仿宋_GB2312" w:hint="eastAsia"/>
          <w:color w:val="000000"/>
        </w:rPr>
        <w:t>作用，协助人大代表、政协委员开展立法活动。要就本层级收集的立法需求与人大代表、</w:t>
      </w:r>
      <w:r w:rsidR="00FE561F" w:rsidRPr="00DF2343">
        <w:rPr>
          <w:rFonts w:hAnsi="仿宋_GB2312" w:cs="仿宋_GB2312" w:hint="eastAsia"/>
          <w:color w:val="000000"/>
        </w:rPr>
        <w:lastRenderedPageBreak/>
        <w:t>政协委员进行交流，提请代表、委员形成建议或提案反映至“两会”，让立法民意更为有效地得以吸纳。</w:t>
      </w:r>
      <w:r w:rsidR="00FE561F" w:rsidRPr="00DF2343">
        <w:rPr>
          <w:rFonts w:hAnsi="楷体" w:cs="仿宋_GB2312" w:hint="eastAsia"/>
          <w:color w:val="000000"/>
        </w:rPr>
        <w:t xml:space="preserve"> </w:t>
      </w:r>
    </w:p>
    <w:p w:rsidR="00FE561F" w:rsidRPr="00D87A80" w:rsidRDefault="00FE561F" w:rsidP="00E0392A">
      <w:pPr>
        <w:adjustRightInd w:val="0"/>
        <w:ind w:firstLineChars="200" w:firstLine="634"/>
        <w:rPr>
          <w:rFonts w:hAnsi="仿宋" w:cs="仿宋_GB2312"/>
          <w:b/>
          <w:color w:val="000000"/>
        </w:rPr>
      </w:pPr>
      <w:r w:rsidRPr="00D87A80">
        <w:rPr>
          <w:rFonts w:hAnsi="仿宋" w:cs="仿宋_GB2312" w:hint="eastAsia"/>
          <w:b/>
          <w:color w:val="000000"/>
        </w:rPr>
        <w:t>3</w:t>
      </w:r>
      <w:r w:rsidRPr="00D87A80">
        <w:rPr>
          <w:rFonts w:hAnsi="仿宋" w:cs="仿宋_GB2312" w:hint="eastAsia"/>
          <w:b/>
          <w:color w:val="000000"/>
        </w:rPr>
        <w:t>、加强沟通协调，推动成果转化。</w:t>
      </w:r>
    </w:p>
    <w:p w:rsidR="00FE561F" w:rsidRPr="00DF2343" w:rsidRDefault="00E0392A" w:rsidP="00E0392A">
      <w:pPr>
        <w:adjustRightInd w:val="0"/>
        <w:ind w:firstLineChars="200" w:firstLine="632"/>
        <w:rPr>
          <w:rFonts w:hAnsi="楷体" w:cs="仿宋_GB2312"/>
          <w:color w:val="000000"/>
        </w:rPr>
      </w:pPr>
      <w:r>
        <w:rPr>
          <w:rFonts w:eastAsia="方正楷体_GBK"/>
          <w:color w:val="000000"/>
        </w:rPr>
        <w:t>（</w:t>
      </w:r>
      <w:r w:rsidR="00FE561F" w:rsidRPr="00E0392A">
        <w:rPr>
          <w:rFonts w:eastAsia="方正楷体_GBK"/>
          <w:color w:val="000000"/>
        </w:rPr>
        <w:t>1</w:t>
      </w:r>
      <w:r>
        <w:rPr>
          <w:rFonts w:eastAsia="方正楷体_GBK"/>
          <w:color w:val="000000"/>
        </w:rPr>
        <w:t>）</w:t>
      </w:r>
      <w:r w:rsidR="00FE561F" w:rsidRPr="00E0392A">
        <w:rPr>
          <w:rFonts w:eastAsia="方正楷体_GBK"/>
          <w:color w:val="000000"/>
        </w:rPr>
        <w:t>分层推进成果转化。</w:t>
      </w:r>
      <w:r w:rsidR="00FE561F" w:rsidRPr="00DF2343">
        <w:rPr>
          <w:rFonts w:hAnsi="仿宋_GB2312" w:cs="仿宋_GB2312" w:hint="eastAsia"/>
          <w:color w:val="000000"/>
        </w:rPr>
        <w:t>推动有利于当地经济社会发展立法民意纳入规范性文件制定范畴，并为当地党委政府决策提供合理化建议。</w:t>
      </w:r>
    </w:p>
    <w:p w:rsidR="00FE561F" w:rsidRPr="00DF2343" w:rsidRDefault="00E0392A" w:rsidP="00E0392A">
      <w:pPr>
        <w:adjustRightInd w:val="0"/>
        <w:ind w:firstLineChars="200" w:firstLine="632"/>
        <w:rPr>
          <w:rFonts w:hAnsi="楷体" w:cs="仿宋_GB2312"/>
          <w:color w:val="000000"/>
        </w:rPr>
      </w:pPr>
      <w:r>
        <w:rPr>
          <w:rFonts w:eastAsia="方正楷体_GBK"/>
          <w:color w:val="000000"/>
        </w:rPr>
        <w:t>（</w:t>
      </w:r>
      <w:r w:rsidR="00FE561F" w:rsidRPr="00E0392A">
        <w:rPr>
          <w:rFonts w:eastAsia="方正楷体_GBK"/>
          <w:color w:val="000000"/>
        </w:rPr>
        <w:t>2</w:t>
      </w:r>
      <w:r>
        <w:rPr>
          <w:rFonts w:eastAsia="方正楷体_GBK"/>
          <w:color w:val="000000"/>
        </w:rPr>
        <w:t>）</w:t>
      </w:r>
      <w:r w:rsidR="00FE561F" w:rsidRPr="00E0392A">
        <w:rPr>
          <w:rFonts w:eastAsia="方正楷体_GBK"/>
          <w:color w:val="000000"/>
        </w:rPr>
        <w:t>加大通报奖励力度。</w:t>
      </w:r>
      <w:r w:rsidR="00FE561F" w:rsidRPr="00DF2343">
        <w:rPr>
          <w:rFonts w:hAnsi="楷体" w:cs="仿宋_GB2312" w:hint="eastAsia"/>
          <w:color w:val="000000"/>
        </w:rPr>
        <w:t>探索</w:t>
      </w:r>
      <w:r w:rsidR="00FE561F" w:rsidRPr="00DF2343">
        <w:rPr>
          <w:rFonts w:hAnsi="仿宋_GB2312" w:cs="仿宋_GB2312"/>
          <w:color w:val="000000"/>
        </w:rPr>
        <w:t>建立</w:t>
      </w:r>
      <w:r w:rsidR="00FE561F" w:rsidRPr="00DF2343">
        <w:rPr>
          <w:rFonts w:hAnsi="仿宋_GB2312" w:cs="仿宋_GB2312" w:hint="eastAsia"/>
          <w:color w:val="000000"/>
        </w:rPr>
        <w:t>企业家、律师、群众等社会力量</w:t>
      </w:r>
      <w:r w:rsidR="00FE561F" w:rsidRPr="00DF2343">
        <w:rPr>
          <w:rFonts w:hAnsi="仿宋_GB2312" w:cs="仿宋_GB2312"/>
          <w:color w:val="000000"/>
        </w:rPr>
        <w:t>参与</w:t>
      </w:r>
      <w:r w:rsidR="00FE561F" w:rsidRPr="00DF2343">
        <w:rPr>
          <w:rFonts w:hAnsi="仿宋_GB2312" w:cs="仿宋_GB2312" w:hint="eastAsia"/>
          <w:color w:val="000000"/>
        </w:rPr>
        <w:t>民意征集奖</w:t>
      </w:r>
      <w:r w:rsidR="00FE561F" w:rsidRPr="00DF2343">
        <w:rPr>
          <w:rFonts w:hAnsi="仿宋_GB2312" w:cs="仿宋_GB2312"/>
          <w:color w:val="000000"/>
        </w:rPr>
        <w:t>励制度</w:t>
      </w:r>
      <w:r w:rsidR="00FE561F" w:rsidRPr="00DF2343">
        <w:rPr>
          <w:rFonts w:hAnsi="仿宋_GB2312" w:cs="仿宋_GB2312" w:hint="eastAsia"/>
          <w:color w:val="000000"/>
        </w:rPr>
        <w:t>，对立项制定项目建议被吸纳的予以奖励，调动社会各方参与的积极性主动性。</w:t>
      </w:r>
    </w:p>
    <w:p w:rsidR="00FE561F" w:rsidRPr="00E0392A" w:rsidRDefault="00FE561F" w:rsidP="00E0392A">
      <w:pPr>
        <w:adjustRightInd w:val="0"/>
        <w:ind w:firstLineChars="200" w:firstLine="632"/>
        <w:rPr>
          <w:rFonts w:ascii="方正黑体_GBK" w:eastAsia="方正黑体_GBK" w:hAnsi="黑体" w:cs="黑体"/>
          <w:color w:val="000000"/>
        </w:rPr>
      </w:pPr>
      <w:r w:rsidRPr="00E0392A">
        <w:rPr>
          <w:rFonts w:ascii="方正黑体_GBK" w:eastAsia="方正黑体_GBK" w:hAnsi="黑体" w:cs="黑体" w:hint="eastAsia"/>
          <w:color w:val="000000"/>
        </w:rPr>
        <w:t>三、组织领导</w:t>
      </w:r>
    </w:p>
    <w:p w:rsidR="00FE561F" w:rsidRPr="00DF2343" w:rsidRDefault="00E0392A" w:rsidP="00E0392A">
      <w:pPr>
        <w:adjustRightInd w:val="0"/>
        <w:ind w:firstLineChars="200" w:firstLine="632"/>
        <w:contextualSpacing/>
        <w:rPr>
          <w:rFonts w:hAnsi="Calibri"/>
          <w:color w:val="000000"/>
          <w:kern w:val="0"/>
        </w:rPr>
      </w:pPr>
      <w:r>
        <w:rPr>
          <w:rFonts w:eastAsia="方正楷体_GBK"/>
          <w:color w:val="000000"/>
          <w:kern w:val="0"/>
        </w:rPr>
        <w:t>（</w:t>
      </w:r>
      <w:r w:rsidR="00FE561F" w:rsidRPr="00E0392A">
        <w:rPr>
          <w:rFonts w:eastAsia="方正楷体_GBK"/>
          <w:color w:val="000000"/>
          <w:kern w:val="0"/>
        </w:rPr>
        <w:t>一</w:t>
      </w:r>
      <w:r>
        <w:rPr>
          <w:rFonts w:eastAsia="方正楷体_GBK"/>
          <w:color w:val="000000"/>
          <w:kern w:val="0"/>
        </w:rPr>
        <w:t>）</w:t>
      </w:r>
      <w:r w:rsidR="00FE561F" w:rsidRPr="00E0392A">
        <w:rPr>
          <w:rFonts w:eastAsia="方正楷体_GBK"/>
          <w:color w:val="000000"/>
          <w:kern w:val="0"/>
        </w:rPr>
        <w:t>加强领导，精准实施。</w:t>
      </w:r>
      <w:r w:rsidR="00FE561F">
        <w:rPr>
          <w:rFonts w:hAnsi="Calibri" w:hint="eastAsia"/>
          <w:color w:val="000000"/>
          <w:kern w:val="0"/>
        </w:rPr>
        <w:t>市局</w:t>
      </w:r>
      <w:r w:rsidR="004D19E0">
        <w:rPr>
          <w:rFonts w:hAnsi="Calibri" w:hint="eastAsia"/>
          <w:color w:val="000000"/>
          <w:kern w:val="0"/>
        </w:rPr>
        <w:t>成立由人民参与和促进法治科</w:t>
      </w:r>
      <w:r w:rsidR="00FE561F" w:rsidRPr="00DF2343">
        <w:rPr>
          <w:rFonts w:hAnsi="Calibri" w:hint="eastAsia"/>
          <w:color w:val="000000"/>
          <w:kern w:val="0"/>
        </w:rPr>
        <w:t>牵头，</w:t>
      </w:r>
      <w:r w:rsidR="004D19E0">
        <w:rPr>
          <w:rFonts w:hAnsi="Calibri" w:hint="eastAsia"/>
          <w:color w:val="000000"/>
          <w:kern w:val="0"/>
        </w:rPr>
        <w:t>办公室、政策法规科、行政执法协调监督科、公共法律服务管理科</w:t>
      </w:r>
      <w:r w:rsidR="00FE561F" w:rsidRPr="00DF2343">
        <w:rPr>
          <w:rFonts w:hAnsi="Calibri" w:hint="eastAsia"/>
          <w:color w:val="000000"/>
          <w:kern w:val="0"/>
        </w:rPr>
        <w:t>等部门参加的工作小组，围绕重点任务建立部门间协调沟通机制</w:t>
      </w:r>
      <w:r w:rsidR="004D19E0">
        <w:rPr>
          <w:rFonts w:hAnsi="Calibri" w:hint="eastAsia"/>
          <w:color w:val="000000"/>
          <w:kern w:val="0"/>
        </w:rPr>
        <w:t>，</w:t>
      </w:r>
      <w:r w:rsidR="00FE561F" w:rsidRPr="00DF2343">
        <w:rPr>
          <w:rFonts w:hAnsi="Calibri" w:hint="eastAsia"/>
          <w:color w:val="000000"/>
          <w:kern w:val="0"/>
        </w:rPr>
        <w:t>形成协同推进的良好格局。</w:t>
      </w:r>
    </w:p>
    <w:p w:rsidR="00FE561F" w:rsidRPr="00DF2343" w:rsidRDefault="00E0392A" w:rsidP="00E0392A">
      <w:pPr>
        <w:adjustRightInd w:val="0"/>
        <w:ind w:firstLineChars="200" w:firstLine="632"/>
        <w:contextualSpacing/>
        <w:rPr>
          <w:rFonts w:hAnsi="Calibri"/>
          <w:color w:val="000000"/>
          <w:kern w:val="0"/>
        </w:rPr>
      </w:pPr>
      <w:r>
        <w:rPr>
          <w:rFonts w:eastAsia="方正楷体_GBK"/>
          <w:color w:val="000000"/>
        </w:rPr>
        <w:t>（</w:t>
      </w:r>
      <w:r w:rsidR="00FE561F" w:rsidRPr="00E0392A">
        <w:rPr>
          <w:rFonts w:eastAsia="方正楷体_GBK"/>
          <w:color w:val="000000"/>
        </w:rPr>
        <w:t>二</w:t>
      </w:r>
      <w:r>
        <w:rPr>
          <w:rFonts w:eastAsia="方正楷体_GBK"/>
          <w:color w:val="000000"/>
        </w:rPr>
        <w:t>）</w:t>
      </w:r>
      <w:r w:rsidR="00FE561F" w:rsidRPr="00E0392A">
        <w:rPr>
          <w:rFonts w:eastAsia="方正楷体_GBK"/>
          <w:color w:val="000000"/>
        </w:rPr>
        <w:t>加强统筹，有序推进。</w:t>
      </w:r>
      <w:r w:rsidR="004D19E0">
        <w:rPr>
          <w:rFonts w:hAnsi="仿宋_GB2312" w:cs="仿宋_GB2312" w:hint="eastAsia"/>
          <w:color w:val="000000"/>
        </w:rPr>
        <w:t>各负责科室</w:t>
      </w:r>
      <w:r w:rsidR="00FE561F" w:rsidRPr="00DF2343">
        <w:rPr>
          <w:rFonts w:hAnsi="仿宋_GB2312" w:cs="仿宋_GB2312" w:hint="eastAsia"/>
          <w:color w:val="000000"/>
        </w:rPr>
        <w:t>紧抓“三项重点”工作倒排工期，抓紧推进，确保各项目标如期实现。</w:t>
      </w:r>
      <w:r w:rsidR="004D19E0">
        <w:rPr>
          <w:rFonts w:hAnsi="Calibri" w:hint="eastAsia"/>
          <w:color w:val="000000"/>
          <w:kern w:val="0"/>
        </w:rPr>
        <w:t>各负责科室将</w:t>
      </w:r>
      <w:r w:rsidR="00FE561F">
        <w:rPr>
          <w:rFonts w:hAnsi="Calibri" w:hint="eastAsia"/>
          <w:color w:val="000000"/>
          <w:kern w:val="0"/>
        </w:rPr>
        <w:t>推进情况、具体做法按月报</w:t>
      </w:r>
      <w:r w:rsidR="004D19E0">
        <w:rPr>
          <w:rFonts w:hAnsi="Calibri" w:hint="eastAsia"/>
          <w:color w:val="000000"/>
          <w:kern w:val="0"/>
        </w:rPr>
        <w:t>人民参与和促进法治科</w:t>
      </w:r>
      <w:r w:rsidR="00FE561F" w:rsidRPr="00DF2343">
        <w:rPr>
          <w:rFonts w:hAnsi="Calibri" w:hint="eastAsia"/>
          <w:color w:val="000000"/>
          <w:kern w:val="0"/>
        </w:rPr>
        <w:t>。（联系人：</w:t>
      </w:r>
      <w:r w:rsidR="004D19E0">
        <w:rPr>
          <w:rFonts w:hAnsi="Calibri" w:hint="eastAsia"/>
          <w:color w:val="000000"/>
          <w:kern w:val="0"/>
        </w:rPr>
        <w:t>陈知侠</w:t>
      </w:r>
      <w:r w:rsidR="00FE561F">
        <w:rPr>
          <w:rFonts w:hAnsi="Calibri" w:hint="eastAsia"/>
          <w:color w:val="000000"/>
          <w:kern w:val="0"/>
        </w:rPr>
        <w:t>；联系电话：</w:t>
      </w:r>
      <w:r w:rsidR="00FE561F">
        <w:rPr>
          <w:rFonts w:hAnsi="Calibri" w:hint="eastAsia"/>
          <w:color w:val="000000"/>
          <w:kern w:val="0"/>
        </w:rPr>
        <w:t>0</w:t>
      </w:r>
      <w:r w:rsidR="00FE561F">
        <w:rPr>
          <w:rFonts w:hAnsi="Calibri"/>
          <w:color w:val="000000"/>
          <w:kern w:val="0"/>
        </w:rPr>
        <w:t>510</w:t>
      </w:r>
      <w:r w:rsidR="001A5F87">
        <w:rPr>
          <w:rFonts w:hAnsi="Calibri" w:hint="eastAsia"/>
          <w:color w:val="000000"/>
          <w:kern w:val="0"/>
        </w:rPr>
        <w:t>－</w:t>
      </w:r>
      <w:r w:rsidR="00FE561F">
        <w:rPr>
          <w:rFonts w:hAnsi="Calibri"/>
          <w:color w:val="000000"/>
          <w:kern w:val="0"/>
        </w:rPr>
        <w:t>8</w:t>
      </w:r>
      <w:r w:rsidR="004D19E0">
        <w:rPr>
          <w:rFonts w:hAnsi="Calibri" w:hint="eastAsia"/>
          <w:color w:val="000000"/>
          <w:kern w:val="0"/>
        </w:rPr>
        <w:t>6862138</w:t>
      </w:r>
      <w:r w:rsidR="00FE561F" w:rsidRPr="00DF2343">
        <w:rPr>
          <w:rFonts w:hAnsi="Calibri" w:hint="eastAsia"/>
          <w:color w:val="000000"/>
          <w:kern w:val="0"/>
        </w:rPr>
        <w:t>）</w:t>
      </w:r>
    </w:p>
    <w:p w:rsidR="00FE561F" w:rsidRPr="00DF2343" w:rsidRDefault="00E0392A" w:rsidP="00E0392A">
      <w:pPr>
        <w:adjustRightInd w:val="0"/>
        <w:ind w:firstLineChars="200" w:firstLine="632"/>
        <w:rPr>
          <w:rFonts w:hAnsi="仿宋_GB2312" w:cs="仿宋_GB2312"/>
          <w:color w:val="000000"/>
        </w:rPr>
      </w:pPr>
      <w:r>
        <w:rPr>
          <w:rFonts w:eastAsia="方正楷体_GBK"/>
          <w:color w:val="000000"/>
        </w:rPr>
        <w:t>（</w:t>
      </w:r>
      <w:r w:rsidR="00FE561F" w:rsidRPr="00E0392A">
        <w:rPr>
          <w:rFonts w:eastAsia="方正楷体_GBK"/>
          <w:color w:val="000000"/>
        </w:rPr>
        <w:t>三</w:t>
      </w:r>
      <w:r>
        <w:rPr>
          <w:rFonts w:eastAsia="方正楷体_GBK"/>
          <w:color w:val="000000"/>
        </w:rPr>
        <w:t>）</w:t>
      </w:r>
      <w:r w:rsidR="00FE561F" w:rsidRPr="00E0392A">
        <w:rPr>
          <w:rFonts w:eastAsia="方正楷体_GBK"/>
          <w:color w:val="000000"/>
        </w:rPr>
        <w:t>加强宣传，提高质效。</w:t>
      </w:r>
      <w:r w:rsidR="00FE561F" w:rsidRPr="00DF2343">
        <w:rPr>
          <w:rFonts w:hAnsi="仿宋_GB2312" w:cs="仿宋_GB2312" w:hint="eastAsia"/>
          <w:color w:val="000000"/>
        </w:rPr>
        <w:t>要充分利用广播、电视、网络等媒体，积极宣传打造司法行政“立法民意直通车”的做法和工作成效，培树一批有特色、效果好的工作品牌，进一步树立司法行政机关服务为民的良好形象。</w:t>
      </w:r>
    </w:p>
    <w:p w:rsidR="00FE561F" w:rsidRPr="00DF2343" w:rsidRDefault="00FE561F" w:rsidP="00E0392A">
      <w:pPr>
        <w:adjustRightInd w:val="0"/>
        <w:ind w:firstLineChars="200" w:firstLine="632"/>
        <w:rPr>
          <w:rFonts w:hAnsi="仿宋_GB2312" w:cs="仿宋_GB2312"/>
          <w:color w:val="000000"/>
        </w:rPr>
      </w:pPr>
      <w:r w:rsidRPr="00DF2343">
        <w:rPr>
          <w:rFonts w:hAnsi="仿宋_GB2312" w:cs="仿宋_GB2312" w:hint="eastAsia"/>
          <w:color w:val="000000"/>
        </w:rPr>
        <w:lastRenderedPageBreak/>
        <w:t>附件：</w:t>
      </w:r>
      <w:r w:rsidRPr="00DF2343">
        <w:rPr>
          <w:rFonts w:hAnsi="仿宋_GB2312" w:cs="仿宋_GB2312" w:hint="eastAsia"/>
          <w:color w:val="000000"/>
        </w:rPr>
        <w:t>1</w:t>
      </w:r>
      <w:r w:rsidR="00E0392A">
        <w:rPr>
          <w:rFonts w:hAnsi="仿宋_GB2312" w:cs="仿宋_GB2312" w:hint="eastAsia"/>
          <w:color w:val="000000"/>
        </w:rPr>
        <w:t>．</w:t>
      </w:r>
      <w:r w:rsidRPr="00DF2343">
        <w:rPr>
          <w:rFonts w:hAnsi="仿宋_GB2312" w:cs="仿宋_GB2312" w:hint="eastAsia"/>
          <w:color w:val="000000"/>
        </w:rPr>
        <w:t>打造“立法民意直通车”工作指南</w:t>
      </w:r>
    </w:p>
    <w:p w:rsidR="00FE561F" w:rsidRPr="00DF2343" w:rsidRDefault="00FE561F" w:rsidP="00E0392A">
      <w:pPr>
        <w:adjustRightInd w:val="0"/>
        <w:ind w:firstLineChars="500" w:firstLine="1579"/>
        <w:rPr>
          <w:rFonts w:hAnsi="仿宋_GB2312" w:cs="仿宋_GB2312"/>
          <w:color w:val="000000"/>
        </w:rPr>
      </w:pPr>
      <w:r w:rsidRPr="00DF2343">
        <w:rPr>
          <w:rFonts w:hAnsi="仿宋_GB2312" w:cs="仿宋_GB2312" w:hint="eastAsia"/>
          <w:color w:val="000000"/>
        </w:rPr>
        <w:t>2</w:t>
      </w:r>
      <w:r w:rsidR="00E0392A">
        <w:rPr>
          <w:rFonts w:hAnsi="仿宋_GB2312" w:cs="仿宋_GB2312" w:hint="eastAsia"/>
          <w:color w:val="000000"/>
        </w:rPr>
        <w:t>．</w:t>
      </w:r>
      <w:r w:rsidRPr="00DF2343">
        <w:rPr>
          <w:rFonts w:hAnsi="仿宋_GB2312" w:cs="仿宋_GB2312" w:hint="eastAsia"/>
          <w:color w:val="000000"/>
        </w:rPr>
        <w:t>“立法民意直通车”流程图</w:t>
      </w:r>
    </w:p>
    <w:p w:rsidR="00FE561F" w:rsidRPr="00DF2343" w:rsidRDefault="00FE561F" w:rsidP="00E0392A">
      <w:pPr>
        <w:adjustRightInd w:val="0"/>
        <w:ind w:firstLineChars="500" w:firstLine="1579"/>
        <w:rPr>
          <w:rFonts w:hAnsi="仿宋_GB2312" w:cs="仿宋_GB2312"/>
          <w:color w:val="000000"/>
        </w:rPr>
      </w:pPr>
      <w:r w:rsidRPr="00DF2343">
        <w:rPr>
          <w:rFonts w:hAnsi="仿宋_GB2312" w:cs="仿宋_GB2312" w:hint="eastAsia"/>
          <w:color w:val="000000"/>
        </w:rPr>
        <w:t>3</w:t>
      </w:r>
      <w:r w:rsidR="00E0392A">
        <w:rPr>
          <w:rFonts w:hAnsi="仿宋_GB2312" w:cs="仿宋_GB2312" w:hint="eastAsia"/>
          <w:color w:val="000000"/>
        </w:rPr>
        <w:t>．</w:t>
      </w:r>
      <w:r w:rsidRPr="00DF2343">
        <w:rPr>
          <w:rFonts w:hAnsi="仿宋_GB2312" w:cs="仿宋_GB2312" w:hint="eastAsia"/>
          <w:color w:val="000000"/>
        </w:rPr>
        <w:t>立法制定项目建议征集表</w:t>
      </w:r>
    </w:p>
    <w:p w:rsidR="00FE561F" w:rsidRPr="00DF2343" w:rsidRDefault="00FE561F" w:rsidP="00E0392A">
      <w:pPr>
        <w:adjustRightInd w:val="0"/>
        <w:ind w:firstLineChars="500" w:firstLine="1579"/>
        <w:rPr>
          <w:rFonts w:hAnsi="仿宋_GB2312" w:cs="仿宋_GB2312"/>
          <w:color w:val="000000"/>
        </w:rPr>
      </w:pPr>
      <w:r w:rsidRPr="00DF2343">
        <w:rPr>
          <w:rFonts w:hAnsi="仿宋_GB2312" w:cs="仿宋_GB2312" w:hint="eastAsia"/>
          <w:color w:val="000000"/>
        </w:rPr>
        <w:t>4</w:t>
      </w:r>
      <w:r w:rsidR="00E0392A">
        <w:rPr>
          <w:rFonts w:hAnsi="仿宋_GB2312" w:cs="仿宋_GB2312" w:hint="eastAsia"/>
          <w:color w:val="000000"/>
        </w:rPr>
        <w:t>．</w:t>
      </w:r>
      <w:r w:rsidRPr="00DF2343">
        <w:rPr>
          <w:rFonts w:hAnsi="仿宋_GB2312" w:cs="仿宋_GB2312" w:hint="eastAsia"/>
          <w:color w:val="000000"/>
        </w:rPr>
        <w:t>立法草案征求意见表</w:t>
      </w:r>
    </w:p>
    <w:p w:rsidR="00FE561F" w:rsidRPr="002819D9" w:rsidRDefault="00FE561F" w:rsidP="00FE561F">
      <w:pPr>
        <w:spacing w:line="560" w:lineRule="exact"/>
        <w:rPr>
          <w:rFonts w:hAnsi="黑体"/>
          <w:color w:val="000000"/>
        </w:rPr>
      </w:pPr>
    </w:p>
    <w:p w:rsidR="004F59D2" w:rsidRDefault="00FE561F" w:rsidP="004D19E0">
      <w:pPr>
        <w:tabs>
          <w:tab w:val="left" w:pos="8505"/>
        </w:tabs>
        <w:spacing w:line="560" w:lineRule="exact"/>
      </w:pPr>
      <w:r w:rsidRPr="002819D9">
        <w:rPr>
          <w:rFonts w:hAnsi="黑体" w:hint="eastAsia"/>
          <w:color w:val="000000"/>
        </w:rPr>
        <w:t xml:space="preserve">                            </w:t>
      </w:r>
      <w:r>
        <w:rPr>
          <w:rFonts w:hAnsi="黑体" w:hint="eastAsia"/>
          <w:color w:val="000000"/>
        </w:rPr>
        <w:t xml:space="preserve">       </w:t>
      </w:r>
    </w:p>
    <w:p w:rsidR="00A303BE" w:rsidRDefault="00A303BE" w:rsidP="00A04636">
      <w:pPr>
        <w:adjustRightInd w:val="0"/>
        <w:spacing w:line="360" w:lineRule="exact"/>
        <w:ind w:firstLineChars="200" w:firstLine="632"/>
      </w:pPr>
    </w:p>
    <w:p w:rsidR="00AA16F5" w:rsidRPr="00B20498" w:rsidRDefault="004F59D2" w:rsidP="00A04636">
      <w:pPr>
        <w:adjustRightInd w:val="0"/>
        <w:spacing w:line="540" w:lineRule="exact"/>
        <w:ind w:firstLineChars="200" w:firstLine="632"/>
      </w:pPr>
      <w:r>
        <w:rPr>
          <w:rFonts w:hint="eastAsia"/>
        </w:rPr>
        <w:t xml:space="preserve">                             </w:t>
      </w:r>
      <w:r w:rsidR="00AA16F5" w:rsidRPr="00B20498">
        <w:rPr>
          <w:rFonts w:hint="eastAsia"/>
        </w:rPr>
        <w:t>江阴市司法局</w:t>
      </w:r>
    </w:p>
    <w:p w:rsidR="00A57111" w:rsidRPr="00B20498" w:rsidRDefault="00A57111" w:rsidP="00A04636">
      <w:pPr>
        <w:adjustRightInd w:val="0"/>
        <w:spacing w:line="540" w:lineRule="exact"/>
        <w:ind w:rightChars="400" w:right="1263"/>
        <w:jc w:val="right"/>
      </w:pPr>
      <w:r w:rsidRPr="00B20498">
        <w:rPr>
          <w:rFonts w:hint="eastAsia"/>
        </w:rPr>
        <w:t>20</w:t>
      </w:r>
      <w:r w:rsidR="00754185">
        <w:rPr>
          <w:rFonts w:hint="eastAsia"/>
        </w:rPr>
        <w:t>20</w:t>
      </w:r>
      <w:r w:rsidRPr="00B20498">
        <w:rPr>
          <w:rFonts w:hint="eastAsia"/>
        </w:rPr>
        <w:t>年</w:t>
      </w:r>
      <w:r w:rsidR="004D19E0">
        <w:rPr>
          <w:rFonts w:hint="eastAsia"/>
        </w:rPr>
        <w:t>12</w:t>
      </w:r>
      <w:r w:rsidRPr="00B20498">
        <w:rPr>
          <w:rFonts w:hint="eastAsia"/>
        </w:rPr>
        <w:t>月</w:t>
      </w:r>
      <w:r w:rsidR="004D19E0">
        <w:rPr>
          <w:rFonts w:hint="eastAsia"/>
        </w:rPr>
        <w:t>10</w:t>
      </w:r>
      <w:r w:rsidRPr="00B20498">
        <w:rPr>
          <w:rFonts w:hint="eastAsia"/>
        </w:rPr>
        <w:t>日</w:t>
      </w:r>
    </w:p>
    <w:p w:rsidR="004F59D2" w:rsidRDefault="004F59D2" w:rsidP="00A04636">
      <w:pPr>
        <w:adjustRightInd w:val="0"/>
        <w:spacing w:line="300" w:lineRule="exact"/>
        <w:ind w:rightChars="400" w:right="1263"/>
        <w:jc w:val="left"/>
        <w:rPr>
          <w:bCs/>
          <w:kern w:val="0"/>
          <w:szCs w:val="32"/>
        </w:rPr>
      </w:pPr>
    </w:p>
    <w:p w:rsidR="004D19E0" w:rsidRDefault="004D19E0" w:rsidP="00A04636">
      <w:pPr>
        <w:adjustRightInd w:val="0"/>
        <w:spacing w:line="300" w:lineRule="exact"/>
        <w:ind w:rightChars="400" w:right="1263"/>
        <w:jc w:val="left"/>
        <w:rPr>
          <w:bCs/>
          <w:kern w:val="0"/>
          <w:szCs w:val="32"/>
        </w:rPr>
      </w:pPr>
    </w:p>
    <w:p w:rsidR="004D19E0" w:rsidRDefault="004D19E0" w:rsidP="00A04636">
      <w:pPr>
        <w:adjustRightInd w:val="0"/>
        <w:spacing w:line="300" w:lineRule="exact"/>
        <w:ind w:rightChars="400" w:right="1263"/>
        <w:jc w:val="left"/>
        <w:rPr>
          <w:bCs/>
          <w:kern w:val="0"/>
          <w:szCs w:val="32"/>
        </w:rPr>
      </w:pPr>
    </w:p>
    <w:p w:rsidR="004D19E0" w:rsidRDefault="004D19E0" w:rsidP="00A04636">
      <w:pPr>
        <w:adjustRightInd w:val="0"/>
        <w:spacing w:line="300" w:lineRule="exact"/>
        <w:ind w:rightChars="400" w:right="1263"/>
        <w:jc w:val="left"/>
        <w:rPr>
          <w:bCs/>
          <w:kern w:val="0"/>
          <w:szCs w:val="32"/>
        </w:rPr>
      </w:pPr>
    </w:p>
    <w:p w:rsidR="004D19E0" w:rsidRDefault="004D19E0" w:rsidP="00A04636">
      <w:pPr>
        <w:adjustRightInd w:val="0"/>
        <w:spacing w:line="300" w:lineRule="exact"/>
        <w:ind w:rightChars="400" w:right="1263"/>
        <w:jc w:val="left"/>
        <w:rPr>
          <w:bCs/>
          <w:kern w:val="0"/>
          <w:szCs w:val="32"/>
        </w:rPr>
      </w:pPr>
    </w:p>
    <w:p w:rsidR="004D19E0" w:rsidRPr="004F59D2" w:rsidRDefault="004D19E0" w:rsidP="00A04636">
      <w:pPr>
        <w:adjustRightInd w:val="0"/>
        <w:spacing w:line="300" w:lineRule="exact"/>
        <w:ind w:rightChars="400" w:right="1263"/>
        <w:jc w:val="left"/>
        <w:rPr>
          <w:bCs/>
          <w:kern w:val="0"/>
          <w:szCs w:val="32"/>
        </w:rPr>
      </w:pPr>
    </w:p>
    <w:p w:rsidR="004F59D2" w:rsidRDefault="004F59D2" w:rsidP="004F59D2">
      <w:pPr>
        <w:adjustRightInd w:val="0"/>
        <w:ind w:firstLineChars="200" w:firstLine="632"/>
      </w:pPr>
      <w:r w:rsidRPr="004F59D2">
        <w:rPr>
          <w:rFonts w:hint="eastAsia"/>
        </w:rPr>
        <w:t>（此件公开发布）</w:t>
      </w:r>
    </w:p>
    <w:p w:rsidR="004D19E0" w:rsidRDefault="004D19E0" w:rsidP="004F59D2">
      <w:pPr>
        <w:adjustRightInd w:val="0"/>
        <w:ind w:firstLineChars="200" w:firstLine="632"/>
      </w:pPr>
    </w:p>
    <w:p w:rsidR="004D19E0" w:rsidRDefault="004D19E0" w:rsidP="004F59D2">
      <w:pPr>
        <w:adjustRightInd w:val="0"/>
        <w:ind w:firstLineChars="200" w:firstLine="632"/>
      </w:pPr>
    </w:p>
    <w:p w:rsidR="004D19E0" w:rsidRDefault="004D19E0" w:rsidP="004F59D2">
      <w:pPr>
        <w:adjustRightInd w:val="0"/>
        <w:ind w:firstLineChars="200" w:firstLine="632"/>
      </w:pPr>
    </w:p>
    <w:p w:rsidR="004D19E0" w:rsidRDefault="004D19E0" w:rsidP="004F59D2">
      <w:pPr>
        <w:adjustRightInd w:val="0"/>
        <w:ind w:firstLineChars="200" w:firstLine="632"/>
      </w:pPr>
    </w:p>
    <w:p w:rsidR="004D19E0" w:rsidRDefault="004D19E0" w:rsidP="004F59D2">
      <w:pPr>
        <w:adjustRightInd w:val="0"/>
        <w:ind w:firstLineChars="200" w:firstLine="632"/>
      </w:pPr>
    </w:p>
    <w:p w:rsidR="004D19E0" w:rsidRDefault="004D19E0" w:rsidP="004F59D2">
      <w:pPr>
        <w:adjustRightInd w:val="0"/>
        <w:ind w:firstLineChars="200" w:firstLine="632"/>
      </w:pPr>
    </w:p>
    <w:p w:rsidR="004D19E0" w:rsidRDefault="004D19E0" w:rsidP="004F59D2">
      <w:pPr>
        <w:adjustRightInd w:val="0"/>
        <w:ind w:firstLineChars="200" w:firstLine="632"/>
      </w:pPr>
    </w:p>
    <w:p w:rsidR="00A04636" w:rsidRDefault="00A04636" w:rsidP="00A04636">
      <w:pPr>
        <w:adjustRightInd w:val="0"/>
        <w:spacing w:line="300" w:lineRule="exact"/>
        <w:ind w:firstLineChars="200" w:firstLine="632"/>
      </w:pPr>
    </w:p>
    <w:p w:rsidR="004D19E0" w:rsidRPr="00E0392A" w:rsidRDefault="004D19E0" w:rsidP="00E0392A">
      <w:pPr>
        <w:pageBreakBefore/>
        <w:ind w:right="482"/>
        <w:jc w:val="left"/>
        <w:rPr>
          <w:rFonts w:eastAsia="方正黑体_GBK"/>
          <w:color w:val="000000"/>
          <w:szCs w:val="32"/>
        </w:rPr>
      </w:pPr>
      <w:r w:rsidRPr="00E0392A">
        <w:rPr>
          <w:rFonts w:eastAsia="方正黑体_GBK"/>
          <w:color w:val="000000"/>
          <w:szCs w:val="32"/>
        </w:rPr>
        <w:lastRenderedPageBreak/>
        <w:t>附件</w:t>
      </w:r>
      <w:r w:rsidRPr="00E0392A">
        <w:rPr>
          <w:rFonts w:eastAsia="方正黑体_GBK"/>
          <w:color w:val="000000"/>
          <w:szCs w:val="32"/>
        </w:rPr>
        <w:t xml:space="preserve">1  </w:t>
      </w:r>
    </w:p>
    <w:p w:rsidR="004D19E0" w:rsidRPr="00E0392A" w:rsidRDefault="004D19E0" w:rsidP="00EC6A4A">
      <w:pPr>
        <w:spacing w:afterLines="30" w:line="600" w:lineRule="exact"/>
        <w:jc w:val="center"/>
        <w:rPr>
          <w:rFonts w:ascii="方正小标宋_GBK" w:eastAsia="方正小标宋_GBK" w:hAnsi="黑体" w:cs="仿宋_GB2312"/>
          <w:color w:val="000000"/>
          <w:sz w:val="44"/>
          <w:szCs w:val="44"/>
        </w:rPr>
      </w:pPr>
      <w:r w:rsidRPr="00E0392A">
        <w:rPr>
          <w:rFonts w:ascii="方正小标宋_GBK" w:eastAsia="方正小标宋_GBK" w:hAnsi="黑体" w:cs="仿宋_GB2312" w:hint="eastAsia"/>
          <w:color w:val="000000"/>
          <w:sz w:val="44"/>
          <w:szCs w:val="44"/>
        </w:rPr>
        <w:t>打造“立法民意直通车”工作指南</w:t>
      </w:r>
    </w:p>
    <w:tbl>
      <w:tblPr>
        <w:tblStyle w:val="ab"/>
        <w:tblW w:w="9072" w:type="dxa"/>
        <w:jc w:val="center"/>
        <w:tblLayout w:type="fixed"/>
        <w:tblLook w:val="04A0"/>
      </w:tblPr>
      <w:tblGrid>
        <w:gridCol w:w="383"/>
        <w:gridCol w:w="685"/>
        <w:gridCol w:w="1342"/>
        <w:gridCol w:w="6662"/>
      </w:tblGrid>
      <w:tr w:rsidR="004D19E0" w:rsidRPr="00416677" w:rsidTr="00416677">
        <w:trPr>
          <w:trHeight w:val="20"/>
          <w:jc w:val="center"/>
        </w:trPr>
        <w:tc>
          <w:tcPr>
            <w:tcW w:w="383" w:type="dxa"/>
            <w:tcBorders>
              <w:top w:val="single" w:sz="12" w:space="0" w:color="auto"/>
              <w:left w:val="single" w:sz="12" w:space="0" w:color="auto"/>
            </w:tcBorders>
            <w:vAlign w:val="center"/>
          </w:tcPr>
          <w:p w:rsidR="004D19E0" w:rsidRPr="00416677" w:rsidRDefault="004D19E0" w:rsidP="00416677">
            <w:pPr>
              <w:spacing w:line="264" w:lineRule="exact"/>
              <w:jc w:val="center"/>
              <w:rPr>
                <w:rFonts w:eastAsia="方正黑体_GBK" w:cs="仿宋_GB2312"/>
                <w:color w:val="000000"/>
                <w:sz w:val="22"/>
                <w:szCs w:val="22"/>
              </w:rPr>
            </w:pPr>
            <w:r w:rsidRPr="00416677">
              <w:rPr>
                <w:rFonts w:eastAsia="方正黑体_GBK" w:cs="仿宋_GB2312" w:hint="eastAsia"/>
                <w:color w:val="000000"/>
                <w:sz w:val="22"/>
                <w:szCs w:val="22"/>
              </w:rPr>
              <w:t>序号</w:t>
            </w:r>
          </w:p>
        </w:tc>
        <w:tc>
          <w:tcPr>
            <w:tcW w:w="685" w:type="dxa"/>
            <w:tcBorders>
              <w:top w:val="single" w:sz="12" w:space="0" w:color="auto"/>
            </w:tcBorders>
            <w:vAlign w:val="center"/>
          </w:tcPr>
          <w:p w:rsidR="004D19E0" w:rsidRPr="00416677" w:rsidRDefault="004D19E0" w:rsidP="00416677">
            <w:pPr>
              <w:spacing w:line="264" w:lineRule="exact"/>
              <w:jc w:val="center"/>
              <w:rPr>
                <w:rFonts w:eastAsia="方正黑体_GBK" w:cs="仿宋_GB2312"/>
                <w:color w:val="000000"/>
                <w:sz w:val="22"/>
                <w:szCs w:val="22"/>
              </w:rPr>
            </w:pPr>
            <w:r w:rsidRPr="00416677">
              <w:rPr>
                <w:rFonts w:eastAsia="方正黑体_GBK" w:cs="仿宋_GB2312" w:hint="eastAsia"/>
                <w:color w:val="000000"/>
                <w:sz w:val="22"/>
                <w:szCs w:val="22"/>
              </w:rPr>
              <w:t>三项</w:t>
            </w:r>
          </w:p>
          <w:p w:rsidR="004D19E0" w:rsidRPr="00416677" w:rsidRDefault="004D19E0" w:rsidP="00416677">
            <w:pPr>
              <w:spacing w:line="264" w:lineRule="exact"/>
              <w:jc w:val="center"/>
              <w:rPr>
                <w:rFonts w:eastAsia="方正黑体_GBK" w:cs="仿宋_GB2312"/>
                <w:color w:val="000000"/>
                <w:sz w:val="22"/>
                <w:szCs w:val="22"/>
              </w:rPr>
            </w:pPr>
            <w:r w:rsidRPr="00416677">
              <w:rPr>
                <w:rFonts w:eastAsia="方正黑体_GBK" w:cs="仿宋_GB2312" w:hint="eastAsia"/>
                <w:color w:val="000000"/>
                <w:sz w:val="22"/>
                <w:szCs w:val="22"/>
              </w:rPr>
              <w:t>重点</w:t>
            </w:r>
          </w:p>
        </w:tc>
        <w:tc>
          <w:tcPr>
            <w:tcW w:w="1342" w:type="dxa"/>
            <w:tcBorders>
              <w:top w:val="single" w:sz="12" w:space="0" w:color="auto"/>
            </w:tcBorders>
            <w:vAlign w:val="center"/>
          </w:tcPr>
          <w:p w:rsidR="004D19E0" w:rsidRPr="00416677" w:rsidRDefault="004D19E0" w:rsidP="00416677">
            <w:pPr>
              <w:spacing w:line="264" w:lineRule="exact"/>
              <w:jc w:val="center"/>
              <w:rPr>
                <w:rFonts w:eastAsia="方正黑体_GBK" w:cs="仿宋_GB2312"/>
                <w:color w:val="000000"/>
                <w:sz w:val="22"/>
                <w:szCs w:val="22"/>
              </w:rPr>
            </w:pPr>
            <w:r w:rsidRPr="00416677">
              <w:rPr>
                <w:rFonts w:eastAsia="方正黑体_GBK" w:cs="仿宋_GB2312" w:hint="eastAsia"/>
                <w:color w:val="000000"/>
                <w:sz w:val="22"/>
                <w:szCs w:val="22"/>
              </w:rPr>
              <w:t>工作举措</w:t>
            </w:r>
          </w:p>
        </w:tc>
        <w:tc>
          <w:tcPr>
            <w:tcW w:w="6662" w:type="dxa"/>
            <w:tcBorders>
              <w:top w:val="single" w:sz="12" w:space="0" w:color="auto"/>
              <w:right w:val="single" w:sz="12" w:space="0" w:color="auto"/>
            </w:tcBorders>
            <w:vAlign w:val="center"/>
          </w:tcPr>
          <w:p w:rsidR="004D19E0" w:rsidRPr="00416677" w:rsidRDefault="004D19E0" w:rsidP="00416677">
            <w:pPr>
              <w:spacing w:line="264" w:lineRule="exact"/>
              <w:jc w:val="center"/>
              <w:rPr>
                <w:rFonts w:eastAsia="方正黑体_GBK" w:cs="仿宋_GB2312"/>
                <w:color w:val="000000"/>
                <w:sz w:val="22"/>
                <w:szCs w:val="22"/>
              </w:rPr>
            </w:pPr>
            <w:r w:rsidRPr="00416677">
              <w:rPr>
                <w:rFonts w:eastAsia="方正黑体_GBK" w:cs="仿宋_GB2312" w:hint="eastAsia"/>
                <w:color w:val="000000"/>
                <w:sz w:val="22"/>
                <w:szCs w:val="22"/>
              </w:rPr>
              <w:t>具</w:t>
            </w:r>
            <w:r w:rsidR="00416677" w:rsidRPr="00416677">
              <w:rPr>
                <w:rFonts w:eastAsia="方正黑体_GBK" w:cs="仿宋_GB2312" w:hint="eastAsia"/>
                <w:color w:val="000000"/>
                <w:sz w:val="22"/>
                <w:szCs w:val="22"/>
              </w:rPr>
              <w:t xml:space="preserve">　　</w:t>
            </w:r>
            <w:r w:rsidRPr="00416677">
              <w:rPr>
                <w:rFonts w:eastAsia="方正黑体_GBK" w:cs="仿宋_GB2312" w:hint="eastAsia"/>
                <w:color w:val="000000"/>
                <w:sz w:val="22"/>
                <w:szCs w:val="22"/>
              </w:rPr>
              <w:t>体</w:t>
            </w:r>
            <w:r w:rsidR="00416677" w:rsidRPr="00416677">
              <w:rPr>
                <w:rFonts w:eastAsia="方正黑体_GBK" w:cs="仿宋_GB2312" w:hint="eastAsia"/>
                <w:color w:val="000000"/>
                <w:sz w:val="22"/>
                <w:szCs w:val="22"/>
              </w:rPr>
              <w:t xml:space="preserve">　　</w:t>
            </w:r>
            <w:r w:rsidRPr="00416677">
              <w:rPr>
                <w:rFonts w:eastAsia="方正黑体_GBK" w:cs="仿宋_GB2312" w:hint="eastAsia"/>
                <w:color w:val="000000"/>
                <w:sz w:val="22"/>
                <w:szCs w:val="22"/>
              </w:rPr>
              <w:t>要</w:t>
            </w:r>
            <w:r w:rsidR="00416677" w:rsidRPr="00416677">
              <w:rPr>
                <w:rFonts w:eastAsia="方正黑体_GBK" w:cs="仿宋_GB2312" w:hint="eastAsia"/>
                <w:color w:val="000000"/>
                <w:sz w:val="22"/>
                <w:szCs w:val="22"/>
              </w:rPr>
              <w:t xml:space="preserve">　　</w:t>
            </w:r>
            <w:r w:rsidRPr="00416677">
              <w:rPr>
                <w:rFonts w:eastAsia="方正黑体_GBK" w:cs="仿宋_GB2312" w:hint="eastAsia"/>
                <w:color w:val="000000"/>
                <w:sz w:val="22"/>
                <w:szCs w:val="22"/>
              </w:rPr>
              <w:t>求</w:t>
            </w:r>
          </w:p>
        </w:tc>
      </w:tr>
      <w:tr w:rsidR="004D19E0" w:rsidRPr="00416677" w:rsidTr="00416677">
        <w:trPr>
          <w:trHeight w:val="20"/>
          <w:jc w:val="center"/>
        </w:trPr>
        <w:tc>
          <w:tcPr>
            <w:tcW w:w="383" w:type="dxa"/>
            <w:vMerge w:val="restart"/>
            <w:tcBorders>
              <w:left w:val="single" w:sz="12" w:space="0" w:color="auto"/>
            </w:tcBorders>
            <w:vAlign w:val="center"/>
          </w:tcPr>
          <w:p w:rsidR="004D19E0" w:rsidRPr="00416677" w:rsidRDefault="004D19E0" w:rsidP="00416677">
            <w:pPr>
              <w:spacing w:line="264" w:lineRule="exact"/>
              <w:jc w:val="center"/>
              <w:rPr>
                <w:rFonts w:eastAsia="方正楷体_GBK" w:cs="仿宋_GB2312"/>
                <w:color w:val="000000"/>
                <w:sz w:val="22"/>
                <w:szCs w:val="22"/>
              </w:rPr>
            </w:pPr>
            <w:r w:rsidRPr="00416677">
              <w:rPr>
                <w:rFonts w:eastAsia="方正楷体_GBK" w:cs="仿宋_GB2312" w:hint="eastAsia"/>
                <w:color w:val="000000"/>
                <w:sz w:val="22"/>
                <w:szCs w:val="22"/>
              </w:rPr>
              <w:t>1</w:t>
            </w:r>
          </w:p>
        </w:tc>
        <w:tc>
          <w:tcPr>
            <w:tcW w:w="685" w:type="dxa"/>
            <w:vMerge w:val="restart"/>
            <w:vAlign w:val="center"/>
          </w:tcPr>
          <w:p w:rsidR="004D19E0" w:rsidRPr="00416677" w:rsidRDefault="004D19E0" w:rsidP="00416677">
            <w:pPr>
              <w:spacing w:line="264" w:lineRule="exact"/>
              <w:jc w:val="center"/>
              <w:rPr>
                <w:rFonts w:eastAsia="方正楷体_GBK" w:cs="仿宋_GB2312"/>
                <w:color w:val="000000"/>
                <w:sz w:val="22"/>
                <w:szCs w:val="22"/>
              </w:rPr>
            </w:pPr>
            <w:r w:rsidRPr="00416677">
              <w:rPr>
                <w:rFonts w:eastAsia="方正楷体_GBK" w:cs="仿宋_GB2312" w:hint="eastAsia"/>
                <w:color w:val="000000"/>
                <w:sz w:val="22"/>
                <w:szCs w:val="22"/>
              </w:rPr>
              <w:t>畅通渠道做实前端征集</w:t>
            </w:r>
          </w:p>
        </w:tc>
        <w:tc>
          <w:tcPr>
            <w:tcW w:w="1342" w:type="dxa"/>
            <w:tcBorders>
              <w:bottom w:val="single" w:sz="4" w:space="0" w:color="000000" w:themeColor="text1"/>
            </w:tcBorders>
            <w:vAlign w:val="center"/>
          </w:tcPr>
          <w:p w:rsidR="004D19E0" w:rsidRPr="00416677" w:rsidRDefault="004D19E0" w:rsidP="00416677">
            <w:pPr>
              <w:spacing w:line="264" w:lineRule="exact"/>
              <w:rPr>
                <w:rFonts w:eastAsia="方正楷体_GBK" w:cs="仿宋_GB2312"/>
                <w:color w:val="000000"/>
                <w:sz w:val="22"/>
                <w:szCs w:val="22"/>
              </w:rPr>
            </w:pPr>
            <w:r w:rsidRPr="00416677">
              <w:rPr>
                <w:rFonts w:eastAsia="方正楷体_GBK" w:cs="仿宋_GB2312" w:hint="eastAsia"/>
                <w:color w:val="000000"/>
                <w:sz w:val="22"/>
                <w:szCs w:val="22"/>
              </w:rPr>
              <w:t>完善立法民意征集区</w:t>
            </w:r>
          </w:p>
        </w:tc>
        <w:tc>
          <w:tcPr>
            <w:tcW w:w="6662" w:type="dxa"/>
            <w:tcBorders>
              <w:bottom w:val="single" w:sz="4" w:space="0" w:color="auto"/>
              <w:right w:val="single" w:sz="12" w:space="0" w:color="auto"/>
            </w:tcBorders>
            <w:vAlign w:val="center"/>
          </w:tcPr>
          <w:p w:rsidR="004D19E0" w:rsidRPr="00416677" w:rsidRDefault="004D19E0" w:rsidP="00416677">
            <w:pPr>
              <w:adjustRightInd w:val="0"/>
              <w:spacing w:line="264" w:lineRule="exact"/>
              <w:rPr>
                <w:rFonts w:eastAsia="方正楷体_GBK" w:cs="仿宋_GB2312"/>
                <w:color w:val="000000"/>
                <w:spacing w:val="-4"/>
                <w:sz w:val="22"/>
                <w:szCs w:val="22"/>
              </w:rPr>
            </w:pPr>
            <w:r w:rsidRPr="00416677">
              <w:rPr>
                <w:rFonts w:eastAsia="方正楷体_GBK" w:cs="仿宋_GB2312" w:hint="eastAsia"/>
                <w:color w:val="000000"/>
                <w:spacing w:val="-4"/>
                <w:sz w:val="22"/>
                <w:szCs w:val="22"/>
              </w:rPr>
              <w:t>将司法所“立法民意征集点”按“四有”要求升级为“立法民意征集区”，发挥向群众征集立法制定项目建议等功能，年内各地建成率</w:t>
            </w:r>
            <w:r w:rsidRPr="00416677">
              <w:rPr>
                <w:rFonts w:eastAsia="方正楷体_GBK" w:cs="仿宋_GB2312" w:hint="eastAsia"/>
                <w:color w:val="000000"/>
                <w:spacing w:val="-4"/>
                <w:sz w:val="22"/>
                <w:szCs w:val="22"/>
              </w:rPr>
              <w:t>100%</w:t>
            </w:r>
            <w:r w:rsidRPr="00416677">
              <w:rPr>
                <w:rFonts w:eastAsia="方正楷体_GBK" w:cs="仿宋_GB2312" w:hint="eastAsia"/>
                <w:color w:val="000000"/>
                <w:spacing w:val="-4"/>
                <w:sz w:val="22"/>
                <w:szCs w:val="22"/>
              </w:rPr>
              <w:t>。</w:t>
            </w:r>
          </w:p>
        </w:tc>
      </w:tr>
      <w:tr w:rsidR="004D19E0" w:rsidRPr="00416677" w:rsidTr="00416677">
        <w:trPr>
          <w:trHeight w:val="20"/>
          <w:jc w:val="center"/>
        </w:trPr>
        <w:tc>
          <w:tcPr>
            <w:tcW w:w="383" w:type="dxa"/>
            <w:vMerge/>
            <w:tcBorders>
              <w:left w:val="single" w:sz="12" w:space="0" w:color="auto"/>
            </w:tcBorders>
            <w:vAlign w:val="center"/>
          </w:tcPr>
          <w:p w:rsidR="004D19E0" w:rsidRPr="00416677" w:rsidRDefault="004D19E0" w:rsidP="00416677">
            <w:pPr>
              <w:spacing w:line="264" w:lineRule="exact"/>
              <w:jc w:val="center"/>
              <w:rPr>
                <w:rFonts w:eastAsia="方正楷体_GBK" w:cs="仿宋_GB2312"/>
                <w:color w:val="000000"/>
                <w:sz w:val="22"/>
                <w:szCs w:val="22"/>
              </w:rPr>
            </w:pPr>
          </w:p>
        </w:tc>
        <w:tc>
          <w:tcPr>
            <w:tcW w:w="685" w:type="dxa"/>
            <w:vMerge/>
            <w:vAlign w:val="center"/>
          </w:tcPr>
          <w:p w:rsidR="004D19E0" w:rsidRPr="00416677" w:rsidRDefault="004D19E0" w:rsidP="00416677">
            <w:pPr>
              <w:spacing w:line="264" w:lineRule="exact"/>
              <w:jc w:val="center"/>
              <w:rPr>
                <w:rFonts w:eastAsia="方正楷体_GBK" w:cs="仿宋_GB2312"/>
                <w:color w:val="000000"/>
                <w:sz w:val="22"/>
                <w:szCs w:val="22"/>
              </w:rPr>
            </w:pPr>
          </w:p>
        </w:tc>
        <w:tc>
          <w:tcPr>
            <w:tcW w:w="1342" w:type="dxa"/>
            <w:vAlign w:val="center"/>
          </w:tcPr>
          <w:p w:rsidR="004D19E0" w:rsidRPr="00416677" w:rsidRDefault="004D19E0" w:rsidP="00416677">
            <w:pPr>
              <w:spacing w:line="264" w:lineRule="exact"/>
              <w:rPr>
                <w:rFonts w:eastAsia="方正楷体_GBK" w:cs="仿宋_GB2312"/>
                <w:color w:val="000000"/>
                <w:sz w:val="22"/>
                <w:szCs w:val="22"/>
              </w:rPr>
            </w:pPr>
            <w:r w:rsidRPr="00416677">
              <w:rPr>
                <w:rFonts w:eastAsia="方正楷体_GBK" w:cs="仿宋_GB2312" w:hint="eastAsia"/>
                <w:color w:val="000000"/>
                <w:sz w:val="22"/>
                <w:szCs w:val="22"/>
              </w:rPr>
              <w:t>建立县级立法民意咨询库</w:t>
            </w:r>
          </w:p>
        </w:tc>
        <w:tc>
          <w:tcPr>
            <w:tcW w:w="6662" w:type="dxa"/>
            <w:tcBorders>
              <w:top w:val="single" w:sz="4" w:space="0" w:color="auto"/>
              <w:right w:val="single" w:sz="12" w:space="0" w:color="auto"/>
            </w:tcBorders>
            <w:vAlign w:val="center"/>
          </w:tcPr>
          <w:p w:rsidR="004D19E0" w:rsidRPr="00416677" w:rsidRDefault="004D19E0" w:rsidP="00416677">
            <w:pPr>
              <w:adjustRightInd w:val="0"/>
              <w:spacing w:line="264" w:lineRule="exact"/>
              <w:rPr>
                <w:rFonts w:eastAsia="方正楷体_GBK" w:cs="仿宋_GB2312"/>
                <w:color w:val="000000"/>
                <w:sz w:val="22"/>
                <w:szCs w:val="22"/>
              </w:rPr>
            </w:pPr>
            <w:r w:rsidRPr="00416677">
              <w:rPr>
                <w:rFonts w:eastAsia="方正楷体_GBK" w:cs="仿宋_GB2312" w:hint="eastAsia"/>
                <w:color w:val="000000"/>
                <w:sz w:val="22"/>
                <w:szCs w:val="22"/>
              </w:rPr>
              <w:t>以县为单位组建立法民意咨询库，吸纳律师及新乡贤、人民调解员、群众代表等加入，反映自身立法建议以及身边群众立法需求。</w:t>
            </w:r>
            <w:r w:rsidRPr="00416677">
              <w:rPr>
                <w:rFonts w:eastAsia="方正楷体_GBK" w:hint="eastAsia"/>
                <w:sz w:val="22"/>
                <w:szCs w:val="22"/>
              </w:rPr>
              <w:t>市司法局要通过多种方式组织成员开展活动，增强征集实效。年内要建成一个</w:t>
            </w:r>
            <w:r w:rsidR="00A00AAD" w:rsidRPr="00416677">
              <w:rPr>
                <w:rFonts w:eastAsia="方正楷体_GBK" w:hint="eastAsia"/>
                <w:sz w:val="22"/>
                <w:szCs w:val="22"/>
              </w:rPr>
              <w:t>市级</w:t>
            </w:r>
            <w:r w:rsidR="006538C6" w:rsidRPr="00416677">
              <w:rPr>
                <w:rFonts w:eastAsia="方正楷体_GBK" w:hint="eastAsia"/>
                <w:sz w:val="22"/>
                <w:szCs w:val="22"/>
              </w:rPr>
              <w:t>“立法民意咨询</w:t>
            </w:r>
            <w:r w:rsidRPr="00416677">
              <w:rPr>
                <w:rFonts w:eastAsia="方正楷体_GBK" w:hint="eastAsia"/>
                <w:sz w:val="22"/>
                <w:szCs w:val="22"/>
              </w:rPr>
              <w:t>库”</w:t>
            </w:r>
            <w:r w:rsidR="006538C6" w:rsidRPr="00416677">
              <w:rPr>
                <w:rFonts w:eastAsia="方正楷体_GBK" w:hint="eastAsia"/>
                <w:sz w:val="22"/>
                <w:szCs w:val="22"/>
              </w:rPr>
              <w:t>，有条件的镇（街道）可以试点建立“立法民意咨询团”</w:t>
            </w:r>
            <w:r w:rsidRPr="00416677">
              <w:rPr>
                <w:rFonts w:eastAsia="方正楷体_GBK" w:hint="eastAsia"/>
                <w:sz w:val="22"/>
                <w:szCs w:val="22"/>
              </w:rPr>
              <w:t>。</w:t>
            </w:r>
          </w:p>
        </w:tc>
      </w:tr>
      <w:tr w:rsidR="004D19E0" w:rsidRPr="00416677" w:rsidTr="00416677">
        <w:trPr>
          <w:trHeight w:val="20"/>
          <w:jc w:val="center"/>
        </w:trPr>
        <w:tc>
          <w:tcPr>
            <w:tcW w:w="383" w:type="dxa"/>
            <w:vMerge/>
            <w:tcBorders>
              <w:left w:val="single" w:sz="12" w:space="0" w:color="auto"/>
            </w:tcBorders>
            <w:vAlign w:val="center"/>
          </w:tcPr>
          <w:p w:rsidR="004D19E0" w:rsidRPr="00416677" w:rsidRDefault="004D19E0" w:rsidP="00416677">
            <w:pPr>
              <w:spacing w:line="264" w:lineRule="exact"/>
              <w:jc w:val="center"/>
              <w:rPr>
                <w:rFonts w:eastAsia="方正楷体_GBK" w:cs="仿宋_GB2312"/>
                <w:color w:val="000000"/>
                <w:sz w:val="22"/>
                <w:szCs w:val="22"/>
              </w:rPr>
            </w:pPr>
          </w:p>
        </w:tc>
        <w:tc>
          <w:tcPr>
            <w:tcW w:w="685" w:type="dxa"/>
            <w:vMerge/>
            <w:vAlign w:val="center"/>
          </w:tcPr>
          <w:p w:rsidR="004D19E0" w:rsidRPr="00416677" w:rsidRDefault="004D19E0" w:rsidP="00416677">
            <w:pPr>
              <w:spacing w:line="264" w:lineRule="exact"/>
              <w:jc w:val="center"/>
              <w:rPr>
                <w:rFonts w:eastAsia="方正楷体_GBK" w:cs="仿宋_GB2312"/>
                <w:color w:val="000000"/>
                <w:sz w:val="22"/>
                <w:szCs w:val="22"/>
              </w:rPr>
            </w:pPr>
          </w:p>
        </w:tc>
        <w:tc>
          <w:tcPr>
            <w:tcW w:w="1342" w:type="dxa"/>
            <w:tcBorders>
              <w:bottom w:val="single" w:sz="4" w:space="0" w:color="auto"/>
            </w:tcBorders>
            <w:vAlign w:val="center"/>
          </w:tcPr>
          <w:p w:rsidR="004D19E0" w:rsidRPr="00416677" w:rsidRDefault="004D19E0" w:rsidP="00416677">
            <w:pPr>
              <w:spacing w:line="264" w:lineRule="exact"/>
              <w:rPr>
                <w:rFonts w:eastAsia="方正楷体_GBK" w:cs="仿宋_GB2312"/>
                <w:color w:val="000000"/>
                <w:sz w:val="22"/>
                <w:szCs w:val="22"/>
              </w:rPr>
            </w:pPr>
            <w:r w:rsidRPr="00416677">
              <w:rPr>
                <w:rFonts w:eastAsia="方正楷体_GBK" w:cs="仿宋_GB2312" w:hint="eastAsia"/>
                <w:color w:val="000000"/>
                <w:sz w:val="22"/>
                <w:szCs w:val="22"/>
              </w:rPr>
              <w:t>强化与执法监管、监督联动</w:t>
            </w:r>
          </w:p>
        </w:tc>
        <w:tc>
          <w:tcPr>
            <w:tcW w:w="6662" w:type="dxa"/>
            <w:tcBorders>
              <w:bottom w:val="single" w:sz="4" w:space="0" w:color="auto"/>
              <w:right w:val="single" w:sz="12" w:space="0" w:color="auto"/>
            </w:tcBorders>
            <w:vAlign w:val="center"/>
          </w:tcPr>
          <w:p w:rsidR="004D19E0" w:rsidRPr="00416677" w:rsidRDefault="00A00AAD" w:rsidP="00416677">
            <w:pPr>
              <w:adjustRightInd w:val="0"/>
              <w:spacing w:line="264" w:lineRule="exact"/>
              <w:rPr>
                <w:rFonts w:eastAsia="方正楷体_GBK"/>
                <w:sz w:val="22"/>
                <w:szCs w:val="22"/>
              </w:rPr>
            </w:pPr>
            <w:r w:rsidRPr="00416677">
              <w:rPr>
                <w:rFonts w:eastAsia="方正楷体_GBK" w:hint="eastAsia"/>
                <w:sz w:val="22"/>
                <w:szCs w:val="22"/>
              </w:rPr>
              <w:t>主动</w:t>
            </w:r>
            <w:r w:rsidR="004D19E0" w:rsidRPr="00416677">
              <w:rPr>
                <w:rFonts w:eastAsia="方正楷体_GBK" w:hint="eastAsia"/>
                <w:sz w:val="22"/>
                <w:szCs w:val="22"/>
              </w:rPr>
              <w:t>了解相关部门行政执法监管过程中发现的法规规章适用问题，推动相关法规规章的“立改废”。要发挥企业、社区执法监督联系点的作用，收集企业、群众在执行法律法规和规章过程中反映的立法问题，提高意见征集的针对性有效性。</w:t>
            </w:r>
          </w:p>
        </w:tc>
      </w:tr>
      <w:tr w:rsidR="004D19E0" w:rsidRPr="00416677" w:rsidTr="00416677">
        <w:trPr>
          <w:trHeight w:val="20"/>
          <w:jc w:val="center"/>
        </w:trPr>
        <w:tc>
          <w:tcPr>
            <w:tcW w:w="383" w:type="dxa"/>
            <w:vMerge/>
            <w:tcBorders>
              <w:left w:val="single" w:sz="12" w:space="0" w:color="auto"/>
            </w:tcBorders>
            <w:vAlign w:val="center"/>
          </w:tcPr>
          <w:p w:rsidR="004D19E0" w:rsidRPr="00416677" w:rsidRDefault="004D19E0" w:rsidP="00416677">
            <w:pPr>
              <w:spacing w:line="264" w:lineRule="exact"/>
              <w:jc w:val="center"/>
              <w:rPr>
                <w:rFonts w:eastAsia="方正楷体_GBK" w:cs="仿宋_GB2312"/>
                <w:color w:val="000000"/>
                <w:sz w:val="22"/>
                <w:szCs w:val="22"/>
              </w:rPr>
            </w:pPr>
          </w:p>
        </w:tc>
        <w:tc>
          <w:tcPr>
            <w:tcW w:w="685" w:type="dxa"/>
            <w:vMerge/>
            <w:vAlign w:val="center"/>
          </w:tcPr>
          <w:p w:rsidR="004D19E0" w:rsidRPr="00416677" w:rsidRDefault="004D19E0" w:rsidP="00416677">
            <w:pPr>
              <w:spacing w:line="264" w:lineRule="exact"/>
              <w:jc w:val="center"/>
              <w:rPr>
                <w:rFonts w:eastAsia="方正楷体_GBK" w:cs="仿宋_GB2312"/>
                <w:color w:val="000000"/>
                <w:sz w:val="22"/>
                <w:szCs w:val="22"/>
              </w:rPr>
            </w:pPr>
          </w:p>
        </w:tc>
        <w:tc>
          <w:tcPr>
            <w:tcW w:w="1342" w:type="dxa"/>
            <w:tcBorders>
              <w:top w:val="single" w:sz="4" w:space="0" w:color="auto"/>
            </w:tcBorders>
            <w:vAlign w:val="center"/>
          </w:tcPr>
          <w:p w:rsidR="004D19E0" w:rsidRPr="00416677" w:rsidRDefault="004D19E0" w:rsidP="00416677">
            <w:pPr>
              <w:spacing w:line="264" w:lineRule="exact"/>
              <w:rPr>
                <w:rFonts w:eastAsia="方正楷体_GBK" w:cs="仿宋_GB2312"/>
                <w:color w:val="000000"/>
                <w:sz w:val="22"/>
                <w:szCs w:val="22"/>
              </w:rPr>
            </w:pPr>
            <w:r w:rsidRPr="00416677">
              <w:rPr>
                <w:rFonts w:eastAsia="方正楷体_GBK" w:cs="仿宋_GB2312" w:hint="eastAsia"/>
                <w:color w:val="000000"/>
                <w:sz w:val="22"/>
                <w:szCs w:val="22"/>
              </w:rPr>
              <w:t>建立网上线上通道</w:t>
            </w:r>
          </w:p>
        </w:tc>
        <w:tc>
          <w:tcPr>
            <w:tcW w:w="6662" w:type="dxa"/>
            <w:tcBorders>
              <w:top w:val="single" w:sz="4" w:space="0" w:color="auto"/>
              <w:right w:val="single" w:sz="12" w:space="0" w:color="auto"/>
            </w:tcBorders>
            <w:vAlign w:val="center"/>
          </w:tcPr>
          <w:p w:rsidR="004D19E0" w:rsidRPr="00416677" w:rsidRDefault="004D19E0" w:rsidP="00416677">
            <w:pPr>
              <w:adjustRightInd w:val="0"/>
              <w:spacing w:line="264" w:lineRule="exact"/>
              <w:rPr>
                <w:rFonts w:eastAsia="方正楷体_GBK" w:cs="仿宋_GB2312"/>
                <w:color w:val="000000"/>
                <w:sz w:val="22"/>
                <w:szCs w:val="22"/>
              </w:rPr>
            </w:pPr>
            <w:r w:rsidRPr="00416677">
              <w:rPr>
                <w:rFonts w:eastAsia="方正楷体_GBK" w:cs="仿宋_GB2312" w:hint="eastAsia"/>
                <w:color w:val="000000"/>
                <w:sz w:val="22"/>
                <w:szCs w:val="22"/>
              </w:rPr>
              <w:t>建立“网上”“线上”和“指尖”立法建议征集渠道，实现法网立法民意征集模块与</w:t>
            </w:r>
            <w:r w:rsidRPr="00416677">
              <w:rPr>
                <w:rFonts w:eastAsia="方正楷体_GBK" w:cs="仿宋_GB2312" w:hint="eastAsia"/>
                <w:color w:val="000000"/>
                <w:sz w:val="22"/>
                <w:szCs w:val="22"/>
              </w:rPr>
              <w:t>12348</w:t>
            </w:r>
            <w:r w:rsidRPr="00416677">
              <w:rPr>
                <w:rFonts w:eastAsia="方正楷体_GBK" w:cs="仿宋_GB2312" w:hint="eastAsia"/>
                <w:color w:val="000000"/>
                <w:sz w:val="22"/>
                <w:szCs w:val="22"/>
              </w:rPr>
              <w:t>热线、“法润民生微信群”关联，形成集查看、下载、提交功能于一体、更加便民的参与方式。</w:t>
            </w:r>
          </w:p>
        </w:tc>
      </w:tr>
      <w:tr w:rsidR="004D19E0" w:rsidRPr="00416677" w:rsidTr="00416677">
        <w:trPr>
          <w:trHeight w:val="20"/>
          <w:jc w:val="center"/>
        </w:trPr>
        <w:tc>
          <w:tcPr>
            <w:tcW w:w="383" w:type="dxa"/>
            <w:vMerge w:val="restart"/>
            <w:tcBorders>
              <w:top w:val="single" w:sz="4" w:space="0" w:color="auto"/>
              <w:left w:val="single" w:sz="12" w:space="0" w:color="auto"/>
            </w:tcBorders>
            <w:vAlign w:val="center"/>
          </w:tcPr>
          <w:p w:rsidR="004D19E0" w:rsidRPr="00416677" w:rsidRDefault="004D19E0" w:rsidP="00416677">
            <w:pPr>
              <w:spacing w:line="264" w:lineRule="exact"/>
              <w:jc w:val="center"/>
              <w:rPr>
                <w:rFonts w:eastAsia="方正楷体_GBK" w:cs="仿宋_GB2312"/>
                <w:color w:val="000000"/>
                <w:sz w:val="22"/>
                <w:szCs w:val="22"/>
              </w:rPr>
            </w:pPr>
            <w:r w:rsidRPr="00416677">
              <w:rPr>
                <w:rFonts w:eastAsia="方正楷体_GBK" w:cs="仿宋_GB2312" w:hint="eastAsia"/>
                <w:color w:val="000000"/>
                <w:sz w:val="22"/>
                <w:szCs w:val="22"/>
              </w:rPr>
              <w:t>2</w:t>
            </w:r>
          </w:p>
        </w:tc>
        <w:tc>
          <w:tcPr>
            <w:tcW w:w="685" w:type="dxa"/>
            <w:vMerge w:val="restart"/>
            <w:tcBorders>
              <w:top w:val="single" w:sz="4" w:space="0" w:color="auto"/>
            </w:tcBorders>
            <w:vAlign w:val="center"/>
          </w:tcPr>
          <w:p w:rsidR="004D19E0" w:rsidRPr="00416677" w:rsidRDefault="004D19E0" w:rsidP="00416677">
            <w:pPr>
              <w:spacing w:line="264" w:lineRule="exact"/>
              <w:jc w:val="center"/>
              <w:rPr>
                <w:rFonts w:eastAsia="方正楷体_GBK" w:cs="仿宋_GB2312"/>
                <w:color w:val="000000"/>
                <w:sz w:val="22"/>
                <w:szCs w:val="22"/>
              </w:rPr>
            </w:pPr>
            <w:r w:rsidRPr="00416677">
              <w:rPr>
                <w:rFonts w:eastAsia="方正楷体_GBK" w:cs="仿宋_GB2312" w:hint="eastAsia"/>
                <w:color w:val="000000"/>
                <w:sz w:val="22"/>
                <w:szCs w:val="22"/>
              </w:rPr>
              <w:t>完善机制提升征集成效</w:t>
            </w:r>
          </w:p>
        </w:tc>
        <w:tc>
          <w:tcPr>
            <w:tcW w:w="1342" w:type="dxa"/>
            <w:tcBorders>
              <w:bottom w:val="single" w:sz="4" w:space="0" w:color="auto"/>
            </w:tcBorders>
            <w:vAlign w:val="center"/>
          </w:tcPr>
          <w:p w:rsidR="004D19E0" w:rsidRPr="00416677" w:rsidRDefault="004D19E0" w:rsidP="00416677">
            <w:pPr>
              <w:spacing w:line="264" w:lineRule="exact"/>
              <w:rPr>
                <w:rFonts w:eastAsia="方正楷体_GBK" w:cs="仿宋_GB2312"/>
                <w:color w:val="000000"/>
                <w:sz w:val="22"/>
                <w:szCs w:val="22"/>
              </w:rPr>
            </w:pPr>
            <w:r w:rsidRPr="00416677">
              <w:rPr>
                <w:rFonts w:eastAsia="方正楷体_GBK" w:cs="仿宋_GB2312" w:hint="eastAsia"/>
                <w:color w:val="000000"/>
                <w:sz w:val="22"/>
                <w:szCs w:val="22"/>
              </w:rPr>
              <w:t>建立健全征集机制</w:t>
            </w:r>
          </w:p>
        </w:tc>
        <w:tc>
          <w:tcPr>
            <w:tcW w:w="6662" w:type="dxa"/>
            <w:tcBorders>
              <w:bottom w:val="single" w:sz="4" w:space="0" w:color="auto"/>
              <w:right w:val="single" w:sz="12" w:space="0" w:color="auto"/>
            </w:tcBorders>
            <w:vAlign w:val="center"/>
          </w:tcPr>
          <w:p w:rsidR="004D19E0" w:rsidRPr="00416677" w:rsidRDefault="004D19E0" w:rsidP="00416677">
            <w:pPr>
              <w:adjustRightInd w:val="0"/>
              <w:spacing w:line="264" w:lineRule="exact"/>
              <w:rPr>
                <w:rFonts w:eastAsia="方正楷体_GBK" w:cs="仿宋_GB2312"/>
                <w:color w:val="000000"/>
                <w:sz w:val="22"/>
                <w:szCs w:val="22"/>
              </w:rPr>
            </w:pPr>
            <w:r w:rsidRPr="00416677">
              <w:rPr>
                <w:rFonts w:eastAsia="方正楷体_GBK" w:cs="仿宋_GB2312" w:hint="eastAsia"/>
                <w:color w:val="000000"/>
                <w:sz w:val="22"/>
                <w:szCs w:val="22"/>
              </w:rPr>
              <w:t>完善征集发布机制，县级司法局、司法所及时下载省厅和设区市司法局网站立法制定项目建议征集、征求意见草案等，作为“立法民意咨询库”成员研讨主题；将信息及时发布在立法民意征集区，引导群众利用网上“直通渠道”提出意见建议。将每年</w:t>
            </w:r>
            <w:r w:rsidRPr="00416677">
              <w:rPr>
                <w:rFonts w:eastAsia="方正楷体_GBK" w:cs="仿宋_GB2312" w:hint="eastAsia"/>
                <w:color w:val="000000"/>
                <w:sz w:val="22"/>
                <w:szCs w:val="22"/>
              </w:rPr>
              <w:t>5-6</w:t>
            </w:r>
            <w:r w:rsidRPr="00416677">
              <w:rPr>
                <w:rFonts w:eastAsia="方正楷体_GBK" w:cs="仿宋_GB2312" w:hint="eastAsia"/>
                <w:color w:val="000000"/>
                <w:sz w:val="22"/>
                <w:szCs w:val="22"/>
              </w:rPr>
              <w:t>月、</w:t>
            </w:r>
            <w:r w:rsidRPr="00416677">
              <w:rPr>
                <w:rFonts w:eastAsia="方正楷体_GBK" w:cs="仿宋_GB2312" w:hint="eastAsia"/>
                <w:color w:val="000000"/>
                <w:sz w:val="22"/>
                <w:szCs w:val="22"/>
              </w:rPr>
              <w:t>11-12</w:t>
            </w:r>
            <w:r w:rsidRPr="00416677">
              <w:rPr>
                <w:rFonts w:eastAsia="方正楷体_GBK" w:cs="仿宋_GB2312" w:hint="eastAsia"/>
                <w:color w:val="000000"/>
                <w:sz w:val="22"/>
                <w:szCs w:val="22"/>
              </w:rPr>
              <w:t>月作为“立法制定项目建议征集月”，通过立法民意征集区等向辖区内群众征集立法制定项目建议。</w:t>
            </w:r>
          </w:p>
        </w:tc>
      </w:tr>
      <w:tr w:rsidR="004D19E0" w:rsidRPr="00416677" w:rsidTr="00416677">
        <w:trPr>
          <w:trHeight w:val="20"/>
          <w:jc w:val="center"/>
        </w:trPr>
        <w:tc>
          <w:tcPr>
            <w:tcW w:w="383" w:type="dxa"/>
            <w:vMerge/>
            <w:tcBorders>
              <w:left w:val="single" w:sz="12" w:space="0" w:color="auto"/>
            </w:tcBorders>
            <w:vAlign w:val="center"/>
          </w:tcPr>
          <w:p w:rsidR="004D19E0" w:rsidRPr="00416677" w:rsidRDefault="004D19E0" w:rsidP="00416677">
            <w:pPr>
              <w:spacing w:line="264" w:lineRule="exact"/>
              <w:jc w:val="center"/>
              <w:rPr>
                <w:rFonts w:eastAsia="方正楷体_GBK" w:cs="仿宋_GB2312"/>
                <w:color w:val="000000"/>
                <w:sz w:val="22"/>
                <w:szCs w:val="22"/>
              </w:rPr>
            </w:pPr>
          </w:p>
        </w:tc>
        <w:tc>
          <w:tcPr>
            <w:tcW w:w="685" w:type="dxa"/>
            <w:vMerge/>
            <w:vAlign w:val="center"/>
          </w:tcPr>
          <w:p w:rsidR="004D19E0" w:rsidRPr="00416677" w:rsidRDefault="004D19E0" w:rsidP="00416677">
            <w:pPr>
              <w:spacing w:line="264" w:lineRule="exact"/>
              <w:jc w:val="center"/>
              <w:rPr>
                <w:rFonts w:eastAsia="方正楷体_GBK" w:cs="仿宋_GB2312"/>
                <w:color w:val="000000"/>
                <w:sz w:val="22"/>
                <w:szCs w:val="22"/>
              </w:rPr>
            </w:pPr>
          </w:p>
        </w:tc>
        <w:tc>
          <w:tcPr>
            <w:tcW w:w="1342" w:type="dxa"/>
            <w:tcBorders>
              <w:top w:val="single" w:sz="4" w:space="0" w:color="auto"/>
              <w:bottom w:val="single" w:sz="4" w:space="0" w:color="auto"/>
            </w:tcBorders>
            <w:vAlign w:val="center"/>
          </w:tcPr>
          <w:p w:rsidR="004D19E0" w:rsidRPr="00416677" w:rsidRDefault="004D19E0" w:rsidP="00416677">
            <w:pPr>
              <w:spacing w:line="264" w:lineRule="exact"/>
              <w:rPr>
                <w:rFonts w:eastAsia="方正楷体_GBK" w:cs="仿宋_GB2312"/>
                <w:color w:val="000000"/>
                <w:sz w:val="22"/>
                <w:szCs w:val="22"/>
              </w:rPr>
            </w:pPr>
            <w:r w:rsidRPr="00416677">
              <w:rPr>
                <w:rFonts w:eastAsia="方正楷体_GBK" w:cs="仿宋_GB2312" w:hint="eastAsia"/>
                <w:color w:val="000000"/>
                <w:sz w:val="22"/>
                <w:szCs w:val="22"/>
              </w:rPr>
              <w:t>建立健全研判汇聚机制</w:t>
            </w:r>
          </w:p>
        </w:tc>
        <w:tc>
          <w:tcPr>
            <w:tcW w:w="6662" w:type="dxa"/>
            <w:tcBorders>
              <w:top w:val="single" w:sz="4" w:space="0" w:color="auto"/>
              <w:bottom w:val="single" w:sz="4" w:space="0" w:color="auto"/>
              <w:right w:val="single" w:sz="12" w:space="0" w:color="auto"/>
            </w:tcBorders>
            <w:vAlign w:val="center"/>
          </w:tcPr>
          <w:p w:rsidR="004D19E0" w:rsidRPr="00416677" w:rsidRDefault="004D19E0" w:rsidP="00416677">
            <w:pPr>
              <w:adjustRightInd w:val="0"/>
              <w:spacing w:line="264" w:lineRule="exact"/>
              <w:rPr>
                <w:rFonts w:eastAsia="方正楷体_GBK" w:cs="仿宋_GB2312"/>
                <w:color w:val="000000"/>
                <w:sz w:val="22"/>
                <w:szCs w:val="22"/>
              </w:rPr>
            </w:pPr>
            <w:r w:rsidRPr="00416677">
              <w:rPr>
                <w:rFonts w:eastAsia="方正楷体_GBK" w:cs="仿宋_GB2312" w:hint="eastAsia"/>
                <w:color w:val="000000"/>
                <w:sz w:val="22"/>
                <w:szCs w:val="22"/>
              </w:rPr>
              <w:t>县级司法局要及时汇集辖区内立法民意征集区、“立法民意咨询库”等征集的立法制定项目建议，按季度上报至设区市司法局。设区市司法局要汇总分析论证本层级征集和县级司法局上报的立法建议，对适合由省级层面制定的立法制定项目建议及时上报省厅。探索组织高校法学院校教师、律师等力量，将有价值的立法民意转化成论点清晰、论据充足、论证规范的立法建议。</w:t>
            </w:r>
          </w:p>
        </w:tc>
      </w:tr>
      <w:tr w:rsidR="004D19E0" w:rsidRPr="00416677" w:rsidTr="00416677">
        <w:trPr>
          <w:trHeight w:val="20"/>
          <w:jc w:val="center"/>
        </w:trPr>
        <w:tc>
          <w:tcPr>
            <w:tcW w:w="383" w:type="dxa"/>
            <w:vMerge/>
            <w:tcBorders>
              <w:left w:val="single" w:sz="12" w:space="0" w:color="auto"/>
              <w:bottom w:val="single" w:sz="4" w:space="0" w:color="auto"/>
            </w:tcBorders>
            <w:vAlign w:val="center"/>
          </w:tcPr>
          <w:p w:rsidR="004D19E0" w:rsidRPr="00416677" w:rsidRDefault="004D19E0" w:rsidP="00416677">
            <w:pPr>
              <w:spacing w:line="264" w:lineRule="exact"/>
              <w:jc w:val="center"/>
              <w:rPr>
                <w:rFonts w:eastAsia="方正楷体_GBK" w:cs="仿宋_GB2312"/>
                <w:color w:val="000000"/>
                <w:sz w:val="22"/>
                <w:szCs w:val="22"/>
              </w:rPr>
            </w:pPr>
          </w:p>
        </w:tc>
        <w:tc>
          <w:tcPr>
            <w:tcW w:w="685" w:type="dxa"/>
            <w:vMerge/>
            <w:tcBorders>
              <w:bottom w:val="single" w:sz="4" w:space="0" w:color="auto"/>
            </w:tcBorders>
            <w:vAlign w:val="center"/>
          </w:tcPr>
          <w:p w:rsidR="004D19E0" w:rsidRPr="00416677" w:rsidRDefault="004D19E0" w:rsidP="00416677">
            <w:pPr>
              <w:spacing w:line="264" w:lineRule="exact"/>
              <w:jc w:val="center"/>
              <w:rPr>
                <w:rFonts w:eastAsia="方正楷体_GBK" w:cs="仿宋_GB2312"/>
                <w:color w:val="000000"/>
                <w:sz w:val="22"/>
                <w:szCs w:val="22"/>
              </w:rPr>
            </w:pPr>
          </w:p>
        </w:tc>
        <w:tc>
          <w:tcPr>
            <w:tcW w:w="1342" w:type="dxa"/>
            <w:tcBorders>
              <w:top w:val="single" w:sz="4" w:space="0" w:color="auto"/>
              <w:bottom w:val="single" w:sz="4" w:space="0" w:color="auto"/>
            </w:tcBorders>
            <w:vAlign w:val="center"/>
          </w:tcPr>
          <w:p w:rsidR="004D19E0" w:rsidRPr="00416677" w:rsidRDefault="004D19E0" w:rsidP="00416677">
            <w:pPr>
              <w:spacing w:line="264" w:lineRule="exact"/>
              <w:rPr>
                <w:rFonts w:eastAsia="方正楷体_GBK" w:cs="仿宋_GB2312"/>
                <w:color w:val="000000"/>
                <w:sz w:val="22"/>
                <w:szCs w:val="22"/>
              </w:rPr>
            </w:pPr>
            <w:r w:rsidRPr="00416677">
              <w:rPr>
                <w:rFonts w:eastAsia="方正楷体_GBK" w:cs="仿宋_GB2312" w:hint="eastAsia"/>
                <w:color w:val="000000"/>
                <w:sz w:val="22"/>
                <w:szCs w:val="22"/>
              </w:rPr>
              <w:t>建立健全需求反映机制</w:t>
            </w:r>
          </w:p>
        </w:tc>
        <w:tc>
          <w:tcPr>
            <w:tcW w:w="6662" w:type="dxa"/>
            <w:tcBorders>
              <w:top w:val="single" w:sz="4" w:space="0" w:color="auto"/>
              <w:bottom w:val="single" w:sz="4" w:space="0" w:color="auto"/>
              <w:right w:val="single" w:sz="12" w:space="0" w:color="auto"/>
            </w:tcBorders>
            <w:vAlign w:val="center"/>
          </w:tcPr>
          <w:p w:rsidR="004D19E0" w:rsidRPr="00416677" w:rsidRDefault="004D19E0" w:rsidP="00416677">
            <w:pPr>
              <w:adjustRightInd w:val="0"/>
              <w:spacing w:line="264" w:lineRule="exact"/>
              <w:rPr>
                <w:rFonts w:eastAsia="方正楷体_GBK" w:cs="仿宋_GB2312"/>
                <w:color w:val="000000"/>
                <w:sz w:val="22"/>
                <w:szCs w:val="22"/>
              </w:rPr>
            </w:pPr>
            <w:r w:rsidRPr="00416677">
              <w:rPr>
                <w:rFonts w:eastAsia="方正楷体_GBK" w:cs="仿宋_GB2312" w:hint="eastAsia"/>
                <w:color w:val="000000"/>
                <w:sz w:val="22"/>
                <w:szCs w:val="22"/>
              </w:rPr>
              <w:t>强化与人大代表、政协委员的沟通，探索将“立法民意征集区”作为“人大代表（政协委员）联系点”。发挥“立法民意咨询库”作用，协助人大代表开展立法调研。加强与本级人大代表、政协委员的联系沟通，提请代表、委员将立法民意形成建议或提案反映至“两会”。</w:t>
            </w:r>
            <w:r w:rsidRPr="00416677">
              <w:rPr>
                <w:rFonts w:eastAsia="方正楷体_GBK" w:cs="仿宋_GB2312" w:hint="eastAsia"/>
                <w:color w:val="000000"/>
                <w:sz w:val="22"/>
                <w:szCs w:val="22"/>
              </w:rPr>
              <w:t xml:space="preserve"> </w:t>
            </w:r>
          </w:p>
        </w:tc>
      </w:tr>
      <w:tr w:rsidR="004D19E0" w:rsidRPr="00416677" w:rsidTr="00416677">
        <w:trPr>
          <w:trHeight w:val="20"/>
          <w:jc w:val="center"/>
        </w:trPr>
        <w:tc>
          <w:tcPr>
            <w:tcW w:w="383" w:type="dxa"/>
            <w:vMerge w:val="restart"/>
            <w:tcBorders>
              <w:top w:val="single" w:sz="4" w:space="0" w:color="auto"/>
              <w:left w:val="single" w:sz="12" w:space="0" w:color="auto"/>
            </w:tcBorders>
            <w:vAlign w:val="center"/>
          </w:tcPr>
          <w:p w:rsidR="004D19E0" w:rsidRPr="00416677" w:rsidRDefault="004D19E0" w:rsidP="00416677">
            <w:pPr>
              <w:spacing w:line="264" w:lineRule="exact"/>
              <w:jc w:val="center"/>
              <w:rPr>
                <w:rFonts w:eastAsia="方正楷体_GBK" w:cs="仿宋_GB2312"/>
                <w:color w:val="000000"/>
                <w:sz w:val="22"/>
                <w:szCs w:val="22"/>
              </w:rPr>
            </w:pPr>
            <w:r w:rsidRPr="00416677">
              <w:rPr>
                <w:rFonts w:eastAsia="方正楷体_GBK" w:cs="仿宋_GB2312" w:hint="eastAsia"/>
                <w:color w:val="000000"/>
                <w:sz w:val="22"/>
                <w:szCs w:val="22"/>
              </w:rPr>
              <w:t>3</w:t>
            </w:r>
          </w:p>
        </w:tc>
        <w:tc>
          <w:tcPr>
            <w:tcW w:w="685" w:type="dxa"/>
            <w:vMerge w:val="restart"/>
            <w:tcBorders>
              <w:top w:val="single" w:sz="4" w:space="0" w:color="auto"/>
            </w:tcBorders>
            <w:vAlign w:val="center"/>
          </w:tcPr>
          <w:p w:rsidR="004D19E0" w:rsidRPr="00416677" w:rsidRDefault="004D19E0" w:rsidP="00416677">
            <w:pPr>
              <w:spacing w:line="264" w:lineRule="exact"/>
              <w:jc w:val="center"/>
              <w:rPr>
                <w:rFonts w:eastAsia="方正楷体_GBK" w:cs="仿宋_GB2312"/>
                <w:color w:val="000000"/>
                <w:sz w:val="22"/>
                <w:szCs w:val="22"/>
              </w:rPr>
            </w:pPr>
            <w:r w:rsidRPr="00416677">
              <w:rPr>
                <w:rFonts w:eastAsia="方正楷体_GBK" w:cs="仿宋_GB2312" w:hint="eastAsia"/>
                <w:color w:val="000000"/>
                <w:sz w:val="22"/>
                <w:szCs w:val="22"/>
              </w:rPr>
              <w:t>加强沟通协调推动成果转化</w:t>
            </w:r>
          </w:p>
        </w:tc>
        <w:tc>
          <w:tcPr>
            <w:tcW w:w="1342" w:type="dxa"/>
            <w:tcBorders>
              <w:top w:val="single" w:sz="4" w:space="0" w:color="auto"/>
              <w:bottom w:val="single" w:sz="4" w:space="0" w:color="auto"/>
            </w:tcBorders>
            <w:vAlign w:val="center"/>
          </w:tcPr>
          <w:p w:rsidR="004D19E0" w:rsidRPr="00416677" w:rsidRDefault="004D19E0" w:rsidP="00416677">
            <w:pPr>
              <w:spacing w:line="264" w:lineRule="exact"/>
              <w:rPr>
                <w:rFonts w:eastAsia="方正楷体_GBK" w:cs="仿宋_GB2312"/>
                <w:color w:val="000000"/>
                <w:sz w:val="22"/>
                <w:szCs w:val="22"/>
              </w:rPr>
            </w:pPr>
            <w:r w:rsidRPr="00416677">
              <w:rPr>
                <w:rFonts w:eastAsia="方正楷体_GBK" w:cs="仿宋_GB2312" w:hint="eastAsia"/>
                <w:color w:val="000000"/>
                <w:sz w:val="22"/>
                <w:szCs w:val="22"/>
              </w:rPr>
              <w:t>分层推进民意需求成果转化</w:t>
            </w:r>
          </w:p>
        </w:tc>
        <w:tc>
          <w:tcPr>
            <w:tcW w:w="6662" w:type="dxa"/>
            <w:tcBorders>
              <w:top w:val="single" w:sz="4" w:space="0" w:color="auto"/>
              <w:bottom w:val="single" w:sz="4" w:space="0" w:color="auto"/>
              <w:right w:val="single" w:sz="12" w:space="0" w:color="auto"/>
            </w:tcBorders>
            <w:vAlign w:val="center"/>
          </w:tcPr>
          <w:p w:rsidR="004D19E0" w:rsidRPr="00416677" w:rsidRDefault="004D19E0" w:rsidP="00416677">
            <w:pPr>
              <w:adjustRightInd w:val="0"/>
              <w:spacing w:line="264" w:lineRule="exact"/>
              <w:rPr>
                <w:rFonts w:eastAsia="方正楷体_GBK" w:cs="仿宋_GB2312"/>
                <w:color w:val="000000"/>
                <w:sz w:val="22"/>
                <w:szCs w:val="22"/>
              </w:rPr>
            </w:pPr>
            <w:r w:rsidRPr="00416677">
              <w:rPr>
                <w:rFonts w:eastAsia="方正楷体_GBK" w:cs="仿宋_GB2312" w:hint="eastAsia"/>
                <w:color w:val="000000"/>
                <w:sz w:val="22"/>
                <w:szCs w:val="22"/>
              </w:rPr>
              <w:t>省厅和设区市司法局立法部门对征集到的有价值的立法制定项目建议，积极提请纳入本级年度立法计划；按立法程序规定及时依法处理、吸纳立法草案征求意见。对有价值、但尚不成熟的立法制定项目建议，相关部门要按照《省司法厅立法项目储备库建立维护方案》要求纳入储备库培育，设区市司法局可参照执行。县级司法局将有利于推动当地经济社会发展的立法民意，推动将其纳入规范性文件制定范畴，并为党委政府决策提供合理化建议。</w:t>
            </w:r>
            <w:r w:rsidRPr="00416677">
              <w:rPr>
                <w:rFonts w:eastAsia="方正楷体_GBK" w:cs="仿宋_GB2312" w:hint="eastAsia"/>
                <w:color w:val="000000"/>
                <w:sz w:val="22"/>
                <w:szCs w:val="22"/>
              </w:rPr>
              <w:t xml:space="preserve"> </w:t>
            </w:r>
          </w:p>
        </w:tc>
      </w:tr>
      <w:tr w:rsidR="004D19E0" w:rsidRPr="00416677" w:rsidTr="00416677">
        <w:trPr>
          <w:trHeight w:val="20"/>
          <w:jc w:val="center"/>
        </w:trPr>
        <w:tc>
          <w:tcPr>
            <w:tcW w:w="383" w:type="dxa"/>
            <w:vMerge/>
            <w:tcBorders>
              <w:left w:val="single" w:sz="12" w:space="0" w:color="auto"/>
              <w:bottom w:val="single" w:sz="12" w:space="0" w:color="auto"/>
            </w:tcBorders>
          </w:tcPr>
          <w:p w:rsidR="004D19E0" w:rsidRPr="00416677" w:rsidRDefault="004D19E0" w:rsidP="00416677">
            <w:pPr>
              <w:spacing w:line="264" w:lineRule="exact"/>
              <w:rPr>
                <w:rFonts w:eastAsia="方正楷体_GBK" w:cs="仿宋_GB2312"/>
                <w:color w:val="000000"/>
                <w:sz w:val="22"/>
                <w:szCs w:val="22"/>
              </w:rPr>
            </w:pPr>
          </w:p>
        </w:tc>
        <w:tc>
          <w:tcPr>
            <w:tcW w:w="685" w:type="dxa"/>
            <w:vMerge/>
            <w:tcBorders>
              <w:bottom w:val="single" w:sz="12" w:space="0" w:color="auto"/>
            </w:tcBorders>
          </w:tcPr>
          <w:p w:rsidR="004D19E0" w:rsidRPr="00416677" w:rsidRDefault="004D19E0" w:rsidP="00416677">
            <w:pPr>
              <w:spacing w:line="264" w:lineRule="exact"/>
              <w:rPr>
                <w:rFonts w:eastAsia="方正楷体_GBK" w:cs="仿宋_GB2312"/>
                <w:color w:val="000000"/>
                <w:sz w:val="22"/>
                <w:szCs w:val="22"/>
              </w:rPr>
            </w:pPr>
          </w:p>
        </w:tc>
        <w:tc>
          <w:tcPr>
            <w:tcW w:w="1342" w:type="dxa"/>
            <w:tcBorders>
              <w:top w:val="single" w:sz="4" w:space="0" w:color="auto"/>
              <w:bottom w:val="single" w:sz="12" w:space="0" w:color="auto"/>
            </w:tcBorders>
            <w:vAlign w:val="center"/>
          </w:tcPr>
          <w:p w:rsidR="004D19E0" w:rsidRPr="00416677" w:rsidRDefault="004D19E0" w:rsidP="00416677">
            <w:pPr>
              <w:spacing w:line="264" w:lineRule="exact"/>
              <w:rPr>
                <w:rFonts w:eastAsia="方正楷体_GBK" w:cs="仿宋_GB2312"/>
                <w:color w:val="000000"/>
                <w:sz w:val="22"/>
                <w:szCs w:val="22"/>
              </w:rPr>
            </w:pPr>
            <w:r w:rsidRPr="00416677">
              <w:rPr>
                <w:rFonts w:eastAsia="方正楷体_GBK" w:cs="仿宋_GB2312" w:hint="eastAsia"/>
                <w:color w:val="000000"/>
                <w:sz w:val="22"/>
                <w:szCs w:val="22"/>
              </w:rPr>
              <w:t>加大通报奖励力度</w:t>
            </w:r>
          </w:p>
        </w:tc>
        <w:tc>
          <w:tcPr>
            <w:tcW w:w="6662" w:type="dxa"/>
            <w:tcBorders>
              <w:top w:val="single" w:sz="4" w:space="0" w:color="auto"/>
              <w:bottom w:val="single" w:sz="12" w:space="0" w:color="auto"/>
              <w:right w:val="single" w:sz="12" w:space="0" w:color="auto"/>
            </w:tcBorders>
            <w:vAlign w:val="center"/>
          </w:tcPr>
          <w:p w:rsidR="004D19E0" w:rsidRPr="00416677" w:rsidRDefault="004D19E0" w:rsidP="00416677">
            <w:pPr>
              <w:adjustRightInd w:val="0"/>
              <w:spacing w:line="264" w:lineRule="exact"/>
              <w:rPr>
                <w:rFonts w:eastAsia="方正楷体_GBK" w:cs="仿宋_GB2312"/>
                <w:color w:val="000000"/>
                <w:sz w:val="22"/>
                <w:szCs w:val="22"/>
              </w:rPr>
            </w:pPr>
            <w:r w:rsidRPr="00416677">
              <w:rPr>
                <w:rFonts w:eastAsia="方正楷体_GBK" w:cs="仿宋_GB2312" w:hint="eastAsia"/>
                <w:color w:val="000000"/>
                <w:sz w:val="22"/>
                <w:szCs w:val="22"/>
              </w:rPr>
              <w:t>建立通报表扬机制，对立法民意征集成效好的地区予以通报表扬，对各地好的经验做法加强宣传推广。探索建立企业、律师、群众等社会力量参与民意征集奖励制度，对立项项目建议被吸纳的予以奖励。</w:t>
            </w:r>
          </w:p>
        </w:tc>
      </w:tr>
    </w:tbl>
    <w:p w:rsidR="00A54001" w:rsidRDefault="00A54001" w:rsidP="004D19E0">
      <w:pPr>
        <w:sectPr w:rsidR="00A54001" w:rsidSect="00DD4F27">
          <w:footerReference w:type="even" r:id="rId7"/>
          <w:footerReference w:type="default" r:id="rId8"/>
          <w:pgSz w:w="11906" w:h="16838" w:code="9"/>
          <w:pgMar w:top="2098" w:right="1474" w:bottom="1985" w:left="1588" w:header="851" w:footer="1418" w:gutter="0"/>
          <w:cols w:space="425"/>
          <w:docGrid w:type="linesAndChars" w:linePitch="579" w:charSpace="-849"/>
        </w:sectPr>
      </w:pPr>
    </w:p>
    <w:p w:rsidR="00A54001" w:rsidRPr="00416677" w:rsidRDefault="00A54001" w:rsidP="00416677">
      <w:pPr>
        <w:pageBreakBefore/>
        <w:ind w:right="482"/>
        <w:jc w:val="left"/>
        <w:rPr>
          <w:rFonts w:eastAsia="方正黑体_GBK"/>
          <w:color w:val="000000"/>
          <w:szCs w:val="32"/>
        </w:rPr>
      </w:pPr>
      <w:r w:rsidRPr="00416677">
        <w:rPr>
          <w:rFonts w:eastAsia="方正黑体_GBK" w:hint="eastAsia"/>
          <w:color w:val="000000"/>
          <w:szCs w:val="32"/>
        </w:rPr>
        <w:lastRenderedPageBreak/>
        <w:t>附件</w:t>
      </w:r>
      <w:r w:rsidRPr="00416677">
        <w:rPr>
          <w:rFonts w:eastAsia="方正黑体_GBK" w:hint="eastAsia"/>
          <w:color w:val="000000"/>
          <w:szCs w:val="32"/>
        </w:rPr>
        <w:t>2</w:t>
      </w:r>
    </w:p>
    <w:p w:rsidR="00A54001" w:rsidRPr="00416677" w:rsidRDefault="00A54001" w:rsidP="00EC6A4A">
      <w:pPr>
        <w:spacing w:afterLines="30" w:line="600" w:lineRule="exact"/>
        <w:jc w:val="center"/>
        <w:rPr>
          <w:rFonts w:ascii="方正小标宋_GBK" w:eastAsia="方正小标宋_GBK" w:hAnsi="黑体" w:cs="仿宋_GB2312"/>
          <w:color w:val="000000"/>
          <w:sz w:val="44"/>
          <w:szCs w:val="44"/>
        </w:rPr>
      </w:pPr>
      <w:r w:rsidRPr="00416677">
        <w:rPr>
          <w:rFonts w:ascii="方正小标宋_GBK" w:eastAsia="方正小标宋_GBK" w:hAnsi="黑体" w:cs="仿宋_GB2312" w:hint="eastAsia"/>
          <w:color w:val="000000"/>
          <w:sz w:val="44"/>
          <w:szCs w:val="44"/>
        </w:rPr>
        <w:t>“立法民意直通车”流程图</w:t>
      </w:r>
    </w:p>
    <w:p w:rsidR="00A54001" w:rsidRPr="003247DB" w:rsidRDefault="00A54001" w:rsidP="00A54001">
      <w:pPr>
        <w:jc w:val="center"/>
        <w:rPr>
          <w:rFonts w:ascii="仿宋" w:eastAsia="仿宋" w:hAnsi="仿宋"/>
          <w:b/>
          <w:sz w:val="36"/>
        </w:rPr>
      </w:pPr>
    </w:p>
    <w:p w:rsidR="00A54001" w:rsidRPr="00416677" w:rsidRDefault="00A54001" w:rsidP="00A54001">
      <w:pPr>
        <w:rPr>
          <w:rFonts w:ascii="方正仿宋_GBK" w:hAnsi="仿宋"/>
          <w:b/>
        </w:rPr>
      </w:pPr>
      <w:r w:rsidRPr="00416677">
        <w:rPr>
          <w:rFonts w:ascii="方正仿宋_GBK" w:hAnsi="仿宋" w:hint="eastAsia"/>
          <w:b/>
        </w:rPr>
        <w:t>第一阶段                     第二阶段                       第三阶段</w:t>
      </w:r>
    </w:p>
    <w:p w:rsidR="00A54001" w:rsidRPr="00416677" w:rsidRDefault="001E5043" w:rsidP="00A54001">
      <w:pPr>
        <w:rPr>
          <w:rFonts w:ascii="方正仿宋_GBK" w:hAnsi="仿宋"/>
          <w:b/>
        </w:rPr>
      </w:pPr>
      <w:r w:rsidRPr="001E5043">
        <w:rPr>
          <w:rFonts w:ascii="方正仿宋_GBK" w:hAnsi="仿宋"/>
          <w:noProof/>
        </w:rPr>
        <w:pict>
          <v:shape id="_x0000_s1034" type="#_x0000_t32" style="position:absolute;left:0;text-align:left;margin-left:104.95pt;margin-top:5.4pt;width:89pt;height:0;z-index:251666432" o:connectortype="straight">
            <v:stroke endarrow="block"/>
          </v:shape>
        </w:pict>
      </w:r>
      <w:r w:rsidRPr="001E5043">
        <w:rPr>
          <w:rFonts w:ascii="方正仿宋_GBK" w:hAnsi="仿宋"/>
          <w:noProof/>
        </w:rPr>
        <w:pict>
          <v:shape id="_x0000_s1035" type="#_x0000_t32" style="position:absolute;left:0;text-align:left;margin-left:345.2pt;margin-top:5.4pt;width:89pt;height:0;z-index:251667456" o:connectortype="straight">
            <v:stroke endarrow="block"/>
          </v:shape>
        </w:pict>
      </w:r>
      <w:r w:rsidR="00A54001" w:rsidRPr="00416677">
        <w:rPr>
          <w:rFonts w:ascii="方正仿宋_GBK" w:hAnsi="仿宋" w:hint="eastAsia"/>
        </w:rPr>
        <w:t>前端征集                     民意直通                        成果转化</w:t>
      </w:r>
    </w:p>
    <w:p w:rsidR="00A54001" w:rsidRPr="00416677" w:rsidRDefault="00A54001" w:rsidP="00A54001">
      <w:pPr>
        <w:ind w:firstLineChars="50" w:firstLine="120"/>
        <w:rPr>
          <w:rFonts w:ascii="方正楷体_GBK" w:eastAsia="方正楷体_GBK" w:hAnsi="仿宋"/>
        </w:rPr>
      </w:pPr>
      <w:r w:rsidRPr="00416677">
        <w:rPr>
          <w:rFonts w:ascii="方正楷体_GBK" w:eastAsia="方正楷体_GBK" w:hAnsi="楷体" w:hint="eastAsia"/>
          <w:sz w:val="24"/>
        </w:rPr>
        <w:t>收集民意</w:t>
      </w:r>
      <w:r w:rsidRPr="00416677">
        <w:rPr>
          <w:rFonts w:ascii="方正楷体_GBK" w:eastAsia="方正楷体_GBK" w:hAnsi="仿宋" w:hint="eastAsia"/>
        </w:rPr>
        <w:t xml:space="preserve">     </w:t>
      </w:r>
      <w:r w:rsidRPr="00416677">
        <w:rPr>
          <w:rFonts w:ascii="方正楷体_GBK" w:eastAsia="方正楷体_GBK" w:hAnsi="楷体" w:hint="eastAsia"/>
          <w:sz w:val="24"/>
        </w:rPr>
        <w:t xml:space="preserve">      </w:t>
      </w:r>
      <w:r w:rsidRPr="00416677">
        <w:rPr>
          <w:rFonts w:ascii="方正楷体_GBK" w:eastAsia="方正楷体_GBK" w:hAnsi="仿宋" w:hint="eastAsia"/>
        </w:rPr>
        <w:t xml:space="preserve">             </w:t>
      </w:r>
      <w:r w:rsidRPr="00416677">
        <w:rPr>
          <w:rFonts w:ascii="方正楷体_GBK" w:eastAsia="方正楷体_GBK" w:hAnsi="楷体" w:hint="eastAsia"/>
          <w:sz w:val="24"/>
        </w:rPr>
        <w:t>民意表达                                   实现民意</w:t>
      </w:r>
    </w:p>
    <w:p w:rsidR="00A54001" w:rsidRPr="003247DB" w:rsidRDefault="001E5043" w:rsidP="00A54001">
      <w:pPr>
        <w:rPr>
          <w:rFonts w:ascii="仿宋" w:eastAsia="仿宋" w:hAnsi="仿宋"/>
        </w:rPr>
      </w:pPr>
      <w:r>
        <w:rPr>
          <w:rFonts w:ascii="仿宋" w:eastAsia="仿宋" w:hAnsi="仿宋"/>
          <w:noProof/>
        </w:rPr>
        <w:pict>
          <v:group id="_x0000_s1036" style="position:absolute;left:0;text-align:left;margin-left:270pt;margin-top:7.9pt;width:429.3pt;height:252.7pt;z-index:251668480" coordorigin="6840,5390" coordsize="8586,5054">
            <v:shape id="_x0000_s1037" type="#_x0000_t202" style="position:absolute;left:12726;top:5705;width:2700;height:1004">
              <v:textbox>
                <w:txbxContent>
                  <w:p w:rsidR="00A54001" w:rsidRPr="00416677" w:rsidRDefault="00A54001" w:rsidP="00EC6A4A">
                    <w:pPr>
                      <w:spacing w:beforeLines="30"/>
                      <w:rPr>
                        <w:rFonts w:ascii="方正楷体_GBK" w:eastAsia="方正楷体_GBK" w:hAnsi="仿宋"/>
                        <w:sz w:val="28"/>
                      </w:rPr>
                    </w:pPr>
                    <w:r w:rsidRPr="00416677">
                      <w:rPr>
                        <w:rFonts w:ascii="方正楷体_GBK" w:eastAsia="方正楷体_GBK" w:hAnsi="仿宋" w:hint="eastAsia"/>
                        <w:sz w:val="28"/>
                      </w:rPr>
                      <w:t>推动人大立法采纳</w:t>
                    </w:r>
                  </w:p>
                </w:txbxContent>
              </v:textbox>
            </v:shape>
            <v:shape id="_x0000_s1038" type="#_x0000_t202" style="position:absolute;left:12726;top:7062;width:2700;height:858">
              <v:textbox>
                <w:txbxContent>
                  <w:p w:rsidR="00A54001" w:rsidRPr="00416677" w:rsidRDefault="00A54001" w:rsidP="00EC6A4A">
                    <w:pPr>
                      <w:spacing w:beforeLines="15"/>
                      <w:rPr>
                        <w:rFonts w:ascii="方正楷体_GBK" w:eastAsia="方正楷体_GBK" w:hAnsi="仿宋"/>
                        <w:sz w:val="28"/>
                      </w:rPr>
                    </w:pPr>
                    <w:r w:rsidRPr="00416677">
                      <w:rPr>
                        <w:rFonts w:ascii="方正楷体_GBK" w:eastAsia="方正楷体_GBK" w:hAnsi="仿宋" w:hint="eastAsia"/>
                        <w:sz w:val="28"/>
                      </w:rPr>
                      <w:t>推动政府立法采纳</w:t>
                    </w:r>
                  </w:p>
                </w:txbxContent>
              </v:textbox>
            </v:shape>
            <v:shape id="_x0000_s1039" type="#_x0000_t202" style="position:absolute;left:12726;top:8469;width:2700;height:1975">
              <v:textbox>
                <w:txbxContent>
                  <w:p w:rsidR="00A54001" w:rsidRPr="00416677" w:rsidRDefault="00A54001" w:rsidP="00416677">
                    <w:pPr>
                      <w:adjustRightInd w:val="0"/>
                      <w:rPr>
                        <w:rFonts w:ascii="方正楷体_GBK" w:eastAsia="方正楷体_GBK" w:hAnsi="仿宋"/>
                        <w:sz w:val="28"/>
                      </w:rPr>
                    </w:pPr>
                    <w:r w:rsidRPr="00416677">
                      <w:rPr>
                        <w:rFonts w:ascii="方正楷体_GBK" w:eastAsia="方正楷体_GBK" w:hAnsi="仿宋" w:hint="eastAsia"/>
                        <w:sz w:val="28"/>
                      </w:rPr>
                      <w:t>推动县级党委、政府决策采纳及规范性文件采纳</w:t>
                    </w:r>
                  </w:p>
                  <w:p w:rsidR="00A54001" w:rsidRPr="00416677" w:rsidRDefault="00A54001" w:rsidP="00A54001">
                    <w:pPr>
                      <w:rPr>
                        <w:rFonts w:ascii="方正楷体_GBK" w:eastAsia="方正楷体_GBK"/>
                      </w:rPr>
                    </w:pPr>
                  </w:p>
                </w:txbxContent>
              </v:textbox>
            </v:shape>
            <v:shape id="_x0000_s1040" type="#_x0000_t32" style="position:absolute;left:11982;top:5390;width:11;height:2119;flip:y" o:connectortype="straight">
              <v:stroke endarrow="block"/>
            </v:shape>
            <v:shape id="_x0000_s1041" type="#_x0000_t32" style="position:absolute;left:12466;top:6169;width:260;height:0" o:connectortype="straight"/>
            <v:shape id="_x0000_s1042" type="#_x0000_t32" style="position:absolute;left:12466;top:9341;width:260;height:0" o:connectortype="straight"/>
            <v:shape id="_x0000_s1043" type="#_x0000_t32" style="position:absolute;left:12466;top:6160;width:0;height:3181" o:connectortype="straight"/>
            <v:shape id="_x0000_s1044" type="#_x0000_t32" style="position:absolute;left:11993;top:7509;width:473;height:0" o:connectortype="straight"/>
            <v:group id="_x0000_s1045" style="position:absolute;left:6840;top:5527;width:4306;height:3425" coordorigin="6840,5527" coordsize="4306,3425">
              <v:shape id="_x0000_s1046" type="#_x0000_t202" style="position:absolute;left:7655;top:5964;width:3491;height:1219">
                <v:textbox style="mso-next-textbox:#_x0000_s1046">
                  <w:txbxContent>
                    <w:p w:rsidR="00A54001" w:rsidRPr="00416677" w:rsidRDefault="00A54001" w:rsidP="00A54001">
                      <w:pPr>
                        <w:spacing w:line="460" w:lineRule="exact"/>
                        <w:rPr>
                          <w:rFonts w:ascii="方正楷体_GBK" w:eastAsia="方正楷体_GBK" w:hAnsi="仿宋"/>
                          <w:sz w:val="28"/>
                        </w:rPr>
                      </w:pPr>
                      <w:r w:rsidRPr="00416677">
                        <w:rPr>
                          <w:rFonts w:ascii="方正楷体_GBK" w:eastAsia="方正楷体_GBK" w:hAnsi="仿宋" w:hint="eastAsia"/>
                          <w:sz w:val="28"/>
                        </w:rPr>
                        <w:t>加强系统内立法民意征集研判研吸纳</w:t>
                      </w:r>
                    </w:p>
                    <w:p w:rsidR="00A54001" w:rsidRPr="00416677" w:rsidRDefault="00A54001" w:rsidP="00A54001">
                      <w:pPr>
                        <w:rPr>
                          <w:rFonts w:ascii="方正楷体_GBK" w:eastAsia="方正楷体_GBK" w:hAnsi="仿宋"/>
                          <w:sz w:val="28"/>
                        </w:rPr>
                      </w:pPr>
                    </w:p>
                    <w:p w:rsidR="00A54001" w:rsidRPr="00416677" w:rsidRDefault="00A54001" w:rsidP="00A54001">
                      <w:pPr>
                        <w:rPr>
                          <w:rFonts w:ascii="方正楷体_GBK" w:eastAsia="方正楷体_GBK" w:hAnsi="仿宋"/>
                          <w:sz w:val="28"/>
                        </w:rPr>
                      </w:pPr>
                      <w:r w:rsidRPr="00416677">
                        <w:rPr>
                          <w:rFonts w:ascii="方正楷体_GBK" w:eastAsia="方正楷体_GBK" w:hAnsi="仿宋" w:hint="eastAsia"/>
                          <w:sz w:val="28"/>
                        </w:rPr>
                        <w:t>研判吸纳</w:t>
                      </w:r>
                    </w:p>
                  </w:txbxContent>
                </v:textbox>
              </v:shape>
              <v:shape id="_x0000_s1047" type="#_x0000_t32" style="position:absolute;left:6840;top:5527;width:15;height:1656;flip:x y" o:connectortype="straight">
                <v:stroke endarrow="block"/>
              </v:shape>
              <v:shape id="_x0000_s1048" type="#_x0000_t32" style="position:absolute;left:7231;top:6329;width:424;height:0" o:connectortype="straight"/>
              <v:shape id="_x0000_s1049" type="#_x0000_t32" style="position:absolute;left:7231;top:8314;width:424;height:0" o:connectortype="straight"/>
              <v:shape id="_x0000_s1050" type="#_x0000_t32" style="position:absolute;left:7230;top:6329;width:1;height:1985" o:connectortype="straight"/>
              <v:shape id="_x0000_s1051" type="#_x0000_t32" style="position:absolute;left:6855;top:7183;width:375;height:0" o:connectortype="straight"/>
              <v:shape id="_x0000_s1052" type="#_x0000_t202" style="position:absolute;left:7655;top:7790;width:3491;height:1162">
                <v:textbox>
                  <w:txbxContent>
                    <w:p w:rsidR="00A54001" w:rsidRPr="00416677" w:rsidRDefault="00A54001" w:rsidP="00A54001">
                      <w:pPr>
                        <w:spacing w:line="460" w:lineRule="exact"/>
                        <w:rPr>
                          <w:rFonts w:ascii="方正楷体_GBK" w:eastAsia="方正楷体_GBK" w:hAnsi="仿宋"/>
                          <w:sz w:val="28"/>
                        </w:rPr>
                      </w:pPr>
                      <w:r w:rsidRPr="00416677">
                        <w:rPr>
                          <w:rFonts w:ascii="方正楷体_GBK" w:eastAsia="方正楷体_GBK" w:hAnsi="仿宋" w:hint="eastAsia"/>
                          <w:sz w:val="28"/>
                        </w:rPr>
                        <w:t>加强与各级人大代表联络对接</w:t>
                      </w:r>
                    </w:p>
                    <w:p w:rsidR="00A54001" w:rsidRPr="00416677" w:rsidRDefault="00A54001" w:rsidP="00A54001">
                      <w:pPr>
                        <w:rPr>
                          <w:rFonts w:ascii="方正楷体_GBK" w:eastAsia="方正楷体_GBK"/>
                        </w:rPr>
                      </w:pPr>
                    </w:p>
                  </w:txbxContent>
                </v:textbox>
              </v:shape>
            </v:group>
          </v:group>
        </w:pict>
      </w:r>
      <w:r>
        <w:rPr>
          <w:rFonts w:ascii="仿宋" w:eastAsia="仿宋" w:hAnsi="仿宋"/>
          <w:noProof/>
        </w:rPr>
        <w:pict>
          <v:group id="_x0000_s1053" style="position:absolute;left:0;text-align:left;margin-left:30.95pt;margin-top:23.65pt;width:191.45pt;height:201.65pt;z-index:251669504" coordorigin="2059,5705" coordsize="3829,4033">
            <v:shape id="_x0000_s1054" type="#_x0000_t32" style="position:absolute;left:2059;top:5705;width:14;height:1562;flip:x y" o:connectortype="straight">
              <v:stroke endarrow="block"/>
            </v:shape>
            <v:shape id="_x0000_s1055" type="#_x0000_t32" style="position:absolute;left:2059;top:7267;width:291;height:0" o:connectortype="straight"/>
            <v:shape id="_x0000_s1056" type="#_x0000_t32" style="position:absolute;left:2350;top:6320;width:336;height:9;flip:y" o:connectortype="straight"/>
            <v:shape id="_x0000_s1057" type="#_x0000_t32" style="position:absolute;left:2350;top:6320;width:0;height:3021" o:connectortype="straight"/>
            <v:shape id="_x0000_s1058" type="#_x0000_t202" style="position:absolute;left:2686;top:5964;width:3202;height:670">
              <v:textbox>
                <w:txbxContent>
                  <w:p w:rsidR="00A54001" w:rsidRPr="00416677" w:rsidRDefault="00A54001" w:rsidP="00A54001">
                    <w:pPr>
                      <w:rPr>
                        <w:rFonts w:ascii="方正楷体_GBK" w:eastAsia="方正楷体_GBK" w:hAnsi="仿宋"/>
                        <w:sz w:val="28"/>
                      </w:rPr>
                    </w:pPr>
                    <w:r w:rsidRPr="00416677">
                      <w:rPr>
                        <w:rFonts w:ascii="方正楷体_GBK" w:eastAsia="方正楷体_GBK" w:hAnsi="仿宋" w:hint="eastAsia"/>
                        <w:sz w:val="28"/>
                      </w:rPr>
                      <w:t>完善便民征集区</w:t>
                    </w:r>
                  </w:p>
                </w:txbxContent>
              </v:textbox>
            </v:shape>
            <v:shape id="_x0000_s1059" type="#_x0000_t202" style="position:absolute;left:2686;top:6968;width:3202;height:689">
              <v:textbox>
                <w:txbxContent>
                  <w:p w:rsidR="00A54001" w:rsidRPr="00416677" w:rsidRDefault="00A54001" w:rsidP="00A54001">
                    <w:pPr>
                      <w:rPr>
                        <w:rFonts w:ascii="方正楷体_GBK" w:eastAsia="方正楷体_GBK" w:hAnsi="仿宋"/>
                        <w:sz w:val="28"/>
                      </w:rPr>
                    </w:pPr>
                    <w:r w:rsidRPr="00416677">
                      <w:rPr>
                        <w:rFonts w:ascii="方正楷体_GBK" w:eastAsia="方正楷体_GBK" w:hAnsi="仿宋" w:hint="eastAsia"/>
                        <w:sz w:val="28"/>
                      </w:rPr>
                      <w:t>建立县级立法民意咨询库</w:t>
                    </w:r>
                  </w:p>
                </w:txbxContent>
              </v:textbox>
            </v:shape>
            <v:shape id="_x0000_s1060" type="#_x0000_t202" style="position:absolute;left:2686;top:7920;width:3202;height:725">
              <v:textbox>
                <w:txbxContent>
                  <w:p w:rsidR="00A54001" w:rsidRPr="00416677" w:rsidRDefault="00A54001" w:rsidP="00A54001">
                    <w:pPr>
                      <w:rPr>
                        <w:rFonts w:ascii="方正楷体_GBK" w:eastAsia="方正楷体_GBK" w:hAnsi="仿宋"/>
                        <w:sz w:val="28"/>
                      </w:rPr>
                    </w:pPr>
                    <w:r w:rsidRPr="00416677">
                      <w:rPr>
                        <w:rFonts w:ascii="方正楷体_GBK" w:eastAsia="方正楷体_GBK" w:hAnsi="仿宋" w:hint="eastAsia"/>
                        <w:sz w:val="28"/>
                      </w:rPr>
                      <w:t>加强与执法监督联动</w:t>
                    </w:r>
                  </w:p>
                </w:txbxContent>
              </v:textbox>
            </v:shape>
            <v:shape id="_x0000_s1061" type="#_x0000_t202" style="position:absolute;left:2686;top:9013;width:3202;height:725">
              <v:textbox>
                <w:txbxContent>
                  <w:p w:rsidR="00A54001" w:rsidRPr="00416677" w:rsidRDefault="00A54001" w:rsidP="00A54001">
                    <w:pPr>
                      <w:rPr>
                        <w:rFonts w:ascii="方正楷体_GBK" w:eastAsia="方正楷体_GBK" w:hAnsi="仿宋"/>
                        <w:sz w:val="28"/>
                      </w:rPr>
                    </w:pPr>
                    <w:r w:rsidRPr="00416677">
                      <w:rPr>
                        <w:rFonts w:ascii="方正楷体_GBK" w:eastAsia="方正楷体_GBK" w:hAnsi="仿宋" w:hint="eastAsia"/>
                        <w:sz w:val="28"/>
                      </w:rPr>
                      <w:t>建立网上线上通道</w:t>
                    </w:r>
                  </w:p>
                </w:txbxContent>
              </v:textbox>
            </v:shape>
          </v:group>
        </w:pict>
      </w:r>
    </w:p>
    <w:p w:rsidR="00A54001" w:rsidRPr="003247DB" w:rsidRDefault="00A54001" w:rsidP="00A54001">
      <w:pPr>
        <w:rPr>
          <w:rFonts w:ascii="仿宋" w:eastAsia="仿宋" w:hAnsi="仿宋"/>
        </w:rPr>
      </w:pPr>
    </w:p>
    <w:p w:rsidR="00A54001" w:rsidRPr="00FC5447" w:rsidRDefault="001E5043" w:rsidP="00A54001">
      <w:r>
        <w:rPr>
          <w:noProof/>
        </w:rPr>
        <w:pict>
          <v:shape id="_x0000_s1062" type="#_x0000_t32" style="position:absolute;left:0;text-align:left;margin-left:45.5pt;margin-top:143.05pt;width:16.8pt;height:0;z-index:251670528" o:connectortype="straight"/>
        </w:pict>
      </w:r>
    </w:p>
    <w:p w:rsidR="004D19E0" w:rsidRPr="00A54001" w:rsidRDefault="004D19E0" w:rsidP="004D19E0"/>
    <w:p w:rsidR="00A54001" w:rsidRDefault="00A54001" w:rsidP="00214234">
      <w:pPr>
        <w:spacing w:line="240" w:lineRule="exact"/>
        <w:sectPr w:rsidR="00A54001" w:rsidSect="00416677">
          <w:pgSz w:w="16838" w:h="11906" w:orient="landscape" w:code="9"/>
          <w:pgMar w:top="1418" w:right="1418" w:bottom="1134" w:left="1418" w:header="851" w:footer="1418" w:gutter="0"/>
          <w:cols w:space="425"/>
          <w:docGrid w:type="lines" w:linePitch="579" w:charSpace="-849"/>
        </w:sectPr>
      </w:pPr>
    </w:p>
    <w:p w:rsidR="00A54001" w:rsidRPr="00416677" w:rsidRDefault="00A54001" w:rsidP="00416677">
      <w:pPr>
        <w:pageBreakBefore/>
        <w:ind w:right="482"/>
        <w:jc w:val="left"/>
        <w:rPr>
          <w:rFonts w:eastAsia="方正黑体_GBK"/>
          <w:color w:val="000000"/>
          <w:szCs w:val="32"/>
        </w:rPr>
      </w:pPr>
      <w:r w:rsidRPr="00416677">
        <w:rPr>
          <w:rFonts w:eastAsia="方正黑体_GBK" w:hint="eastAsia"/>
          <w:color w:val="000000"/>
          <w:szCs w:val="32"/>
        </w:rPr>
        <w:lastRenderedPageBreak/>
        <w:t>附件</w:t>
      </w:r>
      <w:r w:rsidRPr="00416677">
        <w:rPr>
          <w:rFonts w:eastAsia="方正黑体_GBK" w:hint="eastAsia"/>
          <w:color w:val="000000"/>
          <w:szCs w:val="32"/>
        </w:rPr>
        <w:t xml:space="preserve">3            </w:t>
      </w:r>
    </w:p>
    <w:p w:rsidR="00A54001" w:rsidRPr="00416677" w:rsidRDefault="00A54001" w:rsidP="00EC6A4A">
      <w:pPr>
        <w:spacing w:afterLines="30" w:line="600" w:lineRule="exact"/>
        <w:jc w:val="center"/>
        <w:rPr>
          <w:rFonts w:ascii="方正小标宋_GBK" w:eastAsia="方正小标宋_GBK" w:hAnsi="黑体" w:cs="仿宋_GB2312"/>
          <w:color w:val="000000"/>
          <w:sz w:val="44"/>
          <w:szCs w:val="44"/>
        </w:rPr>
      </w:pPr>
      <w:r w:rsidRPr="00416677">
        <w:rPr>
          <w:rFonts w:ascii="方正小标宋_GBK" w:eastAsia="方正小标宋_GBK" w:hAnsi="黑体" w:cs="仿宋_GB2312" w:hint="eastAsia"/>
          <w:color w:val="000000"/>
          <w:sz w:val="44"/>
          <w:szCs w:val="44"/>
        </w:rPr>
        <w:t>立法制定项目建议征集表</w:t>
      </w:r>
    </w:p>
    <w:tbl>
      <w:tblPr>
        <w:tblW w:w="884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625"/>
        <w:gridCol w:w="3463"/>
        <w:gridCol w:w="1251"/>
        <w:gridCol w:w="2506"/>
      </w:tblGrid>
      <w:tr w:rsidR="00A54001" w:rsidRPr="00ED20C7" w:rsidTr="00416677">
        <w:trPr>
          <w:cantSplit/>
          <w:trHeight w:val="652"/>
          <w:jc w:val="center"/>
        </w:trPr>
        <w:tc>
          <w:tcPr>
            <w:tcW w:w="1669" w:type="dxa"/>
            <w:vAlign w:val="center"/>
          </w:tcPr>
          <w:p w:rsidR="00A54001" w:rsidRPr="00ED20C7" w:rsidRDefault="00A54001" w:rsidP="00416677">
            <w:pPr>
              <w:spacing w:line="320" w:lineRule="exact"/>
              <w:jc w:val="center"/>
              <w:rPr>
                <w:rFonts w:ascii="方正黑体_GBK" w:eastAsia="方正黑体_GBK"/>
                <w:color w:val="000000"/>
                <w:sz w:val="24"/>
              </w:rPr>
            </w:pPr>
            <w:r w:rsidRPr="00ED20C7">
              <w:rPr>
                <w:rFonts w:ascii="方正黑体_GBK" w:eastAsia="方正黑体_GBK" w:hint="eastAsia"/>
                <w:color w:val="000000"/>
                <w:sz w:val="24"/>
              </w:rPr>
              <w:t>项目名称</w:t>
            </w:r>
          </w:p>
        </w:tc>
        <w:tc>
          <w:tcPr>
            <w:tcW w:w="3567" w:type="dxa"/>
            <w:vAlign w:val="center"/>
          </w:tcPr>
          <w:p w:rsidR="00A54001" w:rsidRPr="00ED20C7" w:rsidRDefault="00A54001" w:rsidP="00416677">
            <w:pPr>
              <w:spacing w:line="320" w:lineRule="exact"/>
              <w:rPr>
                <w:rFonts w:ascii="方正黑体_GBK" w:eastAsia="方正黑体_GBK"/>
                <w:color w:val="000000"/>
                <w:sz w:val="24"/>
              </w:rPr>
            </w:pPr>
          </w:p>
        </w:tc>
        <w:tc>
          <w:tcPr>
            <w:tcW w:w="1284" w:type="dxa"/>
            <w:vAlign w:val="center"/>
          </w:tcPr>
          <w:p w:rsidR="00A54001" w:rsidRPr="00ED20C7" w:rsidRDefault="00A54001" w:rsidP="00416677">
            <w:pPr>
              <w:spacing w:line="320" w:lineRule="exact"/>
              <w:jc w:val="center"/>
              <w:rPr>
                <w:rFonts w:ascii="方正黑体_GBK" w:eastAsia="方正黑体_GBK"/>
                <w:color w:val="000000"/>
                <w:sz w:val="24"/>
              </w:rPr>
            </w:pPr>
            <w:r w:rsidRPr="00ED20C7">
              <w:rPr>
                <w:rFonts w:ascii="方正黑体_GBK" w:eastAsia="方正黑体_GBK" w:hint="eastAsia"/>
                <w:color w:val="000000"/>
                <w:sz w:val="24"/>
              </w:rPr>
              <w:t>立法形式</w:t>
            </w:r>
          </w:p>
        </w:tc>
        <w:tc>
          <w:tcPr>
            <w:tcW w:w="2579" w:type="dxa"/>
            <w:vAlign w:val="center"/>
          </w:tcPr>
          <w:p w:rsidR="00A54001" w:rsidRPr="00416677" w:rsidRDefault="00A54001" w:rsidP="00416677">
            <w:pPr>
              <w:spacing w:line="320" w:lineRule="exact"/>
              <w:jc w:val="left"/>
              <w:rPr>
                <w:rFonts w:ascii="方正楷体_GBK" w:eastAsia="方正楷体_GBK"/>
                <w:color w:val="000000"/>
                <w:sz w:val="24"/>
              </w:rPr>
            </w:pPr>
            <w:r w:rsidRPr="00416677">
              <w:rPr>
                <w:rFonts w:ascii="方正楷体_GBK" w:eastAsia="方正楷体_GBK" w:hint="eastAsia"/>
                <w:color w:val="000000"/>
                <w:sz w:val="24"/>
              </w:rPr>
              <w:t>（制定或者修改）</w:t>
            </w:r>
          </w:p>
        </w:tc>
      </w:tr>
      <w:tr w:rsidR="00A54001" w:rsidRPr="00ED20C7" w:rsidTr="00416677">
        <w:trPr>
          <w:cantSplit/>
          <w:trHeight w:val="1350"/>
          <w:jc w:val="center"/>
        </w:trPr>
        <w:tc>
          <w:tcPr>
            <w:tcW w:w="1669" w:type="dxa"/>
            <w:vAlign w:val="center"/>
          </w:tcPr>
          <w:p w:rsidR="00A54001" w:rsidRDefault="00A54001" w:rsidP="00416677">
            <w:pPr>
              <w:spacing w:line="320" w:lineRule="exact"/>
              <w:jc w:val="center"/>
              <w:rPr>
                <w:rFonts w:ascii="方正黑体_GBK" w:eastAsia="方正黑体_GBK"/>
                <w:color w:val="000000"/>
                <w:sz w:val="24"/>
              </w:rPr>
            </w:pPr>
            <w:r w:rsidRPr="00ED20C7">
              <w:rPr>
                <w:rFonts w:ascii="方正黑体_GBK" w:eastAsia="方正黑体_GBK" w:hint="eastAsia"/>
                <w:color w:val="000000"/>
                <w:sz w:val="24"/>
              </w:rPr>
              <w:t>项目类型</w:t>
            </w:r>
          </w:p>
          <w:p w:rsidR="00A54001" w:rsidRPr="00ED20C7" w:rsidRDefault="00A54001" w:rsidP="00416677">
            <w:pPr>
              <w:spacing w:line="320" w:lineRule="exact"/>
              <w:jc w:val="center"/>
              <w:rPr>
                <w:rFonts w:ascii="方正黑体_GBK" w:eastAsia="方正黑体_GBK"/>
                <w:color w:val="000000"/>
                <w:sz w:val="24"/>
              </w:rPr>
            </w:pPr>
            <w:r>
              <w:rPr>
                <w:rFonts w:ascii="方正黑体_GBK" w:eastAsia="方正黑体_GBK" w:hint="eastAsia"/>
                <w:color w:val="000000"/>
                <w:sz w:val="24"/>
              </w:rPr>
              <w:t>名称</w:t>
            </w:r>
          </w:p>
        </w:tc>
        <w:tc>
          <w:tcPr>
            <w:tcW w:w="3567" w:type="dxa"/>
            <w:vAlign w:val="center"/>
          </w:tcPr>
          <w:p w:rsidR="00A54001" w:rsidRPr="00ED20C7" w:rsidRDefault="00A54001" w:rsidP="00416677">
            <w:pPr>
              <w:spacing w:line="320" w:lineRule="exact"/>
              <w:rPr>
                <w:rFonts w:ascii="方正仿宋_GBK"/>
                <w:color w:val="000000"/>
                <w:sz w:val="24"/>
              </w:rPr>
            </w:pPr>
          </w:p>
        </w:tc>
        <w:tc>
          <w:tcPr>
            <w:tcW w:w="1284" w:type="dxa"/>
            <w:vAlign w:val="center"/>
          </w:tcPr>
          <w:p w:rsidR="00A54001" w:rsidRPr="00ED20C7" w:rsidRDefault="00A54001" w:rsidP="00416677">
            <w:pPr>
              <w:spacing w:line="320" w:lineRule="exact"/>
              <w:jc w:val="center"/>
              <w:rPr>
                <w:rFonts w:ascii="方正黑体_GBK" w:eastAsia="方正黑体_GBK"/>
                <w:color w:val="000000"/>
                <w:sz w:val="24"/>
              </w:rPr>
            </w:pPr>
            <w:r w:rsidRPr="00ED20C7">
              <w:rPr>
                <w:rFonts w:ascii="方正黑体_GBK" w:eastAsia="方正黑体_GBK" w:hint="eastAsia"/>
                <w:color w:val="000000"/>
                <w:sz w:val="24"/>
              </w:rPr>
              <w:t>内容分类</w:t>
            </w:r>
          </w:p>
        </w:tc>
        <w:tc>
          <w:tcPr>
            <w:tcW w:w="2579" w:type="dxa"/>
            <w:vAlign w:val="center"/>
          </w:tcPr>
          <w:p w:rsidR="00A54001" w:rsidRPr="00416677" w:rsidRDefault="00A54001" w:rsidP="00416677">
            <w:pPr>
              <w:spacing w:line="320" w:lineRule="exact"/>
              <w:jc w:val="left"/>
              <w:rPr>
                <w:rFonts w:ascii="方正楷体_GBK" w:eastAsia="方正楷体_GBK"/>
                <w:color w:val="000000"/>
                <w:sz w:val="24"/>
              </w:rPr>
            </w:pPr>
            <w:r w:rsidRPr="00416677">
              <w:rPr>
                <w:rFonts w:ascii="方正楷体_GBK" w:eastAsia="方正楷体_GBK" w:hint="eastAsia"/>
                <w:color w:val="000000"/>
                <w:sz w:val="24"/>
              </w:rPr>
              <w:t>（涉及具体行政管理领域）</w:t>
            </w:r>
          </w:p>
        </w:tc>
      </w:tr>
      <w:tr w:rsidR="00A54001" w:rsidRPr="00ED20C7" w:rsidTr="00416677">
        <w:trPr>
          <w:cantSplit/>
          <w:trHeight w:val="636"/>
          <w:jc w:val="center"/>
        </w:trPr>
        <w:tc>
          <w:tcPr>
            <w:tcW w:w="1669" w:type="dxa"/>
            <w:vAlign w:val="center"/>
          </w:tcPr>
          <w:p w:rsidR="00A54001" w:rsidRPr="00ED20C7" w:rsidRDefault="00A54001" w:rsidP="00416677">
            <w:pPr>
              <w:spacing w:line="320" w:lineRule="exact"/>
              <w:jc w:val="center"/>
              <w:rPr>
                <w:rFonts w:ascii="方正黑体_GBK" w:eastAsia="方正黑体_GBK"/>
                <w:color w:val="000000"/>
                <w:sz w:val="24"/>
              </w:rPr>
            </w:pPr>
            <w:r w:rsidRPr="00ED20C7">
              <w:rPr>
                <w:rFonts w:ascii="方正黑体_GBK" w:eastAsia="方正黑体_GBK" w:hint="eastAsia"/>
                <w:color w:val="000000"/>
                <w:sz w:val="24"/>
              </w:rPr>
              <w:t>联系人</w:t>
            </w:r>
          </w:p>
        </w:tc>
        <w:tc>
          <w:tcPr>
            <w:tcW w:w="3567" w:type="dxa"/>
            <w:vAlign w:val="center"/>
          </w:tcPr>
          <w:p w:rsidR="00A54001" w:rsidRPr="00ED20C7" w:rsidRDefault="00A54001" w:rsidP="00416677">
            <w:pPr>
              <w:spacing w:line="320" w:lineRule="exact"/>
              <w:rPr>
                <w:rFonts w:ascii="方正黑体_GBK" w:eastAsia="方正黑体_GBK"/>
                <w:color w:val="000000"/>
                <w:sz w:val="24"/>
              </w:rPr>
            </w:pPr>
          </w:p>
        </w:tc>
        <w:tc>
          <w:tcPr>
            <w:tcW w:w="1284" w:type="dxa"/>
            <w:vAlign w:val="center"/>
          </w:tcPr>
          <w:p w:rsidR="00A54001" w:rsidRPr="00ED20C7" w:rsidRDefault="00A54001" w:rsidP="00416677">
            <w:pPr>
              <w:spacing w:line="320" w:lineRule="exact"/>
              <w:jc w:val="center"/>
              <w:rPr>
                <w:rFonts w:ascii="方正黑体_GBK" w:eastAsia="方正黑体_GBK"/>
                <w:color w:val="000000"/>
                <w:sz w:val="24"/>
              </w:rPr>
            </w:pPr>
            <w:r w:rsidRPr="00ED20C7">
              <w:rPr>
                <w:rFonts w:ascii="方正黑体_GBK" w:eastAsia="方正黑体_GBK" w:hint="eastAsia"/>
                <w:color w:val="000000"/>
                <w:sz w:val="24"/>
              </w:rPr>
              <w:t>联系地址</w:t>
            </w:r>
          </w:p>
        </w:tc>
        <w:tc>
          <w:tcPr>
            <w:tcW w:w="2579" w:type="dxa"/>
            <w:vAlign w:val="center"/>
          </w:tcPr>
          <w:p w:rsidR="00A54001" w:rsidRPr="00ED20C7" w:rsidRDefault="00A54001" w:rsidP="00416677">
            <w:pPr>
              <w:spacing w:line="320" w:lineRule="exact"/>
              <w:jc w:val="center"/>
              <w:rPr>
                <w:rFonts w:ascii="方正黑体_GBK" w:eastAsia="方正黑体_GBK"/>
                <w:color w:val="000000"/>
                <w:sz w:val="24"/>
              </w:rPr>
            </w:pPr>
          </w:p>
        </w:tc>
      </w:tr>
      <w:tr w:rsidR="00A54001" w:rsidRPr="00ED20C7" w:rsidTr="00416677">
        <w:trPr>
          <w:cantSplit/>
          <w:trHeight w:val="652"/>
          <w:jc w:val="center"/>
        </w:trPr>
        <w:tc>
          <w:tcPr>
            <w:tcW w:w="1669" w:type="dxa"/>
            <w:vAlign w:val="center"/>
          </w:tcPr>
          <w:p w:rsidR="00A54001" w:rsidRPr="00ED20C7" w:rsidRDefault="00A54001" w:rsidP="00416677">
            <w:pPr>
              <w:spacing w:line="320" w:lineRule="exact"/>
              <w:jc w:val="center"/>
              <w:rPr>
                <w:rFonts w:ascii="方正黑体_GBK" w:eastAsia="方正黑体_GBK"/>
                <w:color w:val="000000"/>
                <w:sz w:val="24"/>
              </w:rPr>
            </w:pPr>
            <w:r w:rsidRPr="00ED20C7">
              <w:rPr>
                <w:rFonts w:ascii="方正黑体_GBK" w:eastAsia="方正黑体_GBK" w:hint="eastAsia"/>
                <w:color w:val="000000"/>
                <w:sz w:val="24"/>
              </w:rPr>
              <w:t>联系电话</w:t>
            </w:r>
          </w:p>
        </w:tc>
        <w:tc>
          <w:tcPr>
            <w:tcW w:w="3567" w:type="dxa"/>
            <w:vAlign w:val="center"/>
          </w:tcPr>
          <w:p w:rsidR="00A54001" w:rsidRPr="00ED20C7" w:rsidRDefault="00A54001" w:rsidP="00416677">
            <w:pPr>
              <w:spacing w:line="320" w:lineRule="exact"/>
              <w:rPr>
                <w:rFonts w:ascii="方正黑体_GBK" w:eastAsia="方正黑体_GBK"/>
                <w:color w:val="000000"/>
                <w:sz w:val="24"/>
              </w:rPr>
            </w:pPr>
          </w:p>
        </w:tc>
        <w:tc>
          <w:tcPr>
            <w:tcW w:w="1284" w:type="dxa"/>
            <w:vAlign w:val="center"/>
          </w:tcPr>
          <w:p w:rsidR="00A54001" w:rsidRPr="00ED20C7" w:rsidRDefault="00A54001" w:rsidP="00416677">
            <w:pPr>
              <w:spacing w:line="320" w:lineRule="exact"/>
              <w:jc w:val="center"/>
              <w:rPr>
                <w:rFonts w:ascii="方正黑体_GBK" w:eastAsia="方正黑体_GBK"/>
                <w:color w:val="000000"/>
                <w:sz w:val="24"/>
              </w:rPr>
            </w:pPr>
            <w:r w:rsidRPr="00ED20C7">
              <w:rPr>
                <w:rFonts w:ascii="方正黑体_GBK" w:eastAsia="方正黑体_GBK" w:hint="eastAsia"/>
                <w:color w:val="000000"/>
                <w:sz w:val="24"/>
              </w:rPr>
              <w:t>电子邮箱</w:t>
            </w:r>
          </w:p>
        </w:tc>
        <w:tc>
          <w:tcPr>
            <w:tcW w:w="2579" w:type="dxa"/>
            <w:vAlign w:val="center"/>
          </w:tcPr>
          <w:p w:rsidR="00A54001" w:rsidRPr="00ED20C7" w:rsidRDefault="00A54001" w:rsidP="00416677">
            <w:pPr>
              <w:spacing w:line="320" w:lineRule="exact"/>
              <w:jc w:val="center"/>
              <w:rPr>
                <w:rFonts w:ascii="方正黑体_GBK" w:eastAsia="方正黑体_GBK"/>
                <w:color w:val="000000"/>
                <w:sz w:val="24"/>
              </w:rPr>
            </w:pPr>
          </w:p>
        </w:tc>
      </w:tr>
      <w:tr w:rsidR="00A54001" w:rsidRPr="00ED20C7" w:rsidTr="00416677">
        <w:trPr>
          <w:cantSplit/>
          <w:trHeight w:val="2631"/>
          <w:jc w:val="center"/>
        </w:trPr>
        <w:tc>
          <w:tcPr>
            <w:tcW w:w="1669" w:type="dxa"/>
            <w:vAlign w:val="center"/>
          </w:tcPr>
          <w:p w:rsidR="00A54001" w:rsidRPr="00ED20C7" w:rsidRDefault="00A54001" w:rsidP="00416677">
            <w:pPr>
              <w:spacing w:line="320" w:lineRule="exact"/>
              <w:jc w:val="center"/>
              <w:rPr>
                <w:rFonts w:ascii="方正黑体_GBK" w:eastAsia="方正黑体_GBK"/>
                <w:color w:val="000000"/>
                <w:sz w:val="24"/>
              </w:rPr>
            </w:pPr>
            <w:r w:rsidRPr="00ED20C7">
              <w:rPr>
                <w:rFonts w:ascii="方正黑体_GBK" w:eastAsia="方正黑体_GBK" w:hint="eastAsia"/>
                <w:color w:val="000000"/>
                <w:sz w:val="24"/>
              </w:rPr>
              <w:t>立法的</w:t>
            </w:r>
          </w:p>
          <w:p w:rsidR="00A54001" w:rsidRPr="00ED20C7" w:rsidRDefault="00A54001" w:rsidP="00416677">
            <w:pPr>
              <w:spacing w:line="320" w:lineRule="exact"/>
              <w:jc w:val="center"/>
              <w:rPr>
                <w:rFonts w:ascii="方正黑体_GBK" w:eastAsia="方正黑体_GBK"/>
                <w:color w:val="000000"/>
                <w:sz w:val="24"/>
              </w:rPr>
            </w:pPr>
            <w:r w:rsidRPr="00ED20C7">
              <w:rPr>
                <w:rFonts w:ascii="方正黑体_GBK" w:eastAsia="方正黑体_GBK" w:hint="eastAsia"/>
                <w:color w:val="000000"/>
                <w:sz w:val="24"/>
              </w:rPr>
              <w:t>必要性</w:t>
            </w:r>
          </w:p>
        </w:tc>
        <w:tc>
          <w:tcPr>
            <w:tcW w:w="7430" w:type="dxa"/>
            <w:gridSpan w:val="3"/>
            <w:vAlign w:val="center"/>
          </w:tcPr>
          <w:p w:rsidR="00A54001" w:rsidRPr="00416677" w:rsidRDefault="00A54001" w:rsidP="00416677">
            <w:pPr>
              <w:spacing w:line="320" w:lineRule="exact"/>
              <w:rPr>
                <w:rFonts w:ascii="方正楷体_GBK" w:eastAsia="方正楷体_GBK"/>
                <w:color w:val="000000"/>
                <w:sz w:val="24"/>
              </w:rPr>
            </w:pPr>
            <w:r w:rsidRPr="00416677">
              <w:rPr>
                <w:rFonts w:ascii="方正楷体_GBK" w:eastAsia="方正楷体_GBK" w:hint="eastAsia"/>
                <w:color w:val="000000"/>
                <w:sz w:val="24"/>
              </w:rPr>
              <w:t>（现实中对该项目的需要程度等）</w:t>
            </w:r>
          </w:p>
        </w:tc>
      </w:tr>
      <w:tr w:rsidR="00A54001" w:rsidRPr="00ED20C7" w:rsidTr="00416677">
        <w:trPr>
          <w:cantSplit/>
          <w:trHeight w:val="2631"/>
          <w:jc w:val="center"/>
        </w:trPr>
        <w:tc>
          <w:tcPr>
            <w:tcW w:w="1669" w:type="dxa"/>
            <w:vAlign w:val="center"/>
          </w:tcPr>
          <w:p w:rsidR="001A5F87" w:rsidRDefault="00A54001" w:rsidP="00416677">
            <w:pPr>
              <w:spacing w:line="320" w:lineRule="exact"/>
              <w:jc w:val="center"/>
              <w:rPr>
                <w:rFonts w:ascii="方正黑体_GBK" w:eastAsia="方正黑体_GBK"/>
                <w:color w:val="000000"/>
                <w:sz w:val="24"/>
              </w:rPr>
            </w:pPr>
            <w:r w:rsidRPr="00ED20C7">
              <w:rPr>
                <w:rFonts w:ascii="方正黑体_GBK" w:eastAsia="方正黑体_GBK" w:hint="eastAsia"/>
                <w:color w:val="000000"/>
                <w:sz w:val="24"/>
              </w:rPr>
              <w:t>立法需要</w:t>
            </w:r>
          </w:p>
          <w:p w:rsidR="00A54001" w:rsidRPr="00ED20C7" w:rsidRDefault="00A54001" w:rsidP="00416677">
            <w:pPr>
              <w:spacing w:line="320" w:lineRule="exact"/>
              <w:jc w:val="center"/>
              <w:rPr>
                <w:rFonts w:ascii="方正黑体_GBK" w:eastAsia="方正黑体_GBK"/>
                <w:color w:val="000000"/>
                <w:sz w:val="24"/>
              </w:rPr>
            </w:pPr>
            <w:r w:rsidRPr="00ED20C7">
              <w:rPr>
                <w:rFonts w:ascii="方正黑体_GBK" w:eastAsia="方正黑体_GBK" w:hint="eastAsia"/>
                <w:color w:val="000000"/>
                <w:sz w:val="24"/>
              </w:rPr>
              <w:t>解决的问题</w:t>
            </w:r>
          </w:p>
        </w:tc>
        <w:tc>
          <w:tcPr>
            <w:tcW w:w="7430" w:type="dxa"/>
            <w:gridSpan w:val="3"/>
            <w:vAlign w:val="center"/>
          </w:tcPr>
          <w:p w:rsidR="00A54001" w:rsidRPr="00416677" w:rsidRDefault="00A54001" w:rsidP="00416677">
            <w:pPr>
              <w:spacing w:line="320" w:lineRule="exact"/>
              <w:rPr>
                <w:rFonts w:ascii="方正楷体_GBK" w:eastAsia="方正楷体_GBK"/>
                <w:color w:val="000000"/>
                <w:sz w:val="24"/>
              </w:rPr>
            </w:pPr>
            <w:r w:rsidRPr="00416677">
              <w:rPr>
                <w:rFonts w:ascii="方正楷体_GBK" w:eastAsia="方正楷体_GBK" w:hint="eastAsia"/>
                <w:color w:val="000000"/>
                <w:sz w:val="24"/>
              </w:rPr>
              <w:t>（立法需要解决的具体问题等）</w:t>
            </w:r>
          </w:p>
        </w:tc>
      </w:tr>
      <w:tr w:rsidR="00A54001" w:rsidRPr="00ED20C7" w:rsidTr="00416677">
        <w:trPr>
          <w:cantSplit/>
          <w:trHeight w:val="2631"/>
          <w:jc w:val="center"/>
        </w:trPr>
        <w:tc>
          <w:tcPr>
            <w:tcW w:w="1669" w:type="dxa"/>
            <w:vAlign w:val="center"/>
          </w:tcPr>
          <w:p w:rsidR="00A54001" w:rsidRPr="00ED20C7" w:rsidRDefault="00A54001" w:rsidP="00416677">
            <w:pPr>
              <w:spacing w:line="320" w:lineRule="exact"/>
              <w:jc w:val="center"/>
              <w:rPr>
                <w:rFonts w:ascii="方正黑体_GBK" w:eastAsia="方正黑体_GBK"/>
                <w:color w:val="000000"/>
                <w:sz w:val="24"/>
              </w:rPr>
            </w:pPr>
            <w:r w:rsidRPr="00ED20C7">
              <w:rPr>
                <w:rFonts w:ascii="方正黑体_GBK" w:eastAsia="方正黑体_GBK" w:hint="eastAsia"/>
                <w:color w:val="000000"/>
                <w:sz w:val="24"/>
              </w:rPr>
              <w:t>立法的</w:t>
            </w:r>
          </w:p>
          <w:p w:rsidR="00A54001" w:rsidRPr="00ED20C7" w:rsidRDefault="00A54001" w:rsidP="00416677">
            <w:pPr>
              <w:spacing w:line="320" w:lineRule="exact"/>
              <w:jc w:val="center"/>
              <w:rPr>
                <w:rFonts w:ascii="方正黑体_GBK" w:eastAsia="方正黑体_GBK"/>
                <w:color w:val="000000"/>
                <w:sz w:val="24"/>
              </w:rPr>
            </w:pPr>
            <w:r w:rsidRPr="00ED20C7">
              <w:rPr>
                <w:rFonts w:ascii="方正黑体_GBK" w:eastAsia="方正黑体_GBK" w:hint="eastAsia"/>
                <w:color w:val="000000"/>
                <w:sz w:val="24"/>
              </w:rPr>
              <w:t>可行性</w:t>
            </w:r>
          </w:p>
        </w:tc>
        <w:tc>
          <w:tcPr>
            <w:tcW w:w="7430" w:type="dxa"/>
            <w:gridSpan w:val="3"/>
            <w:vAlign w:val="center"/>
          </w:tcPr>
          <w:p w:rsidR="00A54001" w:rsidRPr="00416677" w:rsidRDefault="00A54001" w:rsidP="00416677">
            <w:pPr>
              <w:spacing w:line="320" w:lineRule="exact"/>
              <w:rPr>
                <w:rFonts w:ascii="方正楷体_GBK" w:eastAsia="方正楷体_GBK"/>
                <w:color w:val="000000"/>
                <w:sz w:val="24"/>
              </w:rPr>
            </w:pPr>
            <w:r w:rsidRPr="00416677">
              <w:rPr>
                <w:rFonts w:ascii="方正楷体_GBK" w:eastAsia="方正楷体_GBK" w:hint="eastAsia"/>
                <w:color w:val="000000"/>
                <w:sz w:val="24"/>
              </w:rPr>
              <w:t>（解决问题的主要思路和措施等）</w:t>
            </w:r>
          </w:p>
        </w:tc>
      </w:tr>
    </w:tbl>
    <w:p w:rsidR="006F75F8" w:rsidRPr="00416677" w:rsidRDefault="006F75F8" w:rsidP="00416677">
      <w:pPr>
        <w:pageBreakBefore/>
        <w:ind w:right="482"/>
        <w:jc w:val="left"/>
        <w:rPr>
          <w:rFonts w:eastAsia="方正黑体_GBK"/>
          <w:color w:val="000000"/>
          <w:szCs w:val="32"/>
        </w:rPr>
      </w:pPr>
      <w:r w:rsidRPr="00416677">
        <w:rPr>
          <w:rFonts w:eastAsia="方正黑体_GBK" w:hint="eastAsia"/>
          <w:color w:val="000000"/>
          <w:szCs w:val="32"/>
        </w:rPr>
        <w:lastRenderedPageBreak/>
        <w:t>附件</w:t>
      </w:r>
      <w:r w:rsidRPr="00416677">
        <w:rPr>
          <w:rFonts w:eastAsia="方正黑体_GBK" w:hint="eastAsia"/>
          <w:color w:val="000000"/>
          <w:szCs w:val="32"/>
        </w:rPr>
        <w:t>4</w:t>
      </w:r>
    </w:p>
    <w:p w:rsidR="006F75F8" w:rsidRPr="00416677" w:rsidRDefault="006F75F8" w:rsidP="00EC6A4A">
      <w:pPr>
        <w:spacing w:afterLines="30" w:line="600" w:lineRule="exact"/>
        <w:jc w:val="center"/>
        <w:rPr>
          <w:rFonts w:ascii="方正小标宋_GBK" w:eastAsia="方正小标宋_GBK" w:hAnsi="黑体" w:cs="仿宋_GB2312"/>
          <w:color w:val="000000"/>
          <w:sz w:val="44"/>
          <w:szCs w:val="44"/>
        </w:rPr>
      </w:pPr>
      <w:r w:rsidRPr="00416677">
        <w:rPr>
          <w:rFonts w:ascii="方正小标宋_GBK" w:eastAsia="方正小标宋_GBK" w:hAnsi="黑体" w:cs="仿宋_GB2312" w:hint="eastAsia"/>
          <w:color w:val="000000"/>
          <w:sz w:val="44"/>
          <w:szCs w:val="44"/>
        </w:rPr>
        <w:t>立法草案征求意见表</w:t>
      </w:r>
    </w:p>
    <w:tbl>
      <w:tblPr>
        <w:tblW w:w="884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879"/>
        <w:gridCol w:w="7"/>
        <w:gridCol w:w="2357"/>
        <w:gridCol w:w="1666"/>
        <w:gridCol w:w="2936"/>
      </w:tblGrid>
      <w:tr w:rsidR="006F75F8" w:rsidRPr="00ED20C7" w:rsidTr="00416677">
        <w:trPr>
          <w:trHeight w:val="680"/>
          <w:jc w:val="center"/>
        </w:trPr>
        <w:tc>
          <w:tcPr>
            <w:tcW w:w="1927" w:type="dxa"/>
            <w:gridSpan w:val="2"/>
            <w:vAlign w:val="center"/>
          </w:tcPr>
          <w:p w:rsidR="006F75F8" w:rsidRPr="00ED20C7" w:rsidRDefault="006F75F8" w:rsidP="00416677">
            <w:pPr>
              <w:spacing w:line="320" w:lineRule="exact"/>
              <w:jc w:val="center"/>
              <w:rPr>
                <w:rFonts w:ascii="方正黑体_GBK" w:eastAsia="方正黑体_GBK"/>
                <w:color w:val="000000"/>
                <w:sz w:val="24"/>
              </w:rPr>
            </w:pPr>
            <w:r>
              <w:rPr>
                <w:rFonts w:ascii="方正黑体_GBK" w:eastAsia="方正黑体_GBK"/>
                <w:color w:val="000000"/>
                <w:sz w:val="24"/>
              </w:rPr>
              <w:t>立法草案名称</w:t>
            </w:r>
          </w:p>
        </w:tc>
        <w:tc>
          <w:tcPr>
            <w:tcW w:w="7112" w:type="dxa"/>
            <w:gridSpan w:val="3"/>
            <w:vAlign w:val="center"/>
          </w:tcPr>
          <w:p w:rsidR="006F75F8" w:rsidRPr="00ED20C7" w:rsidRDefault="006F75F8" w:rsidP="00416677">
            <w:pPr>
              <w:spacing w:line="320" w:lineRule="exact"/>
              <w:jc w:val="center"/>
              <w:rPr>
                <w:rFonts w:ascii="方正黑体_GBK" w:eastAsia="方正黑体_GBK"/>
                <w:color w:val="000000"/>
                <w:sz w:val="24"/>
              </w:rPr>
            </w:pPr>
          </w:p>
        </w:tc>
      </w:tr>
      <w:tr w:rsidR="006F75F8" w:rsidRPr="00ED20C7" w:rsidTr="00416677">
        <w:trPr>
          <w:trHeight w:val="680"/>
          <w:jc w:val="center"/>
        </w:trPr>
        <w:tc>
          <w:tcPr>
            <w:tcW w:w="1927" w:type="dxa"/>
            <w:gridSpan w:val="2"/>
            <w:vAlign w:val="center"/>
          </w:tcPr>
          <w:p w:rsidR="006F75F8" w:rsidRPr="00ED20C7" w:rsidRDefault="006F75F8" w:rsidP="00416677">
            <w:pPr>
              <w:spacing w:line="320" w:lineRule="exact"/>
              <w:jc w:val="center"/>
              <w:rPr>
                <w:rFonts w:ascii="方正黑体_GBK" w:eastAsia="方正黑体_GBK"/>
                <w:color w:val="000000"/>
                <w:sz w:val="24"/>
              </w:rPr>
            </w:pPr>
            <w:r>
              <w:rPr>
                <w:rFonts w:ascii="方正黑体_GBK" w:eastAsia="方正黑体_GBK"/>
                <w:color w:val="000000"/>
                <w:sz w:val="24"/>
              </w:rPr>
              <w:t>联系人</w:t>
            </w:r>
          </w:p>
        </w:tc>
        <w:tc>
          <w:tcPr>
            <w:tcW w:w="2409" w:type="dxa"/>
            <w:vAlign w:val="center"/>
          </w:tcPr>
          <w:p w:rsidR="006F75F8" w:rsidRPr="00ED20C7" w:rsidRDefault="006F75F8" w:rsidP="00416677">
            <w:pPr>
              <w:spacing w:line="320" w:lineRule="exact"/>
              <w:jc w:val="center"/>
              <w:rPr>
                <w:rFonts w:ascii="方正黑体_GBK" w:eastAsia="方正黑体_GBK"/>
                <w:color w:val="000000"/>
                <w:sz w:val="24"/>
              </w:rPr>
            </w:pPr>
          </w:p>
        </w:tc>
        <w:tc>
          <w:tcPr>
            <w:tcW w:w="1701" w:type="dxa"/>
            <w:vAlign w:val="center"/>
          </w:tcPr>
          <w:p w:rsidR="006F75F8" w:rsidRPr="00ED20C7" w:rsidRDefault="006F75F8" w:rsidP="00416677">
            <w:pPr>
              <w:spacing w:line="320" w:lineRule="exact"/>
              <w:jc w:val="center"/>
              <w:rPr>
                <w:rFonts w:ascii="方正黑体_GBK" w:eastAsia="方正黑体_GBK"/>
                <w:color w:val="000000"/>
                <w:sz w:val="24"/>
              </w:rPr>
            </w:pPr>
            <w:r>
              <w:rPr>
                <w:rFonts w:ascii="方正黑体_GBK" w:eastAsia="方正黑体_GBK"/>
                <w:color w:val="000000"/>
                <w:sz w:val="24"/>
              </w:rPr>
              <w:t>联系地址</w:t>
            </w:r>
          </w:p>
        </w:tc>
        <w:tc>
          <w:tcPr>
            <w:tcW w:w="3002" w:type="dxa"/>
            <w:vAlign w:val="center"/>
          </w:tcPr>
          <w:p w:rsidR="006F75F8" w:rsidRPr="00ED20C7" w:rsidRDefault="006F75F8" w:rsidP="00416677">
            <w:pPr>
              <w:spacing w:line="320" w:lineRule="exact"/>
              <w:jc w:val="center"/>
              <w:rPr>
                <w:rFonts w:ascii="方正黑体_GBK" w:eastAsia="方正黑体_GBK"/>
                <w:color w:val="000000"/>
                <w:sz w:val="24"/>
              </w:rPr>
            </w:pPr>
          </w:p>
        </w:tc>
      </w:tr>
      <w:tr w:rsidR="006F75F8" w:rsidRPr="00ED20C7" w:rsidTr="00416677">
        <w:trPr>
          <w:trHeight w:val="680"/>
          <w:jc w:val="center"/>
        </w:trPr>
        <w:tc>
          <w:tcPr>
            <w:tcW w:w="1927" w:type="dxa"/>
            <w:gridSpan w:val="2"/>
            <w:vAlign w:val="center"/>
          </w:tcPr>
          <w:p w:rsidR="006F75F8" w:rsidRPr="00ED20C7" w:rsidRDefault="006F75F8" w:rsidP="00416677">
            <w:pPr>
              <w:spacing w:line="320" w:lineRule="exact"/>
              <w:jc w:val="center"/>
              <w:rPr>
                <w:rFonts w:ascii="方正黑体_GBK" w:eastAsia="方正黑体_GBK"/>
                <w:color w:val="000000"/>
                <w:sz w:val="24"/>
              </w:rPr>
            </w:pPr>
            <w:r>
              <w:rPr>
                <w:rFonts w:ascii="方正黑体_GBK" w:eastAsia="方正黑体_GBK"/>
                <w:color w:val="000000"/>
                <w:sz w:val="24"/>
              </w:rPr>
              <w:t>联系方式</w:t>
            </w:r>
          </w:p>
        </w:tc>
        <w:tc>
          <w:tcPr>
            <w:tcW w:w="2409" w:type="dxa"/>
            <w:vAlign w:val="center"/>
          </w:tcPr>
          <w:p w:rsidR="006F75F8" w:rsidRPr="00ED20C7" w:rsidRDefault="006F75F8" w:rsidP="00416677">
            <w:pPr>
              <w:spacing w:line="320" w:lineRule="exact"/>
              <w:jc w:val="center"/>
              <w:rPr>
                <w:rFonts w:ascii="方正黑体_GBK" w:eastAsia="方正黑体_GBK"/>
                <w:color w:val="000000"/>
                <w:sz w:val="24"/>
              </w:rPr>
            </w:pPr>
          </w:p>
        </w:tc>
        <w:tc>
          <w:tcPr>
            <w:tcW w:w="1701" w:type="dxa"/>
            <w:vAlign w:val="center"/>
          </w:tcPr>
          <w:p w:rsidR="006F75F8" w:rsidRPr="00ED20C7" w:rsidRDefault="006F75F8" w:rsidP="00416677">
            <w:pPr>
              <w:spacing w:line="320" w:lineRule="exact"/>
              <w:jc w:val="center"/>
              <w:rPr>
                <w:rFonts w:ascii="方正黑体_GBK" w:eastAsia="方正黑体_GBK"/>
                <w:color w:val="000000"/>
                <w:sz w:val="24"/>
              </w:rPr>
            </w:pPr>
            <w:r>
              <w:rPr>
                <w:rFonts w:ascii="方正黑体_GBK" w:eastAsia="方正黑体_GBK"/>
                <w:color w:val="000000"/>
                <w:sz w:val="24"/>
              </w:rPr>
              <w:t>电子邮箱</w:t>
            </w:r>
          </w:p>
        </w:tc>
        <w:tc>
          <w:tcPr>
            <w:tcW w:w="3002" w:type="dxa"/>
            <w:vAlign w:val="center"/>
          </w:tcPr>
          <w:p w:rsidR="006F75F8" w:rsidRPr="00ED20C7" w:rsidRDefault="006F75F8" w:rsidP="00416677">
            <w:pPr>
              <w:spacing w:line="320" w:lineRule="exact"/>
              <w:jc w:val="center"/>
              <w:rPr>
                <w:rFonts w:ascii="方正黑体_GBK" w:eastAsia="方正黑体_GBK"/>
                <w:color w:val="000000"/>
                <w:sz w:val="24"/>
              </w:rPr>
            </w:pPr>
          </w:p>
        </w:tc>
      </w:tr>
      <w:tr w:rsidR="006F75F8" w:rsidRPr="00ED20C7" w:rsidTr="00416677">
        <w:trPr>
          <w:trHeight w:val="5411"/>
          <w:jc w:val="center"/>
        </w:trPr>
        <w:tc>
          <w:tcPr>
            <w:tcW w:w="1920" w:type="dxa"/>
            <w:vAlign w:val="center"/>
          </w:tcPr>
          <w:p w:rsidR="006F75F8" w:rsidRPr="00ED20C7" w:rsidRDefault="006F75F8" w:rsidP="00416677">
            <w:pPr>
              <w:spacing w:line="320" w:lineRule="exact"/>
              <w:jc w:val="center"/>
              <w:rPr>
                <w:rFonts w:ascii="黑体" w:eastAsia="黑体" w:hAnsi="黑体" w:cs="仿宋_GB2312"/>
                <w:color w:val="000000"/>
                <w:szCs w:val="32"/>
              </w:rPr>
            </w:pPr>
            <w:r w:rsidRPr="00F274E9">
              <w:rPr>
                <w:rFonts w:ascii="方正黑体_GBK" w:eastAsia="方正黑体_GBK"/>
                <w:color w:val="000000"/>
                <w:sz w:val="24"/>
              </w:rPr>
              <w:t>具体意见</w:t>
            </w:r>
          </w:p>
        </w:tc>
        <w:tc>
          <w:tcPr>
            <w:tcW w:w="7119" w:type="dxa"/>
            <w:gridSpan w:val="4"/>
            <w:vAlign w:val="center"/>
          </w:tcPr>
          <w:p w:rsidR="006F75F8" w:rsidRPr="00ED20C7" w:rsidRDefault="006F75F8" w:rsidP="00416677">
            <w:pPr>
              <w:spacing w:line="320" w:lineRule="exact"/>
              <w:jc w:val="center"/>
              <w:rPr>
                <w:rFonts w:ascii="黑体" w:eastAsia="黑体" w:hAnsi="黑体" w:cs="仿宋_GB2312"/>
                <w:color w:val="000000"/>
                <w:szCs w:val="32"/>
              </w:rPr>
            </w:pPr>
            <w:bookmarkStart w:id="0" w:name="_GoBack"/>
            <w:bookmarkEnd w:id="0"/>
          </w:p>
        </w:tc>
      </w:tr>
    </w:tbl>
    <w:p w:rsidR="006F75F8" w:rsidRDefault="006F75F8" w:rsidP="00214234">
      <w:pPr>
        <w:spacing w:line="240" w:lineRule="exact"/>
      </w:pPr>
    </w:p>
    <w:p w:rsidR="00416677" w:rsidRDefault="00416677" w:rsidP="00214234">
      <w:pPr>
        <w:spacing w:line="240" w:lineRule="exact"/>
      </w:pPr>
    </w:p>
    <w:p w:rsidR="00416677" w:rsidRDefault="00416677" w:rsidP="00214234">
      <w:pPr>
        <w:spacing w:line="240" w:lineRule="exact"/>
      </w:pPr>
    </w:p>
    <w:p w:rsidR="00416677" w:rsidRDefault="00416677" w:rsidP="00214234">
      <w:pPr>
        <w:spacing w:line="240" w:lineRule="exact"/>
      </w:pPr>
    </w:p>
    <w:p w:rsidR="00416677" w:rsidRDefault="00416677" w:rsidP="00416677"/>
    <w:p w:rsidR="00416677" w:rsidRDefault="00416677" w:rsidP="00416677"/>
    <w:p w:rsidR="00416677" w:rsidRDefault="00416677" w:rsidP="00416677"/>
    <w:p w:rsidR="00416677" w:rsidRDefault="00416677" w:rsidP="00416677"/>
    <w:p w:rsidR="00416677" w:rsidRPr="00416677" w:rsidRDefault="001E5043" w:rsidP="00416677">
      <w:pPr>
        <w:adjustRightInd w:val="0"/>
        <w:spacing w:line="480" w:lineRule="exact"/>
        <w:ind w:leftChars="100" w:left="316" w:rightChars="100" w:right="316"/>
      </w:pPr>
      <w:r w:rsidRPr="001E5043">
        <w:rPr>
          <w:sz w:val="28"/>
          <w:szCs w:val="28"/>
        </w:rPr>
        <w:pict>
          <v:shape id="_x0000_s1065" type="#_x0000_t32" style="position:absolute;left:0;text-align:left;margin-left:0;margin-top:27.1pt;width:442.2pt;height:0;z-index:251673600" o:connectortype="straight"/>
        </w:pict>
      </w:r>
      <w:r w:rsidRPr="001E5043">
        <w:rPr>
          <w:sz w:val="28"/>
          <w:szCs w:val="28"/>
        </w:rPr>
        <w:pict>
          <v:shape id="_x0000_s1064" type="#_x0000_t32" style="position:absolute;left:0;text-align:left;margin-left:0;margin-top:1.95pt;width:442.2pt;height:0;z-index:251672576" o:connectortype="straight"/>
        </w:pict>
      </w:r>
      <w:r w:rsidR="00416677" w:rsidRPr="00B20498">
        <w:rPr>
          <w:rFonts w:hint="eastAsia"/>
          <w:sz w:val="28"/>
          <w:szCs w:val="28"/>
        </w:rPr>
        <w:t>江阴市司法局</w:t>
      </w:r>
      <w:r w:rsidR="00416677" w:rsidRPr="00B20498">
        <w:rPr>
          <w:rFonts w:hint="eastAsia"/>
          <w:sz w:val="28"/>
          <w:szCs w:val="28"/>
        </w:rPr>
        <w:t xml:space="preserve">   </w:t>
      </w:r>
      <w:r w:rsidR="00416677">
        <w:rPr>
          <w:rFonts w:hint="eastAsia"/>
          <w:sz w:val="28"/>
          <w:szCs w:val="28"/>
        </w:rPr>
        <w:t xml:space="preserve">　　　　</w:t>
      </w:r>
      <w:r w:rsidR="00416677" w:rsidRPr="00B20498">
        <w:rPr>
          <w:rFonts w:hint="eastAsia"/>
          <w:sz w:val="28"/>
          <w:szCs w:val="28"/>
        </w:rPr>
        <w:t xml:space="preserve">      </w:t>
      </w:r>
      <w:r w:rsidR="00416677">
        <w:rPr>
          <w:rFonts w:hint="eastAsia"/>
          <w:sz w:val="28"/>
          <w:szCs w:val="28"/>
        </w:rPr>
        <w:t xml:space="preserve">          </w:t>
      </w:r>
      <w:r w:rsidR="00416677" w:rsidRPr="00B20498">
        <w:rPr>
          <w:rFonts w:hint="eastAsia"/>
          <w:sz w:val="28"/>
          <w:szCs w:val="28"/>
        </w:rPr>
        <w:t xml:space="preserve"> 20</w:t>
      </w:r>
      <w:r w:rsidR="00416677">
        <w:rPr>
          <w:rFonts w:hint="eastAsia"/>
          <w:sz w:val="28"/>
          <w:szCs w:val="28"/>
        </w:rPr>
        <w:t>20</w:t>
      </w:r>
      <w:r w:rsidR="00416677" w:rsidRPr="00B20498">
        <w:rPr>
          <w:rFonts w:hint="eastAsia"/>
          <w:sz w:val="28"/>
          <w:szCs w:val="28"/>
        </w:rPr>
        <w:t>年</w:t>
      </w:r>
      <w:r w:rsidR="00416677">
        <w:rPr>
          <w:rFonts w:hint="eastAsia"/>
          <w:sz w:val="28"/>
          <w:szCs w:val="28"/>
        </w:rPr>
        <w:t>12</w:t>
      </w:r>
      <w:r w:rsidR="00416677" w:rsidRPr="00B20498">
        <w:rPr>
          <w:rFonts w:hint="eastAsia"/>
          <w:sz w:val="28"/>
          <w:szCs w:val="28"/>
        </w:rPr>
        <w:t>月</w:t>
      </w:r>
      <w:r w:rsidR="00416677">
        <w:rPr>
          <w:rFonts w:hint="eastAsia"/>
          <w:sz w:val="28"/>
          <w:szCs w:val="28"/>
        </w:rPr>
        <w:t>10</w:t>
      </w:r>
      <w:r w:rsidR="00416677" w:rsidRPr="00B20498">
        <w:rPr>
          <w:rFonts w:hint="eastAsia"/>
          <w:sz w:val="28"/>
          <w:szCs w:val="28"/>
        </w:rPr>
        <w:t>日印发</w:t>
      </w:r>
    </w:p>
    <w:sectPr w:rsidR="00416677" w:rsidRPr="00416677" w:rsidSect="00416677">
      <w:pgSz w:w="11906" w:h="16838" w:code="9"/>
      <w:pgMar w:top="2098" w:right="1474" w:bottom="1985" w:left="1588" w:header="851" w:footer="1474"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F0F" w:rsidRDefault="00C10F0F" w:rsidP="009E50B3">
      <w:r>
        <w:separator/>
      </w:r>
    </w:p>
  </w:endnote>
  <w:endnote w:type="continuationSeparator" w:id="1">
    <w:p w:rsidR="00C10F0F" w:rsidRDefault="00C10F0F" w:rsidP="009E50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方正黑体_GBK">
    <w:altName w:val="Arial Unicode MS"/>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9D2" w:rsidRPr="00BA0E62" w:rsidRDefault="004F59D2" w:rsidP="00442965">
    <w:pPr>
      <w:pStyle w:val="a4"/>
      <w:ind w:leftChars="100" w:left="320"/>
      <w:rPr>
        <w:rFonts w:ascii="宋体" w:eastAsia="宋体" w:hAnsi="宋体"/>
        <w:sz w:val="28"/>
        <w:szCs w:val="28"/>
      </w:rPr>
    </w:pPr>
    <w:r>
      <w:rPr>
        <w:rFonts w:ascii="宋体" w:eastAsia="宋体" w:hAnsi="宋体" w:hint="eastAsia"/>
        <w:kern w:val="0"/>
        <w:sz w:val="28"/>
        <w:szCs w:val="28"/>
      </w:rPr>
      <w:t>—</w:t>
    </w:r>
    <w:r w:rsidRPr="00BA0E62">
      <w:rPr>
        <w:rFonts w:ascii="宋体" w:eastAsia="宋体" w:hAnsi="宋体"/>
        <w:kern w:val="0"/>
        <w:sz w:val="28"/>
        <w:szCs w:val="28"/>
      </w:rPr>
      <w:t xml:space="preserve"> </w:t>
    </w:r>
    <w:r w:rsidR="001E5043" w:rsidRPr="00BA0E62">
      <w:rPr>
        <w:rFonts w:ascii="宋体" w:eastAsia="宋体" w:hAnsi="宋体"/>
        <w:kern w:val="0"/>
        <w:sz w:val="28"/>
        <w:szCs w:val="28"/>
      </w:rPr>
      <w:fldChar w:fldCharType="begin"/>
    </w:r>
    <w:r w:rsidRPr="00BA0E62">
      <w:rPr>
        <w:rFonts w:ascii="宋体" w:eastAsia="宋体" w:hAnsi="宋体"/>
        <w:kern w:val="0"/>
        <w:sz w:val="28"/>
        <w:szCs w:val="28"/>
      </w:rPr>
      <w:instrText xml:space="preserve"> PAGE </w:instrText>
    </w:r>
    <w:r w:rsidR="001E5043" w:rsidRPr="00BA0E62">
      <w:rPr>
        <w:rFonts w:ascii="宋体" w:eastAsia="宋体" w:hAnsi="宋体"/>
        <w:kern w:val="0"/>
        <w:sz w:val="28"/>
        <w:szCs w:val="28"/>
      </w:rPr>
      <w:fldChar w:fldCharType="separate"/>
    </w:r>
    <w:r w:rsidR="00EC6A4A">
      <w:rPr>
        <w:rFonts w:ascii="宋体" w:eastAsia="宋体" w:hAnsi="宋体"/>
        <w:noProof/>
        <w:kern w:val="0"/>
        <w:sz w:val="28"/>
        <w:szCs w:val="28"/>
      </w:rPr>
      <w:t>2</w:t>
    </w:r>
    <w:r w:rsidR="001E5043" w:rsidRPr="00BA0E62">
      <w:rPr>
        <w:rFonts w:ascii="宋体" w:eastAsia="宋体" w:hAnsi="宋体"/>
        <w:kern w:val="0"/>
        <w:sz w:val="28"/>
        <w:szCs w:val="28"/>
      </w:rPr>
      <w:fldChar w:fldCharType="end"/>
    </w:r>
    <w:r w:rsidRPr="00BA0E62">
      <w:rPr>
        <w:rFonts w:ascii="宋体" w:eastAsia="宋体" w:hAnsi="宋体"/>
        <w:kern w:val="0"/>
        <w:sz w:val="28"/>
        <w:szCs w:val="28"/>
      </w:rPr>
      <w:t xml:space="preserve"> </w:t>
    </w:r>
    <w:r>
      <w:rPr>
        <w:rFonts w:ascii="宋体" w:eastAsia="宋体" w:hAnsi="宋体" w:hint="eastAsia"/>
        <w:kern w:val="0"/>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21876"/>
      <w:docPartObj>
        <w:docPartGallery w:val="Page Numbers (Bottom of Page)"/>
        <w:docPartUnique/>
      </w:docPartObj>
    </w:sdtPr>
    <w:sdtEndPr>
      <w:rPr>
        <w:sz w:val="28"/>
        <w:szCs w:val="28"/>
      </w:rPr>
    </w:sdtEndPr>
    <w:sdtContent>
      <w:p w:rsidR="004F59D2" w:rsidRDefault="004F59D2" w:rsidP="00442965">
        <w:pPr>
          <w:pStyle w:val="a4"/>
          <w:ind w:rightChars="100" w:right="320"/>
          <w:jc w:val="right"/>
        </w:pPr>
        <w:r w:rsidRPr="00027434">
          <w:rPr>
            <w:rFonts w:hint="eastAsia"/>
            <w:sz w:val="28"/>
            <w:szCs w:val="28"/>
          </w:rPr>
          <w:t>—</w:t>
        </w:r>
        <w:r w:rsidRPr="00027434">
          <w:rPr>
            <w:rFonts w:hint="eastAsia"/>
            <w:sz w:val="28"/>
            <w:szCs w:val="28"/>
          </w:rPr>
          <w:t xml:space="preserve"> </w:t>
        </w:r>
        <w:r w:rsidR="001E5043" w:rsidRPr="00027434">
          <w:rPr>
            <w:rFonts w:asciiTheme="majorEastAsia" w:eastAsiaTheme="majorEastAsia" w:hAnsiTheme="majorEastAsia"/>
            <w:sz w:val="28"/>
            <w:szCs w:val="28"/>
          </w:rPr>
          <w:fldChar w:fldCharType="begin"/>
        </w:r>
        <w:r w:rsidRPr="00027434">
          <w:rPr>
            <w:rFonts w:asciiTheme="majorEastAsia" w:eastAsiaTheme="majorEastAsia" w:hAnsiTheme="majorEastAsia"/>
            <w:sz w:val="28"/>
            <w:szCs w:val="28"/>
          </w:rPr>
          <w:instrText xml:space="preserve"> PAGE   \* MERGEFORMAT </w:instrText>
        </w:r>
        <w:r w:rsidR="001E5043" w:rsidRPr="00027434">
          <w:rPr>
            <w:rFonts w:asciiTheme="majorEastAsia" w:eastAsiaTheme="majorEastAsia" w:hAnsiTheme="majorEastAsia"/>
            <w:sz w:val="28"/>
            <w:szCs w:val="28"/>
          </w:rPr>
          <w:fldChar w:fldCharType="separate"/>
        </w:r>
        <w:r w:rsidR="00EC6A4A" w:rsidRPr="00EC6A4A">
          <w:rPr>
            <w:rFonts w:asciiTheme="majorEastAsia" w:eastAsiaTheme="majorEastAsia" w:hAnsiTheme="majorEastAsia"/>
            <w:noProof/>
            <w:sz w:val="28"/>
            <w:szCs w:val="28"/>
            <w:lang w:val="zh-CN"/>
          </w:rPr>
          <w:t>1</w:t>
        </w:r>
        <w:r w:rsidR="001E5043" w:rsidRPr="00027434">
          <w:rPr>
            <w:rFonts w:asciiTheme="majorEastAsia" w:eastAsiaTheme="majorEastAsia" w:hAnsiTheme="majorEastAsia"/>
            <w:sz w:val="28"/>
            <w:szCs w:val="28"/>
          </w:rPr>
          <w:fldChar w:fldCharType="end"/>
        </w:r>
        <w:r w:rsidRPr="00027434">
          <w:rPr>
            <w:rFonts w:hint="eastAsia"/>
            <w:sz w:val="28"/>
            <w:szCs w:val="28"/>
          </w:rPr>
          <w:t xml:space="preserve"> </w:t>
        </w:r>
        <w:r w:rsidRPr="00027434">
          <w:rPr>
            <w:rFonts w:hint="eastAsia"/>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F0F" w:rsidRDefault="00C10F0F" w:rsidP="009E50B3">
      <w:r>
        <w:separator/>
      </w:r>
    </w:p>
  </w:footnote>
  <w:footnote w:type="continuationSeparator" w:id="1">
    <w:p w:rsidR="00C10F0F" w:rsidRDefault="00C10F0F" w:rsidP="009E50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8E7D9C"/>
    <w:multiLevelType w:val="singleLevel"/>
    <w:tmpl w:val="938E7D9C"/>
    <w:lvl w:ilvl="0">
      <w:start w:val="2"/>
      <w:numFmt w:val="chineseCounting"/>
      <w:suff w:val="nothing"/>
      <w:lvlText w:val="%1、"/>
      <w:lvlJc w:val="left"/>
      <w:rPr>
        <w:rFonts w:hint="eastAsia"/>
      </w:rPr>
    </w:lvl>
  </w:abstractNum>
  <w:abstractNum w:abstractNumId="1">
    <w:nsid w:val="0BC4088D"/>
    <w:multiLevelType w:val="multilevel"/>
    <w:tmpl w:val="0BC4088D"/>
    <w:lvl w:ilvl="0">
      <w:start w:val="4"/>
      <w:numFmt w:val="japaneseCounting"/>
      <w:lvlText w:val="%1、"/>
      <w:lvlJc w:val="left"/>
      <w:pPr>
        <w:ind w:left="1370" w:hanging="720"/>
      </w:pPr>
      <w:rPr>
        <w:rFonts w:hint="default"/>
      </w:rPr>
    </w:lvl>
    <w:lvl w:ilvl="1">
      <w:start w:val="1"/>
      <w:numFmt w:val="lowerLetter"/>
      <w:lvlText w:val="%2)"/>
      <w:lvlJc w:val="left"/>
      <w:pPr>
        <w:ind w:left="1490" w:hanging="420"/>
      </w:pPr>
    </w:lvl>
    <w:lvl w:ilvl="2">
      <w:start w:val="1"/>
      <w:numFmt w:val="lowerRoman"/>
      <w:lvlText w:val="%3."/>
      <w:lvlJc w:val="right"/>
      <w:pPr>
        <w:ind w:left="1910" w:hanging="420"/>
      </w:pPr>
    </w:lvl>
    <w:lvl w:ilvl="3">
      <w:start w:val="1"/>
      <w:numFmt w:val="decimal"/>
      <w:lvlText w:val="%4."/>
      <w:lvlJc w:val="left"/>
      <w:pPr>
        <w:ind w:left="2330" w:hanging="420"/>
      </w:pPr>
    </w:lvl>
    <w:lvl w:ilvl="4">
      <w:start w:val="1"/>
      <w:numFmt w:val="lowerLetter"/>
      <w:lvlText w:val="%5)"/>
      <w:lvlJc w:val="left"/>
      <w:pPr>
        <w:ind w:left="2750" w:hanging="420"/>
      </w:pPr>
    </w:lvl>
    <w:lvl w:ilvl="5">
      <w:start w:val="1"/>
      <w:numFmt w:val="lowerRoman"/>
      <w:lvlText w:val="%6."/>
      <w:lvlJc w:val="right"/>
      <w:pPr>
        <w:ind w:left="3170" w:hanging="420"/>
      </w:pPr>
    </w:lvl>
    <w:lvl w:ilvl="6">
      <w:start w:val="1"/>
      <w:numFmt w:val="decimal"/>
      <w:lvlText w:val="%7."/>
      <w:lvlJc w:val="left"/>
      <w:pPr>
        <w:ind w:left="3590" w:hanging="420"/>
      </w:pPr>
    </w:lvl>
    <w:lvl w:ilvl="7">
      <w:start w:val="1"/>
      <w:numFmt w:val="lowerLetter"/>
      <w:lvlText w:val="%8)"/>
      <w:lvlJc w:val="left"/>
      <w:pPr>
        <w:ind w:left="4010" w:hanging="420"/>
      </w:pPr>
    </w:lvl>
    <w:lvl w:ilvl="8">
      <w:start w:val="1"/>
      <w:numFmt w:val="lowerRoman"/>
      <w:lvlText w:val="%9."/>
      <w:lvlJc w:val="right"/>
      <w:pPr>
        <w:ind w:left="4430" w:hanging="420"/>
      </w:pPr>
    </w:lvl>
  </w:abstractNum>
  <w:abstractNum w:abstractNumId="2">
    <w:nsid w:val="403C0E7E"/>
    <w:multiLevelType w:val="multilevel"/>
    <w:tmpl w:val="403C0E7E"/>
    <w:lvl w:ilvl="0">
      <w:start w:val="1"/>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mirrorMargins/>
  <w:bordersDoNotSurroundHeader/>
  <w:bordersDoNotSurroundFooter/>
  <w:proofState w:spelling="clean"/>
  <w:defaultTabStop w:val="420"/>
  <w:evenAndOddHeaders/>
  <w:drawingGridHorizontalSpacing w:val="158"/>
  <w:drawingGridVerticalSpacing w:val="579"/>
  <w:displayHorizontalDrawingGridEvery w:val="0"/>
  <w:characterSpacingControl w:val="compressPunctuation"/>
  <w:hdrShapeDefaults>
    <o:shapedefaults v:ext="edit" spidmax="9011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7111"/>
    <w:rsid w:val="00011C09"/>
    <w:rsid w:val="00014C62"/>
    <w:rsid w:val="00051421"/>
    <w:rsid w:val="000B5157"/>
    <w:rsid w:val="000C0E68"/>
    <w:rsid w:val="000D18DF"/>
    <w:rsid w:val="000F2F48"/>
    <w:rsid w:val="000F5F58"/>
    <w:rsid w:val="0011545D"/>
    <w:rsid w:val="001537E2"/>
    <w:rsid w:val="001A5F87"/>
    <w:rsid w:val="001B004F"/>
    <w:rsid w:val="001B4679"/>
    <w:rsid w:val="001C1A8A"/>
    <w:rsid w:val="001C1E0F"/>
    <w:rsid w:val="001E4166"/>
    <w:rsid w:val="001E5043"/>
    <w:rsid w:val="002037D8"/>
    <w:rsid w:val="00214234"/>
    <w:rsid w:val="00217694"/>
    <w:rsid w:val="00237946"/>
    <w:rsid w:val="0027159C"/>
    <w:rsid w:val="002B71B1"/>
    <w:rsid w:val="002C1E11"/>
    <w:rsid w:val="002F7E1A"/>
    <w:rsid w:val="00314E3E"/>
    <w:rsid w:val="00353B7F"/>
    <w:rsid w:val="00356600"/>
    <w:rsid w:val="003667C8"/>
    <w:rsid w:val="003C5B8F"/>
    <w:rsid w:val="00412281"/>
    <w:rsid w:val="00416677"/>
    <w:rsid w:val="00435C74"/>
    <w:rsid w:val="00442965"/>
    <w:rsid w:val="004611B7"/>
    <w:rsid w:val="00481583"/>
    <w:rsid w:val="004D19E0"/>
    <w:rsid w:val="004F59D2"/>
    <w:rsid w:val="00541E3C"/>
    <w:rsid w:val="00574E99"/>
    <w:rsid w:val="00592448"/>
    <w:rsid w:val="005D5EDB"/>
    <w:rsid w:val="005E0387"/>
    <w:rsid w:val="005F7153"/>
    <w:rsid w:val="00605727"/>
    <w:rsid w:val="00613C4A"/>
    <w:rsid w:val="00621A8E"/>
    <w:rsid w:val="006365D4"/>
    <w:rsid w:val="006538C6"/>
    <w:rsid w:val="00684CC0"/>
    <w:rsid w:val="00687418"/>
    <w:rsid w:val="00690F08"/>
    <w:rsid w:val="0069572B"/>
    <w:rsid w:val="006B0B19"/>
    <w:rsid w:val="006C2564"/>
    <w:rsid w:val="006D3925"/>
    <w:rsid w:val="006E30BF"/>
    <w:rsid w:val="006F360D"/>
    <w:rsid w:val="006F75F8"/>
    <w:rsid w:val="007014C6"/>
    <w:rsid w:val="00721067"/>
    <w:rsid w:val="0072757E"/>
    <w:rsid w:val="00754185"/>
    <w:rsid w:val="00767A83"/>
    <w:rsid w:val="007C228B"/>
    <w:rsid w:val="007F3C5B"/>
    <w:rsid w:val="00832B22"/>
    <w:rsid w:val="00841E24"/>
    <w:rsid w:val="008618AF"/>
    <w:rsid w:val="008635C7"/>
    <w:rsid w:val="00876217"/>
    <w:rsid w:val="00880916"/>
    <w:rsid w:val="008825F6"/>
    <w:rsid w:val="00887F50"/>
    <w:rsid w:val="00890507"/>
    <w:rsid w:val="008968BE"/>
    <w:rsid w:val="008C44A0"/>
    <w:rsid w:val="008F5CF8"/>
    <w:rsid w:val="00933FE8"/>
    <w:rsid w:val="0095376B"/>
    <w:rsid w:val="00965844"/>
    <w:rsid w:val="00972205"/>
    <w:rsid w:val="00974DC0"/>
    <w:rsid w:val="009B7BB4"/>
    <w:rsid w:val="009D1087"/>
    <w:rsid w:val="009D2451"/>
    <w:rsid w:val="009E50B3"/>
    <w:rsid w:val="00A00AAD"/>
    <w:rsid w:val="00A04636"/>
    <w:rsid w:val="00A303AC"/>
    <w:rsid w:val="00A303BE"/>
    <w:rsid w:val="00A36D0D"/>
    <w:rsid w:val="00A54001"/>
    <w:rsid w:val="00A57111"/>
    <w:rsid w:val="00A655CF"/>
    <w:rsid w:val="00A80436"/>
    <w:rsid w:val="00AA0246"/>
    <w:rsid w:val="00AA16F5"/>
    <w:rsid w:val="00AF3367"/>
    <w:rsid w:val="00AF3C5E"/>
    <w:rsid w:val="00B011B1"/>
    <w:rsid w:val="00B20498"/>
    <w:rsid w:val="00B80E2E"/>
    <w:rsid w:val="00BB6218"/>
    <w:rsid w:val="00BB704D"/>
    <w:rsid w:val="00BC5CD3"/>
    <w:rsid w:val="00BC7276"/>
    <w:rsid w:val="00BF3CFB"/>
    <w:rsid w:val="00BF7EFC"/>
    <w:rsid w:val="00C04F87"/>
    <w:rsid w:val="00C10B62"/>
    <w:rsid w:val="00C10F0F"/>
    <w:rsid w:val="00C4396D"/>
    <w:rsid w:val="00CB5402"/>
    <w:rsid w:val="00D220A0"/>
    <w:rsid w:val="00D31219"/>
    <w:rsid w:val="00D40D74"/>
    <w:rsid w:val="00D55CC9"/>
    <w:rsid w:val="00D61C40"/>
    <w:rsid w:val="00D97D00"/>
    <w:rsid w:val="00DD4F27"/>
    <w:rsid w:val="00DF0C82"/>
    <w:rsid w:val="00DF7FC2"/>
    <w:rsid w:val="00E02C8F"/>
    <w:rsid w:val="00E038ED"/>
    <w:rsid w:val="00E0392A"/>
    <w:rsid w:val="00E108BE"/>
    <w:rsid w:val="00E14C38"/>
    <w:rsid w:val="00E3161E"/>
    <w:rsid w:val="00E40B56"/>
    <w:rsid w:val="00E439E5"/>
    <w:rsid w:val="00E47F15"/>
    <w:rsid w:val="00E63B29"/>
    <w:rsid w:val="00E71CF0"/>
    <w:rsid w:val="00E969E7"/>
    <w:rsid w:val="00EC0F36"/>
    <w:rsid w:val="00EC6A4A"/>
    <w:rsid w:val="00ED0D11"/>
    <w:rsid w:val="00ED7392"/>
    <w:rsid w:val="00EE2F9A"/>
    <w:rsid w:val="00EF24D1"/>
    <w:rsid w:val="00EF7512"/>
    <w:rsid w:val="00F00A12"/>
    <w:rsid w:val="00F112DA"/>
    <w:rsid w:val="00F257C4"/>
    <w:rsid w:val="00F5783A"/>
    <w:rsid w:val="00F91332"/>
    <w:rsid w:val="00FB402A"/>
    <w:rsid w:val="00FC30A2"/>
    <w:rsid w:val="00FE53BB"/>
    <w:rsid w:val="00FE561F"/>
    <w:rsid w:val="00FF57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rules v:ext="edit">
        <o:r id="V:Rule21" type="connector" idref="#_x0000_s1044"/>
        <o:r id="V:Rule22" type="connector" idref="#_x0000_s1064"/>
        <o:r id="V:Rule23" type="connector" idref="#_x0000_s1047"/>
        <o:r id="V:Rule24" type="connector" idref="#_x0000_s1035"/>
        <o:r id="V:Rule25" type="connector" idref="#_x0000_s1065"/>
        <o:r id="V:Rule26" type="connector" idref="#_x0000_s1042"/>
        <o:r id="V:Rule27" type="connector" idref="#_x0000_s1056"/>
        <o:r id="V:Rule28" type="connector" idref="#_x0000_s1057"/>
        <o:r id="V:Rule29" type="connector" idref="#_x0000_s1026"/>
        <o:r id="V:Rule30" type="connector" idref="#_x0000_s1055"/>
        <o:r id="V:Rule31" type="connector" idref="#_x0000_s1051"/>
        <o:r id="V:Rule32" type="connector" idref="#_x0000_s1041"/>
        <o:r id="V:Rule33" type="connector" idref="#_x0000_s1048"/>
        <o:r id="V:Rule34" type="connector" idref="#_x0000_s1043"/>
        <o:r id="V:Rule35" type="connector" idref="#_x0000_s1034"/>
        <o:r id="V:Rule36" type="connector" idref="#_x0000_s1049"/>
        <o:r id="V:Rule37" type="connector" idref="#_x0000_s1062"/>
        <o:r id="V:Rule38" type="connector" idref="#_x0000_s1054"/>
        <o:r id="V:Rule39" type="connector" idref="#_x0000_s1040"/>
        <o:r id="V:Rule40"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498"/>
    <w:pPr>
      <w:widowControl w:val="0"/>
      <w:jc w:val="both"/>
    </w:pPr>
    <w:rPr>
      <w:rFonts w:ascii="Times New Roman" w:eastAsia="方正仿宋_GBK" w:hAnsi="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57111"/>
    <w:pPr>
      <w:pBdr>
        <w:bottom w:val="single" w:sz="6" w:space="1" w:color="auto"/>
      </w:pBdr>
      <w:tabs>
        <w:tab w:val="center" w:pos="4153"/>
        <w:tab w:val="right" w:pos="8306"/>
      </w:tabs>
      <w:snapToGrid w:val="0"/>
      <w:jc w:val="center"/>
    </w:pPr>
    <w:rPr>
      <w:sz w:val="18"/>
      <w:szCs w:val="20"/>
    </w:rPr>
  </w:style>
  <w:style w:type="character" w:customStyle="1" w:styleId="Char">
    <w:name w:val="页眉 Char"/>
    <w:basedOn w:val="a0"/>
    <w:link w:val="a3"/>
    <w:rsid w:val="00A57111"/>
    <w:rPr>
      <w:rFonts w:ascii="Times New Roman" w:eastAsia="方正仿宋_GBK" w:hAnsi="Times New Roman"/>
      <w:kern w:val="2"/>
      <w:sz w:val="18"/>
    </w:rPr>
  </w:style>
  <w:style w:type="paragraph" w:styleId="a4">
    <w:name w:val="footer"/>
    <w:basedOn w:val="a"/>
    <w:link w:val="Char0"/>
    <w:uiPriority w:val="99"/>
    <w:rsid w:val="00A57111"/>
    <w:pPr>
      <w:tabs>
        <w:tab w:val="center" w:pos="4153"/>
        <w:tab w:val="right" w:pos="8306"/>
      </w:tabs>
      <w:snapToGrid w:val="0"/>
      <w:jc w:val="left"/>
    </w:pPr>
    <w:rPr>
      <w:sz w:val="18"/>
      <w:szCs w:val="20"/>
    </w:rPr>
  </w:style>
  <w:style w:type="character" w:customStyle="1" w:styleId="Char0">
    <w:name w:val="页脚 Char"/>
    <w:basedOn w:val="a0"/>
    <w:link w:val="a4"/>
    <w:uiPriority w:val="99"/>
    <w:rsid w:val="00A57111"/>
    <w:rPr>
      <w:rFonts w:ascii="Times New Roman" w:eastAsia="方正仿宋_GBK" w:hAnsi="Times New Roman"/>
      <w:kern w:val="2"/>
      <w:sz w:val="18"/>
    </w:rPr>
  </w:style>
  <w:style w:type="paragraph" w:customStyle="1" w:styleId="a5">
    <w:name w:val="印发栏"/>
    <w:basedOn w:val="a6"/>
    <w:rsid w:val="00A57111"/>
    <w:pPr>
      <w:tabs>
        <w:tab w:val="right" w:pos="8465"/>
      </w:tabs>
      <w:autoSpaceDE w:val="0"/>
      <w:autoSpaceDN w:val="0"/>
      <w:adjustRightInd w:val="0"/>
      <w:spacing w:line="454" w:lineRule="atLeast"/>
      <w:ind w:left="357" w:right="357" w:firstLineChars="0" w:firstLine="0"/>
      <w:jc w:val="left"/>
    </w:pPr>
    <w:rPr>
      <w:kern w:val="32"/>
      <w:szCs w:val="32"/>
    </w:rPr>
  </w:style>
  <w:style w:type="paragraph" w:customStyle="1" w:styleId="a7">
    <w:name w:val="紧急程度"/>
    <w:basedOn w:val="a"/>
    <w:rsid w:val="00A57111"/>
    <w:pPr>
      <w:overflowPunct w:val="0"/>
      <w:autoSpaceDE w:val="0"/>
      <w:autoSpaceDN w:val="0"/>
      <w:adjustRightInd w:val="0"/>
      <w:snapToGrid w:val="0"/>
      <w:spacing w:line="440" w:lineRule="atLeast"/>
      <w:jc w:val="right"/>
    </w:pPr>
    <w:rPr>
      <w:rFonts w:ascii="黑体" w:eastAsia="黑体"/>
      <w:kern w:val="0"/>
      <w:szCs w:val="20"/>
    </w:rPr>
  </w:style>
  <w:style w:type="paragraph" w:styleId="a6">
    <w:name w:val="Normal Indent"/>
    <w:basedOn w:val="a"/>
    <w:uiPriority w:val="99"/>
    <w:semiHidden/>
    <w:unhideWhenUsed/>
    <w:rsid w:val="00A57111"/>
    <w:pPr>
      <w:ind w:firstLineChars="200" w:firstLine="420"/>
    </w:pPr>
  </w:style>
  <w:style w:type="paragraph" w:styleId="a8">
    <w:name w:val="Balloon Text"/>
    <w:basedOn w:val="a"/>
    <w:link w:val="Char1"/>
    <w:uiPriority w:val="99"/>
    <w:semiHidden/>
    <w:unhideWhenUsed/>
    <w:rsid w:val="00E40B56"/>
    <w:rPr>
      <w:sz w:val="18"/>
      <w:szCs w:val="18"/>
    </w:rPr>
  </w:style>
  <w:style w:type="character" w:customStyle="1" w:styleId="Char1">
    <w:name w:val="批注框文本 Char"/>
    <w:basedOn w:val="a0"/>
    <w:link w:val="a8"/>
    <w:uiPriority w:val="99"/>
    <w:semiHidden/>
    <w:rsid w:val="00E40B56"/>
    <w:rPr>
      <w:rFonts w:ascii="Times New Roman" w:eastAsia="方正仿宋_GBK" w:hAnsi="Times New Roman"/>
      <w:kern w:val="2"/>
      <w:sz w:val="18"/>
      <w:szCs w:val="18"/>
    </w:rPr>
  </w:style>
  <w:style w:type="paragraph" w:styleId="a9">
    <w:name w:val="List Paragraph"/>
    <w:basedOn w:val="a"/>
    <w:uiPriority w:val="34"/>
    <w:qFormat/>
    <w:rsid w:val="000F2F48"/>
    <w:pPr>
      <w:ind w:firstLineChars="200" w:firstLine="420"/>
    </w:pPr>
    <w:rPr>
      <w:rFonts w:ascii="仿宋_GB2312" w:eastAsia="宋体" w:hAnsi="仿宋_GB2312" w:cs="宋体"/>
      <w:szCs w:val="32"/>
    </w:rPr>
  </w:style>
  <w:style w:type="character" w:styleId="aa">
    <w:name w:val="Hyperlink"/>
    <w:basedOn w:val="a0"/>
    <w:uiPriority w:val="99"/>
    <w:unhideWhenUsed/>
    <w:rsid w:val="000F2F48"/>
    <w:rPr>
      <w:color w:val="0000FF" w:themeColor="hyperlink"/>
      <w:u w:val="single"/>
    </w:rPr>
  </w:style>
  <w:style w:type="table" w:styleId="ab">
    <w:name w:val="Table Grid"/>
    <w:basedOn w:val="a1"/>
    <w:uiPriority w:val="59"/>
    <w:rsid w:val="000F2F4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Strong"/>
    <w:basedOn w:val="a0"/>
    <w:qFormat/>
    <w:rsid w:val="006C2564"/>
    <w:rPr>
      <w:rFonts w:cs="Times New Roman"/>
      <w:b/>
      <w:bCs/>
    </w:rPr>
  </w:style>
  <w:style w:type="paragraph" w:styleId="ad">
    <w:name w:val="Normal (Web)"/>
    <w:basedOn w:val="a"/>
    <w:rsid w:val="006C2564"/>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4362</TotalTime>
  <Pages>10</Pages>
  <Words>682</Words>
  <Characters>3890</Characters>
  <Application>Microsoft Office Word</Application>
  <DocSecurity>0</DocSecurity>
  <Lines>32</Lines>
  <Paragraphs>9</Paragraphs>
  <ScaleCrop>false</ScaleCrop>
  <Company>Microsoft</Company>
  <LinksUpToDate>false</LinksUpToDate>
  <CharactersWithSpaces>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11</cp:revision>
  <cp:lastPrinted>2020-12-14T02:40:00Z</cp:lastPrinted>
  <dcterms:created xsi:type="dcterms:W3CDTF">2020-12-11T01:01:00Z</dcterms:created>
  <dcterms:modified xsi:type="dcterms:W3CDTF">2020-12-16T02:50:00Z</dcterms:modified>
</cp:coreProperties>
</file>