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ms-office.activeX"/>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6EA2" w:rsidRPr="000B7966" w:rsidRDefault="009B6EA2" w:rsidP="009B6EA2">
      <w:pPr>
        <w:ind w:firstLine="600"/>
        <w:rPr>
          <w:rFonts w:eastAsia="方正黑体_GBK" w:cs="黑体"/>
          <w:sz w:val="30"/>
          <w:szCs w:val="22"/>
        </w:rPr>
      </w:pPr>
    </w:p>
    <w:p w:rsidR="009B6EA2" w:rsidRPr="000B7966" w:rsidRDefault="009B6EA2" w:rsidP="006A44A3">
      <w:pPr>
        <w:spacing w:afterLines="30"/>
        <w:ind w:firstLine="600"/>
        <w:rPr>
          <w:rFonts w:eastAsia="方正黑体_GBK" w:cs="黑体"/>
          <w:sz w:val="30"/>
          <w:szCs w:val="22"/>
        </w:rPr>
      </w:pPr>
    </w:p>
    <w:p w:rsidR="009B6EA2" w:rsidRPr="000B7966" w:rsidRDefault="00503140" w:rsidP="006A44A3">
      <w:pPr>
        <w:spacing w:beforeLines="50"/>
        <w:ind w:firstLine="2490"/>
        <w:rPr>
          <w:rFonts w:eastAsia="方正黑体_GBK" w:cs="黑体"/>
          <w:b/>
          <w:sz w:val="30"/>
          <w:szCs w:val="22"/>
        </w:rPr>
      </w:pPr>
      <w:r w:rsidRPr="00503140">
        <w:rPr>
          <w:rFonts w:eastAsia="方正小标宋_GBK"/>
          <w:b/>
          <w:color w:val="FFFFFF"/>
          <w:sz w:val="124"/>
          <w:szCs w:val="124"/>
        </w:rPr>
        <w:pict>
          <v:group id="组合 27" o:spid="_x0000_s1039" style="position:absolute;left:0;text-align:left;margin-left:-.05pt;margin-top:16pt;width:442.2pt;height:168.35pt;z-index:251666432" coordorigin="1587,3796" coordsize="8844,3367">
            <v:shapetype id="_x0000_t32" coordsize="21600,21600" o:spt="32" o:oned="t" path="m,l21600,21600e" filled="f">
              <v:path arrowok="t" fillok="f" o:connecttype="none"/>
              <o:lock v:ext="edit" shapetype="t"/>
            </v:shapetype>
            <v:shape id="自选图形 28" o:spid="_x0000_s1040" type="#_x0000_t32" style="position:absolute;left:1587;top:7163;width:8844;height:0" o:connectortype="straight" strokecolor="red" strokeweight="2pt"/>
            <v:shapetype id="_x0000_t202" coordsize="21600,21600" o:spt="202" path="m,l,21600r21600,l21600,xe">
              <v:stroke joinstyle="miter"/>
              <v:path gradientshapeok="t" o:connecttype="rect"/>
            </v:shapetype>
            <v:shape id="文本框 2" o:spid="_x0000_s1041" type="#_x0000_t202" style="position:absolute;left:1786;top:3796;width:8447;height:1701" filled="f" stroked="f">
              <v:textbox style="mso-next-textbox:#文本框 2" inset="0,0,0,0">
                <w:txbxContent>
                  <w:p w:rsidR="009B6EA2" w:rsidRDefault="009B6EA2" w:rsidP="009B6EA2">
                    <w:pPr>
                      <w:spacing w:line="0" w:lineRule="atLeast"/>
                      <w:ind w:leftChars="50" w:left="158" w:rightChars="50" w:right="158"/>
                      <w:jc w:val="distribute"/>
                      <w:rPr>
                        <w:rFonts w:ascii="方正小标宋_GBK" w:eastAsia="方正小标宋_GBK"/>
                        <w:b/>
                        <w:color w:val="FF0000"/>
                        <w:w w:val="52"/>
                        <w:sz w:val="124"/>
                        <w:szCs w:val="124"/>
                      </w:rPr>
                    </w:pPr>
                    <w:r>
                      <w:rPr>
                        <w:rFonts w:ascii="方正小标宋_GBK" w:eastAsia="方正小标宋_GBK" w:hint="eastAsia"/>
                        <w:b/>
                        <w:color w:val="FF0000"/>
                        <w:w w:val="52"/>
                        <w:sz w:val="124"/>
                        <w:szCs w:val="124"/>
                      </w:rPr>
                      <w:t>江阴市人民政府办公室文件</w:t>
                    </w:r>
                  </w:p>
                </w:txbxContent>
              </v:textbox>
            </v:shape>
          </v:group>
        </w:pict>
      </w:r>
    </w:p>
    <w:p w:rsidR="009B6EA2" w:rsidRPr="000B7966" w:rsidRDefault="009B6EA2" w:rsidP="009B6EA2">
      <w:pPr>
        <w:tabs>
          <w:tab w:val="left" w:pos="6663"/>
        </w:tabs>
        <w:spacing w:after="400" w:line="0" w:lineRule="atLeast"/>
        <w:ind w:left="227" w:right="227" w:firstLine="1366"/>
        <w:jc w:val="distribute"/>
        <w:rPr>
          <w:rFonts w:eastAsia="方正小标宋_GBK"/>
          <w:b/>
          <w:color w:val="FFFFFF"/>
          <w:w w:val="55"/>
          <w:sz w:val="124"/>
          <w:szCs w:val="124"/>
        </w:rPr>
      </w:pPr>
    </w:p>
    <w:p w:rsidR="009B6EA2" w:rsidRDefault="009B6EA2" w:rsidP="006A44A3">
      <w:pPr>
        <w:tabs>
          <w:tab w:val="left" w:pos="8364"/>
        </w:tabs>
        <w:spacing w:afterLines="10" w:line="240" w:lineRule="atLeast"/>
        <w:jc w:val="center"/>
        <w:rPr>
          <w:szCs w:val="22"/>
        </w:rPr>
      </w:pPr>
    </w:p>
    <w:p w:rsidR="009B6EA2" w:rsidRPr="007E549F" w:rsidRDefault="009B6EA2" w:rsidP="006A44A3">
      <w:pPr>
        <w:tabs>
          <w:tab w:val="left" w:pos="8364"/>
        </w:tabs>
        <w:spacing w:afterLines="10" w:line="240" w:lineRule="atLeast"/>
        <w:jc w:val="center"/>
        <w:rPr>
          <w:szCs w:val="22"/>
        </w:rPr>
      </w:pPr>
      <w:r w:rsidRPr="007E549F">
        <w:rPr>
          <w:szCs w:val="22"/>
        </w:rPr>
        <w:t>澄政办发〔</w:t>
      </w:r>
      <w:r w:rsidRPr="007E549F">
        <w:rPr>
          <w:szCs w:val="22"/>
        </w:rPr>
        <w:t>2020</w:t>
      </w:r>
      <w:r w:rsidRPr="007E549F">
        <w:rPr>
          <w:szCs w:val="22"/>
        </w:rPr>
        <w:t>〕</w:t>
      </w:r>
      <w:r>
        <w:rPr>
          <w:rFonts w:hint="eastAsia"/>
          <w:szCs w:val="22"/>
        </w:rPr>
        <w:t>59</w:t>
      </w:r>
      <w:r w:rsidRPr="007E549F">
        <w:rPr>
          <w:szCs w:val="22"/>
        </w:rPr>
        <w:t>号</w:t>
      </w:r>
    </w:p>
    <w:p w:rsidR="009B6EA2" w:rsidRPr="007E549F" w:rsidRDefault="009B6EA2" w:rsidP="006A44A3">
      <w:pPr>
        <w:adjustRightInd w:val="0"/>
        <w:snapToGrid w:val="0"/>
        <w:spacing w:beforeLines="70" w:after="400" w:line="200" w:lineRule="atLeast"/>
        <w:ind w:left="7898" w:right="-57" w:firstLine="200"/>
        <w:jc w:val="center"/>
        <w:rPr>
          <w:sz w:val="10"/>
          <w:szCs w:val="10"/>
        </w:rPr>
      </w:pPr>
    </w:p>
    <w:p w:rsidR="004A77AA" w:rsidRDefault="00C93114" w:rsidP="004A77AA">
      <w:pPr>
        <w:spacing w:line="0" w:lineRule="atLeast"/>
        <w:jc w:val="center"/>
        <w:rPr>
          <w:rFonts w:eastAsia="方正小标宋_GBK"/>
          <w:color w:val="000000" w:themeColor="text1"/>
          <w:sz w:val="44"/>
          <w:szCs w:val="44"/>
        </w:rPr>
      </w:pPr>
      <w:r w:rsidRPr="004A77AA">
        <w:rPr>
          <w:rFonts w:eastAsia="方正小标宋_GBK" w:hint="eastAsia"/>
          <w:color w:val="000000" w:themeColor="text1"/>
          <w:sz w:val="44"/>
          <w:szCs w:val="44"/>
        </w:rPr>
        <w:t>市政府办公室关于全面推行行政规范性文件</w:t>
      </w:r>
    </w:p>
    <w:p w:rsidR="00E7655D" w:rsidRPr="004A77AA" w:rsidRDefault="00C93114" w:rsidP="004A77AA">
      <w:pPr>
        <w:spacing w:line="0" w:lineRule="atLeast"/>
        <w:jc w:val="center"/>
        <w:rPr>
          <w:rFonts w:eastAsia="方正小标宋_GBK"/>
          <w:color w:val="000000" w:themeColor="text1"/>
          <w:sz w:val="44"/>
          <w:szCs w:val="44"/>
        </w:rPr>
      </w:pPr>
      <w:r w:rsidRPr="004A77AA">
        <w:rPr>
          <w:rFonts w:eastAsia="方正小标宋_GBK" w:hint="eastAsia"/>
          <w:color w:val="000000" w:themeColor="text1"/>
          <w:sz w:val="44"/>
          <w:szCs w:val="44"/>
        </w:rPr>
        <w:t>合法性审核和备案审查工作的实施意见</w:t>
      </w:r>
    </w:p>
    <w:p w:rsidR="00C93114" w:rsidRPr="004A77AA" w:rsidRDefault="00C93114" w:rsidP="004A77AA">
      <w:pPr>
        <w:ind w:firstLineChars="200" w:firstLine="632"/>
        <w:rPr>
          <w:color w:val="000000" w:themeColor="text1"/>
        </w:rPr>
      </w:pPr>
    </w:p>
    <w:p w:rsidR="00E7655D" w:rsidRPr="004A77AA" w:rsidRDefault="00515FDF" w:rsidP="00F7636F">
      <w:pPr>
        <w:rPr>
          <w:color w:val="000000" w:themeColor="text1"/>
        </w:rPr>
      </w:pPr>
      <w:r w:rsidRPr="004A77AA">
        <w:rPr>
          <w:rFonts w:hint="eastAsia"/>
          <w:color w:val="000000" w:themeColor="text1"/>
        </w:rPr>
        <w:t>各镇人民政府，各街道办事处，高新区管委会，临港经济开发区管委会，市各有关单位：</w:t>
      </w:r>
    </w:p>
    <w:p w:rsidR="00E7655D" w:rsidRPr="00F7636F" w:rsidRDefault="00515FDF" w:rsidP="004A77AA">
      <w:pPr>
        <w:ind w:firstLineChars="200" w:firstLine="632"/>
        <w:rPr>
          <w:rFonts w:cs="方正仿宋_GBK"/>
          <w:spacing w:val="2"/>
          <w:szCs w:val="32"/>
        </w:rPr>
      </w:pPr>
      <w:r w:rsidRPr="004A77AA">
        <w:rPr>
          <w:rFonts w:hAnsi="方正仿宋_GBK" w:cs="方正仿宋_GBK" w:hint="eastAsia"/>
          <w:szCs w:val="32"/>
        </w:rPr>
        <w:t>为</w:t>
      </w:r>
      <w:r w:rsidRPr="00F7636F">
        <w:rPr>
          <w:rFonts w:hAnsi="方正仿宋_GBK" w:cs="方正仿宋_GBK" w:hint="eastAsia"/>
          <w:spacing w:val="2"/>
          <w:szCs w:val="32"/>
        </w:rPr>
        <w:t>深入贯彻落实党的十九大和十九届二中、三中、四中全会精神，进一步加强行政规范性文件合法性审核、备案审查制度和能力建设工作，提高行政规范性文件合法性审核和备案审查工作法治化、规范化、信息化水平，切实做到</w:t>
      </w:r>
      <w:r w:rsidRPr="00F7636F">
        <w:rPr>
          <w:rFonts w:cs="方正仿宋_GBK" w:hint="eastAsia"/>
          <w:spacing w:val="2"/>
          <w:szCs w:val="32"/>
        </w:rPr>
        <w:t>“</w:t>
      </w:r>
      <w:r w:rsidRPr="00F7636F">
        <w:rPr>
          <w:rFonts w:hAnsi="方正仿宋_GBK" w:cs="方正仿宋_GBK" w:hint="eastAsia"/>
          <w:spacing w:val="2"/>
          <w:szCs w:val="32"/>
        </w:rPr>
        <w:t>有件必备、有备必审、有错必纠</w:t>
      </w:r>
      <w:r w:rsidRPr="00F7636F">
        <w:rPr>
          <w:rFonts w:cs="方正仿宋_GBK" w:hint="eastAsia"/>
          <w:spacing w:val="2"/>
          <w:szCs w:val="32"/>
        </w:rPr>
        <w:t>”</w:t>
      </w:r>
      <w:r w:rsidRPr="00F7636F">
        <w:rPr>
          <w:rFonts w:hAnsi="方正仿宋_GBK" w:cs="方正仿宋_GBK" w:hint="eastAsia"/>
          <w:spacing w:val="2"/>
          <w:szCs w:val="32"/>
        </w:rPr>
        <w:t>，根据《国务院办公厅关于加强行政规范性文件制定和监督管理工作的通知》（国办发</w:t>
      </w:r>
      <w:r w:rsidRPr="00F7636F">
        <w:rPr>
          <w:spacing w:val="2"/>
          <w:szCs w:val="32"/>
        </w:rPr>
        <w:t>〔</w:t>
      </w:r>
      <w:r w:rsidRPr="00F7636F">
        <w:rPr>
          <w:spacing w:val="2"/>
          <w:szCs w:val="32"/>
        </w:rPr>
        <w:t>2</w:t>
      </w:r>
      <w:r w:rsidRPr="00F7636F">
        <w:rPr>
          <w:rFonts w:hint="eastAsia"/>
          <w:spacing w:val="2"/>
          <w:szCs w:val="32"/>
        </w:rPr>
        <w:t>018</w:t>
      </w:r>
      <w:r w:rsidRPr="00F7636F">
        <w:rPr>
          <w:spacing w:val="2"/>
          <w:szCs w:val="32"/>
        </w:rPr>
        <w:t>〕</w:t>
      </w:r>
      <w:r w:rsidRPr="00F7636F">
        <w:rPr>
          <w:rFonts w:cs="方正仿宋_GBK" w:hint="eastAsia"/>
          <w:spacing w:val="2"/>
          <w:szCs w:val="32"/>
        </w:rPr>
        <w:t>37</w:t>
      </w:r>
      <w:r w:rsidRPr="00F7636F">
        <w:rPr>
          <w:rFonts w:hAnsi="方正仿宋_GBK" w:cs="方正仿宋_GBK" w:hint="eastAsia"/>
          <w:spacing w:val="2"/>
          <w:szCs w:val="32"/>
        </w:rPr>
        <w:t>号）、《江苏省规范</w:t>
      </w:r>
      <w:r w:rsidRPr="00F7636F">
        <w:rPr>
          <w:rFonts w:hAnsi="方正仿宋_GBK" w:cs="方正仿宋_GBK" w:hint="eastAsia"/>
          <w:spacing w:val="2"/>
          <w:szCs w:val="32"/>
        </w:rPr>
        <w:lastRenderedPageBreak/>
        <w:t>性文件制定和备案规定》《江苏省政府办公厅关于全面推行行政规范性文件合法性审核机制的实施意见》（苏政办发〔</w:t>
      </w:r>
      <w:r w:rsidRPr="00F7636F">
        <w:rPr>
          <w:rFonts w:cs="方正仿宋_GBK" w:hint="eastAsia"/>
          <w:spacing w:val="2"/>
          <w:szCs w:val="32"/>
        </w:rPr>
        <w:t>2019</w:t>
      </w:r>
      <w:r w:rsidRPr="00F7636F">
        <w:rPr>
          <w:rFonts w:hAnsi="方正仿宋_GBK" w:cs="方正仿宋_GBK" w:hint="eastAsia"/>
          <w:spacing w:val="2"/>
          <w:szCs w:val="32"/>
        </w:rPr>
        <w:t>〕</w:t>
      </w:r>
      <w:r w:rsidRPr="00F7636F">
        <w:rPr>
          <w:rFonts w:cs="方正仿宋_GBK" w:hint="eastAsia"/>
          <w:spacing w:val="2"/>
          <w:szCs w:val="32"/>
        </w:rPr>
        <w:t>55</w:t>
      </w:r>
      <w:r w:rsidRPr="00F7636F">
        <w:rPr>
          <w:rFonts w:hAnsi="方正仿宋_GBK" w:cs="方正仿宋_GBK" w:hint="eastAsia"/>
          <w:spacing w:val="2"/>
          <w:szCs w:val="32"/>
        </w:rPr>
        <w:t>号）等有关规定，现经市政府同意，提出如下实施意见，请认真遵照执行。</w:t>
      </w:r>
    </w:p>
    <w:p w:rsidR="00E7655D" w:rsidRPr="004A77AA" w:rsidRDefault="00515FDF" w:rsidP="004A77AA">
      <w:pPr>
        <w:ind w:firstLineChars="200" w:firstLine="632"/>
        <w:rPr>
          <w:rFonts w:eastAsia="方正黑体_GBK" w:cs="方正黑体_GBK"/>
          <w:szCs w:val="32"/>
        </w:rPr>
      </w:pPr>
      <w:r w:rsidRPr="004A77AA">
        <w:rPr>
          <w:rFonts w:eastAsia="方正黑体_GBK" w:hAnsi="方正黑体_GBK" w:cs="方正黑体_GBK" w:hint="eastAsia"/>
          <w:szCs w:val="32"/>
        </w:rPr>
        <w:t>一、关于行政规范性文件合法性审核</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（一）明确审核范围</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．对由行政机关或经法律、法规授权的具有管理公共事务职能的组织（以下统称</w:t>
      </w:r>
      <w:r w:rsidRPr="004A77AA">
        <w:rPr>
          <w:rFonts w:cs="方正仿宋_GBK" w:hint="eastAsia"/>
          <w:szCs w:val="32"/>
        </w:rPr>
        <w:t>“</w:t>
      </w:r>
      <w:r w:rsidRPr="004A77AA">
        <w:rPr>
          <w:rFonts w:hAnsi="方正仿宋_GBK" w:cs="方正仿宋_GBK" w:hint="eastAsia"/>
          <w:szCs w:val="32"/>
        </w:rPr>
        <w:t>行政机关</w:t>
      </w:r>
      <w:r w:rsidRPr="004A77AA">
        <w:rPr>
          <w:rFonts w:cs="方正仿宋_GBK" w:hint="eastAsia"/>
          <w:szCs w:val="32"/>
        </w:rPr>
        <w:t>”</w:t>
      </w:r>
      <w:r w:rsidRPr="004A77AA">
        <w:rPr>
          <w:rFonts w:hAnsi="方正仿宋_GBK" w:cs="方正仿宋_GBK" w:hint="eastAsia"/>
          <w:szCs w:val="32"/>
        </w:rPr>
        <w:t>）依照法定权限、程序制定并公开发布，涉及公民、法人和其他组织权利义务，具有普遍约束力，在一定期限内反复适用的规范性文件，行政机关要将其全部纳入合法性审核范围，做到应审尽审。</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．行政机关内部执行的管理规范、工作制度、机构编制、会议纪要、工作方案、请示报告、批复及表彰奖惩、人事任免等文件，不纳入本意见规定的合法性审核范围。</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．各行政机关要严格落实行政规范性文件统一登记、统一编号、统一发布制度，制发行政规范性文件要统一编</w:t>
      </w:r>
      <w:r w:rsidRPr="004A77AA">
        <w:rPr>
          <w:rFonts w:cs="方正仿宋_GBK" w:hint="eastAsia"/>
          <w:szCs w:val="32"/>
        </w:rPr>
        <w:t>“</w:t>
      </w:r>
      <w:r w:rsidRPr="004A77AA">
        <w:rPr>
          <w:rFonts w:hAnsi="方正仿宋_GBK" w:cs="方正仿宋_GBK" w:hint="eastAsia"/>
          <w:szCs w:val="32"/>
        </w:rPr>
        <w:t>规</w:t>
      </w:r>
      <w:r w:rsidRPr="004A77AA">
        <w:rPr>
          <w:rFonts w:cs="方正仿宋_GBK" w:hint="eastAsia"/>
          <w:szCs w:val="32"/>
        </w:rPr>
        <w:t>”</w:t>
      </w:r>
      <w:r w:rsidRPr="004A77AA">
        <w:rPr>
          <w:rFonts w:hAnsi="方正仿宋_GBK" w:cs="方正仿宋_GBK" w:hint="eastAsia"/>
          <w:szCs w:val="32"/>
        </w:rPr>
        <w:t>字号，不得与一般性普通文件混号制定和发布，不得以制发其他文件代替行政规范性文件。</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（二）确定审核主体</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．各单位要明确具体承担行政规范性文件合法性审核工作的机构（以下统称审核机构）。审核实行分级负责制，市司法局为市政府明确的市政府行政规范性文件合法性审核机构，以市政府</w:t>
      </w:r>
      <w:r w:rsidRPr="004A77AA">
        <w:rPr>
          <w:rFonts w:hAnsi="方正仿宋_GBK" w:cs="方正仿宋_GBK" w:hint="eastAsia"/>
          <w:szCs w:val="32"/>
        </w:rPr>
        <w:lastRenderedPageBreak/>
        <w:t>或者市政府办公室名义印发的行政规范性文件，或者由相关职能部门起草、报请江阴市人民政府批准后以部门名义印发的行政规范性文件，应当先由起草部门审核机构进行合法性审核，再由市政府办转送市司法局进行审核；各镇、街道制定的行政规范性文件由基层司法所负责合法性审核；其他行政机关制定的行政规范性文件由其明确的审核机构负责合法性审核。</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．基层司法所在行政规范性文件合法性审核过程中遇到重大或疑难复杂问题，可以邀请法律顾问参与或者提请市司法局协助审核。</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（三）规范审核流程</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启动程序。各行政机关要建立完善合法性审核工作机制，落实《江阴市实施〈江苏省规范性文件制定和备案规定〉办法》《江阴市规范性文件和重大决策合法性审查程序规定》，明确起草单位（机构）、制定机关办公机构及审核机构的职责权限，严格执行材料报送、程序衔接、审核时限等工作要求。</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提交材料。行政规范性文件起草单位（机构）报送的审核材料，应当包括文件送审稿及其说明，制定文件所依据的法律、法规、规章和国家政策规定及依据对照表、征求意见及意见采纳情况、专家论证情况、社会风险评估报告、涉及市场主体经济活动的公平竞争审查报告，涉及企业经营活动的征求企业家和行业协会意见情况，涉及性别平等的性别平等评估表以及针对不同审核内容需要提供的其他材料等。以市政府或市政府办名义印发，</w:t>
      </w:r>
      <w:r w:rsidRPr="004A77AA">
        <w:rPr>
          <w:rFonts w:hAnsi="方正仿宋_GBK" w:cs="方正仿宋_GBK" w:hint="eastAsia"/>
          <w:szCs w:val="32"/>
        </w:rPr>
        <w:lastRenderedPageBreak/>
        <w:t>或者由相关职能部门起草，报请市政府批准后以部门名义印发的行政规范性文件送审稿，还应当附具起草部门审核机构的合法性审核意见。</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行政规范性文件起草单位（机构）将文件送审稿及有关材料报送制定机关办公机构，制定机关办公机构应当对材料的完备性、规范性进行审核。符合要求的，按规定程序批请审核机构进行合法性审核；不符合要求的，应当退回起草单位，并要求补充材料或说明情况。</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w:t>
      </w:r>
      <w:r w:rsidRPr="00F7636F">
        <w:rPr>
          <w:rFonts w:hAnsi="方正仿宋_GBK" w:cs="方正仿宋_GBK" w:hint="eastAsia"/>
          <w:spacing w:val="-2"/>
          <w:szCs w:val="32"/>
        </w:rPr>
        <w:t>审核时限。除为了预防、应对和处置突发事件，或者执行上级机关的紧急命令和决定需要立即制定实施规范性文件等外，合法性审核时间一般不少于</w:t>
      </w:r>
      <w:r w:rsidRPr="00F7636F">
        <w:rPr>
          <w:rFonts w:cs="方正仿宋_GBK" w:hint="eastAsia"/>
          <w:spacing w:val="-2"/>
          <w:szCs w:val="32"/>
        </w:rPr>
        <w:t>5</w:t>
      </w:r>
      <w:r w:rsidRPr="00F7636F">
        <w:rPr>
          <w:rFonts w:hAnsi="方正仿宋_GBK" w:cs="方正仿宋_GBK" w:hint="eastAsia"/>
          <w:spacing w:val="-2"/>
          <w:szCs w:val="32"/>
        </w:rPr>
        <w:t>个工作日，最长不得超过</w:t>
      </w:r>
      <w:r w:rsidRPr="00F7636F">
        <w:rPr>
          <w:rFonts w:cs="方正仿宋_GBK" w:hint="eastAsia"/>
          <w:spacing w:val="-2"/>
          <w:szCs w:val="32"/>
        </w:rPr>
        <w:t>15</w:t>
      </w:r>
      <w:r w:rsidRPr="00F7636F">
        <w:rPr>
          <w:rFonts w:hAnsi="方正仿宋_GBK" w:cs="方正仿宋_GBK" w:hint="eastAsia"/>
          <w:spacing w:val="-2"/>
          <w:szCs w:val="32"/>
        </w:rPr>
        <w:t>个工作日，审核过程中的征求意见、专家论证等时间不计算在内。</w:t>
      </w:r>
    </w:p>
    <w:p w:rsidR="00E7655D" w:rsidRPr="004A77AA" w:rsidRDefault="00515FDF" w:rsidP="004A77AA">
      <w:pPr>
        <w:ind w:firstLineChars="200" w:firstLine="632"/>
        <w:rPr>
          <w:rFonts w:cs="方正仿宋_GBK"/>
          <w:szCs w:val="32"/>
        </w:rPr>
      </w:pPr>
      <w:r w:rsidRPr="004A77AA">
        <w:rPr>
          <w:rFonts w:cs="方正仿宋_GBK" w:hint="eastAsia"/>
          <w:szCs w:val="32"/>
        </w:rPr>
        <w:t>4</w:t>
      </w:r>
      <w:r w:rsidRPr="004A77AA">
        <w:rPr>
          <w:rFonts w:hAnsi="方正仿宋_GBK" w:cs="方正仿宋_GBK" w:hint="eastAsia"/>
          <w:szCs w:val="32"/>
        </w:rPr>
        <w:t>．提请合法性审核的行政规范性文件送审稿有下列情形之一的，审核机构应当及时退回：提交的材料不足以说明制定该行政规范性文件的必要性、可行性的；没有充分的法律依据说明该机关有权制定该文件的；照搬照抄上级文件、以文件</w:t>
      </w:r>
      <w:r w:rsidRPr="004A77AA">
        <w:rPr>
          <w:rFonts w:cs="方正仿宋_GBK" w:hint="eastAsia"/>
          <w:szCs w:val="32"/>
        </w:rPr>
        <w:t>“</w:t>
      </w:r>
      <w:r w:rsidRPr="004A77AA">
        <w:rPr>
          <w:rFonts w:hAnsi="方正仿宋_GBK" w:cs="方正仿宋_GBK" w:hint="eastAsia"/>
          <w:szCs w:val="32"/>
        </w:rPr>
        <w:t>落实</w:t>
      </w:r>
      <w:r w:rsidRPr="004A77AA">
        <w:rPr>
          <w:rFonts w:cs="方正仿宋_GBK" w:hint="eastAsia"/>
          <w:szCs w:val="32"/>
        </w:rPr>
        <w:t>”</w:t>
      </w:r>
      <w:r w:rsidRPr="004A77AA">
        <w:rPr>
          <w:rFonts w:hAnsi="方正仿宋_GBK" w:cs="方正仿宋_GBK" w:hint="eastAsia"/>
          <w:szCs w:val="32"/>
        </w:rPr>
        <w:t>文件的；文件逻辑结构混乱、内容明显违背法律、法规、规章、国家政策或有重大错误的；未按规定公开征求意见和组织必要听证的；相关部门或单位对文件内容存在较大争议，需要起草单位（机构）进一步研究或沟通协调的。</w:t>
      </w:r>
    </w:p>
    <w:p w:rsidR="00E7655D" w:rsidRPr="004A77AA" w:rsidRDefault="00515FDF" w:rsidP="004A77AA">
      <w:pPr>
        <w:ind w:firstLineChars="200" w:firstLine="632"/>
        <w:rPr>
          <w:rFonts w:cs="方正仿宋_GBK"/>
          <w:szCs w:val="32"/>
        </w:rPr>
      </w:pPr>
      <w:r w:rsidRPr="004A77AA">
        <w:rPr>
          <w:rFonts w:cs="方正仿宋_GBK" w:hint="eastAsia"/>
          <w:szCs w:val="32"/>
        </w:rPr>
        <w:t>5</w:t>
      </w:r>
      <w:r w:rsidRPr="004A77AA">
        <w:rPr>
          <w:rFonts w:hAnsi="方正仿宋_GBK" w:cs="方正仿宋_GBK" w:hint="eastAsia"/>
          <w:szCs w:val="32"/>
        </w:rPr>
        <w:t>．审核结论。审核机构进行合法性审核后，应当根据不同情形分别提出合法、不合法、建议修改的书面审核意见。行政规</w:t>
      </w:r>
      <w:r w:rsidRPr="004A77AA">
        <w:rPr>
          <w:rFonts w:hAnsi="方正仿宋_GBK" w:cs="方正仿宋_GBK" w:hint="eastAsia"/>
          <w:szCs w:val="32"/>
        </w:rPr>
        <w:lastRenderedPageBreak/>
        <w:t>范性文件的起草单位（机构）要根据审核意见对文件进行修改或者补充。对于存在问题较多的行政规范性文件送审稿，起草单位根据审核意见修改后，还应当将行政规范性文件修改稿再次送审。对于审核机构所提合法性审核意见，起草单位（机构）最终未完全采纳的，应当在提请制定机关审议时说明理由和依据。</w:t>
      </w:r>
    </w:p>
    <w:p w:rsidR="00E7655D" w:rsidRPr="004A77AA" w:rsidRDefault="00515FDF" w:rsidP="004A77AA">
      <w:pPr>
        <w:ind w:firstLineChars="200" w:firstLine="632"/>
        <w:rPr>
          <w:rFonts w:cs="方正仿宋_GBK"/>
          <w:szCs w:val="32"/>
        </w:rPr>
      </w:pPr>
      <w:r w:rsidRPr="004A77AA">
        <w:rPr>
          <w:rFonts w:cs="方正仿宋_GBK" w:hint="eastAsia"/>
          <w:szCs w:val="32"/>
        </w:rPr>
        <w:t>6</w:t>
      </w:r>
      <w:r w:rsidRPr="004A77AA">
        <w:rPr>
          <w:rFonts w:hAnsi="方正仿宋_GBK" w:cs="方正仿宋_GBK" w:hint="eastAsia"/>
          <w:szCs w:val="32"/>
        </w:rPr>
        <w:t>．立卷归档。行政规范性文件起草单位（机构）应当将文件相关资料立卷归档并建立电子档案；行政规范性文件合法性审核机构对于提出的审核意见及相关材料，应当立卷归档并建立电子档案，确保工作有据可查。</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（四）严格审核标准</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．行政规范性文件制定主体应当符合法定的职责权限，切实做到</w:t>
      </w:r>
      <w:r w:rsidRPr="004A77AA">
        <w:rPr>
          <w:rFonts w:cs="方正仿宋_GBK" w:hint="eastAsia"/>
          <w:szCs w:val="32"/>
        </w:rPr>
        <w:t>“</w:t>
      </w:r>
      <w:r w:rsidRPr="004A77AA">
        <w:rPr>
          <w:rFonts w:hAnsi="方正仿宋_GBK" w:cs="方正仿宋_GBK" w:hint="eastAsia"/>
          <w:szCs w:val="32"/>
        </w:rPr>
        <w:t>法定职责必须为，法无授权不可为</w:t>
      </w:r>
      <w:r w:rsidRPr="004A77AA">
        <w:rPr>
          <w:rFonts w:cs="方正仿宋_GBK" w:hint="eastAsia"/>
          <w:szCs w:val="32"/>
        </w:rPr>
        <w:t>”</w:t>
      </w:r>
      <w:r w:rsidRPr="004A77AA">
        <w:rPr>
          <w:rFonts w:hAnsi="方正仿宋_GBK" w:cs="方正仿宋_GBK" w:hint="eastAsia"/>
          <w:szCs w:val="32"/>
        </w:rPr>
        <w:t>。市司法局负责组织编制规范性文件制定主体清单并向社会公布，清单之外的行政机关和组织不得制发行政规范性文件。</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行政规范性文件内容应当符合宪法、法律、法规、规章和国家政策规定，不得增加法律、法规规定之外的行政权力事项或减少法定职责；不得设定行政许可、行政处罚、行政强制等事项，不得增加办理行政许可事项的条件，不得规定出具循环证明、重复证明、无谓证明的内容；不得违法减损公民、法人和其他组织的合法权益或者增加其义务，不得侵犯公民人身权、财产权、人格权、劳动权、休息权等基本权利；不得超越职权规定应当由市场调节、企业和社会自律、公民自我管理的事项；不得违法制</w:t>
      </w:r>
      <w:r w:rsidRPr="004A77AA">
        <w:rPr>
          <w:rFonts w:hAnsi="方正仿宋_GBK" w:cs="方正仿宋_GBK" w:hint="eastAsia"/>
          <w:szCs w:val="32"/>
        </w:rPr>
        <w:lastRenderedPageBreak/>
        <w:t>定含有排除或限制公平竞争内容的措施，不得违法干预或者影响市场主体正常生产经营活动，不得违法设置市场准入和退出条件等。</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行政规范性文件制定过程必须依法进行，不得违反法定程序。各单位要严格落实国家关于加强行政规范性文件制定和监督管理工作要求，在制定行政规范性文件过程中充分听取企业和行业协会商会意见，凡规范性文件在起草过程中未按规定组织评估论证、公开征求意见和合法性审核，涉及市场主体经济活动未开展公平竞争审查的、涉及企业经营活动的未征求企业家和行业协会意见情况的、涉及性别平等的未填写性别平等评估表的应当认定为程序不合法。</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（五）强化审核责任</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．充分发挥合法性审核机制对确保行政规范性文件合法有效的把关作用，不得以征求意见、会签、参加审议等方式代替合法性审核。凡未经合法性审核或者经审核不合法的文件，不得提交集体审议。</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．市司法局及各基层司法所应当建立健全内部工作机制，推动形成主要负责同志负总责、分管负责同志牵头抓、审核科室集中审的工作责任体系。</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其他政府部门应根据实际情况，建立健全行政规范性文件合法性审核工作责任制，明确负责同志、审核机构及审核人员责任。</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相关负责同志及审核人员滥用职权、玩忽职守或严重不负责</w:t>
      </w:r>
      <w:r w:rsidRPr="004A77AA">
        <w:rPr>
          <w:rFonts w:hAnsi="方正仿宋_GBK" w:cs="方正仿宋_GBK" w:hint="eastAsia"/>
          <w:szCs w:val="32"/>
        </w:rPr>
        <w:lastRenderedPageBreak/>
        <w:t>任等，导致行政规范性文件违法并造成严重后果的，要依法依纪追究有关责任人员的责任。</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．行政规范性文件未经合法性审核或者制定机关不采纳合法性审核意见导致规范性文件违法，造成严重后果的，依法依纪追究相关责任人员的责任。</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（六）健全审核工作机制</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创新审核形式。行政规范性文件合法性审核机构应当根据工作需要，采用多种形式开展合法性审核工作，不断提高审核质量和效率。对于影响面广、情况复杂、社会关注度高的行政规范性文件，审核过程中可以采取书面征求意见或者召开座谈会、论证会等多种方式，广泛听取各方面意见。</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行政规范性文件合法性审核机构要建立健全专家协助审核机制，可以采取购买服务等方式，委托法律顾问、咨询机构和有关专家参与规范性文件审核。对于第三方提出的意见，审核机构应当进行汇总分析，并结合工作实际，提出最终审核意见。</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市司法局应当加强与市委法规机构、市人大常委会法制工作机构的衔接，建立完善联动审核机制，不断提升工作质效。</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提高审核效率。积极利用信息化手段推进行政规范性文件合法性审核机制建设，研发江阴市行政规范性文件制定网上运行系统，并做好与公文管理系统和政务信息公开平台的衔接，实现电子审核一体化和平台互联互通。</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行政规范性文件审核机构要建立合法性审核信息共享机制，</w:t>
      </w:r>
      <w:r w:rsidRPr="004A77AA">
        <w:rPr>
          <w:rFonts w:hAnsi="方正仿宋_GBK" w:cs="方正仿宋_GBK" w:hint="eastAsia"/>
          <w:szCs w:val="32"/>
        </w:rPr>
        <w:lastRenderedPageBreak/>
        <w:t>充分利用大数据技术和资源，加强对审核数据的统计分析，适时向行政规范性文件制定机关报送合法性审核情况专报，实行动态化管理、精细化运行。</w:t>
      </w:r>
    </w:p>
    <w:p w:rsidR="00E7655D" w:rsidRPr="004A77AA" w:rsidRDefault="00515FDF" w:rsidP="004A77AA">
      <w:pPr>
        <w:ind w:firstLineChars="200" w:firstLine="632"/>
        <w:rPr>
          <w:rFonts w:eastAsia="方正黑体_GBK" w:cs="方正黑体_GBK"/>
          <w:szCs w:val="32"/>
        </w:rPr>
      </w:pPr>
      <w:r w:rsidRPr="004A77AA">
        <w:rPr>
          <w:rFonts w:eastAsia="方正黑体_GBK" w:hAnsi="方正黑体_GBK" w:cs="方正黑体_GBK" w:hint="eastAsia"/>
          <w:szCs w:val="32"/>
        </w:rPr>
        <w:t>二、关于行政规范性文件备案审查</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（一）依法履行报备职责</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做到有件必备。各行政机关依法制定的行政规范性文件应当报送备案，切实做到有件必备。制发涉及公民、法人和其他组织权利义务，具有普遍约束力，在一定期限内反复适用的公文必须严格按照行政规范性文件要求制定和备案，不得作为一般性普通文件印发。</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．做到按期报备。行政规范性文件要严格按照《江苏省规范性文件制定和备案规定》规定，自公布之日起</w:t>
      </w:r>
      <w:r w:rsidRPr="004A77AA">
        <w:rPr>
          <w:rFonts w:cs="方正仿宋_GBK" w:hint="eastAsia"/>
          <w:szCs w:val="32"/>
        </w:rPr>
        <w:t>15</w:t>
      </w:r>
      <w:r w:rsidRPr="004A77AA">
        <w:rPr>
          <w:rFonts w:hAnsi="方正仿宋_GBK" w:cs="方正仿宋_GBK" w:hint="eastAsia"/>
          <w:szCs w:val="32"/>
        </w:rPr>
        <w:t>日内报送备案。备案期限起算以文件发布日期为准，截止日期以信封邮政邮戳或者机要交换日期为准，超过期限报送视为超期备案。</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做到完整报备。按照相关法律规章规定，报送规范性文件备案，应当提交备案报告、规范性文件正式文本和制定说明（一式三份）。规范性文件有法律、法规、规章以外制定依据的，报送备案时，应当同时附具该制定依据一份。报送规范性文件备案，应当同时报送规范性文件的电子文本。对不符合备案登记要求的报备材料，要求报送单位补充完整或者直接退回。</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（二）规范备案材料格式</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．规范备案报告格式。备案报告要统一编号。报告正文主</w:t>
      </w:r>
      <w:r w:rsidRPr="004A77AA">
        <w:rPr>
          <w:rFonts w:hAnsi="方正仿宋_GBK" w:cs="方正仿宋_GBK" w:hint="eastAsia"/>
          <w:szCs w:val="32"/>
        </w:rPr>
        <w:lastRenderedPageBreak/>
        <w:t>送机关应当书写上级人民政府，不得书写司法行政部门。报告内容要简明扼要，不得夹带制定说明内容。报告落款署名机关应当是文件制定机关。备案报告的时间不得早于文件正式文本印发时间。一件备案报告只适用一件文件备案，不得报备多个文件。</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．规范正式文本格式。报送备案的文本必须是红头加盖公章的正式文本，不得以复印件代替。文本内容格式要符合发文要求，每个条款前不得再保留原条旨内容。文本应当明确文件具体的实施日期。一般表述为</w:t>
      </w:r>
      <w:r w:rsidRPr="004A77AA">
        <w:rPr>
          <w:rFonts w:cs="方正仿宋_GBK" w:hint="eastAsia"/>
          <w:szCs w:val="32"/>
        </w:rPr>
        <w:t>“</w:t>
      </w:r>
      <w:r w:rsidRPr="004A77AA">
        <w:rPr>
          <w:rFonts w:hAnsi="方正仿宋_GBK" w:cs="方正仿宋_GBK" w:hint="eastAsia"/>
          <w:szCs w:val="32"/>
        </w:rPr>
        <w:t>本规定（或办法、通知等）自</w:t>
      </w:r>
      <w:r w:rsidRPr="004A77AA">
        <w:rPr>
          <w:rFonts w:cs="方正仿宋_GBK" w:hint="eastAsia"/>
          <w:szCs w:val="32"/>
        </w:rPr>
        <w:t>X</w:t>
      </w:r>
      <w:r w:rsidRPr="004A77AA">
        <w:rPr>
          <w:rFonts w:hAnsi="方正仿宋_GBK" w:cs="方正仿宋_GBK" w:hint="eastAsia"/>
          <w:szCs w:val="32"/>
        </w:rPr>
        <w:t>年</w:t>
      </w:r>
      <w:r w:rsidRPr="004A77AA">
        <w:rPr>
          <w:rFonts w:cs="方正仿宋_GBK" w:hint="eastAsia"/>
          <w:szCs w:val="32"/>
        </w:rPr>
        <w:t>X</w:t>
      </w:r>
      <w:r w:rsidRPr="004A77AA">
        <w:rPr>
          <w:rFonts w:hAnsi="方正仿宋_GBK" w:cs="方正仿宋_GBK" w:hint="eastAsia"/>
          <w:szCs w:val="32"/>
        </w:rPr>
        <w:t>月</w:t>
      </w:r>
      <w:r w:rsidRPr="004A77AA">
        <w:rPr>
          <w:rFonts w:cs="方正仿宋_GBK" w:hint="eastAsia"/>
          <w:szCs w:val="32"/>
        </w:rPr>
        <w:t>X</w:t>
      </w:r>
      <w:r w:rsidRPr="004A77AA">
        <w:rPr>
          <w:rFonts w:hAnsi="方正仿宋_GBK" w:cs="方正仿宋_GBK" w:hint="eastAsia"/>
          <w:szCs w:val="32"/>
        </w:rPr>
        <w:t>日起施行</w:t>
      </w:r>
      <w:r w:rsidRPr="004A77AA">
        <w:rPr>
          <w:rFonts w:cs="方正仿宋_GBK" w:hint="eastAsia"/>
          <w:szCs w:val="32"/>
        </w:rPr>
        <w:t>”</w:t>
      </w:r>
      <w:r w:rsidRPr="004A77AA">
        <w:rPr>
          <w:rFonts w:hAnsi="方正仿宋_GBK" w:cs="方正仿宋_GBK" w:hint="eastAsia"/>
          <w:szCs w:val="32"/>
        </w:rPr>
        <w:t>。涉及修订的行政规范性文件应当同时附具修订后的文本。</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规范制定说明格式。制定说明应当包括制定的必要性、制定依据、制定过程、主要制度、特别说明等必备内容。制定过程描述是审查文件制定程序是否合法、规范的重要依据，应当包括立项和起草、征求意见和意见采纳、制定机关合法性审查、集体审议和决定、主要负责人签署及公开发布等情况内容。主要程序未作说明视为程序缺失将予以通报。</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特别说明主要是指行政规范性文件施行日期与公布日期的间隔期限不足</w:t>
      </w:r>
      <w:r w:rsidRPr="004A77AA">
        <w:rPr>
          <w:rFonts w:cs="方正仿宋_GBK" w:hint="eastAsia"/>
          <w:szCs w:val="32"/>
        </w:rPr>
        <w:t>30</w:t>
      </w:r>
      <w:r w:rsidRPr="004A77AA">
        <w:rPr>
          <w:rFonts w:hAnsi="方正仿宋_GBK" w:cs="方正仿宋_GBK" w:hint="eastAsia"/>
          <w:szCs w:val="32"/>
        </w:rPr>
        <w:t>日的，应当在制定说明中予以特别说明，特别说明的原因应当符合《江苏省规范性文件制定和备案规定》第二十条的规定。</w:t>
      </w:r>
    </w:p>
    <w:p w:rsidR="00E7655D" w:rsidRPr="004A77AA" w:rsidRDefault="00515FDF" w:rsidP="004A77AA">
      <w:pPr>
        <w:ind w:firstLineChars="200" w:firstLine="632"/>
        <w:rPr>
          <w:rFonts w:eastAsia="方正楷体_GBK" w:cs="方正楷体_GBK"/>
          <w:szCs w:val="32"/>
        </w:rPr>
      </w:pPr>
      <w:r w:rsidRPr="004A77AA">
        <w:rPr>
          <w:rFonts w:eastAsia="方正楷体_GBK" w:hAnsi="方正楷体_GBK" w:cs="方正楷体_GBK" w:hint="eastAsia"/>
          <w:szCs w:val="32"/>
        </w:rPr>
        <w:t>（三）强化备案监督管理</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市司法局要严格按照省、无锡市关于行政规范性文件合法性</w:t>
      </w:r>
      <w:r w:rsidRPr="004A77AA">
        <w:rPr>
          <w:rFonts w:hAnsi="方正仿宋_GBK" w:cs="方正仿宋_GBK" w:hint="eastAsia"/>
          <w:szCs w:val="32"/>
        </w:rPr>
        <w:lastRenderedPageBreak/>
        <w:t>审核的要求，加强备案管理，强化备案监督，努力提高报备率、及时率、规范率。</w:t>
      </w:r>
    </w:p>
    <w:p w:rsidR="00E7655D" w:rsidRPr="004A77AA" w:rsidRDefault="00515FDF" w:rsidP="004A77AA">
      <w:pPr>
        <w:ind w:firstLineChars="200" w:firstLine="632"/>
        <w:rPr>
          <w:rFonts w:cs="方正仿宋_GBK"/>
          <w:szCs w:val="32"/>
        </w:rPr>
      </w:pPr>
      <w:r w:rsidRPr="004A77AA">
        <w:rPr>
          <w:rFonts w:cs="方正仿宋_GBK" w:hint="eastAsia"/>
          <w:szCs w:val="32"/>
        </w:rPr>
        <w:t>1</w:t>
      </w:r>
      <w:r w:rsidRPr="004A77AA">
        <w:rPr>
          <w:rFonts w:hAnsi="方正仿宋_GBK" w:cs="方正仿宋_GBK" w:hint="eastAsia"/>
          <w:szCs w:val="32"/>
        </w:rPr>
        <w:t>．要加强对报备单位官方网站巡查，每年至少巡查一次，发现行政规范性文件漏报、瞒报、规避等问题的要制发《备案审查监督决定书》，切实做到</w:t>
      </w:r>
      <w:r w:rsidRPr="004A77AA">
        <w:rPr>
          <w:rFonts w:cs="方正仿宋_GBK" w:hint="eastAsia"/>
          <w:szCs w:val="32"/>
        </w:rPr>
        <w:t>“</w:t>
      </w:r>
      <w:r w:rsidRPr="004A77AA">
        <w:rPr>
          <w:rFonts w:hAnsi="方正仿宋_GBK" w:cs="方正仿宋_GBK" w:hint="eastAsia"/>
          <w:szCs w:val="32"/>
        </w:rPr>
        <w:t>有件必备</w:t>
      </w:r>
      <w:r w:rsidRPr="004A77AA">
        <w:rPr>
          <w:rFonts w:cs="方正仿宋_GBK" w:hint="eastAsia"/>
          <w:szCs w:val="32"/>
        </w:rPr>
        <w:t>”</w:t>
      </w:r>
      <w:r w:rsidRPr="004A77AA">
        <w:rPr>
          <w:rFonts w:hAnsi="方正仿宋_GBK" w:cs="方正仿宋_GBK" w:hint="eastAsia"/>
          <w:szCs w:val="32"/>
        </w:rPr>
        <w:t>。</w:t>
      </w:r>
    </w:p>
    <w:p w:rsidR="00E7655D" w:rsidRPr="004A77AA" w:rsidRDefault="00515FDF" w:rsidP="004A77AA">
      <w:pPr>
        <w:ind w:firstLineChars="200" w:firstLine="632"/>
        <w:rPr>
          <w:rFonts w:cs="方正仿宋_GBK"/>
          <w:szCs w:val="32"/>
        </w:rPr>
      </w:pPr>
      <w:r w:rsidRPr="004A77AA">
        <w:rPr>
          <w:rFonts w:cs="方正仿宋_GBK" w:hint="eastAsia"/>
          <w:szCs w:val="32"/>
        </w:rPr>
        <w:t>2</w:t>
      </w:r>
      <w:r w:rsidRPr="004A77AA">
        <w:rPr>
          <w:rFonts w:hAnsi="方正仿宋_GBK" w:cs="方正仿宋_GBK" w:hint="eastAsia"/>
          <w:szCs w:val="32"/>
        </w:rPr>
        <w:t>．对报备的行政规范性文件要进行逐件、及时、全面实质性审查，切实做到</w:t>
      </w:r>
      <w:r w:rsidRPr="004A77AA">
        <w:rPr>
          <w:rFonts w:cs="方正仿宋_GBK" w:hint="eastAsia"/>
          <w:szCs w:val="32"/>
        </w:rPr>
        <w:t>“</w:t>
      </w:r>
      <w:r w:rsidRPr="004A77AA">
        <w:rPr>
          <w:rFonts w:hAnsi="方正仿宋_GBK" w:cs="方正仿宋_GBK" w:hint="eastAsia"/>
          <w:szCs w:val="32"/>
        </w:rPr>
        <w:t>有备必审</w:t>
      </w:r>
      <w:r w:rsidRPr="004A77AA">
        <w:rPr>
          <w:rFonts w:cs="方正仿宋_GBK" w:hint="eastAsia"/>
          <w:szCs w:val="32"/>
        </w:rPr>
        <w:t>”</w:t>
      </w:r>
      <w:r w:rsidRPr="004A77AA">
        <w:rPr>
          <w:rFonts w:hAnsi="方正仿宋_GBK" w:cs="方正仿宋_GBK" w:hint="eastAsia"/>
          <w:szCs w:val="32"/>
        </w:rPr>
        <w:t>。</w:t>
      </w:r>
    </w:p>
    <w:p w:rsidR="00E7655D" w:rsidRPr="004A77AA" w:rsidRDefault="00515FDF" w:rsidP="004A77AA">
      <w:pPr>
        <w:ind w:firstLineChars="200" w:firstLine="632"/>
        <w:rPr>
          <w:rFonts w:cs="方正仿宋_GBK"/>
          <w:szCs w:val="32"/>
        </w:rPr>
      </w:pPr>
      <w:r w:rsidRPr="004A77AA">
        <w:rPr>
          <w:rFonts w:cs="方正仿宋_GBK" w:hint="eastAsia"/>
          <w:szCs w:val="32"/>
        </w:rPr>
        <w:t>3</w:t>
      </w:r>
      <w:r w:rsidRPr="004A77AA">
        <w:rPr>
          <w:rFonts w:hAnsi="方正仿宋_GBK" w:cs="方正仿宋_GBK" w:hint="eastAsia"/>
          <w:szCs w:val="32"/>
        </w:rPr>
        <w:t>．对备案审查中发现的问题要严格按照《江苏省司法厅关于规范规章和行政规范性文件备案工作的通知》和《江苏省司法厅关于印发行政规范性文件合法性审查格式文书的通知》要求予以纠正，切实做到</w:t>
      </w:r>
      <w:r w:rsidRPr="004A77AA">
        <w:rPr>
          <w:rFonts w:cs="方正仿宋_GBK" w:hint="eastAsia"/>
          <w:szCs w:val="32"/>
        </w:rPr>
        <w:t>“</w:t>
      </w:r>
      <w:r w:rsidRPr="004A77AA">
        <w:rPr>
          <w:rFonts w:hAnsi="方正仿宋_GBK" w:cs="方正仿宋_GBK" w:hint="eastAsia"/>
          <w:szCs w:val="32"/>
        </w:rPr>
        <w:t>有错必纠</w:t>
      </w:r>
      <w:r w:rsidRPr="004A77AA">
        <w:rPr>
          <w:rFonts w:cs="方正仿宋_GBK" w:hint="eastAsia"/>
          <w:szCs w:val="32"/>
        </w:rPr>
        <w:t>”</w:t>
      </w:r>
      <w:r w:rsidRPr="004A77AA">
        <w:rPr>
          <w:rFonts w:hAnsi="方正仿宋_GBK" w:cs="方正仿宋_GBK" w:hint="eastAsia"/>
          <w:szCs w:val="32"/>
        </w:rPr>
        <w:t>。</w:t>
      </w:r>
    </w:p>
    <w:p w:rsidR="00E7655D" w:rsidRPr="004A77AA" w:rsidRDefault="00515FDF" w:rsidP="004A77AA">
      <w:pPr>
        <w:ind w:firstLineChars="200" w:firstLine="632"/>
        <w:rPr>
          <w:rFonts w:cs="方正仿宋_GBK"/>
          <w:szCs w:val="32"/>
        </w:rPr>
      </w:pPr>
      <w:r w:rsidRPr="004A77AA">
        <w:rPr>
          <w:rFonts w:hAnsi="方正仿宋_GBK" w:cs="方正仿宋_GBK" w:hint="eastAsia"/>
          <w:szCs w:val="32"/>
        </w:rPr>
        <w:t>各行政机关要加强报备人员管理，工作岗位发生调整时，应当提前做好备案工作衔接。市司法局要主动加强备案工作指导，做好与备案单位沟通协作。</w:t>
      </w:r>
    </w:p>
    <w:p w:rsidR="00E7655D" w:rsidRPr="004A77AA" w:rsidRDefault="00515FDF" w:rsidP="004A77AA">
      <w:pPr>
        <w:ind w:firstLineChars="200" w:firstLine="632"/>
        <w:rPr>
          <w:rFonts w:eastAsia="方正黑体_GBK" w:cs="方正黑体_GBK"/>
          <w:szCs w:val="32"/>
        </w:rPr>
      </w:pPr>
      <w:r w:rsidRPr="004A77AA">
        <w:rPr>
          <w:rFonts w:eastAsia="方正黑体_GBK" w:hAnsi="方正黑体_GBK" w:cs="方正黑体_GBK" w:hint="eastAsia"/>
          <w:szCs w:val="32"/>
        </w:rPr>
        <w:t>三、保障措施</w:t>
      </w:r>
    </w:p>
    <w:p w:rsidR="00E7655D" w:rsidRPr="004A77AA" w:rsidRDefault="00515FDF" w:rsidP="004A77AA">
      <w:pPr>
        <w:ind w:firstLineChars="200" w:firstLine="632"/>
        <w:rPr>
          <w:rFonts w:cs="方正仿宋_GBK"/>
          <w:szCs w:val="32"/>
        </w:rPr>
      </w:pPr>
      <w:r w:rsidRPr="004A77AA">
        <w:rPr>
          <w:rFonts w:eastAsia="方正楷体_GBK" w:hAnsi="方正楷体_GBK" w:cs="方正楷体_GBK" w:hint="eastAsia"/>
          <w:szCs w:val="32"/>
        </w:rPr>
        <w:t>（一）加强组织领导。</w:t>
      </w:r>
      <w:r w:rsidRPr="004A77AA">
        <w:rPr>
          <w:rFonts w:hAnsi="方正仿宋_GBK" w:cs="方正仿宋_GBK" w:hint="eastAsia"/>
          <w:szCs w:val="32"/>
        </w:rPr>
        <w:t>各行政机关要充分认识全面推行规范性文件合法性审核机制和备案审查机制的重要意义，主要负责同志作为本单位推进规范性文件合法性审核工作和备案审查工作第一责任人，要切实加强领导，听取工作情况汇报，及时研究解决工作中的重要问题。要结合本单位实际制定具体实施办法，完善工作制度，明确责任分工，细化具体措施，保障经费，确保各项工作落实到位。</w:t>
      </w:r>
    </w:p>
    <w:p w:rsidR="00E7655D" w:rsidRPr="004A77AA" w:rsidRDefault="00515FDF" w:rsidP="004A77AA">
      <w:pPr>
        <w:ind w:firstLineChars="200" w:firstLine="632"/>
        <w:rPr>
          <w:rFonts w:cs="方正仿宋_GBK"/>
          <w:szCs w:val="32"/>
        </w:rPr>
      </w:pPr>
      <w:r w:rsidRPr="004A77AA">
        <w:rPr>
          <w:rFonts w:eastAsia="方正楷体_GBK" w:hAnsi="方正楷体_GBK" w:cs="方正楷体_GBK" w:hint="eastAsia"/>
          <w:szCs w:val="32"/>
        </w:rPr>
        <w:lastRenderedPageBreak/>
        <w:t>（二）注重队伍建设。</w:t>
      </w:r>
      <w:r w:rsidRPr="004A77AA">
        <w:rPr>
          <w:rFonts w:hAnsi="方正仿宋_GBK" w:cs="方正仿宋_GBK" w:hint="eastAsia"/>
          <w:szCs w:val="32"/>
        </w:rPr>
        <w:t>各行政机关要设立专门工作机构或者明确相关机构负责合法性审核和备案审查工作，配齐配强工作力量，确保人员配备与工作任务相适应。建立健全交叉审核、集体研究、领导把关工作制度，加强合法性审核和备案审查人员正规化、专业化、职业化建设，鼓励和支持审核人员取得国家统一法律职业资格。定期开展培训和工作交流，通过组织集中轮训、学习考察、经验交流、专题研究、个案研讨、公开点评等各种途径，着力增强合法性审核和备案审查人员的政治素质和业务能力。</w:t>
      </w:r>
    </w:p>
    <w:p w:rsidR="00E7655D" w:rsidRDefault="00515FDF" w:rsidP="004A77AA">
      <w:pPr>
        <w:ind w:firstLineChars="200" w:firstLine="632"/>
        <w:rPr>
          <w:rFonts w:cs="方正仿宋_GBK"/>
          <w:szCs w:val="32"/>
        </w:rPr>
      </w:pPr>
      <w:r w:rsidRPr="004A77AA">
        <w:rPr>
          <w:rFonts w:eastAsia="方正楷体_GBK" w:hAnsi="方正楷体_GBK" w:cs="方正楷体_GBK" w:hint="eastAsia"/>
          <w:szCs w:val="32"/>
        </w:rPr>
        <w:t>（三）强化督促指导。</w:t>
      </w:r>
      <w:r w:rsidRPr="004A77AA">
        <w:rPr>
          <w:rFonts w:hAnsi="方正仿宋_GBK" w:cs="方正仿宋_GBK" w:hint="eastAsia"/>
          <w:szCs w:val="32"/>
        </w:rPr>
        <w:t>行政规范性文件的制定、合法性审核和备案审查工作以及监督管理工作已经纳入法治政府建设督察的内容，并作为依法行政考核内容列入法治政府建设考评指标体系。市司法局负责组织协调、统筹推进、督促指导本通知贯彻实施工作，加强对行政规范性文件合法性审核和备案审查工作的指导监督，发现问题及时纠正。各行政机关要建立健全工作机制，加强共性问题研究，切实提高规范性文件质量。</w:t>
      </w:r>
    </w:p>
    <w:p w:rsidR="00E7655D" w:rsidRDefault="00E7655D" w:rsidP="004A77AA">
      <w:pPr>
        <w:widowControl/>
        <w:jc w:val="left"/>
        <w:rPr>
          <w:color w:val="000000" w:themeColor="text1"/>
        </w:rPr>
      </w:pPr>
    </w:p>
    <w:p w:rsidR="00E7655D" w:rsidRDefault="00E7655D" w:rsidP="004A77AA">
      <w:pPr>
        <w:widowControl/>
        <w:jc w:val="left"/>
        <w:rPr>
          <w:color w:val="000000" w:themeColor="text1"/>
        </w:rPr>
      </w:pPr>
    </w:p>
    <w:p w:rsidR="004A77AA" w:rsidRDefault="004A77AA" w:rsidP="004A77AA">
      <w:pPr>
        <w:widowControl/>
        <w:jc w:val="left"/>
        <w:rPr>
          <w:color w:val="000000" w:themeColor="text1"/>
        </w:rPr>
      </w:pPr>
    </w:p>
    <w:p w:rsidR="00E7655D" w:rsidRDefault="00515FDF" w:rsidP="004A77AA">
      <w:pPr>
        <w:widowControl/>
        <w:ind w:right="1019"/>
        <w:jc w:val="right"/>
        <w:rPr>
          <w:color w:val="000000" w:themeColor="text1"/>
        </w:rPr>
      </w:pPr>
      <w:r>
        <w:rPr>
          <w:rFonts w:hint="eastAsia"/>
          <w:color w:val="000000" w:themeColor="text1"/>
        </w:rPr>
        <w:t>江阴</w:t>
      </w:r>
      <w:r w:rsidR="006A44A3">
        <w:rPr>
          <w:noProof/>
          <w:color w:val="000000" w:themeColor="text1"/>
        </w:rPr>
        <w:pict>
          <v:shapetype id="_x0000_t201" coordsize="21600,21600" o:spt="201" path="m,l,21600r21600,l21600,xe">
            <v:stroke joinstyle="miter"/>
            <v:path shadowok="f" o:extrusionok="f" strokeok="f" fillok="f" o:connecttype="rect"/>
            <o:lock v:ext="edit" shapetype="t"/>
          </v:shapetype>
          <v:shape id="_x0000_s1045" type="#_x0000_t201" style="position:absolute;left:0;text-align:left;margin-left:327.75pt;margin-top:574.5pt;width:123pt;height:123pt;z-index:251668480;mso-position-horizontal-relative:page;mso-position-vertical-relative:page" o:preferrelative="t" filled="f" stroked="f">
            <v:imagedata r:id="rId8" o:title=""/>
            <o:lock v:ext="edit" aspectratio="t"/>
            <w10:wrap anchorx="page" anchory="page"/>
          </v:shape>
          <w:control r:id="rId9" w:name="IBEssWord1" w:shapeid="_x0000_s1045"/>
        </w:pict>
      </w:r>
      <w:r>
        <w:rPr>
          <w:rFonts w:hint="eastAsia"/>
          <w:color w:val="000000" w:themeColor="text1"/>
        </w:rPr>
        <w:t>市人民政府办公室</w:t>
      </w:r>
    </w:p>
    <w:p w:rsidR="00E7655D" w:rsidRDefault="00515FDF" w:rsidP="004A77AA">
      <w:pPr>
        <w:widowControl/>
        <w:ind w:rightChars="400" w:right="1263"/>
        <w:jc w:val="right"/>
        <w:rPr>
          <w:color w:val="000000" w:themeColor="text1"/>
        </w:rPr>
      </w:pPr>
      <w:r>
        <w:rPr>
          <w:rFonts w:hint="eastAsia"/>
          <w:color w:val="000000" w:themeColor="text1"/>
        </w:rPr>
        <w:t>2020</w:t>
      </w:r>
      <w:r>
        <w:rPr>
          <w:rFonts w:hint="eastAsia"/>
          <w:color w:val="000000" w:themeColor="text1"/>
        </w:rPr>
        <w:t>年</w:t>
      </w:r>
      <w:r>
        <w:rPr>
          <w:rFonts w:hint="eastAsia"/>
          <w:color w:val="000000" w:themeColor="text1"/>
        </w:rPr>
        <w:t>10</w:t>
      </w:r>
      <w:r>
        <w:rPr>
          <w:rFonts w:hint="eastAsia"/>
          <w:color w:val="000000" w:themeColor="text1"/>
        </w:rPr>
        <w:t>月</w:t>
      </w:r>
      <w:r>
        <w:rPr>
          <w:rFonts w:hint="eastAsia"/>
          <w:color w:val="000000" w:themeColor="text1"/>
        </w:rPr>
        <w:t>22</w:t>
      </w:r>
      <w:r>
        <w:rPr>
          <w:rFonts w:hint="eastAsia"/>
          <w:color w:val="000000" w:themeColor="text1"/>
        </w:rPr>
        <w:t>日</w:t>
      </w:r>
    </w:p>
    <w:p w:rsidR="00E7655D" w:rsidRDefault="00A11977" w:rsidP="004A77AA">
      <w:pPr>
        <w:widowControl/>
        <w:ind w:firstLineChars="200" w:firstLine="632"/>
        <w:jc w:val="left"/>
        <w:rPr>
          <w:color w:val="000000" w:themeColor="text1"/>
        </w:rPr>
      </w:pPr>
      <w:r>
        <w:rPr>
          <w:rFonts w:hint="eastAsia"/>
          <w:color w:val="000000" w:themeColor="text1"/>
        </w:rPr>
        <w:t>（此件公开发布</w:t>
      </w:r>
      <w:bookmarkStart w:id="0" w:name="_GoBack"/>
      <w:bookmarkEnd w:id="0"/>
      <w:r>
        <w:rPr>
          <w:rFonts w:hint="eastAsia"/>
          <w:color w:val="000000" w:themeColor="text1"/>
        </w:rPr>
        <w:t>）</w:t>
      </w:r>
      <w:r w:rsidR="00515FDF">
        <w:rPr>
          <w:color w:val="000000" w:themeColor="text1"/>
        </w:rPr>
        <w:br w:type="page"/>
      </w: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E7655D" w:rsidP="00F479EB">
      <w:pPr>
        <w:widowControl/>
        <w:ind w:rightChars="400" w:right="1263"/>
        <w:jc w:val="right"/>
        <w:rPr>
          <w:color w:val="000000" w:themeColor="text1"/>
        </w:rPr>
      </w:pPr>
    </w:p>
    <w:p w:rsidR="00E7655D" w:rsidRDefault="00503140">
      <w:pPr>
        <w:ind w:leftChars="100" w:left="316" w:rightChars="100" w:right="316"/>
        <w:rPr>
          <w:color w:val="000000" w:themeColor="text1"/>
        </w:rPr>
      </w:pPr>
      <w:r w:rsidRPr="00503140">
        <w:rPr>
          <w:color w:val="000000" w:themeColor="text1"/>
          <w:sz w:val="28"/>
          <w:szCs w:val="28"/>
        </w:rPr>
        <w:pict>
          <v:line id="直线 6" o:spid="_x0000_s1028" style="position:absolute;left:0;text-align:left;z-index:251664384;mso-width-relative:page;mso-height-relative:page" from="-.75pt,29pt" to="441.45pt,29pt" o:gfxdata="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5mCNZ2AAAAAgBAAAPAAAAAAAAAAEAIAAAACIAAABk&#10;cnMvZG93bnJldi54bWxQSwECFAAUAAAACACHTuJAuI7+JM0BAACNAwAADgAAAAAAAAABACAAAAAn&#10;AQAAZHJzL2Uyb0RvYy54bWxQSwUGAAAAAAYABgBZAQAAZgUAAAAA&#10;" strokeweight=".35pt"/>
        </w:pict>
      </w:r>
      <w:r w:rsidRPr="00503140">
        <w:rPr>
          <w:color w:val="000000" w:themeColor="text1"/>
          <w:sz w:val="28"/>
          <w:szCs w:val="28"/>
        </w:rPr>
        <w:pict>
          <v:line id="直线 4" o:spid="_x0000_s1027" style="position:absolute;left:0;text-align:left;z-index:251662336;mso-width-relative:page;mso-height-relative:page" from="0,.25pt" to="442.2pt,.25pt" o:gfxdata="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Vr8LjtMAAAACAQAADwAAAAAAAAABACAAAAAiAAAAZHJzL2Rv&#10;d25yZXYueG1sUEsBAhQAFAAAAAgAh07iQN2kXJDNAQAAjQMAAA4AAAAAAAAAAQAgAAAAIgEAAGRy&#10;cy9lMm9Eb2MueG1sUEsFBgAAAAAGAAYAWQEAAGEFAAAAAA==&#10;" strokeweight=".35pt"/>
        </w:pict>
      </w:r>
      <w:r w:rsidR="00515FDF">
        <w:rPr>
          <w:color w:val="000000" w:themeColor="text1"/>
          <w:sz w:val="28"/>
          <w:szCs w:val="28"/>
        </w:rPr>
        <w:t>江阴市人民政府办公室</w:t>
      </w:r>
      <w:r w:rsidR="00515FDF">
        <w:rPr>
          <w:color w:val="000000" w:themeColor="text1"/>
          <w:sz w:val="28"/>
          <w:szCs w:val="28"/>
        </w:rPr>
        <w:t xml:space="preserve">  </w:t>
      </w:r>
      <w:r w:rsidR="000D27E0">
        <w:rPr>
          <w:rFonts w:hint="eastAsia"/>
          <w:color w:val="000000" w:themeColor="text1"/>
          <w:sz w:val="28"/>
          <w:szCs w:val="28"/>
        </w:rPr>
        <w:t xml:space="preserve">              </w:t>
      </w:r>
      <w:r w:rsidR="00515FDF">
        <w:rPr>
          <w:color w:val="000000" w:themeColor="text1"/>
          <w:sz w:val="28"/>
          <w:szCs w:val="28"/>
        </w:rPr>
        <w:t xml:space="preserve">    20</w:t>
      </w:r>
      <w:r w:rsidR="00515FDF">
        <w:rPr>
          <w:rFonts w:hint="eastAsia"/>
          <w:color w:val="000000" w:themeColor="text1"/>
          <w:sz w:val="28"/>
          <w:szCs w:val="28"/>
        </w:rPr>
        <w:t>20</w:t>
      </w:r>
      <w:r w:rsidR="00515FDF">
        <w:rPr>
          <w:color w:val="000000" w:themeColor="text1"/>
          <w:sz w:val="28"/>
          <w:szCs w:val="28"/>
        </w:rPr>
        <w:t>年</w:t>
      </w:r>
      <w:r w:rsidR="00515FDF">
        <w:rPr>
          <w:rFonts w:hint="eastAsia"/>
          <w:color w:val="000000" w:themeColor="text1"/>
          <w:sz w:val="28"/>
          <w:szCs w:val="28"/>
        </w:rPr>
        <w:t>10</w:t>
      </w:r>
      <w:r w:rsidR="00515FDF">
        <w:rPr>
          <w:color w:val="000000" w:themeColor="text1"/>
          <w:sz w:val="28"/>
          <w:szCs w:val="28"/>
        </w:rPr>
        <w:t>月</w:t>
      </w:r>
      <w:r w:rsidR="00515FDF">
        <w:rPr>
          <w:rFonts w:hint="eastAsia"/>
          <w:color w:val="000000" w:themeColor="text1"/>
          <w:sz w:val="28"/>
          <w:szCs w:val="28"/>
        </w:rPr>
        <w:t>2</w:t>
      </w:r>
      <w:r w:rsidR="006A44A3">
        <w:rPr>
          <w:rFonts w:hint="eastAsia"/>
          <w:color w:val="000000" w:themeColor="text1"/>
          <w:sz w:val="28"/>
          <w:szCs w:val="28"/>
        </w:rPr>
        <w:t>6</w:t>
      </w:r>
      <w:r w:rsidR="00515FDF">
        <w:rPr>
          <w:color w:val="000000" w:themeColor="text1"/>
          <w:sz w:val="28"/>
          <w:szCs w:val="28"/>
        </w:rPr>
        <w:t>日印发</w:t>
      </w:r>
    </w:p>
    <w:sectPr w:rsidR="00E7655D" w:rsidSect="009B6EA2">
      <w:headerReference w:type="default" r:id="rId10"/>
      <w:footerReference w:type="even" r:id="rId11"/>
      <w:footerReference w:type="default" r:id="rId12"/>
      <w:pgSz w:w="11906" w:h="16838" w:code="9"/>
      <w:pgMar w:top="2098" w:right="1474" w:bottom="1985" w:left="1588" w:header="851" w:footer="1474" w:gutter="0"/>
      <w:cols w:space="425"/>
      <w:docGrid w:type="linesAndChars" w:linePitch="579"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655D" w:rsidRDefault="00E7655D" w:rsidP="00E7655D">
      <w:r>
        <w:separator/>
      </w:r>
    </w:p>
  </w:endnote>
  <w:endnote w:type="continuationSeparator" w:id="1">
    <w:p w:rsidR="00E7655D" w:rsidRDefault="00E7655D" w:rsidP="00E7655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黑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inorEastAsia" w:eastAsiaTheme="minorEastAsia" w:hAnsiTheme="minorEastAsia"/>
        <w:sz w:val="28"/>
        <w:szCs w:val="28"/>
      </w:rPr>
      <w:id w:val="16044094"/>
    </w:sdtPr>
    <w:sdtContent>
      <w:p w:rsidR="00E7655D" w:rsidRDefault="00515FDF">
        <w:pPr>
          <w:pStyle w:val="a5"/>
          <w:ind w:leftChars="100" w:left="32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sidR="00503140">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 xml:space="preserve"> PAGE   \* MERGEFORMAT </w:instrText>
        </w:r>
        <w:r w:rsidR="00503140">
          <w:rPr>
            <w:rFonts w:asciiTheme="minorEastAsia" w:eastAsiaTheme="minorEastAsia" w:hAnsiTheme="minorEastAsia"/>
            <w:sz w:val="28"/>
            <w:szCs w:val="28"/>
          </w:rPr>
          <w:fldChar w:fldCharType="separate"/>
        </w:r>
        <w:r w:rsidR="006A44A3" w:rsidRPr="006A44A3">
          <w:rPr>
            <w:rFonts w:asciiTheme="minorEastAsia" w:eastAsiaTheme="minorEastAsia" w:hAnsiTheme="minorEastAsia"/>
            <w:noProof/>
            <w:sz w:val="28"/>
            <w:szCs w:val="28"/>
            <w:lang w:val="zh-CN"/>
          </w:rPr>
          <w:t>12</w:t>
        </w:r>
        <w:r w:rsidR="00503140">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inorEastAsia" w:eastAsiaTheme="minorEastAsia" w:hAnsiTheme="minorEastAsia"/>
        <w:sz w:val="28"/>
        <w:szCs w:val="28"/>
      </w:rPr>
      <w:id w:val="16044079"/>
    </w:sdtPr>
    <w:sdtContent>
      <w:p w:rsidR="00E7655D" w:rsidRDefault="00515FDF">
        <w:pPr>
          <w:pStyle w:val="a5"/>
          <w:ind w:rightChars="100" w:right="320"/>
          <w:jc w:val="righ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sidR="00503140">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 xml:space="preserve"> PAGE   \* MERGEFORMAT </w:instrText>
        </w:r>
        <w:r w:rsidR="00503140">
          <w:rPr>
            <w:rFonts w:asciiTheme="minorEastAsia" w:eastAsiaTheme="minorEastAsia" w:hAnsiTheme="minorEastAsia"/>
            <w:sz w:val="28"/>
            <w:szCs w:val="28"/>
          </w:rPr>
          <w:fldChar w:fldCharType="separate"/>
        </w:r>
        <w:r w:rsidR="00FE7286" w:rsidRPr="00FE7286">
          <w:rPr>
            <w:rFonts w:asciiTheme="minorEastAsia" w:eastAsiaTheme="minorEastAsia" w:hAnsiTheme="minorEastAsia"/>
            <w:noProof/>
            <w:sz w:val="28"/>
            <w:szCs w:val="28"/>
            <w:lang w:val="zh-CN"/>
          </w:rPr>
          <w:t>11</w:t>
        </w:r>
        <w:r w:rsidR="00503140">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655D" w:rsidRDefault="00E7655D" w:rsidP="00E7655D">
      <w:r>
        <w:separator/>
      </w:r>
    </w:p>
  </w:footnote>
  <w:footnote w:type="continuationSeparator" w:id="1">
    <w:p w:rsidR="00E7655D" w:rsidRDefault="00E7655D" w:rsidP="00E7655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699C" w:rsidRDefault="0002699C" w:rsidP="006A44A3">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hideSpellingErrors/>
  <w:hideGrammaticalErrors/>
  <w:revisionView w:markup="0"/>
  <w:documentProtection w:edit="forms" w:enforcement="1" w:cryptProviderType="rsaFull" w:cryptAlgorithmClass="hash" w:cryptAlgorithmType="typeAny" w:cryptAlgorithmSid="4" w:cryptSpinCount="50000" w:hash="kR1oPJ9u0TEgy9XFlscbm7fd+Rk=" w:salt="6dxDVudNINxrwMUnqYp/DQ=="/>
  <w:defaultTabStop w:val="420"/>
  <w:evenAndOddHeaders/>
  <w:drawingGridHorizontalSpacing w:val="158"/>
  <w:drawingGridVerticalSpacing w:val="579"/>
  <w:displayHorizontalDrawingGridEvery w:val="0"/>
  <w:characterSpacingControl w:val="compressPunctuation"/>
  <w:hdrShapeDefaults>
    <o:shapedefaults v:ext="edit" spidmax="14337"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E76A4"/>
    <w:rsid w:val="0002699C"/>
    <w:rsid w:val="000310EA"/>
    <w:rsid w:val="000C71AA"/>
    <w:rsid w:val="000D27E0"/>
    <w:rsid w:val="000E6C4B"/>
    <w:rsid w:val="000E76A4"/>
    <w:rsid w:val="00114090"/>
    <w:rsid w:val="001432A4"/>
    <w:rsid w:val="00155845"/>
    <w:rsid w:val="0018746C"/>
    <w:rsid w:val="00193F06"/>
    <w:rsid w:val="001F47CF"/>
    <w:rsid w:val="00245450"/>
    <w:rsid w:val="002679A1"/>
    <w:rsid w:val="0029174C"/>
    <w:rsid w:val="00320624"/>
    <w:rsid w:val="00321BE7"/>
    <w:rsid w:val="00341C3D"/>
    <w:rsid w:val="00381FC6"/>
    <w:rsid w:val="00387D96"/>
    <w:rsid w:val="003B241E"/>
    <w:rsid w:val="0042056D"/>
    <w:rsid w:val="00437080"/>
    <w:rsid w:val="00483083"/>
    <w:rsid w:val="004A5FCA"/>
    <w:rsid w:val="004A77AA"/>
    <w:rsid w:val="00503065"/>
    <w:rsid w:val="00503140"/>
    <w:rsid w:val="00515FDF"/>
    <w:rsid w:val="005D7FBD"/>
    <w:rsid w:val="00614DA1"/>
    <w:rsid w:val="00624ACA"/>
    <w:rsid w:val="006555A4"/>
    <w:rsid w:val="00680C74"/>
    <w:rsid w:val="006A44A3"/>
    <w:rsid w:val="006D2FDC"/>
    <w:rsid w:val="00731A93"/>
    <w:rsid w:val="007A0E40"/>
    <w:rsid w:val="007E7C8E"/>
    <w:rsid w:val="00800D67"/>
    <w:rsid w:val="00872C34"/>
    <w:rsid w:val="008E7E8C"/>
    <w:rsid w:val="00924AD7"/>
    <w:rsid w:val="00951938"/>
    <w:rsid w:val="00980A24"/>
    <w:rsid w:val="009855DD"/>
    <w:rsid w:val="009B6EA2"/>
    <w:rsid w:val="009D14DC"/>
    <w:rsid w:val="009D4762"/>
    <w:rsid w:val="00A11977"/>
    <w:rsid w:val="00A24DBE"/>
    <w:rsid w:val="00A53F97"/>
    <w:rsid w:val="00A56EAD"/>
    <w:rsid w:val="00A77EC1"/>
    <w:rsid w:val="00AF6ADB"/>
    <w:rsid w:val="00B3451A"/>
    <w:rsid w:val="00B60333"/>
    <w:rsid w:val="00B60A21"/>
    <w:rsid w:val="00B62677"/>
    <w:rsid w:val="00BD59F4"/>
    <w:rsid w:val="00BE108E"/>
    <w:rsid w:val="00C202A8"/>
    <w:rsid w:val="00C72450"/>
    <w:rsid w:val="00C93114"/>
    <w:rsid w:val="00CD5CC1"/>
    <w:rsid w:val="00D16D3F"/>
    <w:rsid w:val="00D353C3"/>
    <w:rsid w:val="00D516EF"/>
    <w:rsid w:val="00DC44CA"/>
    <w:rsid w:val="00E06421"/>
    <w:rsid w:val="00E236E2"/>
    <w:rsid w:val="00E477E8"/>
    <w:rsid w:val="00E7655D"/>
    <w:rsid w:val="00EA50FE"/>
    <w:rsid w:val="00EB09CB"/>
    <w:rsid w:val="00EB2046"/>
    <w:rsid w:val="00EC7566"/>
    <w:rsid w:val="00F0421C"/>
    <w:rsid w:val="00F366A9"/>
    <w:rsid w:val="00F479EB"/>
    <w:rsid w:val="00F7636F"/>
    <w:rsid w:val="00F81F9E"/>
    <w:rsid w:val="00FC0B52"/>
    <w:rsid w:val="00FE7286"/>
    <w:rsid w:val="1B6B5742"/>
    <w:rsid w:val="213F6A8D"/>
    <w:rsid w:val="324F434E"/>
    <w:rsid w:val="3A53135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7" fillcolor="white">
      <v:fill color="white"/>
    </o:shapedefaults>
    <o:shapelayout v:ext="edit">
      <o:idmap v:ext="edit" data="1"/>
      <o:rules v:ext="edit">
        <o:r id="V:Rule2" type="connector" idref="#自选图形 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655D"/>
    <w:pPr>
      <w:widowControl w:val="0"/>
      <w:jc w:val="both"/>
    </w:pPr>
    <w:rPr>
      <w:rFonts w:ascii="Times New Roman" w:eastAsia="方正仿宋_GBK" w:hAnsi="Times New Roman"/>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semiHidden/>
    <w:unhideWhenUsed/>
    <w:qFormat/>
    <w:rsid w:val="00E7655D"/>
    <w:pPr>
      <w:ind w:firstLineChars="200" w:firstLine="420"/>
    </w:pPr>
  </w:style>
  <w:style w:type="paragraph" w:styleId="a4">
    <w:name w:val="Balloon Text"/>
    <w:basedOn w:val="a"/>
    <w:link w:val="Char"/>
    <w:uiPriority w:val="99"/>
    <w:semiHidden/>
    <w:unhideWhenUsed/>
    <w:qFormat/>
    <w:rsid w:val="00E7655D"/>
    <w:rPr>
      <w:sz w:val="18"/>
      <w:szCs w:val="18"/>
    </w:rPr>
  </w:style>
  <w:style w:type="paragraph" w:styleId="a5">
    <w:name w:val="footer"/>
    <w:basedOn w:val="a"/>
    <w:link w:val="Char0"/>
    <w:uiPriority w:val="99"/>
    <w:unhideWhenUsed/>
    <w:qFormat/>
    <w:rsid w:val="00E7655D"/>
    <w:pPr>
      <w:tabs>
        <w:tab w:val="center" w:pos="4153"/>
        <w:tab w:val="right" w:pos="8306"/>
      </w:tabs>
      <w:snapToGrid w:val="0"/>
      <w:jc w:val="left"/>
    </w:pPr>
    <w:rPr>
      <w:sz w:val="18"/>
      <w:szCs w:val="18"/>
    </w:rPr>
  </w:style>
  <w:style w:type="paragraph" w:styleId="a6">
    <w:name w:val="header"/>
    <w:basedOn w:val="a"/>
    <w:link w:val="Char1"/>
    <w:uiPriority w:val="99"/>
    <w:unhideWhenUsed/>
    <w:qFormat/>
    <w:rsid w:val="00E7655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qFormat/>
    <w:rsid w:val="00E7655D"/>
    <w:rPr>
      <w:rFonts w:ascii="Calibri" w:eastAsia="宋体" w:hAnsi="Calibri" w:cs="Times New Roman"/>
      <w:sz w:val="18"/>
      <w:szCs w:val="18"/>
    </w:rPr>
  </w:style>
  <w:style w:type="character" w:customStyle="1" w:styleId="Char0">
    <w:name w:val="页脚 Char"/>
    <w:basedOn w:val="a0"/>
    <w:link w:val="a5"/>
    <w:uiPriority w:val="99"/>
    <w:qFormat/>
    <w:rsid w:val="00E7655D"/>
    <w:rPr>
      <w:rFonts w:ascii="Calibri" w:eastAsia="宋体" w:hAnsi="Calibri" w:cs="Times New Roman"/>
      <w:sz w:val="18"/>
      <w:szCs w:val="18"/>
    </w:rPr>
  </w:style>
  <w:style w:type="character" w:customStyle="1" w:styleId="Char">
    <w:name w:val="批注框文本 Char"/>
    <w:basedOn w:val="a0"/>
    <w:link w:val="a4"/>
    <w:uiPriority w:val="99"/>
    <w:semiHidden/>
    <w:qFormat/>
    <w:rsid w:val="00E7655D"/>
    <w:rPr>
      <w:rFonts w:ascii="Calibri" w:eastAsia="宋体" w:hAnsi="Calibri" w:cs="Times New Roman"/>
      <w:sz w:val="18"/>
      <w:szCs w:val="18"/>
    </w:rPr>
  </w:style>
  <w:style w:type="paragraph" w:customStyle="1" w:styleId="a7">
    <w:name w:val="印发栏"/>
    <w:basedOn w:val="a3"/>
    <w:qFormat/>
    <w:rsid w:val="00E7655D"/>
    <w:pPr>
      <w:tabs>
        <w:tab w:val="right" w:pos="8465"/>
      </w:tabs>
      <w:autoSpaceDE w:val="0"/>
      <w:autoSpaceDN w:val="0"/>
      <w:adjustRightInd w:val="0"/>
      <w:spacing w:line="454" w:lineRule="atLeast"/>
      <w:ind w:left="357" w:right="357" w:firstLineChars="0" w:firstLine="0"/>
      <w:jc w:val="left"/>
    </w:pPr>
    <w:rPr>
      <w:rFonts w:eastAsia="仿宋_GB2312"/>
      <w:kern w:val="32"/>
      <w:szCs w:val="32"/>
    </w:rPr>
  </w:style>
  <w:style w:type="paragraph" w:customStyle="1" w:styleId="a8">
    <w:name w:val="紧急程度"/>
    <w:basedOn w:val="a"/>
    <w:qFormat/>
    <w:rsid w:val="00E7655D"/>
    <w:pPr>
      <w:overflowPunct w:val="0"/>
      <w:autoSpaceDE w:val="0"/>
      <w:autoSpaceDN w:val="0"/>
      <w:adjustRightInd w:val="0"/>
      <w:snapToGrid w:val="0"/>
      <w:spacing w:line="440" w:lineRule="atLeast"/>
      <w:jc w:val="right"/>
    </w:pPr>
    <w:rPr>
      <w:rFonts w:ascii="黑体" w:eastAsia="黑体"/>
      <w:snapToGrid w:val="0"/>
      <w:kern w:val="0"/>
      <w:szCs w:val="20"/>
    </w:rPr>
  </w:style>
</w:styles>
</file>

<file path=word/webSettings.xml><?xml version="1.0" encoding="utf-8"?>
<w:webSettings xmlns:r="http://schemas.openxmlformats.org/officeDocument/2006/relationships" xmlns:w="http://schemas.openxmlformats.org/wordprocessingml/2006/main">
  <w:divs>
    <w:div w:id="2147358402">
      <w:bodyDiv w:val="1"/>
      <w:marLeft w:val="0"/>
      <w:marRight w:val="0"/>
      <w:marTop w:val="120"/>
      <w:marBottom w:val="0"/>
      <w:divBdr>
        <w:top w:val="none" w:sz="0" w:space="0" w:color="auto"/>
        <w:left w:val="none" w:sz="0" w:space="0" w:color="auto"/>
        <w:bottom w:val="none" w:sz="0" w:space="0" w:color="auto"/>
        <w:right w:val="none" w:sz="0" w:space="0" w:color="auto"/>
      </w:divBdr>
      <w:divsChild>
        <w:div w:id="1403257142">
          <w:marLeft w:val="15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7BB8BD86-A8D5-4804-9C59-0B742C1E425A}" ax:persistence="persistStorage" r:id="rId1"/>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36"/>
    <customShpInfo spid="_x0000_s1037"/>
    <customShpInfo spid="_x0000_s1035"/>
    <customShpInfo spid="_x0000_s1028"/>
    <customShpInfo spid="_x0000_s1027"/>
  </customShpExts>
</s:customData>
</file>

<file path=customXml/itemProps1.xml><?xml version="1.0" encoding="utf-8"?>
<ds:datastoreItem xmlns:ds="http://schemas.openxmlformats.org/officeDocument/2006/customXml" ds:itemID="{F2794423-C90C-472B-BBFA-086BC7A77274}">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12</Pages>
  <Words>833</Words>
  <Characters>4750</Characters>
  <Application>Microsoft Office Word</Application>
  <DocSecurity>0</DocSecurity>
  <Lines>39</Lines>
  <Paragraphs>11</Paragraphs>
  <ScaleCrop>false</ScaleCrop>
  <Company>Microsoft</Company>
  <LinksUpToDate>false</LinksUpToDate>
  <CharactersWithSpaces>5572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Administrator</cp:lastModifiedBy>
  <cp:revision>7</cp:revision>
  <cp:lastPrinted>2019-04-02T06:40:00Z</cp:lastPrinted>
  <dcterms:created xsi:type="dcterms:W3CDTF">2020-10-23T06:24:00Z</dcterms:created>
  <dcterms:modified xsi:type="dcterms:W3CDTF">2020-10-27T01:39:00Z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