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488" w:rsidRPr="00581488" w:rsidRDefault="00581488" w:rsidP="00581488">
      <w:pPr>
        <w:widowControl/>
        <w:tabs>
          <w:tab w:val="right" w:pos="8533"/>
        </w:tabs>
        <w:autoSpaceDE w:val="0"/>
        <w:autoSpaceDN w:val="0"/>
        <w:adjustRightInd w:val="0"/>
        <w:snapToGrid w:val="0"/>
        <w:spacing w:after="200"/>
        <w:ind w:leftChars="100" w:left="316" w:rightChars="100" w:right="316"/>
        <w:jc w:val="left"/>
        <w:rPr>
          <w:rFonts w:cs="Times New Roman"/>
          <w:color w:val="000000"/>
          <w:kern w:val="32"/>
          <w:sz w:val="21"/>
          <w:szCs w:val="21"/>
        </w:rPr>
      </w:pPr>
    </w:p>
    <w:p w:rsidR="00581488" w:rsidRPr="00581488" w:rsidRDefault="00581488" w:rsidP="00581488">
      <w:pPr>
        <w:widowControl/>
        <w:tabs>
          <w:tab w:val="right" w:pos="8533"/>
        </w:tabs>
        <w:autoSpaceDE w:val="0"/>
        <w:autoSpaceDN w:val="0"/>
        <w:adjustRightInd w:val="0"/>
        <w:snapToGrid w:val="0"/>
        <w:spacing w:after="200"/>
        <w:ind w:leftChars="100" w:left="316" w:rightChars="100" w:right="316"/>
        <w:jc w:val="left"/>
        <w:rPr>
          <w:rFonts w:cs="Times New Roman"/>
          <w:color w:val="000000"/>
          <w:kern w:val="32"/>
          <w:sz w:val="21"/>
          <w:szCs w:val="21"/>
        </w:rPr>
      </w:pPr>
    </w:p>
    <w:p w:rsidR="00581488" w:rsidRPr="00581488" w:rsidRDefault="00581488" w:rsidP="00581488">
      <w:pPr>
        <w:widowControl/>
        <w:overflowPunct w:val="0"/>
        <w:autoSpaceDE w:val="0"/>
        <w:autoSpaceDN w:val="0"/>
        <w:adjustRightInd w:val="0"/>
        <w:snapToGrid w:val="0"/>
        <w:spacing w:after="200"/>
        <w:ind w:left="1336" w:right="157" w:hanging="1021"/>
        <w:jc w:val="left"/>
        <w:rPr>
          <w:rFonts w:eastAsia="方正黑体_GBK" w:cs="Times New Roman"/>
          <w:snapToGrid w:val="0"/>
          <w:w w:val="80"/>
          <w:kern w:val="0"/>
          <w:sz w:val="44"/>
          <w:szCs w:val="44"/>
        </w:rPr>
      </w:pPr>
    </w:p>
    <w:p w:rsidR="00581488" w:rsidRPr="00581488" w:rsidRDefault="005C6BD5" w:rsidP="00581488">
      <w:pPr>
        <w:widowControl/>
        <w:adjustRightInd w:val="0"/>
        <w:snapToGrid w:val="0"/>
        <w:spacing w:after="200" w:line="520" w:lineRule="exact"/>
        <w:jc w:val="center"/>
        <w:rPr>
          <w:rFonts w:eastAsia="仿宋_GB2312" w:cs="Times New Roman"/>
          <w:b/>
          <w:bCs/>
          <w:w w:val="80"/>
          <w:kern w:val="32"/>
          <w:sz w:val="44"/>
          <w:szCs w:val="44"/>
        </w:rPr>
      </w:pPr>
      <w:bookmarkStart w:id="0" w:name="编号"/>
      <w:bookmarkStart w:id="1" w:name="标题"/>
      <w:bookmarkEnd w:id="0"/>
      <w:bookmarkEnd w:id="1"/>
      <w:r w:rsidRPr="005C6BD5">
        <w:rPr>
          <w:rFonts w:eastAsia="仿宋_GB2312" w:cs="Times New Roman"/>
          <w:noProof/>
          <w:kern w:val="32"/>
          <w:szCs w:val="24"/>
        </w:rPr>
        <w:pict>
          <v:shapetype id="_x0000_t202" coordsize="21600,21600" o:spt="202" path="m,l,21600r21600,l21600,xe">
            <v:stroke joinstyle="miter"/>
            <v:path gradientshapeok="t" o:connecttype="rect"/>
          </v:shapetype>
          <v:shape id="文本框 2" o:spid="_x0000_s1033" type="#_x0000_t202" style="position:absolute;left:0;text-align:left;margin-left:9.9pt;margin-top:15.95pt;width:422.35pt;height:85.05pt;z-index:251661312" filled="f" stroked="f" strokecolor="white">
            <v:textbox style="mso-next-textbox:#文本框 2" inset="0,0,0,0">
              <w:txbxContent>
                <w:p w:rsidR="00581488" w:rsidRPr="00A77DBB" w:rsidRDefault="00581488" w:rsidP="00581488">
                  <w:pPr>
                    <w:spacing w:line="0" w:lineRule="atLeast"/>
                    <w:ind w:leftChars="50" w:left="158" w:rightChars="50" w:right="158"/>
                    <w:jc w:val="distribute"/>
                    <w:rPr>
                      <w:rFonts w:ascii="方正小标宋_GBK" w:eastAsia="方正小标宋_GBK"/>
                      <w:b/>
                      <w:color w:val="FF0000"/>
                      <w:w w:val="65"/>
                      <w:sz w:val="124"/>
                      <w:szCs w:val="124"/>
                    </w:rPr>
                  </w:pPr>
                  <w:r w:rsidRPr="00A77DBB">
                    <w:rPr>
                      <w:rFonts w:ascii="方正小标宋_GBK" w:eastAsia="方正小标宋_GBK" w:hint="eastAsia"/>
                      <w:b/>
                      <w:color w:val="FF0000"/>
                      <w:w w:val="65"/>
                      <w:sz w:val="124"/>
                      <w:szCs w:val="124"/>
                    </w:rPr>
                    <w:t>江阴市人民政府文件</w:t>
                  </w:r>
                </w:p>
              </w:txbxContent>
            </v:textbox>
          </v:shape>
        </w:pict>
      </w:r>
    </w:p>
    <w:p w:rsidR="00581488" w:rsidRPr="00581488" w:rsidRDefault="00581488" w:rsidP="00581488">
      <w:pPr>
        <w:widowControl/>
        <w:adjustRightInd w:val="0"/>
        <w:snapToGrid w:val="0"/>
        <w:spacing w:after="200" w:line="460" w:lineRule="exact"/>
        <w:jc w:val="center"/>
        <w:rPr>
          <w:rFonts w:eastAsia="仿宋_GB2312" w:cs="Times New Roman"/>
          <w:b/>
          <w:bCs/>
          <w:w w:val="80"/>
          <w:kern w:val="32"/>
          <w:sz w:val="44"/>
          <w:szCs w:val="44"/>
        </w:rPr>
      </w:pPr>
    </w:p>
    <w:p w:rsidR="00581488" w:rsidRPr="00581488" w:rsidRDefault="00581488" w:rsidP="00581488">
      <w:pPr>
        <w:widowControl/>
        <w:adjustRightInd w:val="0"/>
        <w:snapToGrid w:val="0"/>
        <w:spacing w:after="200"/>
        <w:jc w:val="center"/>
        <w:rPr>
          <w:rFonts w:eastAsia="仿宋_GB2312" w:cs="Times New Roman"/>
          <w:b/>
          <w:bCs/>
          <w:w w:val="80"/>
          <w:kern w:val="32"/>
          <w:szCs w:val="24"/>
        </w:rPr>
      </w:pPr>
    </w:p>
    <w:p w:rsidR="00581488" w:rsidRPr="00581488" w:rsidRDefault="00581488" w:rsidP="00581488">
      <w:pPr>
        <w:widowControl/>
        <w:adjustRightInd w:val="0"/>
        <w:snapToGrid w:val="0"/>
        <w:spacing w:after="200"/>
        <w:jc w:val="center"/>
        <w:rPr>
          <w:rFonts w:eastAsia="仿宋_GB2312" w:cs="Times New Roman"/>
          <w:b/>
          <w:bCs/>
          <w:w w:val="80"/>
          <w:kern w:val="32"/>
          <w:szCs w:val="24"/>
        </w:rPr>
      </w:pPr>
    </w:p>
    <w:p w:rsidR="00581488" w:rsidRPr="00581488" w:rsidRDefault="00581488" w:rsidP="00581488">
      <w:pPr>
        <w:widowControl/>
        <w:adjustRightInd w:val="0"/>
        <w:snapToGrid w:val="0"/>
        <w:spacing w:after="200"/>
        <w:jc w:val="center"/>
        <w:rPr>
          <w:rFonts w:eastAsia="仿宋_GB2312" w:cs="Times New Roman"/>
          <w:b/>
          <w:bCs/>
          <w:w w:val="80"/>
          <w:kern w:val="32"/>
          <w:szCs w:val="24"/>
        </w:rPr>
      </w:pPr>
    </w:p>
    <w:p w:rsidR="00581488" w:rsidRPr="00581488" w:rsidRDefault="005C6BD5" w:rsidP="00581488">
      <w:pPr>
        <w:widowControl/>
        <w:adjustRightInd w:val="0"/>
        <w:snapToGrid w:val="0"/>
        <w:spacing w:after="200" w:line="0" w:lineRule="atLeast"/>
        <w:jc w:val="center"/>
        <w:rPr>
          <w:rFonts w:cs="Times New Roman"/>
          <w:kern w:val="32"/>
          <w:sz w:val="44"/>
          <w:szCs w:val="24"/>
        </w:rPr>
      </w:pPr>
      <w:r w:rsidRPr="005C6BD5">
        <w:rPr>
          <w:rFonts w:cs="Times New Roman"/>
          <w:noProof/>
          <w:kern w:val="32"/>
          <w:szCs w:val="24"/>
        </w:rPr>
        <w:pict>
          <v:shapetype id="_x0000_t32" coordsize="21600,21600" o:spt="32" o:oned="t" path="m,l21600,21600e" filled="f">
            <v:path arrowok="t" fillok="f" o:connecttype="none"/>
            <o:lock v:ext="edit" shapetype="t"/>
          </v:shapetype>
          <v:shape id="自选图形 14" o:spid="_x0000_s1032" type="#_x0000_t32" style="position:absolute;left:0;text-align:left;margin-left:-.05pt;margin-top:30.25pt;width:442.2pt;height:0;z-index:251660288" o:connectortype="straight" strokecolor="red" strokeweight="2pt"/>
        </w:pict>
      </w:r>
      <w:r w:rsidR="00581488" w:rsidRPr="00581488">
        <w:rPr>
          <w:rFonts w:cs="Times New Roman"/>
          <w:kern w:val="32"/>
          <w:szCs w:val="24"/>
        </w:rPr>
        <w:t>澄政发〔</w:t>
      </w:r>
      <w:r w:rsidR="00581488" w:rsidRPr="00581488">
        <w:rPr>
          <w:rFonts w:cs="Times New Roman"/>
          <w:kern w:val="32"/>
          <w:szCs w:val="24"/>
        </w:rPr>
        <w:t>2020</w:t>
      </w:r>
      <w:r w:rsidR="00581488" w:rsidRPr="00581488">
        <w:rPr>
          <w:rFonts w:cs="Times New Roman"/>
          <w:kern w:val="32"/>
          <w:szCs w:val="24"/>
        </w:rPr>
        <w:t>〕</w:t>
      </w:r>
      <w:r w:rsidR="00945FA2">
        <w:rPr>
          <w:rFonts w:cs="Times New Roman" w:hint="eastAsia"/>
          <w:kern w:val="32"/>
          <w:szCs w:val="24"/>
        </w:rPr>
        <w:t>100</w:t>
      </w:r>
      <w:r w:rsidR="00581488" w:rsidRPr="00581488">
        <w:rPr>
          <w:rFonts w:cs="Times New Roman"/>
          <w:kern w:val="32"/>
          <w:szCs w:val="24"/>
        </w:rPr>
        <w:t>号</w:t>
      </w:r>
    </w:p>
    <w:p w:rsidR="00581488" w:rsidRPr="00581488" w:rsidRDefault="00581488" w:rsidP="00BB4B7A">
      <w:pPr>
        <w:widowControl/>
        <w:adjustRightInd w:val="0"/>
        <w:snapToGrid w:val="0"/>
        <w:spacing w:beforeLines="40" w:after="200"/>
        <w:ind w:rightChars="-1" w:right="-3"/>
        <w:jc w:val="center"/>
        <w:rPr>
          <w:rFonts w:eastAsia="方正小标宋_GBK" w:cs="Times New Roman"/>
          <w:kern w:val="32"/>
          <w:sz w:val="44"/>
          <w:szCs w:val="24"/>
        </w:rPr>
      </w:pPr>
    </w:p>
    <w:p w:rsidR="001E5F6E" w:rsidRDefault="002153C8" w:rsidP="00581488">
      <w:pPr>
        <w:spacing w:line="0" w:lineRule="atLeast"/>
        <w:jc w:val="center"/>
        <w:rPr>
          <w:rFonts w:eastAsia="方正小标宋_GBK"/>
          <w:kern w:val="44"/>
          <w:sz w:val="44"/>
          <w:szCs w:val="44"/>
        </w:rPr>
      </w:pPr>
      <w:r w:rsidRPr="001E5F6E">
        <w:rPr>
          <w:rFonts w:eastAsia="方正小标宋_GBK" w:hint="eastAsia"/>
          <w:kern w:val="44"/>
          <w:sz w:val="44"/>
          <w:szCs w:val="44"/>
        </w:rPr>
        <w:t>市政府关于全面推行涉企轻微</w:t>
      </w:r>
    </w:p>
    <w:p w:rsidR="001E5F6E" w:rsidRDefault="001E5F6E" w:rsidP="00581488">
      <w:pPr>
        <w:spacing w:line="0" w:lineRule="atLeast"/>
        <w:jc w:val="center"/>
        <w:rPr>
          <w:rFonts w:eastAsia="方正小标宋_GBK"/>
          <w:kern w:val="44"/>
          <w:sz w:val="44"/>
          <w:szCs w:val="44"/>
        </w:rPr>
      </w:pPr>
      <w:r>
        <w:rPr>
          <w:rFonts w:eastAsia="方正小标宋_GBK" w:hint="eastAsia"/>
          <w:kern w:val="44"/>
          <w:sz w:val="44"/>
          <w:szCs w:val="44"/>
        </w:rPr>
        <w:t xml:space="preserve"> </w:t>
      </w:r>
      <w:r w:rsidR="002153C8" w:rsidRPr="001E5F6E">
        <w:rPr>
          <w:rFonts w:eastAsia="方正小标宋_GBK" w:hint="eastAsia"/>
          <w:kern w:val="44"/>
          <w:sz w:val="44"/>
          <w:szCs w:val="44"/>
        </w:rPr>
        <w:t>违法行为不予处罚、一般违法行为从轻、</w:t>
      </w:r>
    </w:p>
    <w:p w:rsidR="002153C8" w:rsidRPr="001E5F6E" w:rsidRDefault="002153C8" w:rsidP="00581488">
      <w:pPr>
        <w:spacing w:line="0" w:lineRule="atLeast"/>
        <w:jc w:val="center"/>
        <w:rPr>
          <w:kern w:val="44"/>
          <w:sz w:val="44"/>
          <w:szCs w:val="44"/>
        </w:rPr>
      </w:pPr>
      <w:r w:rsidRPr="001E5F6E">
        <w:rPr>
          <w:rFonts w:eastAsia="方正小标宋_GBK" w:hint="eastAsia"/>
          <w:kern w:val="44"/>
          <w:sz w:val="44"/>
          <w:szCs w:val="44"/>
        </w:rPr>
        <w:t>减轻处罚清单的实施意见</w:t>
      </w:r>
    </w:p>
    <w:p w:rsidR="00581488" w:rsidRPr="004860C7" w:rsidRDefault="00581488" w:rsidP="001E5F6E">
      <w:pPr>
        <w:spacing w:line="480" w:lineRule="exact"/>
      </w:pPr>
    </w:p>
    <w:p w:rsidR="002153C8" w:rsidRPr="004860C7" w:rsidRDefault="002153C8" w:rsidP="001E5F6E">
      <w:pPr>
        <w:spacing w:line="600" w:lineRule="exact"/>
      </w:pPr>
      <w:r w:rsidRPr="004860C7">
        <w:rPr>
          <w:rFonts w:hint="eastAsia"/>
        </w:rPr>
        <w:t>各镇人民政府，各街道办事处，各开发区管委会，市各委办局，市各直属单位：</w:t>
      </w:r>
    </w:p>
    <w:p w:rsidR="00A60B2F" w:rsidRPr="004860C7" w:rsidRDefault="00A60B2F" w:rsidP="001E5F6E">
      <w:pPr>
        <w:spacing w:line="600" w:lineRule="exact"/>
        <w:ind w:firstLineChars="200" w:firstLine="632"/>
      </w:pPr>
      <w:r w:rsidRPr="004860C7">
        <w:rPr>
          <w:rFonts w:hint="eastAsia"/>
        </w:rPr>
        <w:t>为深入贯彻落实国务院《优化营商环境条例》和省市相关文件精神，全面落实市委、市政府《关于开展“淬炼过硬作风、建设美丽江阴”行动的实施意见》要求，进一步优化法治化营商环境，促进涉企行政执法严格规范公正文明，根据《中华人民共和国行政处罚法》（以下简称《行政处罚法》）等法律法规的规定，</w:t>
      </w:r>
      <w:r w:rsidRPr="004860C7">
        <w:rPr>
          <w:rFonts w:hint="eastAsia"/>
        </w:rPr>
        <w:lastRenderedPageBreak/>
        <w:t>结合我市实际，制定本实施</w:t>
      </w:r>
      <w:r w:rsidR="003B777F" w:rsidRPr="004860C7">
        <w:rPr>
          <w:rFonts w:hint="eastAsia"/>
        </w:rPr>
        <w:t>意见</w:t>
      </w:r>
      <w:r w:rsidRPr="004860C7">
        <w:rPr>
          <w:rFonts w:hint="eastAsia"/>
        </w:rPr>
        <w:t>。</w:t>
      </w:r>
    </w:p>
    <w:p w:rsidR="00A60B2F" w:rsidRPr="004860C7" w:rsidRDefault="00A60B2F" w:rsidP="001E5F6E">
      <w:pPr>
        <w:spacing w:line="600" w:lineRule="exact"/>
        <w:ind w:firstLineChars="200" w:firstLine="632"/>
        <w:rPr>
          <w:rFonts w:eastAsia="方正黑体_GBK"/>
        </w:rPr>
      </w:pPr>
      <w:r w:rsidRPr="004860C7">
        <w:rPr>
          <w:rFonts w:eastAsia="方正黑体_GBK" w:hint="eastAsia"/>
        </w:rPr>
        <w:t>一、指导思想</w:t>
      </w:r>
    </w:p>
    <w:p w:rsidR="00A60B2F" w:rsidRPr="004860C7" w:rsidRDefault="00A60B2F" w:rsidP="001E5F6E">
      <w:pPr>
        <w:spacing w:line="600" w:lineRule="exact"/>
        <w:ind w:firstLineChars="200" w:firstLine="632"/>
      </w:pPr>
      <w:r w:rsidRPr="004860C7">
        <w:rPr>
          <w:rFonts w:hint="eastAsia"/>
        </w:rPr>
        <w:t>以习近平新时代中国特色社会主义思想为指导，全面贯彻党的十九大和十九届二中、三中、四中全会精神，坚持依法监管、过罚相当、程序正当、权责统一的原则，制定科学合理的“涉企轻微违法行为不予行政处罚清单、涉企一般违法行为从轻行政处罚清单、涉企一般违法行为减轻行政处罚清单”（以下简称“三张清单”），进一步改进行政执法理念，探索实施包容审慎监管，规范涉企行政执法行为，优化法治化营商环境，为建设美丽江阴、继续实施全国县域高质量发展排头兵提供有力法治保障。</w:t>
      </w:r>
    </w:p>
    <w:p w:rsidR="00A60B2F" w:rsidRPr="004860C7" w:rsidRDefault="00A60B2F" w:rsidP="001E5F6E">
      <w:pPr>
        <w:spacing w:line="600" w:lineRule="exact"/>
        <w:ind w:firstLineChars="200" w:firstLine="632"/>
        <w:rPr>
          <w:rFonts w:eastAsia="方正黑体_GBK"/>
        </w:rPr>
      </w:pPr>
      <w:r w:rsidRPr="004860C7">
        <w:rPr>
          <w:rFonts w:eastAsia="方正黑体_GBK" w:hint="eastAsia"/>
        </w:rPr>
        <w:t>二、基本原则</w:t>
      </w:r>
    </w:p>
    <w:p w:rsidR="00A60B2F" w:rsidRPr="004860C7" w:rsidRDefault="00A60B2F" w:rsidP="001E5F6E">
      <w:pPr>
        <w:spacing w:line="600" w:lineRule="exact"/>
        <w:ind w:firstLineChars="200" w:firstLine="632"/>
      </w:pPr>
      <w:r w:rsidRPr="004860C7">
        <w:rPr>
          <w:rFonts w:hint="eastAsia"/>
        </w:rPr>
        <w:t>坚持依法监管、执法有据、程序合法、处罚与教育相结合的原则，对于不予行政处罚的轻微违法行为和从轻</w:t>
      </w:r>
      <w:r w:rsidR="00121011" w:rsidRPr="004860C7">
        <w:rPr>
          <w:rFonts w:hint="eastAsia"/>
        </w:rPr>
        <w:t>、</w:t>
      </w:r>
      <w:r w:rsidRPr="004860C7">
        <w:rPr>
          <w:rFonts w:hint="eastAsia"/>
        </w:rPr>
        <w:t>减轻行政处罚的一般违法行为，实施行政指导等柔性措施，促进市场主体依法合规开展生产经营活动，努力构建亲清新型政商关系，打造平等、透明的法治化营商环境。</w:t>
      </w:r>
    </w:p>
    <w:p w:rsidR="00A60B2F" w:rsidRPr="004860C7" w:rsidRDefault="00A60B2F" w:rsidP="001E5F6E">
      <w:pPr>
        <w:spacing w:line="600" w:lineRule="exact"/>
        <w:ind w:firstLineChars="200" w:firstLine="632"/>
        <w:rPr>
          <w:rFonts w:eastAsia="方正黑体_GBK"/>
        </w:rPr>
      </w:pPr>
      <w:r w:rsidRPr="004860C7">
        <w:rPr>
          <w:rFonts w:eastAsia="方正黑体_GBK" w:hint="eastAsia"/>
        </w:rPr>
        <w:t>三、工作重点</w:t>
      </w:r>
    </w:p>
    <w:p w:rsidR="00A60B2F" w:rsidRPr="004860C7" w:rsidRDefault="009D568F" w:rsidP="001E5F6E">
      <w:pPr>
        <w:spacing w:line="600" w:lineRule="exact"/>
        <w:ind w:firstLineChars="200" w:firstLine="632"/>
      </w:pPr>
      <w:r w:rsidRPr="004860C7">
        <w:rPr>
          <w:rFonts w:eastAsia="方正楷体_GBK" w:hint="eastAsia"/>
        </w:rPr>
        <w:t>（一）依法梳理编制“三张清单”</w:t>
      </w:r>
      <w:r w:rsidR="00A60B2F" w:rsidRPr="004860C7">
        <w:rPr>
          <w:rFonts w:eastAsia="方正楷体_GBK" w:hint="eastAsia"/>
        </w:rPr>
        <w:t>。</w:t>
      </w:r>
      <w:r w:rsidR="00A60B2F" w:rsidRPr="004860C7">
        <w:rPr>
          <w:rFonts w:hint="eastAsia"/>
        </w:rPr>
        <w:t>市级各行政执法部门要坚持主观与客观相结合、定性与定量相结合的原则，严格依据《行政处罚法》第二十七条第一款“主动消除或者减轻违法行为危害后果的应当依法从轻或者减轻行政处罚”、第二款“违法行为轻微</w:t>
      </w:r>
      <w:r w:rsidR="00A60B2F" w:rsidRPr="004860C7">
        <w:rPr>
          <w:rFonts w:hint="eastAsia"/>
        </w:rPr>
        <w:lastRenderedPageBreak/>
        <w:t>并及时纠正，没有造成危害后果的，不予行政处罚”的规定，全面梳理本部门涉及的所有法律法规规章条款，细化违法行为，结合行政执法实际，制定本部门“三张清单”。已集中由镇人民政府（街道办事处）行使的行政处罚权，由市级赋权部门统一制定清单，并加强指导。对</w:t>
      </w:r>
      <w:r w:rsidR="003B777F" w:rsidRPr="004860C7">
        <w:rPr>
          <w:rFonts w:hint="eastAsia"/>
        </w:rPr>
        <w:t>涉</w:t>
      </w:r>
      <w:r w:rsidR="00A60B2F" w:rsidRPr="004860C7">
        <w:rPr>
          <w:rFonts w:hint="eastAsia"/>
        </w:rPr>
        <w:t>及安全</w:t>
      </w:r>
      <w:r w:rsidR="003B777F" w:rsidRPr="004860C7">
        <w:rPr>
          <w:rFonts w:hint="eastAsia"/>
        </w:rPr>
        <w:t>生产</w:t>
      </w:r>
      <w:r w:rsidR="00A60B2F" w:rsidRPr="004860C7">
        <w:rPr>
          <w:rFonts w:hint="eastAsia"/>
        </w:rPr>
        <w:t>、</w:t>
      </w:r>
      <w:r w:rsidR="003B777F" w:rsidRPr="004860C7">
        <w:rPr>
          <w:rFonts w:hint="eastAsia"/>
        </w:rPr>
        <w:t>环境保护</w:t>
      </w:r>
      <w:r w:rsidR="00A60B2F" w:rsidRPr="004860C7">
        <w:rPr>
          <w:rFonts w:hint="eastAsia"/>
        </w:rPr>
        <w:t>、食品安全、疫情防控等</w:t>
      </w:r>
      <w:r w:rsidR="00121011" w:rsidRPr="004860C7">
        <w:rPr>
          <w:rFonts w:hint="eastAsia"/>
        </w:rPr>
        <w:t>可能</w:t>
      </w:r>
      <w:r w:rsidR="00A60B2F" w:rsidRPr="004860C7">
        <w:rPr>
          <w:rFonts w:hint="eastAsia"/>
        </w:rPr>
        <w:t>严重危害人民群众生命财产安全、</w:t>
      </w:r>
      <w:r w:rsidR="00121011" w:rsidRPr="004860C7">
        <w:rPr>
          <w:rFonts w:hint="eastAsia"/>
        </w:rPr>
        <w:t>影响</w:t>
      </w:r>
      <w:r w:rsidR="00A60B2F" w:rsidRPr="004860C7">
        <w:rPr>
          <w:rFonts w:hint="eastAsia"/>
        </w:rPr>
        <w:t>市场公平竞争秩序等领域的违</w:t>
      </w:r>
      <w:r w:rsidR="00121011" w:rsidRPr="004860C7">
        <w:rPr>
          <w:rFonts w:hint="eastAsia"/>
        </w:rPr>
        <w:t>法行为，不</w:t>
      </w:r>
      <w:r w:rsidR="00A60B2F" w:rsidRPr="004860C7">
        <w:rPr>
          <w:rFonts w:hint="eastAsia"/>
        </w:rPr>
        <w:t>列入“三张清单”。</w:t>
      </w:r>
    </w:p>
    <w:p w:rsidR="00A60B2F" w:rsidRPr="004860C7" w:rsidRDefault="009D568F" w:rsidP="001E5F6E">
      <w:pPr>
        <w:spacing w:line="600" w:lineRule="exact"/>
        <w:ind w:firstLineChars="200" w:firstLine="632"/>
      </w:pPr>
      <w:r w:rsidRPr="004860C7">
        <w:rPr>
          <w:rFonts w:eastAsia="方正楷体_GBK" w:hint="eastAsia"/>
        </w:rPr>
        <w:t>（二）推行包容审慎柔性</w:t>
      </w:r>
      <w:r w:rsidR="00A60B2F" w:rsidRPr="004860C7">
        <w:rPr>
          <w:rFonts w:eastAsia="方正楷体_GBK" w:hint="eastAsia"/>
        </w:rPr>
        <w:t>执法。</w:t>
      </w:r>
      <w:r w:rsidR="00A60B2F" w:rsidRPr="004860C7">
        <w:rPr>
          <w:rFonts w:hint="eastAsia"/>
        </w:rPr>
        <w:t>各行政执法部门在涉企行政执法过程中，在法定范围内给予执法相对人自我纠错的空间，通过预警、提醒等方式帮助执法对象特别是企业及时纠错改正，对非因主观故意的过错行为，在社会商誉、资格认定、优惠政策享受等方面尽可能不受影响。对不予处罚的轻微违法行为和从轻</w:t>
      </w:r>
      <w:r w:rsidR="00121011" w:rsidRPr="004860C7">
        <w:rPr>
          <w:rFonts w:hint="eastAsia"/>
        </w:rPr>
        <w:t>、</w:t>
      </w:r>
      <w:r w:rsidR="00A60B2F" w:rsidRPr="004860C7">
        <w:rPr>
          <w:rFonts w:hint="eastAsia"/>
        </w:rPr>
        <w:t>减轻行政处罚的一般违法行为，充分运用政策辅导、行政建议、警示告诫、规劝提醒、走访约谈等柔性措施，加大对企业的行政指导力度，促进市场主体依法依规开展生产经营活动。要充分体现宽严相济的法治精神，努力让企业真正感受到“有温度的执法”，依法维护健康良好的营商环境。</w:t>
      </w:r>
    </w:p>
    <w:p w:rsidR="00A60B2F" w:rsidRPr="004860C7" w:rsidRDefault="00A60B2F" w:rsidP="001E5F6E">
      <w:pPr>
        <w:spacing w:line="600" w:lineRule="exact"/>
        <w:ind w:firstLineChars="200" w:firstLine="632"/>
      </w:pPr>
      <w:r w:rsidRPr="004860C7">
        <w:rPr>
          <w:rFonts w:eastAsia="方正楷体_GBK" w:hint="eastAsia"/>
        </w:rPr>
        <w:t>（三）</w:t>
      </w:r>
      <w:r w:rsidR="009D568F" w:rsidRPr="004860C7">
        <w:rPr>
          <w:rFonts w:eastAsia="方正楷体_GBK" w:hint="eastAsia"/>
        </w:rPr>
        <w:t>建立</w:t>
      </w:r>
      <w:r w:rsidRPr="004860C7">
        <w:rPr>
          <w:rFonts w:eastAsia="方正楷体_GBK" w:hint="eastAsia"/>
        </w:rPr>
        <w:t>完善相关配套制度。</w:t>
      </w:r>
      <w:r w:rsidRPr="004860C7">
        <w:rPr>
          <w:rFonts w:hint="eastAsia"/>
        </w:rPr>
        <w:t>各行政执法部门要健全并完善内部制约程序和制度，要在严格遵守《行政处罚法》和《江苏省行政程序规定》等相关程序规定的基础上，重点针对“</w:t>
      </w:r>
      <w:r w:rsidR="00121011" w:rsidRPr="004860C7">
        <w:rPr>
          <w:rFonts w:hint="eastAsia"/>
        </w:rPr>
        <w:t>三张清单”</w:t>
      </w:r>
      <w:r w:rsidRPr="004860C7">
        <w:rPr>
          <w:rFonts w:hint="eastAsia"/>
        </w:rPr>
        <w:t>建立“行政执法决定法制审核”、“集体讨论”等行政处罚程</w:t>
      </w:r>
      <w:r w:rsidRPr="004860C7">
        <w:rPr>
          <w:rFonts w:hint="eastAsia"/>
        </w:rPr>
        <w:lastRenderedPageBreak/>
        <w:t>序制度和内部监督机制，确保依照法定程序行使行政处罚权。对不予行政处罚和从轻、减轻行政处罚的企业，应当建立健全“不予处罚和从轻或者减轻处罚”企业档案记录、信用惩戒管理等配套制度。要进一步细化企业“同一事项再次违法”后的处罚标准，企业受到行政处罚情况应纳入社会信用管理体系。</w:t>
      </w:r>
      <w:r w:rsidR="009D568F" w:rsidRPr="004860C7">
        <w:rPr>
          <w:rFonts w:hint="eastAsia"/>
        </w:rPr>
        <w:t>要建立清单定期评估和动态调整机制，对不符合行政管理需要、不便于操作执行等事项及时予以调整，对于清单外的其他事项，经评估依法可以纳入的，及时纳入。</w:t>
      </w:r>
    </w:p>
    <w:p w:rsidR="00A60B2F" w:rsidRPr="004860C7" w:rsidRDefault="00A60B2F" w:rsidP="001E5F6E">
      <w:pPr>
        <w:spacing w:line="600" w:lineRule="exact"/>
        <w:ind w:firstLineChars="200" w:firstLine="632"/>
        <w:rPr>
          <w:rFonts w:eastAsia="方正黑体_GBK"/>
        </w:rPr>
      </w:pPr>
      <w:r w:rsidRPr="004860C7">
        <w:rPr>
          <w:rFonts w:eastAsia="方正黑体_GBK" w:hint="eastAsia"/>
        </w:rPr>
        <w:t>四、时间安排</w:t>
      </w:r>
    </w:p>
    <w:p w:rsidR="003B777F" w:rsidRPr="004860C7" w:rsidRDefault="003B777F" w:rsidP="001E5F6E">
      <w:pPr>
        <w:spacing w:line="600" w:lineRule="exact"/>
        <w:ind w:firstLineChars="200" w:firstLine="632"/>
        <w:rPr>
          <w:rFonts w:eastAsia="方正楷体_GBK"/>
        </w:rPr>
      </w:pPr>
      <w:r w:rsidRPr="004860C7">
        <w:rPr>
          <w:rFonts w:eastAsia="方正楷体_GBK"/>
        </w:rPr>
        <w:t>第一阶段（</w:t>
      </w:r>
      <w:r w:rsidRPr="004860C7">
        <w:rPr>
          <w:rFonts w:eastAsia="方正楷体_GBK"/>
        </w:rPr>
        <w:t>2020</w:t>
      </w:r>
      <w:r w:rsidRPr="004860C7">
        <w:rPr>
          <w:rFonts w:eastAsia="方正楷体_GBK"/>
        </w:rPr>
        <w:t>年</w:t>
      </w:r>
      <w:r w:rsidRPr="004860C7">
        <w:rPr>
          <w:rFonts w:eastAsia="方正楷体_GBK"/>
        </w:rPr>
        <w:t>10</w:t>
      </w:r>
      <w:r w:rsidRPr="004860C7">
        <w:rPr>
          <w:rFonts w:eastAsia="方正楷体_GBK"/>
        </w:rPr>
        <w:t>月</w:t>
      </w:r>
      <w:r w:rsidR="00121011" w:rsidRPr="004860C7">
        <w:rPr>
          <w:rFonts w:eastAsia="方正楷体_GBK" w:hint="eastAsia"/>
        </w:rPr>
        <w:t>中</w:t>
      </w:r>
      <w:r w:rsidRPr="004860C7">
        <w:rPr>
          <w:rFonts w:eastAsia="方正楷体_GBK" w:hint="eastAsia"/>
        </w:rPr>
        <w:t>旬</w:t>
      </w:r>
      <w:r w:rsidRPr="004860C7">
        <w:rPr>
          <w:rFonts w:eastAsia="方正楷体_GBK"/>
        </w:rPr>
        <w:t>）</w:t>
      </w:r>
      <w:r w:rsidRPr="004860C7">
        <w:rPr>
          <w:rFonts w:hint="eastAsia"/>
        </w:rPr>
        <w:t>提交政府常务会讨论通过后印发实施意见，全面部署行政处罚“三张清单”工作</w:t>
      </w:r>
      <w:r w:rsidR="00A51F7E" w:rsidRPr="004860C7">
        <w:rPr>
          <w:rFonts w:hint="eastAsia"/>
        </w:rPr>
        <w:t>。</w:t>
      </w:r>
    </w:p>
    <w:p w:rsidR="00A60B2F" w:rsidRPr="004860C7" w:rsidRDefault="00A60B2F" w:rsidP="001E5F6E">
      <w:pPr>
        <w:spacing w:line="600" w:lineRule="exact"/>
        <w:ind w:firstLineChars="200" w:firstLine="632"/>
      </w:pPr>
      <w:r w:rsidRPr="004860C7">
        <w:rPr>
          <w:rFonts w:eastAsia="方正楷体_GBK"/>
        </w:rPr>
        <w:t>第</w:t>
      </w:r>
      <w:r w:rsidR="00A51F7E" w:rsidRPr="001E5F6E">
        <w:rPr>
          <w:rFonts w:eastAsia="方正楷体_GBK" w:hint="eastAsia"/>
        </w:rPr>
        <w:t>二</w:t>
      </w:r>
      <w:r w:rsidRPr="001E5F6E">
        <w:rPr>
          <w:rFonts w:eastAsia="方正楷体_GBK"/>
        </w:rPr>
        <w:t>阶段（</w:t>
      </w:r>
      <w:r w:rsidRPr="001E5F6E">
        <w:rPr>
          <w:rFonts w:eastAsia="方正楷体_GBK"/>
        </w:rPr>
        <w:t>2020</w:t>
      </w:r>
      <w:r w:rsidRPr="001E5F6E">
        <w:rPr>
          <w:rFonts w:eastAsia="方正楷体_GBK"/>
        </w:rPr>
        <w:t>年</w:t>
      </w:r>
      <w:r w:rsidRPr="001E5F6E">
        <w:rPr>
          <w:rFonts w:eastAsia="方正楷体_GBK"/>
        </w:rPr>
        <w:t>10</w:t>
      </w:r>
      <w:r w:rsidRPr="001E5F6E">
        <w:rPr>
          <w:rFonts w:eastAsia="方正楷体_GBK"/>
        </w:rPr>
        <w:t>月</w:t>
      </w:r>
      <w:r w:rsidR="00A51F7E" w:rsidRPr="001E5F6E">
        <w:rPr>
          <w:rFonts w:eastAsia="方正楷体_GBK" w:hint="eastAsia"/>
        </w:rPr>
        <w:t>下</w:t>
      </w:r>
      <w:r w:rsidR="003B777F" w:rsidRPr="001E5F6E">
        <w:rPr>
          <w:rFonts w:eastAsia="方正楷体_GBK" w:hint="eastAsia"/>
        </w:rPr>
        <w:t>旬</w:t>
      </w:r>
      <w:r w:rsidRPr="001E5F6E">
        <w:rPr>
          <w:rFonts w:eastAsia="方正楷体_GBK"/>
        </w:rPr>
        <w:t>）</w:t>
      </w:r>
      <w:r w:rsidRPr="001E5F6E">
        <w:rPr>
          <w:rFonts w:hint="eastAsia"/>
        </w:rPr>
        <w:t>市级各行政执法部门完成本部门“三张清单”的梳理工作。</w:t>
      </w:r>
      <w:r w:rsidR="004A21D4" w:rsidRPr="001E5F6E">
        <w:rPr>
          <w:rFonts w:hint="eastAsia"/>
        </w:rPr>
        <w:t>按照“谁主管、谁负责、谁梳理、谁公示、谁解释”的原则，</w:t>
      </w:r>
      <w:r w:rsidRPr="001E5F6E">
        <w:rPr>
          <w:rFonts w:hint="eastAsia"/>
        </w:rPr>
        <w:t>市级各行政执法部门全面梳理相关法律法规规章条款，充分结合行政执法实际，认真梳理筛选，列明违法行为、不予行政处罚或从轻</w:t>
      </w:r>
      <w:r w:rsidR="008E7BA9" w:rsidRPr="001E5F6E">
        <w:rPr>
          <w:rFonts w:hint="eastAsia"/>
        </w:rPr>
        <w:t>、</w:t>
      </w:r>
      <w:r w:rsidRPr="001E5F6E">
        <w:rPr>
          <w:rFonts w:hint="eastAsia"/>
        </w:rPr>
        <w:t>减</w:t>
      </w:r>
      <w:bookmarkStart w:id="2" w:name="_GoBack"/>
      <w:bookmarkEnd w:id="2"/>
      <w:r w:rsidRPr="001E5F6E">
        <w:rPr>
          <w:rFonts w:hint="eastAsia"/>
        </w:rPr>
        <w:t>轻行政处罚条件、法律依据、处罚主体，梳理清单，拟定“三张清单”草案经本部门法制机构审核、领导集体讨论。“三张清单”涉及集中由镇（街道）行使的行政处罚事项，应征求镇人民政府（街道办事处）意见。</w:t>
      </w:r>
    </w:p>
    <w:p w:rsidR="00D93664" w:rsidRPr="004860C7" w:rsidRDefault="00A51F7E" w:rsidP="001E5F6E">
      <w:pPr>
        <w:spacing w:line="600" w:lineRule="exact"/>
        <w:ind w:firstLineChars="200" w:firstLine="632"/>
      </w:pPr>
      <w:r w:rsidRPr="004860C7">
        <w:rPr>
          <w:rFonts w:eastAsia="方正楷体_GBK"/>
        </w:rPr>
        <w:t>第</w:t>
      </w:r>
      <w:r w:rsidRPr="004860C7">
        <w:rPr>
          <w:rFonts w:eastAsia="方正楷体_GBK" w:hint="eastAsia"/>
        </w:rPr>
        <w:t>三</w:t>
      </w:r>
      <w:r w:rsidR="00A60B2F" w:rsidRPr="004860C7">
        <w:rPr>
          <w:rFonts w:eastAsia="方正楷体_GBK"/>
        </w:rPr>
        <w:t>阶段（</w:t>
      </w:r>
      <w:r w:rsidR="00A60B2F" w:rsidRPr="004860C7">
        <w:rPr>
          <w:rFonts w:eastAsia="方正楷体_GBK"/>
        </w:rPr>
        <w:t>2020</w:t>
      </w:r>
      <w:r w:rsidR="00A60B2F" w:rsidRPr="004860C7">
        <w:rPr>
          <w:rFonts w:eastAsia="方正楷体_GBK"/>
        </w:rPr>
        <w:t>年</w:t>
      </w:r>
      <w:r w:rsidRPr="004860C7">
        <w:rPr>
          <w:rFonts w:eastAsia="方正楷体_GBK" w:hint="eastAsia"/>
        </w:rPr>
        <w:t>10</w:t>
      </w:r>
      <w:r w:rsidR="00A60B2F" w:rsidRPr="004860C7">
        <w:rPr>
          <w:rFonts w:eastAsia="方正楷体_GBK"/>
        </w:rPr>
        <w:t>月</w:t>
      </w:r>
      <w:r w:rsidRPr="004860C7">
        <w:rPr>
          <w:rFonts w:eastAsia="方正楷体_GBK" w:hint="eastAsia"/>
        </w:rPr>
        <w:t>底</w:t>
      </w:r>
      <w:r w:rsidR="00A60B2F" w:rsidRPr="004860C7">
        <w:rPr>
          <w:rFonts w:eastAsia="方正楷体_GBK"/>
        </w:rPr>
        <w:t>）</w:t>
      </w:r>
      <w:r w:rsidR="00A60B2F" w:rsidRPr="004860C7">
        <w:rPr>
          <w:rFonts w:hint="eastAsia"/>
        </w:rPr>
        <w:t>市级各行政执法部门</w:t>
      </w:r>
      <w:r w:rsidR="004A21D4" w:rsidRPr="004860C7">
        <w:rPr>
          <w:rFonts w:hint="eastAsia"/>
        </w:rPr>
        <w:t>将</w:t>
      </w:r>
      <w:r w:rsidR="00A60B2F" w:rsidRPr="004860C7">
        <w:rPr>
          <w:rFonts w:hint="eastAsia"/>
        </w:rPr>
        <w:t>“三张清单”</w:t>
      </w:r>
      <w:r w:rsidRPr="004860C7">
        <w:rPr>
          <w:rFonts w:hint="eastAsia"/>
        </w:rPr>
        <w:t>报市司法局，</w:t>
      </w:r>
      <w:r w:rsidR="004A21D4" w:rsidRPr="004860C7">
        <w:rPr>
          <w:rFonts w:hint="eastAsia"/>
        </w:rPr>
        <w:t>在市政府网站统一</w:t>
      </w:r>
      <w:r w:rsidR="00A60B2F" w:rsidRPr="004860C7">
        <w:rPr>
          <w:rFonts w:hint="eastAsia"/>
        </w:rPr>
        <w:t>向社会公</w:t>
      </w:r>
      <w:r w:rsidR="004A21D4" w:rsidRPr="004860C7">
        <w:rPr>
          <w:rFonts w:hint="eastAsia"/>
        </w:rPr>
        <w:t>示</w:t>
      </w:r>
      <w:r w:rsidR="00A60B2F" w:rsidRPr="004860C7">
        <w:rPr>
          <w:rFonts w:hint="eastAsia"/>
        </w:rPr>
        <w:t>。</w:t>
      </w:r>
      <w:r w:rsidR="00D93664" w:rsidRPr="004860C7">
        <w:rPr>
          <w:rFonts w:hint="eastAsia"/>
        </w:rPr>
        <w:t>清单公布实施之后</w:t>
      </w:r>
      <w:r w:rsidR="009D568F" w:rsidRPr="004860C7">
        <w:rPr>
          <w:rFonts w:hint="eastAsia"/>
        </w:rPr>
        <w:t>需进行</w:t>
      </w:r>
      <w:r w:rsidR="00E47B1F" w:rsidRPr="004860C7">
        <w:rPr>
          <w:rFonts w:hint="eastAsia"/>
        </w:rPr>
        <w:t>动态调整</w:t>
      </w:r>
      <w:r w:rsidR="009D568F" w:rsidRPr="004860C7">
        <w:rPr>
          <w:rFonts w:hint="eastAsia"/>
        </w:rPr>
        <w:t>的</w:t>
      </w:r>
      <w:r w:rsidR="00D93664" w:rsidRPr="004860C7">
        <w:rPr>
          <w:rFonts w:hint="eastAsia"/>
        </w:rPr>
        <w:t>，市级各行政执法部门应当及时完善调整清单并报市司法局备案。</w:t>
      </w:r>
    </w:p>
    <w:p w:rsidR="00A60B2F" w:rsidRPr="004860C7" w:rsidRDefault="00A51F7E" w:rsidP="001E5F6E">
      <w:pPr>
        <w:spacing w:line="600" w:lineRule="exact"/>
        <w:ind w:firstLineChars="200" w:firstLine="632"/>
      </w:pPr>
      <w:r w:rsidRPr="004860C7">
        <w:rPr>
          <w:rFonts w:eastAsia="方正楷体_GBK"/>
        </w:rPr>
        <w:t>第</w:t>
      </w:r>
      <w:r w:rsidRPr="004860C7">
        <w:rPr>
          <w:rFonts w:eastAsia="方正楷体_GBK" w:hint="eastAsia"/>
        </w:rPr>
        <w:t>四</w:t>
      </w:r>
      <w:r w:rsidR="00A60B2F" w:rsidRPr="004860C7">
        <w:rPr>
          <w:rFonts w:eastAsia="方正楷体_GBK"/>
        </w:rPr>
        <w:t>阶段（</w:t>
      </w:r>
      <w:r w:rsidR="00A60B2F" w:rsidRPr="004860C7">
        <w:rPr>
          <w:rFonts w:eastAsia="方正楷体_GBK"/>
        </w:rPr>
        <w:t>2020</w:t>
      </w:r>
      <w:r w:rsidR="00A60B2F" w:rsidRPr="004860C7">
        <w:rPr>
          <w:rFonts w:eastAsia="方正楷体_GBK"/>
        </w:rPr>
        <w:t>年</w:t>
      </w:r>
      <w:r w:rsidR="00A60B2F" w:rsidRPr="004860C7">
        <w:rPr>
          <w:rFonts w:eastAsia="方正楷体_GBK"/>
        </w:rPr>
        <w:t>11</w:t>
      </w:r>
      <w:r w:rsidR="00A60B2F" w:rsidRPr="004860C7">
        <w:rPr>
          <w:rFonts w:eastAsia="方正楷体_GBK"/>
        </w:rPr>
        <w:t>月）</w:t>
      </w:r>
      <w:r w:rsidR="00A60B2F" w:rsidRPr="004860C7">
        <w:rPr>
          <w:rFonts w:hint="eastAsia"/>
        </w:rPr>
        <w:t>市级各行政执法部门做好本部门涉企行政执法过程中涉及“三张清单”内容的培训、指导工作，确保全面贯彻实施。</w:t>
      </w:r>
    </w:p>
    <w:p w:rsidR="00A60B2F" w:rsidRPr="004860C7" w:rsidRDefault="00A60B2F" w:rsidP="001E5F6E">
      <w:pPr>
        <w:spacing w:line="600" w:lineRule="exact"/>
        <w:ind w:firstLineChars="200" w:firstLine="632"/>
        <w:rPr>
          <w:rFonts w:eastAsia="方正黑体_GBK"/>
        </w:rPr>
      </w:pPr>
      <w:r w:rsidRPr="004860C7">
        <w:rPr>
          <w:rFonts w:eastAsia="方正黑体_GBK" w:hint="eastAsia"/>
        </w:rPr>
        <w:t>五、有关要求</w:t>
      </w:r>
    </w:p>
    <w:p w:rsidR="00A60B2F" w:rsidRPr="004860C7" w:rsidRDefault="00A60B2F" w:rsidP="001E5F6E">
      <w:pPr>
        <w:spacing w:line="600" w:lineRule="exact"/>
        <w:ind w:firstLineChars="200" w:firstLine="632"/>
      </w:pPr>
      <w:r w:rsidRPr="004860C7">
        <w:rPr>
          <w:rFonts w:eastAsia="方正楷体_GBK" w:hint="eastAsia"/>
        </w:rPr>
        <w:t>（一）加强组织领导。</w:t>
      </w:r>
      <w:r w:rsidRPr="004860C7">
        <w:rPr>
          <w:rFonts w:hint="eastAsia"/>
        </w:rPr>
        <w:t>推行行政处罚“三张清单”制度，是我市深化综合执法改革的创新举措，是规范行政执法</w:t>
      </w:r>
      <w:r w:rsidR="00FE305C" w:rsidRPr="004860C7">
        <w:rPr>
          <w:rFonts w:hint="eastAsia"/>
        </w:rPr>
        <w:t>、优化营商环境</w:t>
      </w:r>
      <w:r w:rsidRPr="004860C7">
        <w:rPr>
          <w:rFonts w:hint="eastAsia"/>
        </w:rPr>
        <w:t>的有力抓手。各行政执法部门要高度重视，加强组织领导和统筹协调，及时研究解决工作推进中遇到的问题。要明确目标任务和时间节点，采取有效措施，确保工作要求落到实处。</w:t>
      </w:r>
    </w:p>
    <w:p w:rsidR="00A60B2F" w:rsidRPr="004860C7" w:rsidRDefault="00A60B2F" w:rsidP="001E5F6E">
      <w:pPr>
        <w:spacing w:line="600" w:lineRule="exact"/>
        <w:ind w:firstLineChars="200" w:firstLine="632"/>
        <w:rPr>
          <w:rFonts w:eastAsia="方正楷体_GBK"/>
        </w:rPr>
      </w:pPr>
      <w:r w:rsidRPr="004860C7">
        <w:rPr>
          <w:rFonts w:eastAsia="方正楷体_GBK" w:hint="eastAsia"/>
        </w:rPr>
        <w:t>（二）注重统筹衔接。</w:t>
      </w:r>
      <w:r w:rsidRPr="004860C7">
        <w:rPr>
          <w:rFonts w:hint="eastAsia"/>
        </w:rPr>
        <w:t>各行政执法部门要把落实行政处罚“三张清单”工作，与全面推行行政执法“三项制度”、推进“双随机、一公开”监管等工作结合起来，统筹推进。要加强对推行行政处罚“三张清单”工作的宣传，营造良好的社会氛围。</w:t>
      </w:r>
    </w:p>
    <w:p w:rsidR="00A60B2F" w:rsidRPr="004860C7" w:rsidRDefault="00A60B2F" w:rsidP="001E5F6E">
      <w:pPr>
        <w:spacing w:line="600" w:lineRule="exact"/>
        <w:ind w:firstLineChars="200" w:firstLine="632"/>
        <w:rPr>
          <w:rFonts w:eastAsia="方正楷体_GBK"/>
        </w:rPr>
      </w:pPr>
      <w:r w:rsidRPr="004860C7">
        <w:rPr>
          <w:rFonts w:eastAsia="方正楷体_GBK" w:hint="eastAsia"/>
        </w:rPr>
        <w:t>（三）强化责任落实。</w:t>
      </w:r>
      <w:r w:rsidRPr="004860C7">
        <w:rPr>
          <w:rFonts w:hint="eastAsia"/>
        </w:rPr>
        <w:t>各行政执法部门作为推行“三张清单”工作的主体，要强化学习培训，准确理解“三张清单”适用的情形，统一执法尺度和标准，严格执行法制审核、集体讨论等执法程序规定，对实行清单的案件严格把关，既要避免过度性</w:t>
      </w:r>
      <w:r w:rsidR="00FE305C" w:rsidRPr="004860C7">
        <w:rPr>
          <w:rFonts w:hint="eastAsia"/>
        </w:rPr>
        <w:t>、重复性</w:t>
      </w:r>
      <w:r w:rsidRPr="004860C7">
        <w:rPr>
          <w:rFonts w:hint="eastAsia"/>
        </w:rPr>
        <w:t>执法，又要杜绝选择性执法、任意性执法。推行“三张清单”工作落实情况纳入年度法治建设考核内容。</w:t>
      </w:r>
    </w:p>
    <w:p w:rsidR="00581488" w:rsidRPr="004860C7" w:rsidRDefault="00581488" w:rsidP="001E5F6E">
      <w:pPr>
        <w:spacing w:line="600" w:lineRule="exact"/>
        <w:ind w:firstLineChars="200" w:firstLine="632"/>
      </w:pPr>
    </w:p>
    <w:p w:rsidR="00A60B2F" w:rsidRPr="004860C7" w:rsidRDefault="00A60B2F" w:rsidP="001E5F6E">
      <w:pPr>
        <w:spacing w:line="600" w:lineRule="exact"/>
        <w:ind w:firstLineChars="200" w:firstLine="632"/>
      </w:pPr>
      <w:r w:rsidRPr="004860C7">
        <w:rPr>
          <w:rFonts w:hint="eastAsia"/>
        </w:rPr>
        <w:t>附件：</w:t>
      </w:r>
      <w:r w:rsidRPr="004860C7">
        <w:rPr>
          <w:rFonts w:hint="eastAsia"/>
        </w:rPr>
        <w:t>1</w:t>
      </w:r>
      <w:r w:rsidRPr="004860C7">
        <w:rPr>
          <w:rFonts w:hint="eastAsia"/>
        </w:rPr>
        <w:t>．涉企轻微违法行为不予行政处罚清单</w:t>
      </w:r>
    </w:p>
    <w:p w:rsidR="00A60B2F" w:rsidRPr="004860C7" w:rsidRDefault="00A60B2F" w:rsidP="001E5F6E">
      <w:pPr>
        <w:spacing w:line="600" w:lineRule="exact"/>
        <w:ind w:firstLineChars="513" w:firstLine="1620"/>
      </w:pPr>
      <w:r w:rsidRPr="004860C7">
        <w:rPr>
          <w:rFonts w:hint="eastAsia"/>
        </w:rPr>
        <w:t>2</w:t>
      </w:r>
      <w:r w:rsidRPr="004860C7">
        <w:rPr>
          <w:rFonts w:hint="eastAsia"/>
        </w:rPr>
        <w:t>．涉企一般违法行为从轻行政处罚清单</w:t>
      </w:r>
    </w:p>
    <w:p w:rsidR="00A60B2F" w:rsidRDefault="00A60B2F" w:rsidP="001E5F6E">
      <w:pPr>
        <w:spacing w:line="600" w:lineRule="exact"/>
        <w:ind w:firstLineChars="513" w:firstLine="1620"/>
      </w:pPr>
      <w:r w:rsidRPr="004860C7">
        <w:rPr>
          <w:rFonts w:hint="eastAsia"/>
        </w:rPr>
        <w:t>3</w:t>
      </w:r>
      <w:r w:rsidRPr="004860C7">
        <w:rPr>
          <w:rFonts w:hint="eastAsia"/>
        </w:rPr>
        <w:t>．涉企一般违法行为减轻行政处罚清单</w:t>
      </w:r>
    </w:p>
    <w:p w:rsidR="001E5F6E" w:rsidRDefault="001E5F6E" w:rsidP="001E5F6E">
      <w:pPr>
        <w:spacing w:line="600" w:lineRule="exact"/>
        <w:ind w:firstLineChars="513" w:firstLine="1620"/>
      </w:pPr>
    </w:p>
    <w:p w:rsidR="001E5F6E" w:rsidRDefault="001E5F6E" w:rsidP="001E5F6E">
      <w:pPr>
        <w:spacing w:line="600" w:lineRule="exact"/>
        <w:ind w:firstLineChars="513" w:firstLine="1620"/>
      </w:pPr>
    </w:p>
    <w:p w:rsidR="001E5F6E" w:rsidRPr="004860C7" w:rsidRDefault="001E5F6E" w:rsidP="001E5F6E">
      <w:pPr>
        <w:spacing w:line="600" w:lineRule="exact"/>
        <w:ind w:firstLineChars="513" w:firstLine="1620"/>
      </w:pPr>
    </w:p>
    <w:p w:rsidR="001E5F6E" w:rsidRPr="004860C7" w:rsidRDefault="001E5F6E" w:rsidP="001E5F6E">
      <w:pPr>
        <w:spacing w:line="600" w:lineRule="exact"/>
        <w:ind w:firstLineChars="1479" w:firstLine="4671"/>
        <w:rPr>
          <w:color w:val="000000"/>
          <w:szCs w:val="24"/>
        </w:rPr>
      </w:pPr>
      <w:r w:rsidRPr="004860C7">
        <w:rPr>
          <w:rFonts w:cs="方正仿宋_GBK" w:hint="eastAsia"/>
          <w:color w:val="000000"/>
          <w:szCs w:val="24"/>
        </w:rPr>
        <w:t>江</w:t>
      </w:r>
      <w:r w:rsidRPr="004860C7">
        <w:rPr>
          <w:color w:val="000000"/>
          <w:szCs w:val="24"/>
        </w:rPr>
        <w:t xml:space="preserve"> </w:t>
      </w:r>
      <w:r w:rsidR="005C6BD5">
        <w:rPr>
          <w:noProof/>
          <w:color w:val="000000"/>
          <w:szCs w:val="24"/>
        </w:rPr>
        <w:pict>
          <v:shapetype id="_x0000_t201" coordsize="21600,21600" o:spt="201" path="m,l,21600r21600,l21600,xe">
            <v:stroke joinstyle="miter"/>
            <v:path shadowok="f" o:extrusionok="f" strokeok="f" fillok="f" o:connecttype="rect"/>
            <o:lock v:ext="edit" shapetype="t"/>
          </v:shapetype>
          <v:shape id="_x0000_s1045" type="#_x0000_t201" style="position:absolute;left:0;text-align:left;margin-left:318.55pt;margin-top:249.55pt;width:131.25pt;height:130.5pt;z-index:251668480;visibility:visible;mso-position-horizontal-relative:page;mso-position-vertical-relative:page" o:preferrelative="t" filled="f" stroked="f">
            <v:imagedata r:id="rId7" o:title=""/>
            <o:lock v:ext="edit" aspectratio="t"/>
            <w10:wrap anchorx="page" anchory="page"/>
          </v:shape>
          <w:control r:id="rId8" w:name="IBEssWord1" w:shapeid="_x0000_s1045"/>
        </w:pict>
      </w:r>
      <w:r w:rsidRPr="004860C7">
        <w:rPr>
          <w:rFonts w:cs="方正仿宋_GBK" w:hint="eastAsia"/>
          <w:color w:val="000000"/>
          <w:szCs w:val="24"/>
        </w:rPr>
        <w:t>阴</w:t>
      </w:r>
      <w:r w:rsidRPr="004860C7">
        <w:rPr>
          <w:color w:val="000000"/>
          <w:szCs w:val="24"/>
        </w:rPr>
        <w:t xml:space="preserve"> </w:t>
      </w:r>
      <w:r w:rsidRPr="004860C7">
        <w:rPr>
          <w:rFonts w:cs="方正仿宋_GBK" w:hint="eastAsia"/>
          <w:color w:val="000000"/>
          <w:szCs w:val="24"/>
        </w:rPr>
        <w:t>市</w:t>
      </w:r>
      <w:r w:rsidRPr="004860C7">
        <w:rPr>
          <w:color w:val="000000"/>
          <w:szCs w:val="24"/>
        </w:rPr>
        <w:t xml:space="preserve"> </w:t>
      </w:r>
      <w:r w:rsidRPr="004860C7">
        <w:rPr>
          <w:rFonts w:cs="方正仿宋_GBK" w:hint="eastAsia"/>
          <w:color w:val="000000"/>
          <w:szCs w:val="24"/>
        </w:rPr>
        <w:t>人</w:t>
      </w:r>
      <w:r w:rsidRPr="004860C7">
        <w:rPr>
          <w:color w:val="000000"/>
          <w:szCs w:val="24"/>
        </w:rPr>
        <w:t xml:space="preserve"> </w:t>
      </w:r>
      <w:r w:rsidRPr="004860C7">
        <w:rPr>
          <w:rFonts w:cs="方正仿宋_GBK" w:hint="eastAsia"/>
          <w:color w:val="000000"/>
          <w:szCs w:val="24"/>
        </w:rPr>
        <w:t>民</w:t>
      </w:r>
      <w:r w:rsidRPr="004860C7">
        <w:rPr>
          <w:color w:val="000000"/>
          <w:szCs w:val="24"/>
        </w:rPr>
        <w:t xml:space="preserve"> </w:t>
      </w:r>
      <w:r w:rsidRPr="004860C7">
        <w:rPr>
          <w:rFonts w:cs="方正仿宋_GBK" w:hint="eastAsia"/>
          <w:color w:val="000000"/>
          <w:szCs w:val="24"/>
        </w:rPr>
        <w:t>政</w:t>
      </w:r>
      <w:r w:rsidRPr="004860C7">
        <w:rPr>
          <w:color w:val="000000"/>
          <w:szCs w:val="24"/>
        </w:rPr>
        <w:t xml:space="preserve"> </w:t>
      </w:r>
      <w:r w:rsidRPr="004860C7">
        <w:rPr>
          <w:rFonts w:cs="方正仿宋_GBK" w:hint="eastAsia"/>
          <w:color w:val="000000"/>
          <w:szCs w:val="24"/>
        </w:rPr>
        <w:t>府</w:t>
      </w:r>
    </w:p>
    <w:p w:rsidR="001E5F6E" w:rsidRPr="004860C7" w:rsidRDefault="001E5F6E" w:rsidP="001E5F6E">
      <w:pPr>
        <w:spacing w:line="600" w:lineRule="exact"/>
        <w:ind w:rightChars="400" w:right="1263" w:firstLineChars="200" w:firstLine="632"/>
        <w:jc w:val="right"/>
      </w:pPr>
      <w:r w:rsidRPr="004860C7">
        <w:rPr>
          <w:color w:val="000000"/>
          <w:szCs w:val="24"/>
        </w:rPr>
        <w:t>20</w:t>
      </w:r>
      <w:r w:rsidRPr="004860C7">
        <w:rPr>
          <w:rFonts w:hint="eastAsia"/>
          <w:color w:val="000000"/>
          <w:szCs w:val="24"/>
        </w:rPr>
        <w:t>20</w:t>
      </w:r>
      <w:r w:rsidRPr="004860C7">
        <w:rPr>
          <w:rFonts w:cs="方正仿宋_GBK" w:hint="eastAsia"/>
          <w:color w:val="000000"/>
          <w:szCs w:val="24"/>
        </w:rPr>
        <w:t>年</w:t>
      </w:r>
      <w:r w:rsidRPr="004860C7">
        <w:rPr>
          <w:rFonts w:hint="eastAsia"/>
          <w:color w:val="000000"/>
          <w:szCs w:val="24"/>
        </w:rPr>
        <w:t>10</w:t>
      </w:r>
      <w:r w:rsidRPr="004860C7">
        <w:rPr>
          <w:rFonts w:cs="方正仿宋_GBK" w:hint="eastAsia"/>
          <w:color w:val="000000"/>
          <w:szCs w:val="24"/>
        </w:rPr>
        <w:t>月</w:t>
      </w:r>
      <w:r>
        <w:rPr>
          <w:rFonts w:hint="eastAsia"/>
          <w:color w:val="000000"/>
          <w:szCs w:val="24"/>
        </w:rPr>
        <w:t>22</w:t>
      </w:r>
      <w:r w:rsidRPr="004860C7">
        <w:rPr>
          <w:rFonts w:cs="方正仿宋_GBK" w:hint="eastAsia"/>
          <w:color w:val="000000"/>
          <w:szCs w:val="24"/>
        </w:rPr>
        <w:t>日</w:t>
      </w:r>
    </w:p>
    <w:p w:rsidR="001E5F6E" w:rsidRPr="004860C7" w:rsidRDefault="001E5F6E" w:rsidP="001E5F6E">
      <w:pPr>
        <w:spacing w:line="600" w:lineRule="exact"/>
        <w:ind w:firstLineChars="200" w:firstLine="632"/>
      </w:pPr>
    </w:p>
    <w:p w:rsidR="001E5F6E" w:rsidRPr="004860C7" w:rsidRDefault="001E5F6E" w:rsidP="001E5F6E">
      <w:pPr>
        <w:spacing w:line="600" w:lineRule="exact"/>
        <w:ind w:firstLineChars="200" w:firstLine="632"/>
      </w:pPr>
      <w:r w:rsidRPr="004860C7">
        <w:rPr>
          <w:rFonts w:hint="eastAsia"/>
        </w:rPr>
        <w:t>（此件公开发布）</w:t>
      </w:r>
    </w:p>
    <w:p w:rsidR="00A60B2F" w:rsidRPr="001E5F6E" w:rsidRDefault="00A60B2F" w:rsidP="00A60B2F">
      <w:pPr>
        <w:adjustRightInd w:val="0"/>
        <w:ind w:firstLineChars="200" w:firstLine="632"/>
      </w:pPr>
    </w:p>
    <w:p w:rsidR="00880CE0" w:rsidRPr="004860C7" w:rsidRDefault="00A60B2F" w:rsidP="00880CE0">
      <w:pPr>
        <w:adjustRightInd w:val="0"/>
        <w:ind w:firstLineChars="717" w:firstLine="2265"/>
        <w:jc w:val="center"/>
        <w:rPr>
          <w:rFonts w:eastAsia="仿宋_GB2312"/>
          <w:szCs w:val="32"/>
        </w:rPr>
      </w:pPr>
      <w:r w:rsidRPr="004860C7">
        <w:rPr>
          <w:rFonts w:eastAsia="仿宋_GB2312" w:hint="eastAsia"/>
          <w:szCs w:val="32"/>
        </w:rPr>
        <w:t xml:space="preserve">  </w:t>
      </w:r>
    </w:p>
    <w:p w:rsidR="00880CE0" w:rsidRPr="004860C7" w:rsidRDefault="00880CE0" w:rsidP="00880CE0">
      <w:pPr>
        <w:adjustRightInd w:val="0"/>
        <w:rPr>
          <w:rFonts w:eastAsia="方正黑体_GBK"/>
          <w:color w:val="000000"/>
          <w:kern w:val="0"/>
          <w:szCs w:val="32"/>
        </w:rPr>
        <w:sectPr w:rsidR="00880CE0" w:rsidRPr="004860C7" w:rsidSect="00581488">
          <w:headerReference w:type="even" r:id="rId9"/>
          <w:headerReference w:type="default" r:id="rId10"/>
          <w:footerReference w:type="even" r:id="rId11"/>
          <w:footerReference w:type="default" r:id="rId12"/>
          <w:headerReference w:type="first" r:id="rId13"/>
          <w:footerReference w:type="first" r:id="rId14"/>
          <w:pgSz w:w="11906" w:h="16838" w:code="9"/>
          <w:pgMar w:top="2098" w:right="1474" w:bottom="1985" w:left="1588" w:header="851" w:footer="1474" w:gutter="0"/>
          <w:cols w:space="425"/>
          <w:docGrid w:type="linesAndChars" w:linePitch="579" w:charSpace="-849"/>
        </w:sectPr>
      </w:pPr>
    </w:p>
    <w:p w:rsidR="00A60B2F" w:rsidRPr="004860C7" w:rsidRDefault="00A60B2F" w:rsidP="00880CE0">
      <w:pPr>
        <w:adjustRightInd w:val="0"/>
        <w:rPr>
          <w:rFonts w:eastAsia="方正黑体_GBK"/>
          <w:color w:val="000000"/>
          <w:kern w:val="0"/>
          <w:szCs w:val="32"/>
        </w:rPr>
      </w:pPr>
      <w:r w:rsidRPr="004860C7">
        <w:rPr>
          <w:rFonts w:eastAsia="方正黑体_GBK"/>
          <w:color w:val="000000"/>
          <w:kern w:val="0"/>
          <w:szCs w:val="32"/>
        </w:rPr>
        <w:t>附件</w:t>
      </w:r>
      <w:r w:rsidRPr="004860C7">
        <w:rPr>
          <w:rFonts w:eastAsia="方正黑体_GBK"/>
          <w:color w:val="000000"/>
          <w:kern w:val="0"/>
          <w:szCs w:val="32"/>
        </w:rPr>
        <w:t>1</w:t>
      </w:r>
    </w:p>
    <w:p w:rsidR="00A60B2F" w:rsidRPr="004860C7" w:rsidRDefault="00A60B2F" w:rsidP="00A60B2F">
      <w:pPr>
        <w:widowControl/>
        <w:jc w:val="center"/>
        <w:rPr>
          <w:rFonts w:eastAsia="方正小标宋_GBK"/>
          <w:sz w:val="44"/>
          <w:szCs w:val="44"/>
        </w:rPr>
      </w:pPr>
      <w:r w:rsidRPr="004860C7">
        <w:rPr>
          <w:rFonts w:eastAsia="方正小标宋_GBK" w:hint="eastAsia"/>
          <w:sz w:val="44"/>
          <w:szCs w:val="44"/>
        </w:rPr>
        <w:t>涉企轻微违法行为不予行政处罚清单</w:t>
      </w:r>
    </w:p>
    <w:p w:rsidR="007877AE" w:rsidRPr="004860C7" w:rsidRDefault="007877AE" w:rsidP="00BB4B7A">
      <w:pPr>
        <w:widowControl/>
        <w:spacing w:afterLines="20" w:line="320" w:lineRule="exact"/>
        <w:jc w:val="left"/>
        <w:textAlignment w:val="center"/>
        <w:rPr>
          <w:rFonts w:eastAsia="方正楷体_GBK" w:cs="方正黑体_GBK"/>
          <w:color w:val="000000"/>
          <w:sz w:val="24"/>
          <w:szCs w:val="24"/>
        </w:rPr>
      </w:pPr>
      <w:r w:rsidRPr="004860C7">
        <w:rPr>
          <w:rFonts w:eastAsia="方正楷体_GBK" w:cs="方正黑体_GBK" w:hint="eastAsia"/>
          <w:color w:val="000000"/>
          <w:sz w:val="24"/>
          <w:szCs w:val="24"/>
        </w:rPr>
        <w:t>填报单位：（盖章）</w:t>
      </w:r>
    </w:p>
    <w:tbl>
      <w:tblPr>
        <w:tblW w:w="141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053"/>
        <w:gridCol w:w="2448"/>
        <w:gridCol w:w="3315"/>
        <w:gridCol w:w="4798"/>
        <w:gridCol w:w="2561"/>
      </w:tblGrid>
      <w:tr w:rsidR="00241E2B" w:rsidRPr="004860C7" w:rsidTr="00241E2B">
        <w:trPr>
          <w:trHeight w:val="680"/>
          <w:jc w:val="center"/>
        </w:trPr>
        <w:tc>
          <w:tcPr>
            <w:tcW w:w="938" w:type="dxa"/>
            <w:vAlign w:val="center"/>
          </w:tcPr>
          <w:p w:rsidR="00241E2B" w:rsidRPr="004860C7" w:rsidRDefault="00241E2B" w:rsidP="00E47B1F">
            <w:pPr>
              <w:widowControl/>
              <w:spacing w:line="320" w:lineRule="exact"/>
              <w:jc w:val="center"/>
              <w:textAlignment w:val="center"/>
              <w:rPr>
                <w:rFonts w:eastAsia="方正黑体_GBK" w:cs="方正黑体_GBK"/>
                <w:color w:val="000000"/>
                <w:sz w:val="24"/>
              </w:rPr>
            </w:pPr>
            <w:r w:rsidRPr="004860C7">
              <w:rPr>
                <w:rFonts w:eastAsia="方正黑体_GBK" w:hAnsi="方正黑体_GBK" w:cs="方正黑体_GBK" w:hint="eastAsia"/>
                <w:color w:val="000000"/>
                <w:kern w:val="0"/>
                <w:sz w:val="24"/>
              </w:rPr>
              <w:t>序号</w:t>
            </w:r>
          </w:p>
        </w:tc>
        <w:tc>
          <w:tcPr>
            <w:tcW w:w="2182" w:type="dxa"/>
            <w:vAlign w:val="center"/>
          </w:tcPr>
          <w:p w:rsidR="00241E2B" w:rsidRPr="004860C7" w:rsidRDefault="00241E2B" w:rsidP="00E47B1F">
            <w:pPr>
              <w:widowControl/>
              <w:spacing w:line="320" w:lineRule="exact"/>
              <w:jc w:val="center"/>
              <w:textAlignment w:val="center"/>
              <w:rPr>
                <w:rFonts w:eastAsia="方正黑体_GBK" w:cs="方正黑体_GBK"/>
                <w:color w:val="000000"/>
                <w:sz w:val="24"/>
              </w:rPr>
            </w:pPr>
            <w:r w:rsidRPr="004860C7">
              <w:rPr>
                <w:rFonts w:eastAsia="方正黑体_GBK" w:hAnsi="方正黑体_GBK" w:cs="方正黑体_GBK" w:hint="eastAsia"/>
                <w:color w:val="000000"/>
                <w:kern w:val="0"/>
                <w:sz w:val="24"/>
              </w:rPr>
              <w:t>违法行为</w:t>
            </w:r>
          </w:p>
        </w:tc>
        <w:tc>
          <w:tcPr>
            <w:tcW w:w="2955" w:type="dxa"/>
            <w:vAlign w:val="center"/>
          </w:tcPr>
          <w:p w:rsidR="00241E2B" w:rsidRPr="004860C7" w:rsidRDefault="00241E2B" w:rsidP="00E47B1F">
            <w:pPr>
              <w:widowControl/>
              <w:spacing w:line="320" w:lineRule="exact"/>
              <w:jc w:val="center"/>
              <w:textAlignment w:val="center"/>
              <w:rPr>
                <w:rFonts w:eastAsia="方正黑体_GBK" w:cs="方正黑体_GBK"/>
                <w:color w:val="000000"/>
                <w:sz w:val="24"/>
              </w:rPr>
            </w:pPr>
            <w:r w:rsidRPr="004860C7">
              <w:rPr>
                <w:rFonts w:eastAsia="方正黑体_GBK" w:hAnsi="方正黑体_GBK" w:cs="方正黑体_GBK" w:hint="eastAsia"/>
                <w:color w:val="000000"/>
                <w:sz w:val="24"/>
              </w:rPr>
              <w:t>不予处罚条件</w:t>
            </w:r>
          </w:p>
        </w:tc>
        <w:tc>
          <w:tcPr>
            <w:tcW w:w="4276" w:type="dxa"/>
            <w:vAlign w:val="center"/>
          </w:tcPr>
          <w:p w:rsidR="00241E2B" w:rsidRPr="004860C7" w:rsidRDefault="00241E2B" w:rsidP="00E47B1F">
            <w:pPr>
              <w:widowControl/>
              <w:spacing w:line="320" w:lineRule="exact"/>
              <w:jc w:val="center"/>
              <w:textAlignment w:val="center"/>
              <w:rPr>
                <w:rFonts w:eastAsia="方正黑体_GBK" w:cs="方正黑体_GBK"/>
                <w:color w:val="000000"/>
                <w:sz w:val="24"/>
              </w:rPr>
            </w:pPr>
            <w:r w:rsidRPr="004860C7">
              <w:rPr>
                <w:rFonts w:eastAsia="方正黑体_GBK" w:hAnsi="方正黑体_GBK" w:cs="方正黑体_GBK" w:hint="eastAsia"/>
                <w:color w:val="000000"/>
                <w:kern w:val="0"/>
                <w:sz w:val="24"/>
              </w:rPr>
              <w:t>法　律　依　据</w:t>
            </w:r>
          </w:p>
        </w:tc>
        <w:tc>
          <w:tcPr>
            <w:tcW w:w="2283" w:type="dxa"/>
            <w:vAlign w:val="center"/>
          </w:tcPr>
          <w:p w:rsidR="00241E2B" w:rsidRPr="004860C7" w:rsidRDefault="00241E2B" w:rsidP="00E47B1F">
            <w:pPr>
              <w:widowControl/>
              <w:spacing w:line="320" w:lineRule="exact"/>
              <w:jc w:val="center"/>
              <w:textAlignment w:val="center"/>
              <w:rPr>
                <w:rFonts w:eastAsia="方正黑体_GBK" w:cs="方正黑体_GBK"/>
                <w:color w:val="000000"/>
                <w:sz w:val="24"/>
              </w:rPr>
            </w:pPr>
            <w:r w:rsidRPr="004860C7">
              <w:rPr>
                <w:rFonts w:eastAsia="方正黑体_GBK" w:hAnsi="方正黑体_GBK" w:cs="方正黑体_GBK" w:hint="eastAsia"/>
                <w:color w:val="000000"/>
                <w:sz w:val="24"/>
              </w:rPr>
              <w:t>实施主体</w:t>
            </w:r>
          </w:p>
        </w:tc>
      </w:tr>
      <w:tr w:rsidR="00241E2B" w:rsidRPr="004860C7" w:rsidTr="001E5F6E">
        <w:trPr>
          <w:trHeight w:val="737"/>
          <w:jc w:val="center"/>
        </w:trPr>
        <w:tc>
          <w:tcPr>
            <w:tcW w:w="938" w:type="dxa"/>
            <w:vAlign w:val="center"/>
          </w:tcPr>
          <w:p w:rsidR="00241E2B" w:rsidRPr="004860C7" w:rsidRDefault="00241E2B" w:rsidP="00E47B1F">
            <w:pPr>
              <w:spacing w:line="320" w:lineRule="exact"/>
              <w:jc w:val="center"/>
              <w:rPr>
                <w:rFonts w:eastAsia="方正黑体_GBK" w:cs="宋体"/>
                <w:color w:val="000000"/>
                <w:sz w:val="24"/>
              </w:rPr>
            </w:pPr>
          </w:p>
        </w:tc>
        <w:tc>
          <w:tcPr>
            <w:tcW w:w="2182" w:type="dxa"/>
            <w:vAlign w:val="center"/>
          </w:tcPr>
          <w:p w:rsidR="00241E2B" w:rsidRPr="004860C7" w:rsidRDefault="00241E2B" w:rsidP="00E47B1F">
            <w:pPr>
              <w:spacing w:line="320" w:lineRule="exact"/>
              <w:jc w:val="center"/>
              <w:rPr>
                <w:rFonts w:eastAsia="方正黑体_GBK" w:cs="宋体"/>
                <w:color w:val="000000"/>
                <w:sz w:val="24"/>
              </w:rPr>
            </w:pPr>
          </w:p>
        </w:tc>
        <w:tc>
          <w:tcPr>
            <w:tcW w:w="2955" w:type="dxa"/>
            <w:vAlign w:val="center"/>
          </w:tcPr>
          <w:p w:rsidR="00241E2B" w:rsidRPr="004860C7" w:rsidRDefault="00241E2B" w:rsidP="00E47B1F">
            <w:pPr>
              <w:spacing w:line="320" w:lineRule="exact"/>
              <w:rPr>
                <w:rFonts w:eastAsia="方正黑体_GBK" w:cs="宋体"/>
                <w:color w:val="000000"/>
                <w:sz w:val="24"/>
              </w:rPr>
            </w:pPr>
          </w:p>
        </w:tc>
        <w:tc>
          <w:tcPr>
            <w:tcW w:w="4276" w:type="dxa"/>
            <w:vAlign w:val="center"/>
          </w:tcPr>
          <w:p w:rsidR="00241E2B" w:rsidRPr="004860C7" w:rsidRDefault="00241E2B" w:rsidP="00E47B1F">
            <w:pPr>
              <w:spacing w:line="320" w:lineRule="exact"/>
              <w:rPr>
                <w:rFonts w:eastAsia="方正黑体_GBK" w:cs="宋体"/>
                <w:color w:val="000000"/>
                <w:sz w:val="24"/>
              </w:rPr>
            </w:pPr>
          </w:p>
        </w:tc>
        <w:tc>
          <w:tcPr>
            <w:tcW w:w="2283" w:type="dxa"/>
            <w:vAlign w:val="center"/>
          </w:tcPr>
          <w:p w:rsidR="00241E2B" w:rsidRPr="004860C7" w:rsidRDefault="00241E2B" w:rsidP="00E47B1F">
            <w:pPr>
              <w:spacing w:line="320" w:lineRule="exact"/>
              <w:rPr>
                <w:rFonts w:eastAsia="方正黑体_GBK" w:cs="宋体"/>
                <w:color w:val="000000"/>
                <w:sz w:val="24"/>
              </w:rPr>
            </w:pPr>
          </w:p>
        </w:tc>
      </w:tr>
      <w:tr w:rsidR="00241E2B" w:rsidRPr="004860C7" w:rsidTr="001E5F6E">
        <w:trPr>
          <w:trHeight w:val="737"/>
          <w:jc w:val="center"/>
        </w:trPr>
        <w:tc>
          <w:tcPr>
            <w:tcW w:w="938" w:type="dxa"/>
            <w:vAlign w:val="center"/>
          </w:tcPr>
          <w:p w:rsidR="00241E2B" w:rsidRPr="004860C7" w:rsidRDefault="00241E2B" w:rsidP="00E47B1F">
            <w:pPr>
              <w:spacing w:line="320" w:lineRule="exact"/>
              <w:rPr>
                <w:rFonts w:eastAsia="方正黑体_GBK" w:cs="宋体"/>
                <w:color w:val="000000"/>
                <w:sz w:val="24"/>
              </w:rPr>
            </w:pPr>
          </w:p>
        </w:tc>
        <w:tc>
          <w:tcPr>
            <w:tcW w:w="2182" w:type="dxa"/>
            <w:vAlign w:val="center"/>
          </w:tcPr>
          <w:p w:rsidR="00241E2B" w:rsidRPr="004860C7" w:rsidRDefault="00241E2B" w:rsidP="00E47B1F">
            <w:pPr>
              <w:spacing w:line="320" w:lineRule="exact"/>
              <w:rPr>
                <w:rFonts w:eastAsia="方正黑体_GBK" w:cs="宋体"/>
                <w:color w:val="000000"/>
                <w:sz w:val="24"/>
              </w:rPr>
            </w:pPr>
          </w:p>
        </w:tc>
        <w:tc>
          <w:tcPr>
            <w:tcW w:w="2955" w:type="dxa"/>
            <w:vAlign w:val="center"/>
          </w:tcPr>
          <w:p w:rsidR="00241E2B" w:rsidRPr="004860C7" w:rsidRDefault="00241E2B" w:rsidP="00E47B1F">
            <w:pPr>
              <w:spacing w:line="320" w:lineRule="exact"/>
              <w:rPr>
                <w:rFonts w:eastAsia="方正黑体_GBK" w:cs="宋体"/>
                <w:color w:val="000000"/>
                <w:sz w:val="24"/>
              </w:rPr>
            </w:pPr>
          </w:p>
        </w:tc>
        <w:tc>
          <w:tcPr>
            <w:tcW w:w="4276" w:type="dxa"/>
            <w:vAlign w:val="center"/>
          </w:tcPr>
          <w:p w:rsidR="00241E2B" w:rsidRPr="004860C7" w:rsidRDefault="00241E2B" w:rsidP="00E47B1F">
            <w:pPr>
              <w:spacing w:line="320" w:lineRule="exact"/>
              <w:rPr>
                <w:rFonts w:eastAsia="方正黑体_GBK" w:cs="宋体"/>
                <w:color w:val="000000"/>
                <w:sz w:val="24"/>
              </w:rPr>
            </w:pPr>
          </w:p>
        </w:tc>
        <w:tc>
          <w:tcPr>
            <w:tcW w:w="2283" w:type="dxa"/>
            <w:vAlign w:val="center"/>
          </w:tcPr>
          <w:p w:rsidR="00241E2B" w:rsidRPr="004860C7" w:rsidRDefault="00241E2B" w:rsidP="00E47B1F">
            <w:pPr>
              <w:spacing w:line="320" w:lineRule="exact"/>
              <w:rPr>
                <w:rFonts w:eastAsia="方正黑体_GBK" w:cs="宋体"/>
                <w:color w:val="000000"/>
                <w:sz w:val="24"/>
              </w:rPr>
            </w:pPr>
          </w:p>
        </w:tc>
      </w:tr>
      <w:tr w:rsidR="00241E2B" w:rsidRPr="004860C7" w:rsidTr="001E5F6E">
        <w:trPr>
          <w:trHeight w:val="737"/>
          <w:jc w:val="center"/>
        </w:trPr>
        <w:tc>
          <w:tcPr>
            <w:tcW w:w="938" w:type="dxa"/>
            <w:vAlign w:val="center"/>
          </w:tcPr>
          <w:p w:rsidR="00241E2B" w:rsidRPr="004860C7" w:rsidRDefault="00241E2B" w:rsidP="00E47B1F">
            <w:pPr>
              <w:spacing w:line="320" w:lineRule="exact"/>
              <w:rPr>
                <w:rFonts w:eastAsia="方正黑体_GBK" w:cs="宋体"/>
                <w:color w:val="000000"/>
                <w:sz w:val="24"/>
              </w:rPr>
            </w:pPr>
          </w:p>
        </w:tc>
        <w:tc>
          <w:tcPr>
            <w:tcW w:w="2182" w:type="dxa"/>
            <w:vAlign w:val="center"/>
          </w:tcPr>
          <w:p w:rsidR="00241E2B" w:rsidRPr="004860C7" w:rsidRDefault="00241E2B" w:rsidP="00E47B1F">
            <w:pPr>
              <w:spacing w:line="320" w:lineRule="exact"/>
              <w:rPr>
                <w:rFonts w:eastAsia="方正黑体_GBK" w:cs="宋体"/>
                <w:color w:val="000000"/>
                <w:sz w:val="24"/>
              </w:rPr>
            </w:pPr>
          </w:p>
        </w:tc>
        <w:tc>
          <w:tcPr>
            <w:tcW w:w="2955" w:type="dxa"/>
            <w:vAlign w:val="center"/>
          </w:tcPr>
          <w:p w:rsidR="00241E2B" w:rsidRPr="004860C7" w:rsidRDefault="00241E2B" w:rsidP="00E47B1F">
            <w:pPr>
              <w:spacing w:line="320" w:lineRule="exact"/>
              <w:rPr>
                <w:rFonts w:eastAsia="方正黑体_GBK" w:cs="宋体"/>
                <w:color w:val="000000"/>
                <w:sz w:val="24"/>
              </w:rPr>
            </w:pPr>
          </w:p>
        </w:tc>
        <w:tc>
          <w:tcPr>
            <w:tcW w:w="4276" w:type="dxa"/>
            <w:vAlign w:val="center"/>
          </w:tcPr>
          <w:p w:rsidR="00241E2B" w:rsidRPr="004860C7" w:rsidRDefault="00241E2B" w:rsidP="00E47B1F">
            <w:pPr>
              <w:spacing w:line="320" w:lineRule="exact"/>
              <w:rPr>
                <w:rFonts w:eastAsia="方正黑体_GBK" w:cs="宋体"/>
                <w:color w:val="000000"/>
                <w:sz w:val="24"/>
              </w:rPr>
            </w:pPr>
          </w:p>
        </w:tc>
        <w:tc>
          <w:tcPr>
            <w:tcW w:w="2283" w:type="dxa"/>
            <w:vAlign w:val="center"/>
          </w:tcPr>
          <w:p w:rsidR="00241E2B" w:rsidRPr="004860C7" w:rsidRDefault="00241E2B" w:rsidP="00E47B1F">
            <w:pPr>
              <w:spacing w:line="320" w:lineRule="exact"/>
              <w:rPr>
                <w:rFonts w:eastAsia="方正黑体_GBK" w:cs="宋体"/>
                <w:color w:val="000000"/>
                <w:sz w:val="24"/>
              </w:rPr>
            </w:pPr>
          </w:p>
        </w:tc>
      </w:tr>
      <w:tr w:rsidR="00241E2B" w:rsidRPr="004860C7" w:rsidTr="001E5F6E">
        <w:trPr>
          <w:trHeight w:val="737"/>
          <w:jc w:val="center"/>
        </w:trPr>
        <w:tc>
          <w:tcPr>
            <w:tcW w:w="938" w:type="dxa"/>
            <w:vAlign w:val="center"/>
          </w:tcPr>
          <w:p w:rsidR="00241E2B" w:rsidRPr="004860C7" w:rsidRDefault="00241E2B" w:rsidP="00E47B1F">
            <w:pPr>
              <w:spacing w:line="320" w:lineRule="exact"/>
              <w:rPr>
                <w:rFonts w:eastAsia="方正黑体_GBK" w:cs="宋体"/>
                <w:color w:val="000000"/>
                <w:sz w:val="24"/>
              </w:rPr>
            </w:pPr>
          </w:p>
        </w:tc>
        <w:tc>
          <w:tcPr>
            <w:tcW w:w="2182" w:type="dxa"/>
            <w:vAlign w:val="center"/>
          </w:tcPr>
          <w:p w:rsidR="00241E2B" w:rsidRPr="004860C7" w:rsidRDefault="00241E2B" w:rsidP="00E47B1F">
            <w:pPr>
              <w:spacing w:line="320" w:lineRule="exact"/>
              <w:rPr>
                <w:rFonts w:eastAsia="方正黑体_GBK" w:cs="宋体"/>
                <w:color w:val="000000"/>
                <w:sz w:val="24"/>
              </w:rPr>
            </w:pPr>
          </w:p>
        </w:tc>
        <w:tc>
          <w:tcPr>
            <w:tcW w:w="2955" w:type="dxa"/>
            <w:vAlign w:val="center"/>
          </w:tcPr>
          <w:p w:rsidR="00241E2B" w:rsidRPr="004860C7" w:rsidRDefault="00241E2B" w:rsidP="00E47B1F">
            <w:pPr>
              <w:spacing w:line="320" w:lineRule="exact"/>
              <w:rPr>
                <w:rFonts w:eastAsia="方正黑体_GBK" w:cs="宋体"/>
                <w:color w:val="000000"/>
                <w:sz w:val="24"/>
              </w:rPr>
            </w:pPr>
          </w:p>
        </w:tc>
        <w:tc>
          <w:tcPr>
            <w:tcW w:w="4276" w:type="dxa"/>
            <w:vAlign w:val="center"/>
          </w:tcPr>
          <w:p w:rsidR="00241E2B" w:rsidRPr="004860C7" w:rsidRDefault="00241E2B" w:rsidP="00E47B1F">
            <w:pPr>
              <w:spacing w:line="320" w:lineRule="exact"/>
              <w:rPr>
                <w:rFonts w:eastAsia="方正黑体_GBK" w:cs="宋体"/>
                <w:color w:val="000000"/>
                <w:sz w:val="24"/>
              </w:rPr>
            </w:pPr>
          </w:p>
        </w:tc>
        <w:tc>
          <w:tcPr>
            <w:tcW w:w="2283" w:type="dxa"/>
            <w:vAlign w:val="center"/>
          </w:tcPr>
          <w:p w:rsidR="00241E2B" w:rsidRPr="004860C7" w:rsidRDefault="00241E2B" w:rsidP="00E47B1F">
            <w:pPr>
              <w:spacing w:line="320" w:lineRule="exact"/>
              <w:rPr>
                <w:rFonts w:eastAsia="方正黑体_GBK" w:cs="宋体"/>
                <w:color w:val="000000"/>
                <w:sz w:val="24"/>
              </w:rPr>
            </w:pPr>
          </w:p>
        </w:tc>
      </w:tr>
      <w:tr w:rsidR="00241E2B" w:rsidRPr="004860C7" w:rsidTr="001E5F6E">
        <w:trPr>
          <w:trHeight w:val="737"/>
          <w:jc w:val="center"/>
        </w:trPr>
        <w:tc>
          <w:tcPr>
            <w:tcW w:w="938" w:type="dxa"/>
            <w:vAlign w:val="center"/>
          </w:tcPr>
          <w:p w:rsidR="00241E2B" w:rsidRPr="004860C7" w:rsidRDefault="00241E2B" w:rsidP="00E47B1F">
            <w:pPr>
              <w:spacing w:line="320" w:lineRule="exact"/>
              <w:rPr>
                <w:rFonts w:eastAsia="方正黑体_GBK" w:cs="宋体"/>
                <w:color w:val="000000"/>
                <w:sz w:val="24"/>
              </w:rPr>
            </w:pPr>
          </w:p>
        </w:tc>
        <w:tc>
          <w:tcPr>
            <w:tcW w:w="2182" w:type="dxa"/>
            <w:vAlign w:val="center"/>
          </w:tcPr>
          <w:p w:rsidR="00241E2B" w:rsidRPr="004860C7" w:rsidRDefault="00241E2B" w:rsidP="00E47B1F">
            <w:pPr>
              <w:spacing w:line="320" w:lineRule="exact"/>
              <w:rPr>
                <w:rFonts w:eastAsia="方正黑体_GBK" w:cs="宋体"/>
                <w:color w:val="000000"/>
                <w:sz w:val="24"/>
              </w:rPr>
            </w:pPr>
          </w:p>
        </w:tc>
        <w:tc>
          <w:tcPr>
            <w:tcW w:w="2955" w:type="dxa"/>
            <w:vAlign w:val="center"/>
          </w:tcPr>
          <w:p w:rsidR="00241E2B" w:rsidRPr="004860C7" w:rsidRDefault="00241E2B" w:rsidP="00E47B1F">
            <w:pPr>
              <w:spacing w:line="320" w:lineRule="exact"/>
              <w:rPr>
                <w:rFonts w:eastAsia="方正黑体_GBK" w:cs="宋体"/>
                <w:color w:val="000000"/>
                <w:sz w:val="24"/>
              </w:rPr>
            </w:pPr>
          </w:p>
        </w:tc>
        <w:tc>
          <w:tcPr>
            <w:tcW w:w="4276" w:type="dxa"/>
            <w:vAlign w:val="center"/>
          </w:tcPr>
          <w:p w:rsidR="00241E2B" w:rsidRPr="004860C7" w:rsidRDefault="00241E2B" w:rsidP="00E47B1F">
            <w:pPr>
              <w:spacing w:line="320" w:lineRule="exact"/>
              <w:rPr>
                <w:rFonts w:eastAsia="方正黑体_GBK" w:cs="宋体"/>
                <w:color w:val="000000"/>
                <w:sz w:val="24"/>
              </w:rPr>
            </w:pPr>
          </w:p>
        </w:tc>
        <w:tc>
          <w:tcPr>
            <w:tcW w:w="2283" w:type="dxa"/>
            <w:vAlign w:val="center"/>
          </w:tcPr>
          <w:p w:rsidR="00241E2B" w:rsidRPr="004860C7" w:rsidRDefault="00241E2B" w:rsidP="00E47B1F">
            <w:pPr>
              <w:spacing w:line="320" w:lineRule="exact"/>
              <w:rPr>
                <w:rFonts w:eastAsia="方正黑体_GBK" w:cs="宋体"/>
                <w:color w:val="000000"/>
                <w:sz w:val="24"/>
              </w:rPr>
            </w:pPr>
          </w:p>
        </w:tc>
      </w:tr>
      <w:tr w:rsidR="00241E2B" w:rsidRPr="004860C7" w:rsidTr="001E5F6E">
        <w:trPr>
          <w:trHeight w:val="737"/>
          <w:jc w:val="center"/>
        </w:trPr>
        <w:tc>
          <w:tcPr>
            <w:tcW w:w="938" w:type="dxa"/>
            <w:vAlign w:val="center"/>
          </w:tcPr>
          <w:p w:rsidR="00241E2B" w:rsidRPr="004860C7" w:rsidRDefault="00241E2B" w:rsidP="00E47B1F">
            <w:pPr>
              <w:spacing w:line="320" w:lineRule="exact"/>
              <w:rPr>
                <w:rFonts w:eastAsia="方正黑体_GBK" w:cs="宋体"/>
                <w:color w:val="000000"/>
                <w:sz w:val="24"/>
              </w:rPr>
            </w:pPr>
          </w:p>
        </w:tc>
        <w:tc>
          <w:tcPr>
            <w:tcW w:w="2182" w:type="dxa"/>
            <w:vAlign w:val="center"/>
          </w:tcPr>
          <w:p w:rsidR="00241E2B" w:rsidRPr="004860C7" w:rsidRDefault="00241E2B" w:rsidP="00E47B1F">
            <w:pPr>
              <w:spacing w:line="320" w:lineRule="exact"/>
              <w:rPr>
                <w:rFonts w:eastAsia="方正黑体_GBK" w:cs="宋体"/>
                <w:color w:val="000000"/>
                <w:sz w:val="24"/>
              </w:rPr>
            </w:pPr>
          </w:p>
        </w:tc>
        <w:tc>
          <w:tcPr>
            <w:tcW w:w="2955" w:type="dxa"/>
            <w:vAlign w:val="center"/>
          </w:tcPr>
          <w:p w:rsidR="00241E2B" w:rsidRPr="004860C7" w:rsidRDefault="00241E2B" w:rsidP="00E47B1F">
            <w:pPr>
              <w:spacing w:line="320" w:lineRule="exact"/>
              <w:rPr>
                <w:rFonts w:eastAsia="方正黑体_GBK" w:cs="宋体"/>
                <w:color w:val="000000"/>
                <w:sz w:val="24"/>
              </w:rPr>
            </w:pPr>
          </w:p>
        </w:tc>
        <w:tc>
          <w:tcPr>
            <w:tcW w:w="4276" w:type="dxa"/>
            <w:vAlign w:val="center"/>
          </w:tcPr>
          <w:p w:rsidR="00241E2B" w:rsidRPr="004860C7" w:rsidRDefault="00241E2B" w:rsidP="00E47B1F">
            <w:pPr>
              <w:spacing w:line="320" w:lineRule="exact"/>
              <w:rPr>
                <w:rFonts w:eastAsia="方正黑体_GBK" w:cs="宋体"/>
                <w:color w:val="000000"/>
                <w:sz w:val="24"/>
              </w:rPr>
            </w:pPr>
          </w:p>
        </w:tc>
        <w:tc>
          <w:tcPr>
            <w:tcW w:w="2283" w:type="dxa"/>
            <w:vAlign w:val="center"/>
          </w:tcPr>
          <w:p w:rsidR="00241E2B" w:rsidRPr="004860C7" w:rsidRDefault="00241E2B" w:rsidP="00E47B1F">
            <w:pPr>
              <w:spacing w:line="320" w:lineRule="exact"/>
              <w:rPr>
                <w:rFonts w:eastAsia="方正黑体_GBK" w:cs="宋体"/>
                <w:color w:val="000000"/>
                <w:sz w:val="24"/>
              </w:rPr>
            </w:pPr>
          </w:p>
        </w:tc>
      </w:tr>
      <w:tr w:rsidR="00241E2B" w:rsidRPr="004860C7" w:rsidTr="001E5F6E">
        <w:trPr>
          <w:trHeight w:val="737"/>
          <w:jc w:val="center"/>
        </w:trPr>
        <w:tc>
          <w:tcPr>
            <w:tcW w:w="938" w:type="dxa"/>
            <w:vAlign w:val="center"/>
          </w:tcPr>
          <w:p w:rsidR="00241E2B" w:rsidRPr="004860C7" w:rsidRDefault="00241E2B" w:rsidP="00E47B1F">
            <w:pPr>
              <w:spacing w:line="320" w:lineRule="exact"/>
              <w:rPr>
                <w:rFonts w:eastAsia="方正黑体_GBK" w:cs="宋体"/>
                <w:color w:val="000000"/>
                <w:sz w:val="24"/>
              </w:rPr>
            </w:pPr>
          </w:p>
        </w:tc>
        <w:tc>
          <w:tcPr>
            <w:tcW w:w="2182" w:type="dxa"/>
            <w:vAlign w:val="center"/>
          </w:tcPr>
          <w:p w:rsidR="00241E2B" w:rsidRPr="004860C7" w:rsidRDefault="00241E2B" w:rsidP="00E47B1F">
            <w:pPr>
              <w:spacing w:line="320" w:lineRule="exact"/>
              <w:rPr>
                <w:rFonts w:eastAsia="方正黑体_GBK" w:cs="宋体"/>
                <w:color w:val="000000"/>
                <w:sz w:val="24"/>
              </w:rPr>
            </w:pPr>
          </w:p>
        </w:tc>
        <w:tc>
          <w:tcPr>
            <w:tcW w:w="2955" w:type="dxa"/>
            <w:vAlign w:val="center"/>
          </w:tcPr>
          <w:p w:rsidR="00241E2B" w:rsidRPr="004860C7" w:rsidRDefault="00241E2B" w:rsidP="00E47B1F">
            <w:pPr>
              <w:spacing w:line="320" w:lineRule="exact"/>
              <w:rPr>
                <w:rFonts w:eastAsia="方正黑体_GBK" w:cs="宋体"/>
                <w:color w:val="000000"/>
                <w:sz w:val="24"/>
              </w:rPr>
            </w:pPr>
          </w:p>
        </w:tc>
        <w:tc>
          <w:tcPr>
            <w:tcW w:w="4276" w:type="dxa"/>
            <w:vAlign w:val="center"/>
          </w:tcPr>
          <w:p w:rsidR="00241E2B" w:rsidRPr="004860C7" w:rsidRDefault="00241E2B" w:rsidP="00E47B1F">
            <w:pPr>
              <w:spacing w:line="320" w:lineRule="exact"/>
              <w:rPr>
                <w:rFonts w:eastAsia="方正黑体_GBK" w:cs="宋体"/>
                <w:color w:val="000000"/>
                <w:sz w:val="24"/>
              </w:rPr>
            </w:pPr>
          </w:p>
        </w:tc>
        <w:tc>
          <w:tcPr>
            <w:tcW w:w="2283" w:type="dxa"/>
            <w:vAlign w:val="center"/>
          </w:tcPr>
          <w:p w:rsidR="00241E2B" w:rsidRPr="004860C7" w:rsidRDefault="00241E2B" w:rsidP="00E47B1F">
            <w:pPr>
              <w:spacing w:line="320" w:lineRule="exact"/>
              <w:rPr>
                <w:rFonts w:eastAsia="方正黑体_GBK" w:cs="宋体"/>
                <w:color w:val="000000"/>
                <w:sz w:val="24"/>
              </w:rPr>
            </w:pPr>
          </w:p>
        </w:tc>
      </w:tr>
    </w:tbl>
    <w:p w:rsidR="001E5F6E" w:rsidRDefault="00241E2B" w:rsidP="00BB4B7A">
      <w:pPr>
        <w:widowControl/>
        <w:spacing w:beforeLines="20" w:line="320" w:lineRule="exact"/>
        <w:jc w:val="left"/>
        <w:textAlignment w:val="center"/>
        <w:rPr>
          <w:rFonts w:eastAsia="方正黑体_GBK"/>
          <w:color w:val="000000"/>
          <w:kern w:val="0"/>
          <w:szCs w:val="32"/>
        </w:rPr>
      </w:pPr>
      <w:r w:rsidRPr="004860C7">
        <w:rPr>
          <w:rFonts w:eastAsia="方正楷体_GBK" w:cs="方正黑体_GBK" w:hint="eastAsia"/>
          <w:color w:val="000000"/>
          <w:sz w:val="24"/>
          <w:szCs w:val="24"/>
        </w:rPr>
        <w:t>填报人：　　　　　　　　　　　　　　　　　　　　联系电话：</w:t>
      </w:r>
      <w:r w:rsidR="001E5F6E">
        <w:rPr>
          <w:rFonts w:eastAsia="方正黑体_GBK"/>
          <w:color w:val="000000"/>
          <w:kern w:val="0"/>
          <w:szCs w:val="32"/>
        </w:rPr>
        <w:br w:type="page"/>
      </w:r>
    </w:p>
    <w:p w:rsidR="00A60B2F" w:rsidRPr="004860C7" w:rsidRDefault="00A60B2F" w:rsidP="0047508A">
      <w:pPr>
        <w:adjustRightInd w:val="0"/>
        <w:rPr>
          <w:rFonts w:eastAsia="方正黑体_GBK"/>
          <w:color w:val="000000"/>
          <w:kern w:val="0"/>
          <w:szCs w:val="32"/>
        </w:rPr>
      </w:pPr>
      <w:r w:rsidRPr="004860C7">
        <w:rPr>
          <w:rFonts w:eastAsia="方正黑体_GBK" w:hint="eastAsia"/>
          <w:color w:val="000000"/>
          <w:kern w:val="0"/>
          <w:szCs w:val="32"/>
        </w:rPr>
        <w:t>附件</w:t>
      </w:r>
      <w:r w:rsidRPr="004860C7">
        <w:rPr>
          <w:rFonts w:eastAsia="方正黑体_GBK" w:hint="eastAsia"/>
          <w:color w:val="000000"/>
          <w:kern w:val="0"/>
          <w:szCs w:val="32"/>
        </w:rPr>
        <w:t>2</w:t>
      </w:r>
    </w:p>
    <w:p w:rsidR="00A60B2F" w:rsidRPr="004860C7" w:rsidRDefault="00A60B2F" w:rsidP="00A60B2F">
      <w:pPr>
        <w:widowControl/>
        <w:jc w:val="center"/>
        <w:rPr>
          <w:rFonts w:eastAsia="方正小标宋_GBK"/>
          <w:sz w:val="44"/>
          <w:szCs w:val="44"/>
        </w:rPr>
      </w:pPr>
      <w:r w:rsidRPr="004860C7">
        <w:rPr>
          <w:rFonts w:eastAsia="方正小标宋_GBK" w:hint="eastAsia"/>
          <w:sz w:val="44"/>
          <w:szCs w:val="44"/>
        </w:rPr>
        <w:t>涉企一般违法行为从轻行政处罚清单</w:t>
      </w:r>
    </w:p>
    <w:p w:rsidR="007877AE" w:rsidRPr="004860C7" w:rsidRDefault="007877AE" w:rsidP="00BB4B7A">
      <w:pPr>
        <w:widowControl/>
        <w:spacing w:afterLines="20" w:line="320" w:lineRule="exact"/>
        <w:jc w:val="left"/>
        <w:textAlignment w:val="center"/>
        <w:rPr>
          <w:rFonts w:eastAsia="方正楷体_GBK" w:cs="方正黑体_GBK"/>
          <w:color w:val="000000"/>
          <w:sz w:val="24"/>
        </w:rPr>
      </w:pPr>
      <w:r w:rsidRPr="004860C7">
        <w:rPr>
          <w:rFonts w:eastAsia="方正楷体_GBK" w:cs="方正黑体_GBK" w:hint="eastAsia"/>
          <w:color w:val="000000"/>
          <w:sz w:val="24"/>
        </w:rPr>
        <w:t>填报单位：（盖章）</w:t>
      </w:r>
    </w:p>
    <w:tbl>
      <w:tblPr>
        <w:tblW w:w="141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053"/>
        <w:gridCol w:w="2436"/>
        <w:gridCol w:w="3317"/>
        <w:gridCol w:w="4808"/>
        <w:gridCol w:w="2561"/>
      </w:tblGrid>
      <w:tr w:rsidR="00241E2B" w:rsidRPr="004860C7" w:rsidTr="00241E2B">
        <w:trPr>
          <w:trHeight w:val="680"/>
          <w:jc w:val="center"/>
        </w:trPr>
        <w:tc>
          <w:tcPr>
            <w:tcW w:w="1053" w:type="dxa"/>
            <w:vAlign w:val="center"/>
          </w:tcPr>
          <w:p w:rsidR="00241E2B" w:rsidRPr="004860C7" w:rsidRDefault="00241E2B" w:rsidP="00E47B1F">
            <w:pPr>
              <w:widowControl/>
              <w:spacing w:line="320" w:lineRule="exact"/>
              <w:jc w:val="center"/>
              <w:textAlignment w:val="center"/>
              <w:rPr>
                <w:rFonts w:eastAsia="方正黑体_GBK" w:cs="方正黑体_GBK"/>
                <w:color w:val="000000"/>
                <w:sz w:val="24"/>
              </w:rPr>
            </w:pPr>
            <w:r w:rsidRPr="004860C7">
              <w:rPr>
                <w:rFonts w:eastAsia="方正黑体_GBK" w:hAnsi="方正黑体_GBK" w:cs="方正黑体_GBK" w:hint="eastAsia"/>
                <w:color w:val="000000"/>
                <w:kern w:val="0"/>
                <w:sz w:val="24"/>
              </w:rPr>
              <w:t>序号</w:t>
            </w:r>
          </w:p>
        </w:tc>
        <w:tc>
          <w:tcPr>
            <w:tcW w:w="2436" w:type="dxa"/>
            <w:vAlign w:val="center"/>
          </w:tcPr>
          <w:p w:rsidR="00241E2B" w:rsidRPr="004860C7" w:rsidRDefault="00241E2B" w:rsidP="00E47B1F">
            <w:pPr>
              <w:widowControl/>
              <w:spacing w:line="320" w:lineRule="exact"/>
              <w:jc w:val="center"/>
              <w:textAlignment w:val="center"/>
              <w:rPr>
                <w:rFonts w:eastAsia="方正黑体_GBK" w:cs="方正黑体_GBK"/>
                <w:color w:val="000000"/>
                <w:sz w:val="24"/>
              </w:rPr>
            </w:pPr>
            <w:r w:rsidRPr="004860C7">
              <w:rPr>
                <w:rFonts w:eastAsia="方正黑体_GBK" w:hAnsi="方正黑体_GBK" w:cs="方正黑体_GBK" w:hint="eastAsia"/>
                <w:color w:val="000000"/>
                <w:kern w:val="0"/>
                <w:sz w:val="24"/>
              </w:rPr>
              <w:t>违法行为</w:t>
            </w:r>
          </w:p>
        </w:tc>
        <w:tc>
          <w:tcPr>
            <w:tcW w:w="3317" w:type="dxa"/>
            <w:vAlign w:val="center"/>
          </w:tcPr>
          <w:p w:rsidR="00241E2B" w:rsidRPr="004860C7" w:rsidRDefault="00241E2B" w:rsidP="00E47B1F">
            <w:pPr>
              <w:widowControl/>
              <w:spacing w:line="320" w:lineRule="exact"/>
              <w:jc w:val="center"/>
              <w:textAlignment w:val="center"/>
              <w:rPr>
                <w:rFonts w:eastAsia="方正黑体_GBK" w:cs="方正黑体_GBK"/>
                <w:color w:val="000000"/>
                <w:sz w:val="24"/>
              </w:rPr>
            </w:pPr>
            <w:r w:rsidRPr="004860C7">
              <w:rPr>
                <w:rFonts w:eastAsia="方正黑体_GBK" w:hAnsi="方正黑体_GBK" w:cs="方正黑体_GBK" w:hint="eastAsia"/>
                <w:color w:val="000000"/>
                <w:sz w:val="24"/>
              </w:rPr>
              <w:t>从轻处罚条件</w:t>
            </w:r>
          </w:p>
        </w:tc>
        <w:tc>
          <w:tcPr>
            <w:tcW w:w="4808" w:type="dxa"/>
            <w:vAlign w:val="center"/>
          </w:tcPr>
          <w:p w:rsidR="00241E2B" w:rsidRPr="004860C7" w:rsidRDefault="00241E2B" w:rsidP="00E47B1F">
            <w:pPr>
              <w:widowControl/>
              <w:spacing w:line="320" w:lineRule="exact"/>
              <w:jc w:val="center"/>
              <w:textAlignment w:val="center"/>
              <w:rPr>
                <w:rFonts w:eastAsia="方正黑体_GBK" w:cs="方正黑体_GBK"/>
                <w:color w:val="000000"/>
                <w:sz w:val="24"/>
              </w:rPr>
            </w:pPr>
            <w:r w:rsidRPr="004860C7">
              <w:rPr>
                <w:rFonts w:eastAsia="方正黑体_GBK" w:hAnsi="方正黑体_GBK" w:cs="方正黑体_GBK" w:hint="eastAsia"/>
                <w:color w:val="000000"/>
                <w:kern w:val="0"/>
                <w:sz w:val="24"/>
              </w:rPr>
              <w:t>法</w:t>
            </w:r>
            <w:r w:rsidR="0047508A" w:rsidRPr="004860C7">
              <w:rPr>
                <w:rFonts w:eastAsia="方正黑体_GBK" w:hAnsi="方正黑体_GBK" w:cs="方正黑体_GBK" w:hint="eastAsia"/>
                <w:color w:val="000000"/>
                <w:kern w:val="0"/>
                <w:sz w:val="24"/>
              </w:rPr>
              <w:t xml:space="preserve">　</w:t>
            </w:r>
            <w:r w:rsidRPr="004860C7">
              <w:rPr>
                <w:rFonts w:eastAsia="方正黑体_GBK" w:hAnsi="方正黑体_GBK" w:cs="方正黑体_GBK" w:hint="eastAsia"/>
                <w:color w:val="000000"/>
                <w:kern w:val="0"/>
                <w:sz w:val="24"/>
              </w:rPr>
              <w:t>律</w:t>
            </w:r>
            <w:r w:rsidR="0047508A" w:rsidRPr="004860C7">
              <w:rPr>
                <w:rFonts w:eastAsia="方正黑体_GBK" w:hAnsi="方正黑体_GBK" w:cs="方正黑体_GBK" w:hint="eastAsia"/>
                <w:color w:val="000000"/>
                <w:kern w:val="0"/>
                <w:sz w:val="24"/>
              </w:rPr>
              <w:t xml:space="preserve">　</w:t>
            </w:r>
            <w:r w:rsidRPr="004860C7">
              <w:rPr>
                <w:rFonts w:eastAsia="方正黑体_GBK" w:hAnsi="方正黑体_GBK" w:cs="方正黑体_GBK" w:hint="eastAsia"/>
                <w:color w:val="000000"/>
                <w:kern w:val="0"/>
                <w:sz w:val="24"/>
              </w:rPr>
              <w:t>依</w:t>
            </w:r>
            <w:r w:rsidR="0047508A" w:rsidRPr="004860C7">
              <w:rPr>
                <w:rFonts w:eastAsia="方正黑体_GBK" w:hAnsi="方正黑体_GBK" w:cs="方正黑体_GBK" w:hint="eastAsia"/>
                <w:color w:val="000000"/>
                <w:kern w:val="0"/>
                <w:sz w:val="24"/>
              </w:rPr>
              <w:t xml:space="preserve">　</w:t>
            </w:r>
            <w:r w:rsidRPr="004860C7">
              <w:rPr>
                <w:rFonts w:eastAsia="方正黑体_GBK" w:hAnsi="方正黑体_GBK" w:cs="方正黑体_GBK" w:hint="eastAsia"/>
                <w:color w:val="000000"/>
                <w:kern w:val="0"/>
                <w:sz w:val="24"/>
              </w:rPr>
              <w:t>据</w:t>
            </w:r>
          </w:p>
        </w:tc>
        <w:tc>
          <w:tcPr>
            <w:tcW w:w="2561" w:type="dxa"/>
            <w:vAlign w:val="center"/>
          </w:tcPr>
          <w:p w:rsidR="00241E2B" w:rsidRPr="004860C7" w:rsidRDefault="00241E2B" w:rsidP="00E47B1F">
            <w:pPr>
              <w:widowControl/>
              <w:spacing w:line="320" w:lineRule="exact"/>
              <w:jc w:val="center"/>
              <w:textAlignment w:val="center"/>
              <w:rPr>
                <w:rFonts w:eastAsia="方正黑体_GBK" w:cs="方正黑体_GBK"/>
                <w:color w:val="000000"/>
                <w:sz w:val="24"/>
              </w:rPr>
            </w:pPr>
            <w:r w:rsidRPr="004860C7">
              <w:rPr>
                <w:rFonts w:eastAsia="方正黑体_GBK" w:hAnsi="方正黑体_GBK" w:cs="方正黑体_GBK" w:hint="eastAsia"/>
                <w:color w:val="000000"/>
                <w:sz w:val="24"/>
              </w:rPr>
              <w:t>实施主体</w:t>
            </w:r>
          </w:p>
        </w:tc>
      </w:tr>
      <w:tr w:rsidR="00241E2B" w:rsidRPr="004860C7" w:rsidTr="001E5F6E">
        <w:trPr>
          <w:trHeight w:val="737"/>
          <w:jc w:val="center"/>
        </w:trPr>
        <w:tc>
          <w:tcPr>
            <w:tcW w:w="1053" w:type="dxa"/>
            <w:vAlign w:val="center"/>
          </w:tcPr>
          <w:p w:rsidR="00241E2B" w:rsidRPr="004860C7" w:rsidRDefault="00241E2B" w:rsidP="00E47B1F">
            <w:pPr>
              <w:spacing w:line="320" w:lineRule="exact"/>
              <w:jc w:val="center"/>
              <w:rPr>
                <w:rFonts w:eastAsia="方正黑体_GBK" w:cs="宋体"/>
                <w:color w:val="000000"/>
                <w:sz w:val="24"/>
              </w:rPr>
            </w:pPr>
          </w:p>
        </w:tc>
        <w:tc>
          <w:tcPr>
            <w:tcW w:w="2436" w:type="dxa"/>
            <w:vAlign w:val="center"/>
          </w:tcPr>
          <w:p w:rsidR="00241E2B" w:rsidRPr="004860C7" w:rsidRDefault="00241E2B" w:rsidP="00E47B1F">
            <w:pPr>
              <w:spacing w:line="320" w:lineRule="exact"/>
              <w:jc w:val="center"/>
              <w:rPr>
                <w:rFonts w:eastAsia="方正黑体_GBK" w:cs="宋体"/>
                <w:color w:val="000000"/>
                <w:sz w:val="24"/>
              </w:rPr>
            </w:pPr>
          </w:p>
        </w:tc>
        <w:tc>
          <w:tcPr>
            <w:tcW w:w="3317" w:type="dxa"/>
            <w:vAlign w:val="center"/>
          </w:tcPr>
          <w:p w:rsidR="00241E2B" w:rsidRPr="004860C7" w:rsidRDefault="00241E2B" w:rsidP="00E47B1F">
            <w:pPr>
              <w:spacing w:line="320" w:lineRule="exact"/>
              <w:jc w:val="center"/>
              <w:rPr>
                <w:rFonts w:eastAsia="方正黑体_GBK" w:cs="宋体"/>
                <w:color w:val="000000"/>
                <w:sz w:val="24"/>
              </w:rPr>
            </w:pPr>
          </w:p>
        </w:tc>
        <w:tc>
          <w:tcPr>
            <w:tcW w:w="4808" w:type="dxa"/>
            <w:vAlign w:val="center"/>
          </w:tcPr>
          <w:p w:rsidR="00241E2B" w:rsidRPr="004860C7" w:rsidRDefault="00241E2B" w:rsidP="00E47B1F">
            <w:pPr>
              <w:spacing w:line="320" w:lineRule="exact"/>
              <w:rPr>
                <w:rFonts w:eastAsia="方正黑体_GBK" w:cs="宋体"/>
                <w:color w:val="000000"/>
                <w:sz w:val="24"/>
              </w:rPr>
            </w:pPr>
          </w:p>
        </w:tc>
        <w:tc>
          <w:tcPr>
            <w:tcW w:w="2561" w:type="dxa"/>
            <w:vAlign w:val="center"/>
          </w:tcPr>
          <w:p w:rsidR="00241E2B" w:rsidRPr="004860C7" w:rsidRDefault="00241E2B" w:rsidP="00E47B1F">
            <w:pPr>
              <w:spacing w:line="320" w:lineRule="exact"/>
              <w:rPr>
                <w:rFonts w:eastAsia="方正黑体_GBK" w:cs="宋体"/>
                <w:color w:val="000000"/>
                <w:sz w:val="24"/>
              </w:rPr>
            </w:pPr>
          </w:p>
        </w:tc>
      </w:tr>
      <w:tr w:rsidR="00241E2B" w:rsidRPr="004860C7" w:rsidTr="001E5F6E">
        <w:trPr>
          <w:trHeight w:val="737"/>
          <w:jc w:val="center"/>
        </w:trPr>
        <w:tc>
          <w:tcPr>
            <w:tcW w:w="1053" w:type="dxa"/>
            <w:vAlign w:val="center"/>
          </w:tcPr>
          <w:p w:rsidR="00241E2B" w:rsidRPr="004860C7" w:rsidRDefault="00241E2B" w:rsidP="00E47B1F">
            <w:pPr>
              <w:spacing w:line="320" w:lineRule="exact"/>
              <w:rPr>
                <w:rFonts w:eastAsia="方正黑体_GBK" w:cs="宋体"/>
                <w:color w:val="000000"/>
                <w:sz w:val="24"/>
              </w:rPr>
            </w:pPr>
          </w:p>
        </w:tc>
        <w:tc>
          <w:tcPr>
            <w:tcW w:w="2436" w:type="dxa"/>
            <w:vAlign w:val="center"/>
          </w:tcPr>
          <w:p w:rsidR="00241E2B" w:rsidRPr="004860C7" w:rsidRDefault="00241E2B" w:rsidP="00E47B1F">
            <w:pPr>
              <w:spacing w:line="320" w:lineRule="exact"/>
              <w:rPr>
                <w:rFonts w:eastAsia="方正黑体_GBK" w:cs="宋体"/>
                <w:color w:val="000000"/>
                <w:sz w:val="24"/>
              </w:rPr>
            </w:pPr>
          </w:p>
        </w:tc>
        <w:tc>
          <w:tcPr>
            <w:tcW w:w="3317" w:type="dxa"/>
            <w:vAlign w:val="center"/>
          </w:tcPr>
          <w:p w:rsidR="00241E2B" w:rsidRPr="004860C7" w:rsidRDefault="00241E2B" w:rsidP="00E47B1F">
            <w:pPr>
              <w:spacing w:line="320" w:lineRule="exact"/>
              <w:rPr>
                <w:rFonts w:eastAsia="方正黑体_GBK" w:cs="宋体"/>
                <w:color w:val="000000"/>
                <w:sz w:val="24"/>
              </w:rPr>
            </w:pPr>
          </w:p>
        </w:tc>
        <w:tc>
          <w:tcPr>
            <w:tcW w:w="4808" w:type="dxa"/>
            <w:vAlign w:val="center"/>
          </w:tcPr>
          <w:p w:rsidR="00241E2B" w:rsidRPr="004860C7" w:rsidRDefault="00241E2B" w:rsidP="00E47B1F">
            <w:pPr>
              <w:spacing w:line="320" w:lineRule="exact"/>
              <w:rPr>
                <w:rFonts w:eastAsia="方正黑体_GBK" w:cs="宋体"/>
                <w:color w:val="000000"/>
                <w:sz w:val="24"/>
              </w:rPr>
            </w:pPr>
          </w:p>
        </w:tc>
        <w:tc>
          <w:tcPr>
            <w:tcW w:w="2561" w:type="dxa"/>
            <w:vAlign w:val="center"/>
          </w:tcPr>
          <w:p w:rsidR="00241E2B" w:rsidRPr="004860C7" w:rsidRDefault="00241E2B" w:rsidP="00E47B1F">
            <w:pPr>
              <w:spacing w:line="320" w:lineRule="exact"/>
              <w:rPr>
                <w:rFonts w:eastAsia="方正黑体_GBK" w:cs="宋体"/>
                <w:color w:val="000000"/>
                <w:sz w:val="24"/>
              </w:rPr>
            </w:pPr>
          </w:p>
        </w:tc>
      </w:tr>
      <w:tr w:rsidR="00241E2B" w:rsidRPr="004860C7" w:rsidTr="001E5F6E">
        <w:trPr>
          <w:trHeight w:val="737"/>
          <w:jc w:val="center"/>
        </w:trPr>
        <w:tc>
          <w:tcPr>
            <w:tcW w:w="1053" w:type="dxa"/>
            <w:vAlign w:val="center"/>
          </w:tcPr>
          <w:p w:rsidR="00241E2B" w:rsidRPr="004860C7" w:rsidRDefault="00241E2B" w:rsidP="00E47B1F">
            <w:pPr>
              <w:spacing w:line="320" w:lineRule="exact"/>
              <w:rPr>
                <w:rFonts w:eastAsia="方正黑体_GBK" w:cs="宋体"/>
                <w:color w:val="000000"/>
                <w:sz w:val="24"/>
              </w:rPr>
            </w:pPr>
          </w:p>
        </w:tc>
        <w:tc>
          <w:tcPr>
            <w:tcW w:w="2436" w:type="dxa"/>
            <w:vAlign w:val="center"/>
          </w:tcPr>
          <w:p w:rsidR="00241E2B" w:rsidRPr="004860C7" w:rsidRDefault="00241E2B" w:rsidP="00E47B1F">
            <w:pPr>
              <w:spacing w:line="320" w:lineRule="exact"/>
              <w:rPr>
                <w:rFonts w:eastAsia="方正黑体_GBK" w:cs="宋体"/>
                <w:color w:val="000000"/>
                <w:sz w:val="24"/>
              </w:rPr>
            </w:pPr>
          </w:p>
        </w:tc>
        <w:tc>
          <w:tcPr>
            <w:tcW w:w="3317" w:type="dxa"/>
            <w:vAlign w:val="center"/>
          </w:tcPr>
          <w:p w:rsidR="00241E2B" w:rsidRPr="004860C7" w:rsidRDefault="00241E2B" w:rsidP="00E47B1F">
            <w:pPr>
              <w:spacing w:line="320" w:lineRule="exact"/>
              <w:rPr>
                <w:rFonts w:eastAsia="方正黑体_GBK" w:cs="宋体"/>
                <w:color w:val="000000"/>
                <w:sz w:val="24"/>
              </w:rPr>
            </w:pPr>
          </w:p>
        </w:tc>
        <w:tc>
          <w:tcPr>
            <w:tcW w:w="4808" w:type="dxa"/>
            <w:vAlign w:val="center"/>
          </w:tcPr>
          <w:p w:rsidR="00241E2B" w:rsidRPr="004860C7" w:rsidRDefault="00241E2B" w:rsidP="00E47B1F">
            <w:pPr>
              <w:spacing w:line="320" w:lineRule="exact"/>
              <w:rPr>
                <w:rFonts w:eastAsia="方正黑体_GBK" w:cs="宋体"/>
                <w:color w:val="000000"/>
                <w:sz w:val="24"/>
              </w:rPr>
            </w:pPr>
          </w:p>
        </w:tc>
        <w:tc>
          <w:tcPr>
            <w:tcW w:w="2561" w:type="dxa"/>
            <w:vAlign w:val="center"/>
          </w:tcPr>
          <w:p w:rsidR="00241E2B" w:rsidRPr="004860C7" w:rsidRDefault="00241E2B" w:rsidP="00E47B1F">
            <w:pPr>
              <w:spacing w:line="320" w:lineRule="exact"/>
              <w:rPr>
                <w:rFonts w:eastAsia="方正黑体_GBK" w:cs="宋体"/>
                <w:color w:val="000000"/>
                <w:sz w:val="24"/>
              </w:rPr>
            </w:pPr>
          </w:p>
        </w:tc>
      </w:tr>
      <w:tr w:rsidR="00241E2B" w:rsidRPr="004860C7" w:rsidTr="001E5F6E">
        <w:trPr>
          <w:trHeight w:val="737"/>
          <w:jc w:val="center"/>
        </w:trPr>
        <w:tc>
          <w:tcPr>
            <w:tcW w:w="1053" w:type="dxa"/>
            <w:vAlign w:val="center"/>
          </w:tcPr>
          <w:p w:rsidR="00241E2B" w:rsidRPr="004860C7" w:rsidRDefault="00241E2B" w:rsidP="00E47B1F">
            <w:pPr>
              <w:spacing w:line="320" w:lineRule="exact"/>
              <w:rPr>
                <w:rFonts w:eastAsia="方正黑体_GBK" w:cs="宋体"/>
                <w:color w:val="000000"/>
                <w:sz w:val="24"/>
              </w:rPr>
            </w:pPr>
          </w:p>
        </w:tc>
        <w:tc>
          <w:tcPr>
            <w:tcW w:w="2436" w:type="dxa"/>
            <w:vAlign w:val="center"/>
          </w:tcPr>
          <w:p w:rsidR="00241E2B" w:rsidRPr="004860C7" w:rsidRDefault="00241E2B" w:rsidP="00E47B1F">
            <w:pPr>
              <w:spacing w:line="320" w:lineRule="exact"/>
              <w:rPr>
                <w:rFonts w:eastAsia="方正黑体_GBK" w:cs="宋体"/>
                <w:color w:val="000000"/>
                <w:sz w:val="24"/>
              </w:rPr>
            </w:pPr>
          </w:p>
        </w:tc>
        <w:tc>
          <w:tcPr>
            <w:tcW w:w="3317" w:type="dxa"/>
            <w:vAlign w:val="center"/>
          </w:tcPr>
          <w:p w:rsidR="00241E2B" w:rsidRPr="004860C7" w:rsidRDefault="00241E2B" w:rsidP="00E47B1F">
            <w:pPr>
              <w:spacing w:line="320" w:lineRule="exact"/>
              <w:rPr>
                <w:rFonts w:eastAsia="方正黑体_GBK" w:cs="宋体"/>
                <w:color w:val="000000"/>
                <w:sz w:val="24"/>
              </w:rPr>
            </w:pPr>
          </w:p>
        </w:tc>
        <w:tc>
          <w:tcPr>
            <w:tcW w:w="4808" w:type="dxa"/>
            <w:vAlign w:val="center"/>
          </w:tcPr>
          <w:p w:rsidR="00241E2B" w:rsidRPr="004860C7" w:rsidRDefault="00241E2B" w:rsidP="00E47B1F">
            <w:pPr>
              <w:spacing w:line="320" w:lineRule="exact"/>
              <w:rPr>
                <w:rFonts w:eastAsia="方正黑体_GBK" w:cs="宋体"/>
                <w:color w:val="000000"/>
                <w:sz w:val="24"/>
              </w:rPr>
            </w:pPr>
          </w:p>
        </w:tc>
        <w:tc>
          <w:tcPr>
            <w:tcW w:w="2561" w:type="dxa"/>
            <w:vAlign w:val="center"/>
          </w:tcPr>
          <w:p w:rsidR="00241E2B" w:rsidRPr="004860C7" w:rsidRDefault="00241E2B" w:rsidP="00E47B1F">
            <w:pPr>
              <w:spacing w:line="320" w:lineRule="exact"/>
              <w:rPr>
                <w:rFonts w:eastAsia="方正黑体_GBK" w:cs="宋体"/>
                <w:color w:val="000000"/>
                <w:sz w:val="24"/>
              </w:rPr>
            </w:pPr>
          </w:p>
        </w:tc>
      </w:tr>
      <w:tr w:rsidR="00241E2B" w:rsidRPr="004860C7" w:rsidTr="001E5F6E">
        <w:trPr>
          <w:trHeight w:val="737"/>
          <w:jc w:val="center"/>
        </w:trPr>
        <w:tc>
          <w:tcPr>
            <w:tcW w:w="1053" w:type="dxa"/>
            <w:vAlign w:val="center"/>
          </w:tcPr>
          <w:p w:rsidR="00241E2B" w:rsidRPr="004860C7" w:rsidRDefault="00241E2B" w:rsidP="00E47B1F">
            <w:pPr>
              <w:spacing w:line="320" w:lineRule="exact"/>
              <w:rPr>
                <w:rFonts w:eastAsia="方正黑体_GBK" w:cs="宋体"/>
                <w:color w:val="000000"/>
                <w:sz w:val="24"/>
              </w:rPr>
            </w:pPr>
          </w:p>
        </w:tc>
        <w:tc>
          <w:tcPr>
            <w:tcW w:w="2436" w:type="dxa"/>
            <w:vAlign w:val="center"/>
          </w:tcPr>
          <w:p w:rsidR="00241E2B" w:rsidRPr="004860C7" w:rsidRDefault="00241E2B" w:rsidP="00E47B1F">
            <w:pPr>
              <w:spacing w:line="320" w:lineRule="exact"/>
              <w:rPr>
                <w:rFonts w:eastAsia="方正黑体_GBK" w:cs="宋体"/>
                <w:color w:val="000000"/>
                <w:sz w:val="24"/>
              </w:rPr>
            </w:pPr>
          </w:p>
        </w:tc>
        <w:tc>
          <w:tcPr>
            <w:tcW w:w="3317" w:type="dxa"/>
            <w:vAlign w:val="center"/>
          </w:tcPr>
          <w:p w:rsidR="00241E2B" w:rsidRPr="004860C7" w:rsidRDefault="00241E2B" w:rsidP="00E47B1F">
            <w:pPr>
              <w:spacing w:line="320" w:lineRule="exact"/>
              <w:rPr>
                <w:rFonts w:eastAsia="方正黑体_GBK" w:cs="宋体"/>
                <w:color w:val="000000"/>
                <w:sz w:val="24"/>
              </w:rPr>
            </w:pPr>
          </w:p>
        </w:tc>
        <w:tc>
          <w:tcPr>
            <w:tcW w:w="4808" w:type="dxa"/>
            <w:vAlign w:val="center"/>
          </w:tcPr>
          <w:p w:rsidR="00241E2B" w:rsidRPr="004860C7" w:rsidRDefault="00241E2B" w:rsidP="00E47B1F">
            <w:pPr>
              <w:spacing w:line="320" w:lineRule="exact"/>
              <w:rPr>
                <w:rFonts w:eastAsia="方正黑体_GBK" w:cs="宋体"/>
                <w:color w:val="000000"/>
                <w:sz w:val="24"/>
              </w:rPr>
            </w:pPr>
          </w:p>
        </w:tc>
        <w:tc>
          <w:tcPr>
            <w:tcW w:w="2561" w:type="dxa"/>
            <w:vAlign w:val="center"/>
          </w:tcPr>
          <w:p w:rsidR="00241E2B" w:rsidRPr="004860C7" w:rsidRDefault="00241E2B" w:rsidP="00E47B1F">
            <w:pPr>
              <w:spacing w:line="320" w:lineRule="exact"/>
              <w:rPr>
                <w:rFonts w:eastAsia="方正黑体_GBK" w:cs="宋体"/>
                <w:color w:val="000000"/>
                <w:sz w:val="24"/>
              </w:rPr>
            </w:pPr>
          </w:p>
        </w:tc>
      </w:tr>
      <w:tr w:rsidR="00241E2B" w:rsidRPr="004860C7" w:rsidTr="001E5F6E">
        <w:trPr>
          <w:trHeight w:val="737"/>
          <w:jc w:val="center"/>
        </w:trPr>
        <w:tc>
          <w:tcPr>
            <w:tcW w:w="1053" w:type="dxa"/>
            <w:vAlign w:val="center"/>
          </w:tcPr>
          <w:p w:rsidR="00241E2B" w:rsidRPr="004860C7" w:rsidRDefault="00241E2B" w:rsidP="00E47B1F">
            <w:pPr>
              <w:spacing w:line="320" w:lineRule="exact"/>
              <w:rPr>
                <w:rFonts w:eastAsia="方正黑体_GBK" w:cs="宋体"/>
                <w:color w:val="000000"/>
                <w:sz w:val="24"/>
              </w:rPr>
            </w:pPr>
          </w:p>
        </w:tc>
        <w:tc>
          <w:tcPr>
            <w:tcW w:w="2436" w:type="dxa"/>
            <w:vAlign w:val="center"/>
          </w:tcPr>
          <w:p w:rsidR="00241E2B" w:rsidRPr="004860C7" w:rsidRDefault="00241E2B" w:rsidP="00E47B1F">
            <w:pPr>
              <w:spacing w:line="320" w:lineRule="exact"/>
              <w:rPr>
                <w:rFonts w:eastAsia="方正黑体_GBK" w:cs="宋体"/>
                <w:color w:val="000000"/>
                <w:sz w:val="24"/>
              </w:rPr>
            </w:pPr>
          </w:p>
        </w:tc>
        <w:tc>
          <w:tcPr>
            <w:tcW w:w="3317" w:type="dxa"/>
            <w:vAlign w:val="center"/>
          </w:tcPr>
          <w:p w:rsidR="00241E2B" w:rsidRPr="004860C7" w:rsidRDefault="00241E2B" w:rsidP="00E47B1F">
            <w:pPr>
              <w:spacing w:line="320" w:lineRule="exact"/>
              <w:rPr>
                <w:rFonts w:eastAsia="方正黑体_GBK" w:cs="宋体"/>
                <w:color w:val="000000"/>
                <w:sz w:val="24"/>
              </w:rPr>
            </w:pPr>
          </w:p>
        </w:tc>
        <w:tc>
          <w:tcPr>
            <w:tcW w:w="4808" w:type="dxa"/>
            <w:vAlign w:val="center"/>
          </w:tcPr>
          <w:p w:rsidR="00241E2B" w:rsidRPr="004860C7" w:rsidRDefault="00241E2B" w:rsidP="00E47B1F">
            <w:pPr>
              <w:spacing w:line="320" w:lineRule="exact"/>
              <w:rPr>
                <w:rFonts w:eastAsia="方正黑体_GBK" w:cs="宋体"/>
                <w:color w:val="000000"/>
                <w:sz w:val="24"/>
              </w:rPr>
            </w:pPr>
          </w:p>
        </w:tc>
        <w:tc>
          <w:tcPr>
            <w:tcW w:w="2561" w:type="dxa"/>
            <w:vAlign w:val="center"/>
          </w:tcPr>
          <w:p w:rsidR="00241E2B" w:rsidRPr="004860C7" w:rsidRDefault="00241E2B" w:rsidP="00E47B1F">
            <w:pPr>
              <w:spacing w:line="320" w:lineRule="exact"/>
              <w:rPr>
                <w:rFonts w:eastAsia="方正黑体_GBK" w:cs="宋体"/>
                <w:color w:val="000000"/>
                <w:sz w:val="24"/>
              </w:rPr>
            </w:pPr>
          </w:p>
        </w:tc>
      </w:tr>
      <w:tr w:rsidR="00241E2B" w:rsidRPr="004860C7" w:rsidTr="001E5F6E">
        <w:trPr>
          <w:trHeight w:val="737"/>
          <w:jc w:val="center"/>
        </w:trPr>
        <w:tc>
          <w:tcPr>
            <w:tcW w:w="1053" w:type="dxa"/>
            <w:vAlign w:val="center"/>
          </w:tcPr>
          <w:p w:rsidR="00241E2B" w:rsidRPr="004860C7" w:rsidRDefault="00241E2B" w:rsidP="00E47B1F">
            <w:pPr>
              <w:spacing w:line="320" w:lineRule="exact"/>
              <w:rPr>
                <w:rFonts w:eastAsia="方正黑体_GBK" w:cs="宋体"/>
                <w:color w:val="000000"/>
                <w:sz w:val="24"/>
              </w:rPr>
            </w:pPr>
          </w:p>
        </w:tc>
        <w:tc>
          <w:tcPr>
            <w:tcW w:w="2436" w:type="dxa"/>
            <w:vAlign w:val="center"/>
          </w:tcPr>
          <w:p w:rsidR="00241E2B" w:rsidRPr="004860C7" w:rsidRDefault="00241E2B" w:rsidP="00E47B1F">
            <w:pPr>
              <w:spacing w:line="320" w:lineRule="exact"/>
              <w:rPr>
                <w:rFonts w:eastAsia="方正黑体_GBK" w:cs="宋体"/>
                <w:color w:val="000000"/>
                <w:sz w:val="24"/>
              </w:rPr>
            </w:pPr>
          </w:p>
        </w:tc>
        <w:tc>
          <w:tcPr>
            <w:tcW w:w="3317" w:type="dxa"/>
            <w:vAlign w:val="center"/>
          </w:tcPr>
          <w:p w:rsidR="00241E2B" w:rsidRPr="004860C7" w:rsidRDefault="00241E2B" w:rsidP="00E47B1F">
            <w:pPr>
              <w:spacing w:line="320" w:lineRule="exact"/>
              <w:rPr>
                <w:rFonts w:eastAsia="方正黑体_GBK" w:cs="宋体"/>
                <w:color w:val="000000"/>
                <w:sz w:val="24"/>
              </w:rPr>
            </w:pPr>
          </w:p>
        </w:tc>
        <w:tc>
          <w:tcPr>
            <w:tcW w:w="4808" w:type="dxa"/>
            <w:vAlign w:val="center"/>
          </w:tcPr>
          <w:p w:rsidR="00241E2B" w:rsidRPr="004860C7" w:rsidRDefault="00241E2B" w:rsidP="00E47B1F">
            <w:pPr>
              <w:spacing w:line="320" w:lineRule="exact"/>
              <w:rPr>
                <w:rFonts w:eastAsia="方正黑体_GBK" w:cs="宋体"/>
                <w:color w:val="000000"/>
                <w:sz w:val="24"/>
              </w:rPr>
            </w:pPr>
          </w:p>
        </w:tc>
        <w:tc>
          <w:tcPr>
            <w:tcW w:w="2561" w:type="dxa"/>
            <w:vAlign w:val="center"/>
          </w:tcPr>
          <w:p w:rsidR="00241E2B" w:rsidRPr="004860C7" w:rsidRDefault="00241E2B" w:rsidP="00E47B1F">
            <w:pPr>
              <w:spacing w:line="320" w:lineRule="exact"/>
              <w:rPr>
                <w:rFonts w:eastAsia="方正黑体_GBK" w:cs="宋体"/>
                <w:color w:val="000000"/>
                <w:sz w:val="24"/>
              </w:rPr>
            </w:pPr>
          </w:p>
        </w:tc>
      </w:tr>
    </w:tbl>
    <w:p w:rsidR="001E5F6E" w:rsidRDefault="00241E2B" w:rsidP="00BB4B7A">
      <w:pPr>
        <w:widowControl/>
        <w:spacing w:beforeLines="20" w:line="320" w:lineRule="exact"/>
        <w:jc w:val="left"/>
        <w:textAlignment w:val="center"/>
        <w:rPr>
          <w:rFonts w:eastAsia="方正黑体_GBK"/>
          <w:color w:val="000000"/>
          <w:kern w:val="0"/>
          <w:szCs w:val="32"/>
        </w:rPr>
      </w:pPr>
      <w:r w:rsidRPr="004860C7">
        <w:rPr>
          <w:rFonts w:eastAsia="方正楷体_GBK" w:cs="方正黑体_GBK" w:hint="eastAsia"/>
          <w:color w:val="000000"/>
          <w:sz w:val="24"/>
          <w:szCs w:val="24"/>
        </w:rPr>
        <w:t>填报人：　　　　　　　　　　　　　　　　　　　　联系电话：</w:t>
      </w:r>
      <w:r w:rsidR="001E5F6E">
        <w:rPr>
          <w:rFonts w:eastAsia="方正黑体_GBK"/>
          <w:color w:val="000000"/>
          <w:kern w:val="0"/>
          <w:szCs w:val="32"/>
        </w:rPr>
        <w:br w:type="page"/>
      </w:r>
    </w:p>
    <w:p w:rsidR="00A60B2F" w:rsidRPr="004860C7" w:rsidRDefault="00A60B2F" w:rsidP="0047508A">
      <w:pPr>
        <w:adjustRightInd w:val="0"/>
        <w:rPr>
          <w:rFonts w:eastAsia="方正黑体_GBK"/>
          <w:color w:val="000000"/>
          <w:kern w:val="0"/>
          <w:szCs w:val="32"/>
        </w:rPr>
      </w:pPr>
      <w:r w:rsidRPr="004860C7">
        <w:rPr>
          <w:rFonts w:eastAsia="方正黑体_GBK" w:hint="eastAsia"/>
          <w:color w:val="000000"/>
          <w:kern w:val="0"/>
          <w:szCs w:val="32"/>
        </w:rPr>
        <w:t>附件</w:t>
      </w:r>
      <w:r w:rsidRPr="004860C7">
        <w:rPr>
          <w:rFonts w:eastAsia="方正黑体_GBK" w:hint="eastAsia"/>
          <w:color w:val="000000"/>
          <w:kern w:val="0"/>
          <w:szCs w:val="32"/>
        </w:rPr>
        <w:t>3</w:t>
      </w:r>
    </w:p>
    <w:p w:rsidR="00A60B2F" w:rsidRPr="004860C7" w:rsidRDefault="00A60B2F" w:rsidP="00A60B2F">
      <w:pPr>
        <w:widowControl/>
        <w:jc w:val="center"/>
        <w:rPr>
          <w:rFonts w:eastAsia="方正小标宋_GBK"/>
          <w:sz w:val="44"/>
          <w:szCs w:val="44"/>
        </w:rPr>
      </w:pPr>
      <w:r w:rsidRPr="004860C7">
        <w:rPr>
          <w:rFonts w:eastAsia="方正小标宋_GBK" w:hint="eastAsia"/>
          <w:sz w:val="44"/>
          <w:szCs w:val="44"/>
        </w:rPr>
        <w:t>涉企一般违法行为减轻行政处罚清单</w:t>
      </w:r>
    </w:p>
    <w:p w:rsidR="007877AE" w:rsidRPr="004860C7" w:rsidRDefault="00241E2B" w:rsidP="00BB4B7A">
      <w:pPr>
        <w:widowControl/>
        <w:spacing w:afterLines="20" w:line="320" w:lineRule="exact"/>
        <w:jc w:val="left"/>
        <w:textAlignment w:val="center"/>
        <w:rPr>
          <w:rFonts w:eastAsia="方正小标宋_GBK"/>
          <w:sz w:val="44"/>
          <w:szCs w:val="44"/>
        </w:rPr>
      </w:pPr>
      <w:r w:rsidRPr="004860C7">
        <w:rPr>
          <w:rFonts w:eastAsia="方正楷体_GBK" w:cs="方正黑体_GBK" w:hint="eastAsia"/>
          <w:color w:val="000000"/>
          <w:sz w:val="24"/>
        </w:rPr>
        <w:t>填报单位：（盖章）</w:t>
      </w:r>
    </w:p>
    <w:tbl>
      <w:tblPr>
        <w:tblW w:w="141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053"/>
        <w:gridCol w:w="2464"/>
        <w:gridCol w:w="3275"/>
        <w:gridCol w:w="4857"/>
        <w:gridCol w:w="2526"/>
      </w:tblGrid>
      <w:tr w:rsidR="00241E2B" w:rsidRPr="004860C7" w:rsidTr="00241E2B">
        <w:trPr>
          <w:trHeight w:val="680"/>
          <w:jc w:val="center"/>
        </w:trPr>
        <w:tc>
          <w:tcPr>
            <w:tcW w:w="1053" w:type="dxa"/>
            <w:vAlign w:val="center"/>
          </w:tcPr>
          <w:p w:rsidR="00241E2B" w:rsidRPr="004860C7" w:rsidRDefault="00241E2B" w:rsidP="00E47B1F">
            <w:pPr>
              <w:widowControl/>
              <w:spacing w:line="320" w:lineRule="exact"/>
              <w:jc w:val="center"/>
              <w:textAlignment w:val="center"/>
              <w:rPr>
                <w:rFonts w:eastAsia="方正黑体_GBK" w:cs="方正黑体_GBK"/>
                <w:color w:val="000000"/>
                <w:sz w:val="24"/>
              </w:rPr>
            </w:pPr>
            <w:r w:rsidRPr="004860C7">
              <w:rPr>
                <w:rFonts w:eastAsia="方正黑体_GBK" w:hAnsi="方正黑体_GBK" w:cs="方正黑体_GBK" w:hint="eastAsia"/>
                <w:color w:val="000000"/>
                <w:kern w:val="0"/>
                <w:sz w:val="24"/>
              </w:rPr>
              <w:t>序号</w:t>
            </w:r>
          </w:p>
        </w:tc>
        <w:tc>
          <w:tcPr>
            <w:tcW w:w="2464" w:type="dxa"/>
            <w:vAlign w:val="center"/>
          </w:tcPr>
          <w:p w:rsidR="00241E2B" w:rsidRPr="004860C7" w:rsidRDefault="00241E2B" w:rsidP="00E47B1F">
            <w:pPr>
              <w:widowControl/>
              <w:spacing w:line="320" w:lineRule="exact"/>
              <w:jc w:val="center"/>
              <w:textAlignment w:val="center"/>
              <w:rPr>
                <w:rFonts w:eastAsia="方正黑体_GBK" w:cs="方正黑体_GBK"/>
                <w:color w:val="000000"/>
                <w:sz w:val="24"/>
              </w:rPr>
            </w:pPr>
            <w:r w:rsidRPr="004860C7">
              <w:rPr>
                <w:rFonts w:eastAsia="方正黑体_GBK" w:hAnsi="方正黑体_GBK" w:cs="方正黑体_GBK" w:hint="eastAsia"/>
                <w:color w:val="000000"/>
                <w:kern w:val="0"/>
                <w:sz w:val="24"/>
              </w:rPr>
              <w:t>违法行为</w:t>
            </w:r>
          </w:p>
        </w:tc>
        <w:tc>
          <w:tcPr>
            <w:tcW w:w="3275" w:type="dxa"/>
            <w:vAlign w:val="center"/>
          </w:tcPr>
          <w:p w:rsidR="00241E2B" w:rsidRPr="004860C7" w:rsidRDefault="00241E2B" w:rsidP="00E47B1F">
            <w:pPr>
              <w:widowControl/>
              <w:spacing w:line="320" w:lineRule="exact"/>
              <w:jc w:val="center"/>
              <w:textAlignment w:val="center"/>
              <w:rPr>
                <w:rFonts w:eastAsia="方正黑体_GBK" w:cs="方正黑体_GBK"/>
                <w:color w:val="000000"/>
                <w:sz w:val="24"/>
              </w:rPr>
            </w:pPr>
            <w:r w:rsidRPr="004860C7">
              <w:rPr>
                <w:rFonts w:eastAsia="方正黑体_GBK" w:hAnsi="方正黑体_GBK" w:cs="方正黑体_GBK" w:hint="eastAsia"/>
                <w:color w:val="000000"/>
                <w:sz w:val="24"/>
              </w:rPr>
              <w:t>减轻处罚条件</w:t>
            </w:r>
          </w:p>
        </w:tc>
        <w:tc>
          <w:tcPr>
            <w:tcW w:w="4857" w:type="dxa"/>
            <w:vAlign w:val="center"/>
          </w:tcPr>
          <w:p w:rsidR="00241E2B" w:rsidRPr="004860C7" w:rsidRDefault="00241E2B" w:rsidP="00E47B1F">
            <w:pPr>
              <w:widowControl/>
              <w:spacing w:line="320" w:lineRule="exact"/>
              <w:jc w:val="center"/>
              <w:textAlignment w:val="center"/>
              <w:rPr>
                <w:rFonts w:eastAsia="方正黑体_GBK" w:cs="方正黑体_GBK"/>
                <w:color w:val="000000"/>
                <w:sz w:val="24"/>
              </w:rPr>
            </w:pPr>
            <w:r w:rsidRPr="004860C7">
              <w:rPr>
                <w:rFonts w:eastAsia="方正黑体_GBK" w:hAnsi="方正黑体_GBK" w:cs="方正黑体_GBK" w:hint="eastAsia"/>
                <w:color w:val="000000"/>
                <w:kern w:val="0"/>
                <w:sz w:val="24"/>
              </w:rPr>
              <w:t>法</w:t>
            </w:r>
            <w:r w:rsidR="0047508A" w:rsidRPr="004860C7">
              <w:rPr>
                <w:rFonts w:eastAsia="方正黑体_GBK" w:hAnsi="方正黑体_GBK" w:cs="方正黑体_GBK" w:hint="eastAsia"/>
                <w:color w:val="000000"/>
                <w:kern w:val="0"/>
                <w:sz w:val="24"/>
              </w:rPr>
              <w:t xml:space="preserve">　</w:t>
            </w:r>
            <w:r w:rsidRPr="004860C7">
              <w:rPr>
                <w:rFonts w:eastAsia="方正黑体_GBK" w:hAnsi="方正黑体_GBK" w:cs="方正黑体_GBK" w:hint="eastAsia"/>
                <w:color w:val="000000"/>
                <w:kern w:val="0"/>
                <w:sz w:val="24"/>
              </w:rPr>
              <w:t>律</w:t>
            </w:r>
            <w:r w:rsidR="0047508A" w:rsidRPr="004860C7">
              <w:rPr>
                <w:rFonts w:eastAsia="方正黑体_GBK" w:hAnsi="方正黑体_GBK" w:cs="方正黑体_GBK" w:hint="eastAsia"/>
                <w:color w:val="000000"/>
                <w:kern w:val="0"/>
                <w:sz w:val="24"/>
              </w:rPr>
              <w:t xml:space="preserve">　</w:t>
            </w:r>
            <w:r w:rsidRPr="004860C7">
              <w:rPr>
                <w:rFonts w:eastAsia="方正黑体_GBK" w:hAnsi="方正黑体_GBK" w:cs="方正黑体_GBK" w:hint="eastAsia"/>
                <w:color w:val="000000"/>
                <w:kern w:val="0"/>
                <w:sz w:val="24"/>
              </w:rPr>
              <w:t>依</w:t>
            </w:r>
            <w:r w:rsidR="0047508A" w:rsidRPr="004860C7">
              <w:rPr>
                <w:rFonts w:eastAsia="方正黑体_GBK" w:hAnsi="方正黑体_GBK" w:cs="方正黑体_GBK" w:hint="eastAsia"/>
                <w:color w:val="000000"/>
                <w:kern w:val="0"/>
                <w:sz w:val="24"/>
              </w:rPr>
              <w:t xml:space="preserve">　</w:t>
            </w:r>
            <w:r w:rsidRPr="004860C7">
              <w:rPr>
                <w:rFonts w:eastAsia="方正黑体_GBK" w:hAnsi="方正黑体_GBK" w:cs="方正黑体_GBK" w:hint="eastAsia"/>
                <w:color w:val="000000"/>
                <w:kern w:val="0"/>
                <w:sz w:val="24"/>
              </w:rPr>
              <w:t>据</w:t>
            </w:r>
          </w:p>
        </w:tc>
        <w:tc>
          <w:tcPr>
            <w:tcW w:w="2526" w:type="dxa"/>
            <w:vAlign w:val="center"/>
          </w:tcPr>
          <w:p w:rsidR="00241E2B" w:rsidRPr="004860C7" w:rsidRDefault="00241E2B" w:rsidP="00E47B1F">
            <w:pPr>
              <w:widowControl/>
              <w:spacing w:line="320" w:lineRule="exact"/>
              <w:jc w:val="center"/>
              <w:textAlignment w:val="center"/>
              <w:rPr>
                <w:rFonts w:eastAsia="方正黑体_GBK" w:cs="方正黑体_GBK"/>
                <w:color w:val="000000"/>
                <w:sz w:val="24"/>
              </w:rPr>
            </w:pPr>
            <w:r w:rsidRPr="004860C7">
              <w:rPr>
                <w:rFonts w:eastAsia="方正黑体_GBK" w:hAnsi="方正黑体_GBK" w:cs="方正黑体_GBK" w:hint="eastAsia"/>
                <w:color w:val="000000"/>
                <w:sz w:val="24"/>
              </w:rPr>
              <w:t>实施主体</w:t>
            </w:r>
          </w:p>
        </w:tc>
      </w:tr>
      <w:tr w:rsidR="00241E2B" w:rsidRPr="004860C7" w:rsidTr="001E5F6E">
        <w:trPr>
          <w:trHeight w:val="737"/>
          <w:jc w:val="center"/>
        </w:trPr>
        <w:tc>
          <w:tcPr>
            <w:tcW w:w="1053" w:type="dxa"/>
            <w:vAlign w:val="center"/>
          </w:tcPr>
          <w:p w:rsidR="00241E2B" w:rsidRPr="004860C7" w:rsidRDefault="00241E2B" w:rsidP="00E47B1F">
            <w:pPr>
              <w:spacing w:line="320" w:lineRule="exact"/>
              <w:jc w:val="center"/>
              <w:rPr>
                <w:rFonts w:eastAsia="方正黑体_GBK" w:cs="宋体"/>
                <w:color w:val="000000"/>
                <w:sz w:val="24"/>
              </w:rPr>
            </w:pPr>
          </w:p>
        </w:tc>
        <w:tc>
          <w:tcPr>
            <w:tcW w:w="2464" w:type="dxa"/>
            <w:vAlign w:val="center"/>
          </w:tcPr>
          <w:p w:rsidR="00241E2B" w:rsidRPr="004860C7" w:rsidRDefault="00241E2B" w:rsidP="00E47B1F">
            <w:pPr>
              <w:spacing w:line="320" w:lineRule="exact"/>
              <w:jc w:val="center"/>
              <w:rPr>
                <w:rFonts w:eastAsia="方正黑体_GBK" w:cs="宋体"/>
                <w:color w:val="000000"/>
                <w:sz w:val="24"/>
              </w:rPr>
            </w:pPr>
          </w:p>
        </w:tc>
        <w:tc>
          <w:tcPr>
            <w:tcW w:w="3275" w:type="dxa"/>
            <w:vAlign w:val="center"/>
          </w:tcPr>
          <w:p w:rsidR="00241E2B" w:rsidRPr="004860C7" w:rsidRDefault="00241E2B" w:rsidP="00E47B1F">
            <w:pPr>
              <w:spacing w:line="320" w:lineRule="exact"/>
              <w:jc w:val="center"/>
              <w:rPr>
                <w:rFonts w:eastAsia="方正黑体_GBK" w:cs="宋体"/>
                <w:color w:val="000000"/>
                <w:sz w:val="24"/>
              </w:rPr>
            </w:pPr>
          </w:p>
        </w:tc>
        <w:tc>
          <w:tcPr>
            <w:tcW w:w="4857" w:type="dxa"/>
            <w:vAlign w:val="center"/>
          </w:tcPr>
          <w:p w:rsidR="00241E2B" w:rsidRPr="004860C7" w:rsidRDefault="00241E2B" w:rsidP="00E47B1F">
            <w:pPr>
              <w:spacing w:line="320" w:lineRule="exact"/>
              <w:rPr>
                <w:rFonts w:eastAsia="方正黑体_GBK" w:cs="宋体"/>
                <w:color w:val="000000"/>
                <w:sz w:val="24"/>
              </w:rPr>
            </w:pPr>
          </w:p>
        </w:tc>
        <w:tc>
          <w:tcPr>
            <w:tcW w:w="2526" w:type="dxa"/>
            <w:vAlign w:val="center"/>
          </w:tcPr>
          <w:p w:rsidR="00241E2B" w:rsidRPr="004860C7" w:rsidRDefault="00241E2B" w:rsidP="00E47B1F">
            <w:pPr>
              <w:spacing w:line="320" w:lineRule="exact"/>
              <w:rPr>
                <w:rFonts w:eastAsia="方正黑体_GBK" w:cs="宋体"/>
                <w:color w:val="000000"/>
                <w:sz w:val="24"/>
              </w:rPr>
            </w:pPr>
          </w:p>
        </w:tc>
      </w:tr>
      <w:tr w:rsidR="00241E2B" w:rsidRPr="004860C7" w:rsidTr="001E5F6E">
        <w:trPr>
          <w:trHeight w:val="737"/>
          <w:jc w:val="center"/>
        </w:trPr>
        <w:tc>
          <w:tcPr>
            <w:tcW w:w="1053" w:type="dxa"/>
            <w:vAlign w:val="center"/>
          </w:tcPr>
          <w:p w:rsidR="00241E2B" w:rsidRPr="004860C7" w:rsidRDefault="00241E2B" w:rsidP="00E47B1F">
            <w:pPr>
              <w:spacing w:line="320" w:lineRule="exact"/>
              <w:rPr>
                <w:rFonts w:eastAsia="方正黑体_GBK" w:cs="宋体"/>
                <w:color w:val="000000"/>
                <w:sz w:val="24"/>
              </w:rPr>
            </w:pPr>
          </w:p>
        </w:tc>
        <w:tc>
          <w:tcPr>
            <w:tcW w:w="2464" w:type="dxa"/>
            <w:vAlign w:val="center"/>
          </w:tcPr>
          <w:p w:rsidR="00241E2B" w:rsidRPr="004860C7" w:rsidRDefault="00241E2B" w:rsidP="00E47B1F">
            <w:pPr>
              <w:spacing w:line="320" w:lineRule="exact"/>
              <w:rPr>
                <w:rFonts w:eastAsia="方正黑体_GBK" w:cs="宋体"/>
                <w:color w:val="000000"/>
                <w:sz w:val="24"/>
              </w:rPr>
            </w:pPr>
          </w:p>
        </w:tc>
        <w:tc>
          <w:tcPr>
            <w:tcW w:w="3275" w:type="dxa"/>
            <w:vAlign w:val="center"/>
          </w:tcPr>
          <w:p w:rsidR="00241E2B" w:rsidRPr="004860C7" w:rsidRDefault="00241E2B" w:rsidP="00E47B1F">
            <w:pPr>
              <w:spacing w:line="320" w:lineRule="exact"/>
              <w:rPr>
                <w:rFonts w:eastAsia="方正黑体_GBK" w:cs="宋体"/>
                <w:color w:val="000000"/>
                <w:sz w:val="24"/>
              </w:rPr>
            </w:pPr>
          </w:p>
        </w:tc>
        <w:tc>
          <w:tcPr>
            <w:tcW w:w="4857" w:type="dxa"/>
            <w:vAlign w:val="center"/>
          </w:tcPr>
          <w:p w:rsidR="00241E2B" w:rsidRPr="004860C7" w:rsidRDefault="00241E2B" w:rsidP="00E47B1F">
            <w:pPr>
              <w:spacing w:line="320" w:lineRule="exact"/>
              <w:rPr>
                <w:rFonts w:eastAsia="方正黑体_GBK" w:cs="宋体"/>
                <w:color w:val="000000"/>
                <w:sz w:val="24"/>
              </w:rPr>
            </w:pPr>
          </w:p>
        </w:tc>
        <w:tc>
          <w:tcPr>
            <w:tcW w:w="2526" w:type="dxa"/>
            <w:vAlign w:val="center"/>
          </w:tcPr>
          <w:p w:rsidR="00241E2B" w:rsidRPr="004860C7" w:rsidRDefault="00241E2B" w:rsidP="00E47B1F">
            <w:pPr>
              <w:spacing w:line="320" w:lineRule="exact"/>
              <w:rPr>
                <w:rFonts w:eastAsia="方正黑体_GBK" w:cs="宋体"/>
                <w:color w:val="000000"/>
                <w:sz w:val="24"/>
              </w:rPr>
            </w:pPr>
          </w:p>
        </w:tc>
      </w:tr>
      <w:tr w:rsidR="00241E2B" w:rsidRPr="004860C7" w:rsidTr="001E5F6E">
        <w:trPr>
          <w:trHeight w:val="737"/>
          <w:jc w:val="center"/>
        </w:trPr>
        <w:tc>
          <w:tcPr>
            <w:tcW w:w="1053" w:type="dxa"/>
            <w:vAlign w:val="center"/>
          </w:tcPr>
          <w:p w:rsidR="00241E2B" w:rsidRPr="004860C7" w:rsidRDefault="00241E2B" w:rsidP="00E47B1F">
            <w:pPr>
              <w:spacing w:line="320" w:lineRule="exact"/>
              <w:rPr>
                <w:rFonts w:eastAsia="方正黑体_GBK" w:cs="宋体"/>
                <w:color w:val="000000"/>
                <w:sz w:val="24"/>
              </w:rPr>
            </w:pPr>
          </w:p>
        </w:tc>
        <w:tc>
          <w:tcPr>
            <w:tcW w:w="2464" w:type="dxa"/>
            <w:vAlign w:val="center"/>
          </w:tcPr>
          <w:p w:rsidR="00241E2B" w:rsidRPr="004860C7" w:rsidRDefault="00241E2B" w:rsidP="00E47B1F">
            <w:pPr>
              <w:spacing w:line="320" w:lineRule="exact"/>
              <w:rPr>
                <w:rFonts w:eastAsia="方正黑体_GBK" w:cs="宋体"/>
                <w:color w:val="000000"/>
                <w:sz w:val="24"/>
              </w:rPr>
            </w:pPr>
          </w:p>
        </w:tc>
        <w:tc>
          <w:tcPr>
            <w:tcW w:w="3275" w:type="dxa"/>
            <w:vAlign w:val="center"/>
          </w:tcPr>
          <w:p w:rsidR="00241E2B" w:rsidRPr="004860C7" w:rsidRDefault="00241E2B" w:rsidP="00E47B1F">
            <w:pPr>
              <w:spacing w:line="320" w:lineRule="exact"/>
              <w:rPr>
                <w:rFonts w:eastAsia="方正黑体_GBK" w:cs="宋体"/>
                <w:color w:val="000000"/>
                <w:sz w:val="24"/>
              </w:rPr>
            </w:pPr>
          </w:p>
        </w:tc>
        <w:tc>
          <w:tcPr>
            <w:tcW w:w="4857" w:type="dxa"/>
            <w:vAlign w:val="center"/>
          </w:tcPr>
          <w:p w:rsidR="00241E2B" w:rsidRPr="004860C7" w:rsidRDefault="00241E2B" w:rsidP="00E47B1F">
            <w:pPr>
              <w:spacing w:line="320" w:lineRule="exact"/>
              <w:rPr>
                <w:rFonts w:eastAsia="方正黑体_GBK" w:cs="宋体"/>
                <w:color w:val="000000"/>
                <w:sz w:val="24"/>
              </w:rPr>
            </w:pPr>
          </w:p>
        </w:tc>
        <w:tc>
          <w:tcPr>
            <w:tcW w:w="2526" w:type="dxa"/>
            <w:vAlign w:val="center"/>
          </w:tcPr>
          <w:p w:rsidR="00241E2B" w:rsidRPr="004860C7" w:rsidRDefault="00241E2B" w:rsidP="00E47B1F">
            <w:pPr>
              <w:spacing w:line="320" w:lineRule="exact"/>
              <w:rPr>
                <w:rFonts w:eastAsia="方正黑体_GBK" w:cs="宋体"/>
                <w:color w:val="000000"/>
                <w:sz w:val="24"/>
              </w:rPr>
            </w:pPr>
          </w:p>
        </w:tc>
      </w:tr>
      <w:tr w:rsidR="00241E2B" w:rsidRPr="004860C7" w:rsidTr="001E5F6E">
        <w:trPr>
          <w:trHeight w:val="737"/>
          <w:jc w:val="center"/>
        </w:trPr>
        <w:tc>
          <w:tcPr>
            <w:tcW w:w="1053" w:type="dxa"/>
            <w:vAlign w:val="center"/>
          </w:tcPr>
          <w:p w:rsidR="00241E2B" w:rsidRPr="004860C7" w:rsidRDefault="00241E2B" w:rsidP="00E47B1F">
            <w:pPr>
              <w:spacing w:line="320" w:lineRule="exact"/>
              <w:rPr>
                <w:rFonts w:eastAsia="方正黑体_GBK" w:cs="宋体"/>
                <w:color w:val="000000"/>
                <w:sz w:val="24"/>
              </w:rPr>
            </w:pPr>
          </w:p>
        </w:tc>
        <w:tc>
          <w:tcPr>
            <w:tcW w:w="2464" w:type="dxa"/>
            <w:vAlign w:val="center"/>
          </w:tcPr>
          <w:p w:rsidR="00241E2B" w:rsidRPr="004860C7" w:rsidRDefault="00241E2B" w:rsidP="00E47B1F">
            <w:pPr>
              <w:spacing w:line="320" w:lineRule="exact"/>
              <w:rPr>
                <w:rFonts w:eastAsia="方正黑体_GBK" w:cs="宋体"/>
                <w:color w:val="000000"/>
                <w:sz w:val="24"/>
              </w:rPr>
            </w:pPr>
          </w:p>
        </w:tc>
        <w:tc>
          <w:tcPr>
            <w:tcW w:w="3275" w:type="dxa"/>
            <w:vAlign w:val="center"/>
          </w:tcPr>
          <w:p w:rsidR="00241E2B" w:rsidRPr="004860C7" w:rsidRDefault="00241E2B" w:rsidP="00E47B1F">
            <w:pPr>
              <w:spacing w:line="320" w:lineRule="exact"/>
              <w:rPr>
                <w:rFonts w:eastAsia="方正黑体_GBK" w:cs="宋体"/>
                <w:color w:val="000000"/>
                <w:sz w:val="24"/>
              </w:rPr>
            </w:pPr>
          </w:p>
        </w:tc>
        <w:tc>
          <w:tcPr>
            <w:tcW w:w="4857" w:type="dxa"/>
            <w:vAlign w:val="center"/>
          </w:tcPr>
          <w:p w:rsidR="00241E2B" w:rsidRPr="004860C7" w:rsidRDefault="00241E2B" w:rsidP="00E47B1F">
            <w:pPr>
              <w:spacing w:line="320" w:lineRule="exact"/>
              <w:rPr>
                <w:rFonts w:eastAsia="方正黑体_GBK" w:cs="宋体"/>
                <w:color w:val="000000"/>
                <w:sz w:val="24"/>
              </w:rPr>
            </w:pPr>
          </w:p>
        </w:tc>
        <w:tc>
          <w:tcPr>
            <w:tcW w:w="2526" w:type="dxa"/>
            <w:vAlign w:val="center"/>
          </w:tcPr>
          <w:p w:rsidR="00241E2B" w:rsidRPr="004860C7" w:rsidRDefault="00241E2B" w:rsidP="00E47B1F">
            <w:pPr>
              <w:spacing w:line="320" w:lineRule="exact"/>
              <w:rPr>
                <w:rFonts w:eastAsia="方正黑体_GBK" w:cs="宋体"/>
                <w:color w:val="000000"/>
                <w:sz w:val="24"/>
              </w:rPr>
            </w:pPr>
          </w:p>
        </w:tc>
      </w:tr>
      <w:tr w:rsidR="00241E2B" w:rsidRPr="004860C7" w:rsidTr="001E5F6E">
        <w:trPr>
          <w:trHeight w:val="737"/>
          <w:jc w:val="center"/>
        </w:trPr>
        <w:tc>
          <w:tcPr>
            <w:tcW w:w="1053" w:type="dxa"/>
            <w:vAlign w:val="center"/>
          </w:tcPr>
          <w:p w:rsidR="00241E2B" w:rsidRPr="004860C7" w:rsidRDefault="00241E2B" w:rsidP="00E47B1F">
            <w:pPr>
              <w:spacing w:line="320" w:lineRule="exact"/>
              <w:rPr>
                <w:rFonts w:eastAsia="方正黑体_GBK" w:cs="宋体"/>
                <w:color w:val="000000"/>
                <w:sz w:val="24"/>
              </w:rPr>
            </w:pPr>
          </w:p>
        </w:tc>
        <w:tc>
          <w:tcPr>
            <w:tcW w:w="2464" w:type="dxa"/>
            <w:vAlign w:val="center"/>
          </w:tcPr>
          <w:p w:rsidR="00241E2B" w:rsidRPr="004860C7" w:rsidRDefault="00241E2B" w:rsidP="00E47B1F">
            <w:pPr>
              <w:spacing w:line="320" w:lineRule="exact"/>
              <w:rPr>
                <w:rFonts w:eastAsia="方正黑体_GBK" w:cs="宋体"/>
                <w:color w:val="000000"/>
                <w:sz w:val="24"/>
              </w:rPr>
            </w:pPr>
          </w:p>
        </w:tc>
        <w:tc>
          <w:tcPr>
            <w:tcW w:w="3275" w:type="dxa"/>
            <w:vAlign w:val="center"/>
          </w:tcPr>
          <w:p w:rsidR="00241E2B" w:rsidRPr="004860C7" w:rsidRDefault="00241E2B" w:rsidP="00E47B1F">
            <w:pPr>
              <w:spacing w:line="320" w:lineRule="exact"/>
              <w:rPr>
                <w:rFonts w:eastAsia="方正黑体_GBK" w:cs="宋体"/>
                <w:color w:val="000000"/>
                <w:sz w:val="24"/>
              </w:rPr>
            </w:pPr>
          </w:p>
        </w:tc>
        <w:tc>
          <w:tcPr>
            <w:tcW w:w="4857" w:type="dxa"/>
            <w:vAlign w:val="center"/>
          </w:tcPr>
          <w:p w:rsidR="00241E2B" w:rsidRPr="004860C7" w:rsidRDefault="00241E2B" w:rsidP="00E47B1F">
            <w:pPr>
              <w:spacing w:line="320" w:lineRule="exact"/>
              <w:rPr>
                <w:rFonts w:eastAsia="方正黑体_GBK" w:cs="宋体"/>
                <w:color w:val="000000"/>
                <w:sz w:val="24"/>
              </w:rPr>
            </w:pPr>
          </w:p>
        </w:tc>
        <w:tc>
          <w:tcPr>
            <w:tcW w:w="2526" w:type="dxa"/>
            <w:vAlign w:val="center"/>
          </w:tcPr>
          <w:p w:rsidR="00241E2B" w:rsidRPr="004860C7" w:rsidRDefault="00241E2B" w:rsidP="00E47B1F">
            <w:pPr>
              <w:spacing w:line="320" w:lineRule="exact"/>
              <w:rPr>
                <w:rFonts w:eastAsia="方正黑体_GBK" w:cs="宋体"/>
                <w:color w:val="000000"/>
                <w:sz w:val="24"/>
              </w:rPr>
            </w:pPr>
          </w:p>
        </w:tc>
      </w:tr>
      <w:tr w:rsidR="00241E2B" w:rsidRPr="004860C7" w:rsidTr="001E5F6E">
        <w:trPr>
          <w:trHeight w:val="737"/>
          <w:jc w:val="center"/>
        </w:trPr>
        <w:tc>
          <w:tcPr>
            <w:tcW w:w="1053" w:type="dxa"/>
            <w:vAlign w:val="center"/>
          </w:tcPr>
          <w:p w:rsidR="00241E2B" w:rsidRPr="004860C7" w:rsidRDefault="00241E2B" w:rsidP="00E47B1F">
            <w:pPr>
              <w:spacing w:line="320" w:lineRule="exact"/>
              <w:rPr>
                <w:rFonts w:eastAsia="方正黑体_GBK" w:cs="宋体"/>
                <w:color w:val="000000"/>
                <w:sz w:val="24"/>
              </w:rPr>
            </w:pPr>
          </w:p>
        </w:tc>
        <w:tc>
          <w:tcPr>
            <w:tcW w:w="2464" w:type="dxa"/>
            <w:vAlign w:val="center"/>
          </w:tcPr>
          <w:p w:rsidR="00241E2B" w:rsidRPr="004860C7" w:rsidRDefault="00241E2B" w:rsidP="00E47B1F">
            <w:pPr>
              <w:spacing w:line="320" w:lineRule="exact"/>
              <w:rPr>
                <w:rFonts w:eastAsia="方正黑体_GBK" w:cs="宋体"/>
                <w:color w:val="000000"/>
                <w:sz w:val="24"/>
              </w:rPr>
            </w:pPr>
          </w:p>
        </w:tc>
        <w:tc>
          <w:tcPr>
            <w:tcW w:w="3275" w:type="dxa"/>
            <w:vAlign w:val="center"/>
          </w:tcPr>
          <w:p w:rsidR="00241E2B" w:rsidRPr="004860C7" w:rsidRDefault="00241E2B" w:rsidP="00E47B1F">
            <w:pPr>
              <w:spacing w:line="320" w:lineRule="exact"/>
              <w:rPr>
                <w:rFonts w:eastAsia="方正黑体_GBK" w:cs="宋体"/>
                <w:color w:val="000000"/>
                <w:sz w:val="24"/>
              </w:rPr>
            </w:pPr>
          </w:p>
        </w:tc>
        <w:tc>
          <w:tcPr>
            <w:tcW w:w="4857" w:type="dxa"/>
            <w:vAlign w:val="center"/>
          </w:tcPr>
          <w:p w:rsidR="00241E2B" w:rsidRPr="004860C7" w:rsidRDefault="00241E2B" w:rsidP="00E47B1F">
            <w:pPr>
              <w:spacing w:line="320" w:lineRule="exact"/>
              <w:rPr>
                <w:rFonts w:eastAsia="方正黑体_GBK" w:cs="宋体"/>
                <w:color w:val="000000"/>
                <w:sz w:val="24"/>
              </w:rPr>
            </w:pPr>
          </w:p>
        </w:tc>
        <w:tc>
          <w:tcPr>
            <w:tcW w:w="2526" w:type="dxa"/>
            <w:vAlign w:val="center"/>
          </w:tcPr>
          <w:p w:rsidR="00241E2B" w:rsidRPr="004860C7" w:rsidRDefault="00241E2B" w:rsidP="00E47B1F">
            <w:pPr>
              <w:spacing w:line="320" w:lineRule="exact"/>
              <w:rPr>
                <w:rFonts w:eastAsia="方正黑体_GBK" w:cs="宋体"/>
                <w:color w:val="000000"/>
                <w:sz w:val="24"/>
              </w:rPr>
            </w:pPr>
          </w:p>
        </w:tc>
      </w:tr>
      <w:tr w:rsidR="00241E2B" w:rsidRPr="004860C7" w:rsidTr="001E5F6E">
        <w:trPr>
          <w:trHeight w:val="737"/>
          <w:jc w:val="center"/>
        </w:trPr>
        <w:tc>
          <w:tcPr>
            <w:tcW w:w="1053" w:type="dxa"/>
            <w:vAlign w:val="center"/>
          </w:tcPr>
          <w:p w:rsidR="00241E2B" w:rsidRPr="004860C7" w:rsidRDefault="00241E2B" w:rsidP="00E47B1F">
            <w:pPr>
              <w:spacing w:line="320" w:lineRule="exact"/>
              <w:rPr>
                <w:rFonts w:eastAsia="方正黑体_GBK" w:cs="宋体"/>
                <w:color w:val="000000"/>
                <w:sz w:val="24"/>
              </w:rPr>
            </w:pPr>
          </w:p>
        </w:tc>
        <w:tc>
          <w:tcPr>
            <w:tcW w:w="2464" w:type="dxa"/>
            <w:vAlign w:val="center"/>
          </w:tcPr>
          <w:p w:rsidR="00241E2B" w:rsidRPr="004860C7" w:rsidRDefault="00241E2B" w:rsidP="00E47B1F">
            <w:pPr>
              <w:spacing w:line="320" w:lineRule="exact"/>
              <w:rPr>
                <w:rFonts w:eastAsia="方正黑体_GBK" w:cs="宋体"/>
                <w:color w:val="000000"/>
                <w:sz w:val="24"/>
              </w:rPr>
            </w:pPr>
          </w:p>
        </w:tc>
        <w:tc>
          <w:tcPr>
            <w:tcW w:w="3275" w:type="dxa"/>
            <w:vAlign w:val="center"/>
          </w:tcPr>
          <w:p w:rsidR="00241E2B" w:rsidRPr="004860C7" w:rsidRDefault="00241E2B" w:rsidP="00E47B1F">
            <w:pPr>
              <w:spacing w:line="320" w:lineRule="exact"/>
              <w:rPr>
                <w:rFonts w:eastAsia="方正黑体_GBK" w:cs="宋体"/>
                <w:color w:val="000000"/>
                <w:sz w:val="24"/>
              </w:rPr>
            </w:pPr>
          </w:p>
        </w:tc>
        <w:tc>
          <w:tcPr>
            <w:tcW w:w="4857" w:type="dxa"/>
            <w:vAlign w:val="center"/>
          </w:tcPr>
          <w:p w:rsidR="00241E2B" w:rsidRPr="004860C7" w:rsidRDefault="00241E2B" w:rsidP="00E47B1F">
            <w:pPr>
              <w:spacing w:line="320" w:lineRule="exact"/>
              <w:rPr>
                <w:rFonts w:eastAsia="方正黑体_GBK" w:cs="宋体"/>
                <w:color w:val="000000"/>
                <w:sz w:val="24"/>
              </w:rPr>
            </w:pPr>
          </w:p>
        </w:tc>
        <w:tc>
          <w:tcPr>
            <w:tcW w:w="2526" w:type="dxa"/>
            <w:vAlign w:val="center"/>
          </w:tcPr>
          <w:p w:rsidR="00241E2B" w:rsidRPr="004860C7" w:rsidRDefault="00241E2B" w:rsidP="00E47B1F">
            <w:pPr>
              <w:spacing w:line="320" w:lineRule="exact"/>
              <w:rPr>
                <w:rFonts w:eastAsia="方正黑体_GBK" w:cs="宋体"/>
                <w:color w:val="000000"/>
                <w:sz w:val="24"/>
              </w:rPr>
            </w:pPr>
          </w:p>
        </w:tc>
      </w:tr>
    </w:tbl>
    <w:p w:rsidR="00241E2B" w:rsidRPr="004860C7" w:rsidRDefault="00241E2B" w:rsidP="00A60B2F">
      <w:pPr>
        <w:spacing w:line="20" w:lineRule="exact"/>
        <w:rPr>
          <w:rFonts w:eastAsia="仿宋_GB2312"/>
          <w:szCs w:val="32"/>
        </w:rPr>
      </w:pPr>
    </w:p>
    <w:p w:rsidR="0047508A" w:rsidRPr="004860C7" w:rsidRDefault="00241E2B" w:rsidP="00BB4B7A">
      <w:pPr>
        <w:widowControl/>
        <w:spacing w:beforeLines="20" w:line="320" w:lineRule="exact"/>
        <w:jc w:val="left"/>
        <w:textAlignment w:val="center"/>
        <w:rPr>
          <w:rFonts w:eastAsia="方正楷体_GBK" w:cs="方正黑体_GBK"/>
          <w:color w:val="000000"/>
          <w:sz w:val="24"/>
          <w:szCs w:val="24"/>
        </w:rPr>
        <w:sectPr w:rsidR="0047508A" w:rsidRPr="004860C7" w:rsidSect="001E5F6E">
          <w:pgSz w:w="16838" w:h="11906" w:orient="landscape" w:code="9"/>
          <w:pgMar w:top="1418" w:right="1418" w:bottom="1134" w:left="1418" w:header="851" w:footer="992" w:gutter="0"/>
          <w:cols w:space="425"/>
          <w:docGrid w:type="linesAndChars" w:linePitch="581" w:charSpace="-849"/>
        </w:sectPr>
      </w:pPr>
      <w:r w:rsidRPr="004860C7">
        <w:rPr>
          <w:rFonts w:eastAsia="方正楷体_GBK" w:cs="方正黑体_GBK" w:hint="eastAsia"/>
          <w:color w:val="000000"/>
          <w:sz w:val="24"/>
          <w:szCs w:val="24"/>
        </w:rPr>
        <w:t>填报人：　　　　　　　　　　　　　　　　　　　　联系电话：</w:t>
      </w:r>
    </w:p>
    <w:p w:rsidR="0047508A" w:rsidRPr="004860C7" w:rsidRDefault="0047508A">
      <w:pPr>
        <w:widowControl/>
        <w:jc w:val="left"/>
        <w:rPr>
          <w:rFonts w:eastAsia="方正楷体_GBK" w:cs="方正黑体_GBK"/>
          <w:color w:val="000000"/>
          <w:sz w:val="24"/>
          <w:szCs w:val="24"/>
        </w:rPr>
      </w:pPr>
    </w:p>
    <w:p w:rsidR="00241E2B" w:rsidRPr="004860C7" w:rsidRDefault="00241E2B" w:rsidP="0047508A">
      <w:pPr>
        <w:textAlignment w:val="center"/>
        <w:rPr>
          <w:rFonts w:eastAsia="方正楷体_GBK" w:cs="方正黑体_GBK"/>
          <w:color w:val="000000"/>
          <w:sz w:val="24"/>
          <w:szCs w:val="24"/>
        </w:rPr>
      </w:pPr>
    </w:p>
    <w:p w:rsidR="0047508A" w:rsidRPr="004860C7" w:rsidRDefault="0047508A" w:rsidP="0047508A">
      <w:pPr>
        <w:textAlignment w:val="center"/>
        <w:rPr>
          <w:rFonts w:eastAsia="方正楷体_GBK" w:cs="方正黑体_GBK"/>
          <w:color w:val="000000"/>
          <w:sz w:val="24"/>
          <w:szCs w:val="24"/>
        </w:rPr>
      </w:pPr>
    </w:p>
    <w:p w:rsidR="0047508A" w:rsidRPr="004860C7" w:rsidRDefault="0047508A" w:rsidP="0047508A">
      <w:pPr>
        <w:textAlignment w:val="center"/>
        <w:rPr>
          <w:rFonts w:eastAsia="方正楷体_GBK" w:cs="方正黑体_GBK"/>
          <w:color w:val="000000"/>
          <w:sz w:val="24"/>
          <w:szCs w:val="24"/>
        </w:rPr>
      </w:pPr>
    </w:p>
    <w:p w:rsidR="0047508A" w:rsidRPr="004860C7" w:rsidRDefault="0047508A" w:rsidP="0047508A">
      <w:pPr>
        <w:textAlignment w:val="center"/>
        <w:rPr>
          <w:rFonts w:eastAsia="方正楷体_GBK" w:cs="方正黑体_GBK"/>
          <w:color w:val="000000"/>
          <w:sz w:val="24"/>
          <w:szCs w:val="24"/>
        </w:rPr>
      </w:pPr>
    </w:p>
    <w:p w:rsidR="0047508A" w:rsidRPr="004860C7" w:rsidRDefault="0047508A" w:rsidP="0047508A">
      <w:pPr>
        <w:textAlignment w:val="center"/>
        <w:rPr>
          <w:rFonts w:eastAsia="方正楷体_GBK" w:cs="方正黑体_GBK"/>
          <w:color w:val="000000"/>
          <w:sz w:val="24"/>
          <w:szCs w:val="24"/>
        </w:rPr>
      </w:pPr>
    </w:p>
    <w:p w:rsidR="0047508A" w:rsidRPr="004860C7" w:rsidRDefault="0047508A" w:rsidP="0047508A">
      <w:pPr>
        <w:textAlignment w:val="center"/>
        <w:rPr>
          <w:rFonts w:eastAsia="方正楷体_GBK" w:cs="方正黑体_GBK"/>
          <w:color w:val="000000"/>
          <w:sz w:val="24"/>
          <w:szCs w:val="24"/>
        </w:rPr>
      </w:pPr>
    </w:p>
    <w:p w:rsidR="0047508A" w:rsidRPr="0047508A" w:rsidRDefault="0047508A" w:rsidP="0047508A">
      <w:pPr>
        <w:ind w:firstLineChars="200" w:firstLine="632"/>
        <w:rPr>
          <w:rFonts w:cs="Times New Roman"/>
          <w:szCs w:val="32"/>
        </w:rPr>
      </w:pPr>
    </w:p>
    <w:p w:rsidR="0047508A" w:rsidRPr="004860C7" w:rsidRDefault="0047508A" w:rsidP="0047508A">
      <w:pPr>
        <w:ind w:firstLineChars="200" w:firstLine="632"/>
        <w:rPr>
          <w:rFonts w:cs="Times New Roman"/>
          <w:szCs w:val="32"/>
        </w:rPr>
      </w:pPr>
    </w:p>
    <w:p w:rsidR="0047508A" w:rsidRPr="004860C7" w:rsidRDefault="0047508A" w:rsidP="0047508A">
      <w:pPr>
        <w:ind w:firstLineChars="200" w:firstLine="632"/>
        <w:rPr>
          <w:rFonts w:cs="Times New Roman"/>
          <w:szCs w:val="32"/>
        </w:rPr>
      </w:pPr>
    </w:p>
    <w:p w:rsidR="0047508A" w:rsidRPr="004860C7" w:rsidRDefault="0047508A" w:rsidP="0047508A">
      <w:pPr>
        <w:ind w:firstLineChars="200" w:firstLine="632"/>
        <w:rPr>
          <w:rFonts w:cs="Times New Roman"/>
          <w:szCs w:val="32"/>
        </w:rPr>
      </w:pPr>
    </w:p>
    <w:p w:rsidR="0047508A" w:rsidRPr="004860C7" w:rsidRDefault="0047508A" w:rsidP="0047508A">
      <w:pPr>
        <w:ind w:firstLineChars="200" w:firstLine="632"/>
        <w:rPr>
          <w:rFonts w:cs="Times New Roman"/>
          <w:szCs w:val="32"/>
        </w:rPr>
      </w:pPr>
    </w:p>
    <w:p w:rsidR="0047508A" w:rsidRPr="004860C7" w:rsidRDefault="0047508A" w:rsidP="0047508A">
      <w:pPr>
        <w:ind w:firstLineChars="200" w:firstLine="632"/>
        <w:rPr>
          <w:rFonts w:cs="Times New Roman"/>
          <w:szCs w:val="32"/>
        </w:rPr>
      </w:pPr>
    </w:p>
    <w:p w:rsidR="0047508A" w:rsidRPr="004860C7" w:rsidRDefault="0047508A" w:rsidP="0047508A">
      <w:pPr>
        <w:ind w:firstLineChars="200" w:firstLine="632"/>
        <w:rPr>
          <w:rFonts w:cs="Times New Roman"/>
          <w:szCs w:val="32"/>
        </w:rPr>
      </w:pPr>
    </w:p>
    <w:p w:rsidR="0047508A" w:rsidRPr="004860C7" w:rsidRDefault="0047508A" w:rsidP="0047508A">
      <w:pPr>
        <w:ind w:firstLineChars="200" w:firstLine="632"/>
        <w:rPr>
          <w:rFonts w:cs="Times New Roman"/>
          <w:szCs w:val="32"/>
        </w:rPr>
      </w:pPr>
    </w:p>
    <w:p w:rsidR="0047508A" w:rsidRPr="004860C7" w:rsidRDefault="0047508A" w:rsidP="0047508A">
      <w:pPr>
        <w:ind w:firstLineChars="200" w:firstLine="632"/>
        <w:rPr>
          <w:rFonts w:cs="Times New Roman"/>
          <w:szCs w:val="32"/>
        </w:rPr>
      </w:pPr>
    </w:p>
    <w:p w:rsidR="0047508A" w:rsidRPr="004860C7" w:rsidRDefault="0047508A" w:rsidP="0047508A">
      <w:pPr>
        <w:ind w:firstLineChars="200" w:firstLine="632"/>
        <w:rPr>
          <w:rFonts w:cs="Times New Roman"/>
          <w:szCs w:val="32"/>
        </w:rPr>
      </w:pPr>
    </w:p>
    <w:p w:rsidR="0047508A" w:rsidRPr="0047508A" w:rsidRDefault="0047508A" w:rsidP="0047508A">
      <w:pPr>
        <w:ind w:firstLineChars="200" w:firstLine="632"/>
        <w:rPr>
          <w:rFonts w:cs="Times New Roman"/>
          <w:szCs w:val="32"/>
        </w:rPr>
      </w:pPr>
    </w:p>
    <w:p w:rsidR="0047508A" w:rsidRPr="0047508A" w:rsidRDefault="0047508A" w:rsidP="0047508A">
      <w:pPr>
        <w:ind w:firstLineChars="200" w:firstLine="632"/>
        <w:rPr>
          <w:rFonts w:cs="Times New Roman"/>
          <w:szCs w:val="32"/>
        </w:rPr>
      </w:pPr>
    </w:p>
    <w:p w:rsidR="0047508A" w:rsidRPr="0047508A" w:rsidRDefault="005C6BD5" w:rsidP="0047508A">
      <w:pPr>
        <w:tabs>
          <w:tab w:val="right" w:pos="8533"/>
        </w:tabs>
        <w:ind w:leftChars="100" w:left="1144" w:rightChars="100" w:right="316" w:hangingChars="300" w:hanging="828"/>
        <w:rPr>
          <w:rFonts w:cs="Times New Roman"/>
          <w:sz w:val="28"/>
          <w:szCs w:val="28"/>
        </w:rPr>
      </w:pPr>
      <w:r>
        <w:rPr>
          <w:rFonts w:cs="Times New Roman"/>
          <w:sz w:val="28"/>
          <w:szCs w:val="28"/>
        </w:rPr>
        <w:pict>
          <v:line id="直线 6" o:spid="_x0000_s1039" style="position:absolute;left:0;text-align:left;z-index:251664384" from="0,-.1pt" to="442.2pt,-.1pt" strokeweight=".35pt"/>
        </w:pict>
      </w:r>
      <w:r>
        <w:rPr>
          <w:rFonts w:cs="Times New Roman"/>
          <w:sz w:val="28"/>
          <w:szCs w:val="28"/>
        </w:rPr>
        <w:pict>
          <v:shape id="图片 8" o:spid="_x0000_s1041" type="#_x0000_t201" style="position:absolute;left:0;text-align:left;margin-left:-1000pt;margin-top:-1000pt;width:127.5pt;height:127.5pt;z-index:251666432;visibility:hidden;mso-position-horizontal-relative:page;mso-position-vertical-relative:page" o:preferrelative="t" filled="f" stroked="f">
            <v:imagedata r:id="rId15" o:title=""/>
            <v:path shadowok="t" strokeok="t"/>
            <o:lock v:ext="edit" aspectratio="t"/>
            <w10:wrap anchorx="page" anchory="page"/>
          </v:shape>
        </w:pict>
      </w:r>
      <w:r w:rsidR="0047508A" w:rsidRPr="0047508A">
        <w:rPr>
          <w:rFonts w:cs="Times New Roman" w:hint="eastAsia"/>
          <w:sz w:val="28"/>
          <w:szCs w:val="28"/>
        </w:rPr>
        <w:t>抄送：市委各部门，市人大常委会办公室，市政协办公室，市纪委办公室，市法院，市检察院，市人武部，市各群团，各驻澄单位。</w:t>
      </w:r>
    </w:p>
    <w:p w:rsidR="00A60B2F" w:rsidRPr="004860C7" w:rsidRDefault="005C6BD5" w:rsidP="00B1485C">
      <w:pPr>
        <w:ind w:leftChars="100" w:left="316" w:rightChars="100" w:right="316"/>
        <w:textAlignment w:val="center"/>
        <w:rPr>
          <w:rFonts w:cs="Times New Roman"/>
          <w:szCs w:val="32"/>
        </w:rPr>
      </w:pPr>
      <w:r w:rsidRPr="005C6BD5">
        <w:rPr>
          <w:rFonts w:cs="Times New Roman"/>
          <w:sz w:val="28"/>
          <w:szCs w:val="28"/>
        </w:rPr>
        <w:pict>
          <v:line id="直线 5" o:spid="_x0000_s1038" style="position:absolute;left:0;text-align:left;z-index:251663360" from="0,.5pt" to="442.2pt,.5pt" strokeweight=".25pt"/>
        </w:pict>
      </w:r>
      <w:r w:rsidRPr="005C6BD5">
        <w:rPr>
          <w:rFonts w:cs="Times New Roman"/>
          <w:sz w:val="28"/>
          <w:szCs w:val="28"/>
        </w:rPr>
        <w:pict>
          <v:line id="直线 7" o:spid="_x0000_s1040" style="position:absolute;left:0;text-align:left;z-index:251665408" from="0,29.2pt" to="442.2pt,29.2pt" strokeweight=".35pt"/>
        </w:pict>
      </w:r>
      <w:r w:rsidR="0047508A" w:rsidRPr="004860C7">
        <w:rPr>
          <w:rFonts w:cs="Times New Roman" w:hint="eastAsia"/>
          <w:sz w:val="28"/>
          <w:szCs w:val="28"/>
        </w:rPr>
        <w:t>江阴市人民政府办公室</w:t>
      </w:r>
      <w:r w:rsidR="0047508A" w:rsidRPr="004860C7">
        <w:rPr>
          <w:rFonts w:cs="Times New Roman"/>
          <w:sz w:val="28"/>
          <w:szCs w:val="28"/>
        </w:rPr>
        <w:t xml:space="preserve">       </w:t>
      </w:r>
      <w:r w:rsidR="0047508A" w:rsidRPr="004860C7">
        <w:rPr>
          <w:rFonts w:cs="Times New Roman" w:hint="eastAsia"/>
          <w:sz w:val="28"/>
          <w:szCs w:val="28"/>
        </w:rPr>
        <w:t xml:space="preserve">    </w:t>
      </w:r>
      <w:r w:rsidR="0047508A" w:rsidRPr="004860C7">
        <w:rPr>
          <w:rFonts w:cs="Times New Roman"/>
          <w:sz w:val="28"/>
          <w:szCs w:val="28"/>
        </w:rPr>
        <w:t xml:space="preserve">     </w:t>
      </w:r>
      <w:r w:rsidR="0047508A" w:rsidRPr="004860C7">
        <w:rPr>
          <w:rFonts w:cs="Times New Roman" w:hint="eastAsia"/>
          <w:sz w:val="28"/>
          <w:szCs w:val="28"/>
        </w:rPr>
        <w:t xml:space="preserve">   </w:t>
      </w:r>
      <w:r w:rsidR="0047508A" w:rsidRPr="004860C7">
        <w:rPr>
          <w:rFonts w:cs="Times New Roman"/>
          <w:sz w:val="28"/>
          <w:szCs w:val="28"/>
        </w:rPr>
        <w:t xml:space="preserve"> 20</w:t>
      </w:r>
      <w:r w:rsidR="0047508A" w:rsidRPr="004860C7">
        <w:rPr>
          <w:rFonts w:cs="Times New Roman" w:hint="eastAsia"/>
          <w:sz w:val="28"/>
          <w:szCs w:val="28"/>
        </w:rPr>
        <w:t>20</w:t>
      </w:r>
      <w:r w:rsidR="0047508A" w:rsidRPr="004860C7">
        <w:rPr>
          <w:rFonts w:cs="Times New Roman" w:hint="eastAsia"/>
          <w:sz w:val="28"/>
          <w:szCs w:val="28"/>
        </w:rPr>
        <w:t>年</w:t>
      </w:r>
      <w:r w:rsidR="0047508A" w:rsidRPr="004860C7">
        <w:rPr>
          <w:rFonts w:cs="Times New Roman" w:hint="eastAsia"/>
          <w:sz w:val="28"/>
          <w:szCs w:val="28"/>
        </w:rPr>
        <w:t>10</w:t>
      </w:r>
      <w:r w:rsidR="0047508A" w:rsidRPr="004860C7">
        <w:rPr>
          <w:rFonts w:cs="Times New Roman" w:hint="eastAsia"/>
          <w:sz w:val="28"/>
          <w:szCs w:val="28"/>
        </w:rPr>
        <w:t>月</w:t>
      </w:r>
      <w:r w:rsidR="001E5F6E">
        <w:rPr>
          <w:rFonts w:cs="Times New Roman" w:hint="eastAsia"/>
          <w:sz w:val="28"/>
          <w:szCs w:val="28"/>
        </w:rPr>
        <w:t>26</w:t>
      </w:r>
      <w:r w:rsidR="0047508A" w:rsidRPr="004860C7">
        <w:rPr>
          <w:rFonts w:cs="Times New Roman" w:hint="eastAsia"/>
          <w:sz w:val="28"/>
          <w:szCs w:val="28"/>
        </w:rPr>
        <w:t>日印发</w:t>
      </w:r>
    </w:p>
    <w:sectPr w:rsidR="00A60B2F" w:rsidRPr="004860C7" w:rsidSect="0047508A">
      <w:footerReference w:type="default" r:id="rId16"/>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530" w:rsidRDefault="00762530" w:rsidP="00C943D9">
      <w:r>
        <w:separator/>
      </w:r>
    </w:p>
  </w:endnote>
  <w:endnote w:type="continuationSeparator" w:id="1">
    <w:p w:rsidR="00762530" w:rsidRDefault="00762530" w:rsidP="00C943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汉鼎简大宋">
    <w:altName w:val="宋体"/>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B1F" w:rsidRPr="00581488" w:rsidRDefault="00581488" w:rsidP="00581488">
    <w:pPr>
      <w:pStyle w:val="a4"/>
      <w:ind w:leftChars="100" w:left="3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5C6BD5" w:rsidRPr="00581488">
      <w:rPr>
        <w:rFonts w:asciiTheme="minorEastAsia" w:eastAsiaTheme="minorEastAsia" w:hAnsiTheme="minorEastAsia"/>
        <w:sz w:val="28"/>
        <w:szCs w:val="28"/>
      </w:rPr>
      <w:fldChar w:fldCharType="begin"/>
    </w:r>
    <w:r w:rsidRPr="00581488">
      <w:rPr>
        <w:rFonts w:asciiTheme="minorEastAsia" w:eastAsiaTheme="minorEastAsia" w:hAnsiTheme="minorEastAsia"/>
        <w:sz w:val="28"/>
        <w:szCs w:val="28"/>
      </w:rPr>
      <w:instrText xml:space="preserve"> PAGE   \* MERGEFORMAT </w:instrText>
    </w:r>
    <w:r w:rsidR="005C6BD5" w:rsidRPr="00581488">
      <w:rPr>
        <w:rFonts w:asciiTheme="minorEastAsia" w:eastAsiaTheme="minorEastAsia" w:hAnsiTheme="minorEastAsia"/>
        <w:sz w:val="28"/>
        <w:szCs w:val="28"/>
      </w:rPr>
      <w:fldChar w:fldCharType="separate"/>
    </w:r>
    <w:r w:rsidR="00BB4B7A" w:rsidRPr="00BB4B7A">
      <w:rPr>
        <w:rFonts w:asciiTheme="minorEastAsia" w:eastAsiaTheme="minorEastAsia" w:hAnsiTheme="minorEastAsia"/>
        <w:noProof/>
        <w:sz w:val="28"/>
        <w:szCs w:val="28"/>
        <w:lang w:val="zh-CN"/>
      </w:rPr>
      <w:t>2</w:t>
    </w:r>
    <w:r w:rsidR="005C6BD5" w:rsidRPr="00581488">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90236"/>
      <w:docPartObj>
        <w:docPartGallery w:val="Page Numbers (Bottom of Page)"/>
        <w:docPartUnique/>
      </w:docPartObj>
    </w:sdtPr>
    <w:sdtEndPr>
      <w:rPr>
        <w:rFonts w:asciiTheme="minorEastAsia" w:eastAsiaTheme="minorEastAsia" w:hAnsiTheme="minorEastAsia"/>
      </w:rPr>
    </w:sdtEndPr>
    <w:sdtContent>
      <w:p w:rsidR="00E47B1F" w:rsidRPr="00581488" w:rsidRDefault="00E47B1F" w:rsidP="00581488">
        <w:pPr>
          <w:pStyle w:val="a4"/>
          <w:ind w:rightChars="100" w:right="320"/>
          <w:jc w:val="right"/>
          <w:rPr>
            <w:rFonts w:asciiTheme="minorEastAsia" w:eastAsiaTheme="minorEastAsia" w:hAnsiTheme="minorEastAsia"/>
          </w:rPr>
        </w:pPr>
        <w:r w:rsidRPr="00581488">
          <w:rPr>
            <w:rFonts w:asciiTheme="minorEastAsia" w:eastAsiaTheme="minorEastAsia" w:hAnsiTheme="minorEastAsia" w:hint="eastAsia"/>
            <w:sz w:val="28"/>
            <w:szCs w:val="28"/>
          </w:rPr>
          <w:t xml:space="preserve">— </w:t>
        </w:r>
        <w:r w:rsidR="005C6BD5" w:rsidRPr="00581488">
          <w:rPr>
            <w:rFonts w:asciiTheme="minorEastAsia" w:eastAsiaTheme="minorEastAsia" w:hAnsiTheme="minorEastAsia"/>
            <w:sz w:val="28"/>
            <w:szCs w:val="28"/>
          </w:rPr>
          <w:fldChar w:fldCharType="begin"/>
        </w:r>
        <w:r w:rsidRPr="00581488">
          <w:rPr>
            <w:rFonts w:asciiTheme="minorEastAsia" w:eastAsiaTheme="minorEastAsia" w:hAnsiTheme="minorEastAsia"/>
            <w:sz w:val="28"/>
            <w:szCs w:val="28"/>
          </w:rPr>
          <w:instrText xml:space="preserve"> PAGE   \* MERGEFORMAT </w:instrText>
        </w:r>
        <w:r w:rsidR="005C6BD5" w:rsidRPr="00581488">
          <w:rPr>
            <w:rFonts w:asciiTheme="minorEastAsia" w:eastAsiaTheme="minorEastAsia" w:hAnsiTheme="minorEastAsia"/>
            <w:sz w:val="28"/>
            <w:szCs w:val="28"/>
          </w:rPr>
          <w:fldChar w:fldCharType="separate"/>
        </w:r>
        <w:r w:rsidR="00BB4B7A" w:rsidRPr="00BB4B7A">
          <w:rPr>
            <w:rFonts w:asciiTheme="minorEastAsia" w:eastAsiaTheme="minorEastAsia" w:hAnsiTheme="minorEastAsia"/>
            <w:noProof/>
            <w:sz w:val="28"/>
            <w:szCs w:val="28"/>
            <w:lang w:val="zh-CN"/>
          </w:rPr>
          <w:t>1</w:t>
        </w:r>
        <w:r w:rsidR="005C6BD5" w:rsidRPr="00581488">
          <w:rPr>
            <w:rFonts w:asciiTheme="minorEastAsia" w:eastAsiaTheme="minorEastAsia" w:hAnsiTheme="minorEastAsia"/>
            <w:sz w:val="28"/>
            <w:szCs w:val="28"/>
          </w:rPr>
          <w:fldChar w:fldCharType="end"/>
        </w:r>
        <w:r w:rsidRPr="00581488">
          <w:rPr>
            <w:rFonts w:asciiTheme="minorEastAsia" w:eastAsiaTheme="minorEastAsia" w:hAnsiTheme="minorEastAsia" w:hint="eastAsia"/>
            <w:sz w:val="28"/>
            <w:szCs w:val="28"/>
          </w:rP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B7A" w:rsidRDefault="00BB4B7A">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9168"/>
      <w:docPartObj>
        <w:docPartGallery w:val="Page Numbers (Bottom of Page)"/>
        <w:docPartUnique/>
      </w:docPartObj>
    </w:sdtPr>
    <w:sdtEndPr>
      <w:rPr>
        <w:rFonts w:asciiTheme="minorEastAsia" w:eastAsiaTheme="minorEastAsia" w:hAnsiTheme="minorEastAsia"/>
      </w:rPr>
    </w:sdtEndPr>
    <w:sdtContent>
      <w:p w:rsidR="0047508A" w:rsidRPr="00581488" w:rsidRDefault="005C6BD5" w:rsidP="00581488">
        <w:pPr>
          <w:pStyle w:val="a4"/>
          <w:ind w:rightChars="100" w:right="320"/>
          <w:jc w:val="right"/>
          <w:rPr>
            <w:rFonts w:asciiTheme="minorEastAsia" w:eastAsiaTheme="minorEastAsia" w:hAnsiTheme="minorEastAsia"/>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530" w:rsidRDefault="00762530" w:rsidP="00C943D9">
      <w:r>
        <w:separator/>
      </w:r>
    </w:p>
  </w:footnote>
  <w:footnote w:type="continuationSeparator" w:id="1">
    <w:p w:rsidR="00762530" w:rsidRDefault="00762530" w:rsidP="00C943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B7A" w:rsidRDefault="00BB4B7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DAA" w:rsidRDefault="00292DAA" w:rsidP="00BB4B7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B7A" w:rsidRDefault="00BB4B7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mirrorMargins/>
  <w:bordersDoNotSurroundHeader/>
  <w:bordersDoNotSurroundFooter/>
  <w:hideSpellingErrors/>
  <w:hideGrammaticalErrors/>
  <w:documentProtection w:edit="forms" w:enforcement="1" w:cryptProviderType="rsaFull" w:cryptAlgorithmClass="hash" w:cryptAlgorithmType="typeAny" w:cryptAlgorithmSid="4" w:cryptSpinCount="50000" w:hash="oP5OoPYprZ5Uf1nw26dNfawb6Ik=" w:salt="kIc5ybbRZJz8NOJpD3IPTQ=="/>
  <w:defaultTabStop w:val="420"/>
  <w:evenAndOddHeaders/>
  <w:drawingGridHorizontalSpacing w:val="158"/>
  <w:drawingGridVerticalSpacing w:val="579"/>
  <w:displayHorizontalDrawingGridEvery w:val="0"/>
  <w:characterSpacingControl w:val="compressPunctuation"/>
  <w:hdrShapeDefaults>
    <o:shapedefaults v:ext="edit" spidmax="1740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0CD5"/>
    <w:rsid w:val="0000081E"/>
    <w:rsid w:val="000126F6"/>
    <w:rsid w:val="00012D62"/>
    <w:rsid w:val="0001577F"/>
    <w:rsid w:val="00034524"/>
    <w:rsid w:val="00077E0C"/>
    <w:rsid w:val="000C69AE"/>
    <w:rsid w:val="000D1386"/>
    <w:rsid w:val="000D24AF"/>
    <w:rsid w:val="00104818"/>
    <w:rsid w:val="001126F0"/>
    <w:rsid w:val="0011622B"/>
    <w:rsid w:val="00117F16"/>
    <w:rsid w:val="00121011"/>
    <w:rsid w:val="0012599F"/>
    <w:rsid w:val="001274AC"/>
    <w:rsid w:val="00131CCE"/>
    <w:rsid w:val="001445F2"/>
    <w:rsid w:val="00150F99"/>
    <w:rsid w:val="00160087"/>
    <w:rsid w:val="001739E2"/>
    <w:rsid w:val="00184A17"/>
    <w:rsid w:val="001859B0"/>
    <w:rsid w:val="0019101D"/>
    <w:rsid w:val="001956F4"/>
    <w:rsid w:val="00196A24"/>
    <w:rsid w:val="001A0FAE"/>
    <w:rsid w:val="001B2F73"/>
    <w:rsid w:val="001C0761"/>
    <w:rsid w:val="001C0E21"/>
    <w:rsid w:val="001D55BF"/>
    <w:rsid w:val="001D5DB2"/>
    <w:rsid w:val="001D6A06"/>
    <w:rsid w:val="001D7B5A"/>
    <w:rsid w:val="001E5F6E"/>
    <w:rsid w:val="001F088E"/>
    <w:rsid w:val="001F1FDA"/>
    <w:rsid w:val="001F3B61"/>
    <w:rsid w:val="00201948"/>
    <w:rsid w:val="0020419B"/>
    <w:rsid w:val="002153C8"/>
    <w:rsid w:val="002333FF"/>
    <w:rsid w:val="00241E2B"/>
    <w:rsid w:val="00244719"/>
    <w:rsid w:val="002503CB"/>
    <w:rsid w:val="00250CC8"/>
    <w:rsid w:val="0026002C"/>
    <w:rsid w:val="00265155"/>
    <w:rsid w:val="00271129"/>
    <w:rsid w:val="002817A4"/>
    <w:rsid w:val="00292A15"/>
    <w:rsid w:val="00292DAA"/>
    <w:rsid w:val="00297F21"/>
    <w:rsid w:val="002A61ED"/>
    <w:rsid w:val="002B10EA"/>
    <w:rsid w:val="002B3C23"/>
    <w:rsid w:val="002C506C"/>
    <w:rsid w:val="002D5BDF"/>
    <w:rsid w:val="002F3F77"/>
    <w:rsid w:val="002F4592"/>
    <w:rsid w:val="003057F9"/>
    <w:rsid w:val="003261B1"/>
    <w:rsid w:val="0032749E"/>
    <w:rsid w:val="003278D9"/>
    <w:rsid w:val="00334786"/>
    <w:rsid w:val="00346B54"/>
    <w:rsid w:val="0034782D"/>
    <w:rsid w:val="00360FDE"/>
    <w:rsid w:val="00376ABF"/>
    <w:rsid w:val="0038146E"/>
    <w:rsid w:val="00382A93"/>
    <w:rsid w:val="003832F2"/>
    <w:rsid w:val="003851E7"/>
    <w:rsid w:val="00386638"/>
    <w:rsid w:val="003A1454"/>
    <w:rsid w:val="003B050D"/>
    <w:rsid w:val="003B777F"/>
    <w:rsid w:val="003C48CE"/>
    <w:rsid w:val="003E09FE"/>
    <w:rsid w:val="003E62E9"/>
    <w:rsid w:val="00405D44"/>
    <w:rsid w:val="004124D8"/>
    <w:rsid w:val="00413E91"/>
    <w:rsid w:val="00414908"/>
    <w:rsid w:val="004242FF"/>
    <w:rsid w:val="004252A7"/>
    <w:rsid w:val="00425CFD"/>
    <w:rsid w:val="00427B40"/>
    <w:rsid w:val="004346F8"/>
    <w:rsid w:val="00436B69"/>
    <w:rsid w:val="004419EC"/>
    <w:rsid w:val="004463E9"/>
    <w:rsid w:val="00457929"/>
    <w:rsid w:val="00462499"/>
    <w:rsid w:val="00463824"/>
    <w:rsid w:val="004638DC"/>
    <w:rsid w:val="004747BE"/>
    <w:rsid w:val="0047508A"/>
    <w:rsid w:val="00482BC4"/>
    <w:rsid w:val="004860C7"/>
    <w:rsid w:val="004949B5"/>
    <w:rsid w:val="004A1CA0"/>
    <w:rsid w:val="004A21D4"/>
    <w:rsid w:val="004B7C9C"/>
    <w:rsid w:val="004D24DE"/>
    <w:rsid w:val="004D7C99"/>
    <w:rsid w:val="004E22F7"/>
    <w:rsid w:val="005058A7"/>
    <w:rsid w:val="005160E8"/>
    <w:rsid w:val="005210A7"/>
    <w:rsid w:val="0052787A"/>
    <w:rsid w:val="00533C79"/>
    <w:rsid w:val="00542583"/>
    <w:rsid w:val="00546393"/>
    <w:rsid w:val="00552316"/>
    <w:rsid w:val="00552C5B"/>
    <w:rsid w:val="00561C0F"/>
    <w:rsid w:val="00577D5D"/>
    <w:rsid w:val="00581488"/>
    <w:rsid w:val="00583C22"/>
    <w:rsid w:val="005930FD"/>
    <w:rsid w:val="00595921"/>
    <w:rsid w:val="005A39B8"/>
    <w:rsid w:val="005B2C7B"/>
    <w:rsid w:val="005C1270"/>
    <w:rsid w:val="005C281A"/>
    <w:rsid w:val="005C28E3"/>
    <w:rsid w:val="005C6BD5"/>
    <w:rsid w:val="005C78D8"/>
    <w:rsid w:val="005D2516"/>
    <w:rsid w:val="005D2557"/>
    <w:rsid w:val="005E66F1"/>
    <w:rsid w:val="005F092C"/>
    <w:rsid w:val="00602F6C"/>
    <w:rsid w:val="006035DE"/>
    <w:rsid w:val="00613897"/>
    <w:rsid w:val="006178B3"/>
    <w:rsid w:val="006247F4"/>
    <w:rsid w:val="0063128D"/>
    <w:rsid w:val="00633E0F"/>
    <w:rsid w:val="00646931"/>
    <w:rsid w:val="00646A9B"/>
    <w:rsid w:val="00667A69"/>
    <w:rsid w:val="006816D1"/>
    <w:rsid w:val="006843EB"/>
    <w:rsid w:val="006878F5"/>
    <w:rsid w:val="006933E0"/>
    <w:rsid w:val="00696586"/>
    <w:rsid w:val="006E1CEA"/>
    <w:rsid w:val="006F228D"/>
    <w:rsid w:val="00710744"/>
    <w:rsid w:val="00716B08"/>
    <w:rsid w:val="0072121A"/>
    <w:rsid w:val="007220E9"/>
    <w:rsid w:val="00736D2D"/>
    <w:rsid w:val="0073759D"/>
    <w:rsid w:val="00740250"/>
    <w:rsid w:val="0074090D"/>
    <w:rsid w:val="0076116D"/>
    <w:rsid w:val="00762530"/>
    <w:rsid w:val="00765B4B"/>
    <w:rsid w:val="007760FB"/>
    <w:rsid w:val="007868CB"/>
    <w:rsid w:val="007877AE"/>
    <w:rsid w:val="007A077C"/>
    <w:rsid w:val="007B711D"/>
    <w:rsid w:val="007C6601"/>
    <w:rsid w:val="007D4673"/>
    <w:rsid w:val="007D7121"/>
    <w:rsid w:val="007E673E"/>
    <w:rsid w:val="007F26C2"/>
    <w:rsid w:val="007F296A"/>
    <w:rsid w:val="00800450"/>
    <w:rsid w:val="00801261"/>
    <w:rsid w:val="00827B21"/>
    <w:rsid w:val="00831815"/>
    <w:rsid w:val="00841B47"/>
    <w:rsid w:val="008457F9"/>
    <w:rsid w:val="008519EA"/>
    <w:rsid w:val="008670C8"/>
    <w:rsid w:val="00872889"/>
    <w:rsid w:val="00880CE0"/>
    <w:rsid w:val="00894788"/>
    <w:rsid w:val="0089715A"/>
    <w:rsid w:val="008B3589"/>
    <w:rsid w:val="008B4C5C"/>
    <w:rsid w:val="008D07D0"/>
    <w:rsid w:val="008D615B"/>
    <w:rsid w:val="008E39FC"/>
    <w:rsid w:val="008E5502"/>
    <w:rsid w:val="008E75EC"/>
    <w:rsid w:val="008E7BA9"/>
    <w:rsid w:val="00901D35"/>
    <w:rsid w:val="009064FC"/>
    <w:rsid w:val="009079FE"/>
    <w:rsid w:val="00907FCF"/>
    <w:rsid w:val="009126FF"/>
    <w:rsid w:val="00917E0C"/>
    <w:rsid w:val="00921669"/>
    <w:rsid w:val="00924000"/>
    <w:rsid w:val="00924653"/>
    <w:rsid w:val="00937D1D"/>
    <w:rsid w:val="00937F54"/>
    <w:rsid w:val="00945FA2"/>
    <w:rsid w:val="009476F9"/>
    <w:rsid w:val="0095511C"/>
    <w:rsid w:val="00982898"/>
    <w:rsid w:val="00990C6C"/>
    <w:rsid w:val="0099183F"/>
    <w:rsid w:val="00997215"/>
    <w:rsid w:val="009A0163"/>
    <w:rsid w:val="009A1E62"/>
    <w:rsid w:val="009A71A8"/>
    <w:rsid w:val="009C0C62"/>
    <w:rsid w:val="009C5B59"/>
    <w:rsid w:val="009D215C"/>
    <w:rsid w:val="009D2788"/>
    <w:rsid w:val="009D568F"/>
    <w:rsid w:val="009F2A3B"/>
    <w:rsid w:val="00A0249A"/>
    <w:rsid w:val="00A21B47"/>
    <w:rsid w:val="00A245E6"/>
    <w:rsid w:val="00A32930"/>
    <w:rsid w:val="00A51F7E"/>
    <w:rsid w:val="00A60B2F"/>
    <w:rsid w:val="00A83276"/>
    <w:rsid w:val="00A865E0"/>
    <w:rsid w:val="00A871DC"/>
    <w:rsid w:val="00A909EE"/>
    <w:rsid w:val="00AB12C1"/>
    <w:rsid w:val="00AB269E"/>
    <w:rsid w:val="00AB38B8"/>
    <w:rsid w:val="00AC6DE7"/>
    <w:rsid w:val="00AD00D4"/>
    <w:rsid w:val="00AD71FD"/>
    <w:rsid w:val="00AE615D"/>
    <w:rsid w:val="00AF5934"/>
    <w:rsid w:val="00B1485C"/>
    <w:rsid w:val="00B255DF"/>
    <w:rsid w:val="00B25609"/>
    <w:rsid w:val="00B25B7F"/>
    <w:rsid w:val="00B37C70"/>
    <w:rsid w:val="00B40CD5"/>
    <w:rsid w:val="00B43BE1"/>
    <w:rsid w:val="00B454D2"/>
    <w:rsid w:val="00B45F62"/>
    <w:rsid w:val="00B56425"/>
    <w:rsid w:val="00B6273D"/>
    <w:rsid w:val="00B74885"/>
    <w:rsid w:val="00B84D2B"/>
    <w:rsid w:val="00B87974"/>
    <w:rsid w:val="00B953B2"/>
    <w:rsid w:val="00BA64D0"/>
    <w:rsid w:val="00BB4B7A"/>
    <w:rsid w:val="00BF0291"/>
    <w:rsid w:val="00C05F28"/>
    <w:rsid w:val="00C06187"/>
    <w:rsid w:val="00C219C8"/>
    <w:rsid w:val="00C350C6"/>
    <w:rsid w:val="00C36B4E"/>
    <w:rsid w:val="00C47637"/>
    <w:rsid w:val="00C50A0D"/>
    <w:rsid w:val="00C56B5A"/>
    <w:rsid w:val="00C57B34"/>
    <w:rsid w:val="00C639FD"/>
    <w:rsid w:val="00C67618"/>
    <w:rsid w:val="00C84989"/>
    <w:rsid w:val="00C92FCF"/>
    <w:rsid w:val="00C94011"/>
    <w:rsid w:val="00C943D9"/>
    <w:rsid w:val="00CA2C56"/>
    <w:rsid w:val="00CA5489"/>
    <w:rsid w:val="00CB29AE"/>
    <w:rsid w:val="00CC380F"/>
    <w:rsid w:val="00CC4430"/>
    <w:rsid w:val="00CC4BF3"/>
    <w:rsid w:val="00CD5C12"/>
    <w:rsid w:val="00CF04B9"/>
    <w:rsid w:val="00D019EF"/>
    <w:rsid w:val="00D035C2"/>
    <w:rsid w:val="00D04156"/>
    <w:rsid w:val="00D11AF3"/>
    <w:rsid w:val="00D148B0"/>
    <w:rsid w:val="00D163DF"/>
    <w:rsid w:val="00D20423"/>
    <w:rsid w:val="00D21B9B"/>
    <w:rsid w:val="00D3472A"/>
    <w:rsid w:val="00D431A8"/>
    <w:rsid w:val="00D47CEC"/>
    <w:rsid w:val="00D50ACD"/>
    <w:rsid w:val="00D50B69"/>
    <w:rsid w:val="00D51099"/>
    <w:rsid w:val="00D54C0D"/>
    <w:rsid w:val="00D71AA5"/>
    <w:rsid w:val="00D72563"/>
    <w:rsid w:val="00D731D8"/>
    <w:rsid w:val="00D774CA"/>
    <w:rsid w:val="00D90178"/>
    <w:rsid w:val="00D90B25"/>
    <w:rsid w:val="00D921AC"/>
    <w:rsid w:val="00D93664"/>
    <w:rsid w:val="00DA64BF"/>
    <w:rsid w:val="00DB03DB"/>
    <w:rsid w:val="00DC42A2"/>
    <w:rsid w:val="00DD4D4F"/>
    <w:rsid w:val="00DE07A5"/>
    <w:rsid w:val="00DE07AF"/>
    <w:rsid w:val="00DE1117"/>
    <w:rsid w:val="00DE1418"/>
    <w:rsid w:val="00DE2F54"/>
    <w:rsid w:val="00E00E74"/>
    <w:rsid w:val="00E01E7F"/>
    <w:rsid w:val="00E10594"/>
    <w:rsid w:val="00E123E8"/>
    <w:rsid w:val="00E15693"/>
    <w:rsid w:val="00E1758D"/>
    <w:rsid w:val="00E20F87"/>
    <w:rsid w:val="00E22EE4"/>
    <w:rsid w:val="00E32C67"/>
    <w:rsid w:val="00E332EE"/>
    <w:rsid w:val="00E341DD"/>
    <w:rsid w:val="00E47B1F"/>
    <w:rsid w:val="00E57A56"/>
    <w:rsid w:val="00E67D52"/>
    <w:rsid w:val="00E76C07"/>
    <w:rsid w:val="00E86586"/>
    <w:rsid w:val="00EA5322"/>
    <w:rsid w:val="00EA57CD"/>
    <w:rsid w:val="00EA5B1C"/>
    <w:rsid w:val="00EA5D36"/>
    <w:rsid w:val="00EA7932"/>
    <w:rsid w:val="00EB0432"/>
    <w:rsid w:val="00EB0DBD"/>
    <w:rsid w:val="00EB2616"/>
    <w:rsid w:val="00EC0E75"/>
    <w:rsid w:val="00F0154C"/>
    <w:rsid w:val="00F05258"/>
    <w:rsid w:val="00F0555B"/>
    <w:rsid w:val="00F112E5"/>
    <w:rsid w:val="00F11A6E"/>
    <w:rsid w:val="00F2038B"/>
    <w:rsid w:val="00F20DFE"/>
    <w:rsid w:val="00F21D32"/>
    <w:rsid w:val="00F233CF"/>
    <w:rsid w:val="00F37F54"/>
    <w:rsid w:val="00F43EDC"/>
    <w:rsid w:val="00F53998"/>
    <w:rsid w:val="00F56B51"/>
    <w:rsid w:val="00F636A8"/>
    <w:rsid w:val="00F65699"/>
    <w:rsid w:val="00F72D06"/>
    <w:rsid w:val="00F77A0A"/>
    <w:rsid w:val="00F84E5E"/>
    <w:rsid w:val="00F908D7"/>
    <w:rsid w:val="00F952B1"/>
    <w:rsid w:val="00FA19D6"/>
    <w:rsid w:val="00FA2F66"/>
    <w:rsid w:val="00FA67A9"/>
    <w:rsid w:val="00FB49AB"/>
    <w:rsid w:val="00FC4E2F"/>
    <w:rsid w:val="00FC69CD"/>
    <w:rsid w:val="00FE305C"/>
    <w:rsid w:val="00FE67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rules v:ext="edit">
        <o:r id="V:Rule2" type="connector" idref="#自选图形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586"/>
    <w:pPr>
      <w:widowControl w:val="0"/>
      <w:jc w:val="both"/>
    </w:pPr>
    <w:rPr>
      <w:rFonts w:ascii="Times New Roman" w:eastAsia="方正仿宋_GBK" w:hAnsi="Times New Roman"/>
      <w:sz w:val="32"/>
    </w:rPr>
  </w:style>
  <w:style w:type="paragraph" w:styleId="1">
    <w:name w:val="heading 1"/>
    <w:basedOn w:val="a"/>
    <w:next w:val="a"/>
    <w:link w:val="1Char"/>
    <w:autoRedefine/>
    <w:uiPriority w:val="9"/>
    <w:qFormat/>
    <w:rsid w:val="00EA5D36"/>
    <w:pPr>
      <w:keepNext/>
      <w:keepLines/>
      <w:spacing w:before="580" w:after="580"/>
      <w:contextualSpacing/>
      <w:jc w:val="center"/>
      <w:outlineLvl w:val="0"/>
    </w:pPr>
    <w:rPr>
      <w:rFonts w:asciiTheme="majorEastAsia" w:eastAsia="方正小标宋简体" w:hAnsiTheme="majorEastAsia"/>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4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43D9"/>
    <w:rPr>
      <w:sz w:val="18"/>
      <w:szCs w:val="18"/>
    </w:rPr>
  </w:style>
  <w:style w:type="paragraph" w:styleId="a4">
    <w:name w:val="footer"/>
    <w:basedOn w:val="a"/>
    <w:link w:val="Char0"/>
    <w:uiPriority w:val="99"/>
    <w:unhideWhenUsed/>
    <w:rsid w:val="00C943D9"/>
    <w:pPr>
      <w:tabs>
        <w:tab w:val="center" w:pos="4153"/>
        <w:tab w:val="right" w:pos="8306"/>
      </w:tabs>
      <w:snapToGrid w:val="0"/>
      <w:jc w:val="left"/>
    </w:pPr>
    <w:rPr>
      <w:sz w:val="18"/>
      <w:szCs w:val="18"/>
    </w:rPr>
  </w:style>
  <w:style w:type="character" w:customStyle="1" w:styleId="Char0">
    <w:name w:val="页脚 Char"/>
    <w:basedOn w:val="a0"/>
    <w:link w:val="a4"/>
    <w:uiPriority w:val="99"/>
    <w:rsid w:val="00C943D9"/>
    <w:rPr>
      <w:sz w:val="18"/>
      <w:szCs w:val="18"/>
    </w:rPr>
  </w:style>
  <w:style w:type="character" w:styleId="a5">
    <w:name w:val="Hyperlink"/>
    <w:basedOn w:val="a0"/>
    <w:uiPriority w:val="99"/>
    <w:unhideWhenUsed/>
    <w:rsid w:val="00C943D9"/>
    <w:rPr>
      <w:color w:val="0000FF" w:themeColor="hyperlink"/>
      <w:u w:val="single"/>
    </w:rPr>
  </w:style>
  <w:style w:type="paragraph" w:styleId="a6">
    <w:name w:val="Balloon Text"/>
    <w:basedOn w:val="a"/>
    <w:link w:val="Char1"/>
    <w:uiPriority w:val="99"/>
    <w:semiHidden/>
    <w:unhideWhenUsed/>
    <w:rsid w:val="00A32930"/>
    <w:rPr>
      <w:sz w:val="18"/>
      <w:szCs w:val="18"/>
    </w:rPr>
  </w:style>
  <w:style w:type="character" w:customStyle="1" w:styleId="Char1">
    <w:name w:val="批注框文本 Char"/>
    <w:basedOn w:val="a0"/>
    <w:link w:val="a6"/>
    <w:uiPriority w:val="99"/>
    <w:semiHidden/>
    <w:rsid w:val="00A32930"/>
    <w:rPr>
      <w:sz w:val="18"/>
      <w:szCs w:val="18"/>
    </w:rPr>
  </w:style>
  <w:style w:type="paragraph" w:styleId="a7">
    <w:name w:val="Normal (Web)"/>
    <w:basedOn w:val="a"/>
    <w:uiPriority w:val="99"/>
    <w:rsid w:val="00C67618"/>
    <w:pPr>
      <w:widowControl/>
      <w:spacing w:before="100" w:beforeAutospacing="1" w:after="100" w:afterAutospacing="1"/>
      <w:jc w:val="left"/>
    </w:pPr>
    <w:rPr>
      <w:rFonts w:ascii="宋体" w:eastAsia="宋体" w:hAnsi="宋体" w:cs="宋体"/>
      <w:kern w:val="0"/>
      <w:sz w:val="24"/>
      <w:szCs w:val="24"/>
    </w:rPr>
  </w:style>
  <w:style w:type="character" w:styleId="a8">
    <w:name w:val="annotation reference"/>
    <w:basedOn w:val="a0"/>
    <w:uiPriority w:val="99"/>
    <w:semiHidden/>
    <w:unhideWhenUsed/>
    <w:rsid w:val="00D3472A"/>
    <w:rPr>
      <w:sz w:val="21"/>
      <w:szCs w:val="21"/>
    </w:rPr>
  </w:style>
  <w:style w:type="paragraph" w:styleId="a9">
    <w:name w:val="annotation text"/>
    <w:basedOn w:val="a"/>
    <w:link w:val="Char2"/>
    <w:uiPriority w:val="99"/>
    <w:semiHidden/>
    <w:unhideWhenUsed/>
    <w:rsid w:val="00D3472A"/>
    <w:pPr>
      <w:jc w:val="left"/>
    </w:pPr>
  </w:style>
  <w:style w:type="character" w:customStyle="1" w:styleId="Char2">
    <w:name w:val="批注文字 Char"/>
    <w:basedOn w:val="a0"/>
    <w:link w:val="a9"/>
    <w:uiPriority w:val="99"/>
    <w:semiHidden/>
    <w:rsid w:val="00D3472A"/>
  </w:style>
  <w:style w:type="paragraph" w:styleId="aa">
    <w:name w:val="annotation subject"/>
    <w:basedOn w:val="a9"/>
    <w:next w:val="a9"/>
    <w:link w:val="Char3"/>
    <w:uiPriority w:val="99"/>
    <w:semiHidden/>
    <w:unhideWhenUsed/>
    <w:rsid w:val="00D3472A"/>
    <w:rPr>
      <w:b/>
      <w:bCs/>
    </w:rPr>
  </w:style>
  <w:style w:type="character" w:customStyle="1" w:styleId="Char3">
    <w:name w:val="批注主题 Char"/>
    <w:basedOn w:val="Char2"/>
    <w:link w:val="aa"/>
    <w:uiPriority w:val="99"/>
    <w:semiHidden/>
    <w:rsid w:val="00D3472A"/>
    <w:rPr>
      <w:b/>
      <w:bCs/>
    </w:rPr>
  </w:style>
  <w:style w:type="paragraph" w:styleId="ab">
    <w:name w:val="Revision"/>
    <w:hidden/>
    <w:uiPriority w:val="99"/>
    <w:semiHidden/>
    <w:rsid w:val="00D3472A"/>
  </w:style>
  <w:style w:type="character" w:customStyle="1" w:styleId="1Char">
    <w:name w:val="标题 1 Char"/>
    <w:basedOn w:val="a0"/>
    <w:link w:val="1"/>
    <w:uiPriority w:val="9"/>
    <w:rsid w:val="00EA5D36"/>
    <w:rPr>
      <w:rFonts w:asciiTheme="majorEastAsia" w:eastAsia="方正小标宋简体" w:hAnsiTheme="majorEastAsia"/>
      <w:bCs/>
      <w:kern w:val="44"/>
      <w:sz w:val="36"/>
      <w:szCs w:val="44"/>
    </w:rPr>
  </w:style>
  <w:style w:type="paragraph" w:customStyle="1" w:styleId="ac">
    <w:name w:val="文头"/>
    <w:basedOn w:val="a"/>
    <w:rsid w:val="007760FB"/>
    <w:pPr>
      <w:tabs>
        <w:tab w:val="left" w:pos="6663"/>
      </w:tabs>
      <w:autoSpaceDE w:val="0"/>
      <w:autoSpaceDN w:val="0"/>
      <w:snapToGrid w:val="0"/>
      <w:spacing w:after="800" w:line="1500" w:lineRule="atLeast"/>
      <w:ind w:left="511" w:right="227" w:hanging="284"/>
      <w:jc w:val="distribute"/>
    </w:pPr>
    <w:rPr>
      <w:rFonts w:ascii="汉鼎简大宋" w:eastAsia="汉鼎简大宋" w:cs="Times New Roman"/>
      <w:b/>
      <w:color w:val="FF0000"/>
      <w:w w:val="62"/>
      <w:kern w:val="0"/>
      <w:sz w:val="140"/>
      <w:szCs w:val="20"/>
    </w:rPr>
  </w:style>
  <w:style w:type="paragraph" w:styleId="ad">
    <w:name w:val="Date"/>
    <w:basedOn w:val="a"/>
    <w:next w:val="a"/>
    <w:link w:val="Char4"/>
    <w:uiPriority w:val="99"/>
    <w:semiHidden/>
    <w:unhideWhenUsed/>
    <w:rsid w:val="00A60B2F"/>
    <w:pPr>
      <w:ind w:leftChars="2500" w:left="100"/>
    </w:pPr>
  </w:style>
  <w:style w:type="character" w:customStyle="1" w:styleId="Char4">
    <w:name w:val="日期 Char"/>
    <w:basedOn w:val="a0"/>
    <w:link w:val="ad"/>
    <w:uiPriority w:val="99"/>
    <w:semiHidden/>
    <w:rsid w:val="00A60B2F"/>
    <w:rPr>
      <w:rFonts w:ascii="Times New Roman" w:eastAsia="方正仿宋_GBK" w:hAnsi="Times New Roman"/>
      <w:sz w:val="32"/>
    </w:rPr>
  </w:style>
  <w:style w:type="paragraph" w:styleId="ae">
    <w:name w:val="Body Text"/>
    <w:basedOn w:val="a"/>
    <w:link w:val="Char5"/>
    <w:rsid w:val="002153C8"/>
    <w:pPr>
      <w:spacing w:line="0" w:lineRule="atLeast"/>
      <w:jc w:val="center"/>
    </w:pPr>
    <w:rPr>
      <w:rFonts w:ascii="仿宋_GB2312" w:eastAsia="华文中宋" w:cs="Times New Roman"/>
      <w:szCs w:val="36"/>
    </w:rPr>
  </w:style>
  <w:style w:type="character" w:customStyle="1" w:styleId="Char5">
    <w:name w:val="正文文本 Char"/>
    <w:basedOn w:val="a0"/>
    <w:link w:val="ae"/>
    <w:rsid w:val="002153C8"/>
    <w:rPr>
      <w:rFonts w:ascii="仿宋_GB2312" w:eastAsia="华文中宋" w:hAnsi="Times New Roman" w:cs="Times New Roman"/>
      <w:sz w:val="32"/>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7BB8BD86-A8D5-4804-9C59-0B742C1E425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3228E-9E4B-481F-A798-140EF38E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448</Words>
  <Characters>2560</Characters>
  <Application>Microsoft Office Word</Application>
  <DocSecurity>0</DocSecurity>
  <Lines>21</Lines>
  <Paragraphs>6</Paragraphs>
  <ScaleCrop>false</ScaleCrop>
  <Company>Microsoft</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15</cp:revision>
  <cp:lastPrinted>2020-10-15T01:06:00Z</cp:lastPrinted>
  <dcterms:created xsi:type="dcterms:W3CDTF">2020-10-20T01:48:00Z</dcterms:created>
  <dcterms:modified xsi:type="dcterms:W3CDTF">2020-10-27T01:08:00Z</dcterms:modified>
</cp:coreProperties>
</file>