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E176D5">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BE7208">
        <w:rPr>
          <w:rFonts w:asciiTheme="minorEastAsia" w:eastAsiaTheme="minorEastAsia" w:hAnsiTheme="minorEastAsia" w:hint="eastAsia"/>
          <w:bCs/>
          <w:sz w:val="32"/>
        </w:rPr>
        <w:t>西郊环卫电瓶车采购项目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5B30FE">
        <w:rPr>
          <w:rFonts w:asciiTheme="minorEastAsia" w:eastAsiaTheme="minorEastAsia" w:hAnsiTheme="minorEastAsia"/>
          <w:bCs/>
          <w:sz w:val="32"/>
          <w:szCs w:val="32"/>
        </w:rPr>
        <w:t>JYGQ2020G046</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207E0D">
        <w:rPr>
          <w:rFonts w:asciiTheme="minorEastAsia" w:eastAsiaTheme="minorEastAsia" w:hAnsiTheme="minorEastAsia" w:hint="eastAsia"/>
          <w:bCs/>
          <w:sz w:val="48"/>
        </w:rPr>
        <w:t>十</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B1862">
        <w:rPr>
          <w:rStyle w:val="a8"/>
          <w:rFonts w:asciiTheme="minorEastAsia" w:eastAsiaTheme="minorEastAsia" w:hAnsiTheme="minorEastAsia" w:hint="eastAsia"/>
          <w:bCs/>
          <w:color w:val="auto"/>
          <w:sz w:val="28"/>
          <w:szCs w:val="28"/>
          <w:u w:val="none"/>
        </w:rPr>
        <w:t>22</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B1862">
        <w:rPr>
          <w:rStyle w:val="a8"/>
          <w:rFonts w:asciiTheme="minorEastAsia" w:eastAsiaTheme="minorEastAsia" w:hAnsiTheme="minorEastAsia" w:hint="eastAsia"/>
          <w:bCs/>
          <w:color w:val="auto"/>
          <w:sz w:val="28"/>
          <w:szCs w:val="28"/>
          <w:u w:val="none"/>
        </w:rPr>
        <w:t>25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B1862">
        <w:rPr>
          <w:rStyle w:val="a8"/>
          <w:rFonts w:asciiTheme="minorEastAsia" w:eastAsiaTheme="minorEastAsia" w:hAnsiTheme="minorEastAsia" w:hint="eastAsia"/>
          <w:bCs/>
          <w:color w:val="auto"/>
          <w:sz w:val="28"/>
          <w:szCs w:val="28"/>
          <w:u w:val="none"/>
        </w:rPr>
        <w:t>26</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投标文件的组成和格式——————————————第</w:t>
      </w:r>
      <w:r w:rsidR="00BB1862">
        <w:rPr>
          <w:rStyle w:val="a8"/>
          <w:rFonts w:asciiTheme="minorEastAsia" w:eastAsiaTheme="minorEastAsia" w:hAnsiTheme="minorEastAsia" w:hint="eastAsia"/>
          <w:bCs/>
          <w:color w:val="auto"/>
          <w:sz w:val="28"/>
          <w:szCs w:val="28"/>
          <w:u w:val="none"/>
        </w:rPr>
        <w:t>30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5441F2" w:rsidRPr="005441F2" w:rsidRDefault="005441F2" w:rsidP="005441F2">
      <w:pPr>
        <w:spacing w:line="400" w:lineRule="exact"/>
        <w:rPr>
          <w:rFonts w:ascii="宋体" w:hAnsi="宋体"/>
          <w:b/>
          <w:sz w:val="24"/>
          <w:szCs w:val="28"/>
        </w:rPr>
      </w:pPr>
      <w:bookmarkStart w:id="5" w:name="二．报价方须知"/>
      <w:bookmarkStart w:id="6" w:name="_Toc251268359"/>
      <w:bookmarkStart w:id="7" w:name="_Toc251268360"/>
      <w:bookmarkEnd w:id="5"/>
      <w:r w:rsidRPr="005441F2">
        <w:rPr>
          <w:rFonts w:ascii="宋体" w:hAnsi="宋体" w:hint="eastAsia"/>
          <w:b/>
          <w:sz w:val="24"/>
          <w:szCs w:val="28"/>
        </w:rPr>
        <w:t>项目概况</w:t>
      </w:r>
    </w:p>
    <w:p w:rsidR="005441F2" w:rsidRPr="005441F2" w:rsidRDefault="00BE7208" w:rsidP="005441F2">
      <w:pPr>
        <w:spacing w:line="400" w:lineRule="exact"/>
        <w:ind w:firstLineChars="200" w:firstLine="480"/>
        <w:rPr>
          <w:rFonts w:ascii="宋体" w:hAnsi="宋体"/>
          <w:sz w:val="24"/>
          <w:szCs w:val="28"/>
        </w:rPr>
      </w:pPr>
      <w:r>
        <w:rPr>
          <w:rFonts w:ascii="宋体" w:hAnsi="宋体" w:hint="eastAsia"/>
          <w:sz w:val="24"/>
          <w:szCs w:val="28"/>
        </w:rPr>
        <w:t>西郊环卫电瓶车采购项目</w:t>
      </w:r>
      <w:r w:rsidR="005441F2" w:rsidRPr="005441F2">
        <w:rPr>
          <w:rFonts w:ascii="宋体" w:hAnsi="宋体" w:hint="eastAsia"/>
          <w:sz w:val="24"/>
          <w:szCs w:val="28"/>
        </w:rPr>
        <w:t>的潜在投标人应在江阴市公共资源交易中心网（</w:t>
      </w:r>
      <w:hyperlink r:id="rId12" w:history="1">
        <w:r w:rsidR="005441F2" w:rsidRPr="005441F2">
          <w:rPr>
            <w:rStyle w:val="af"/>
            <w:rFonts w:ascii="宋体" w:hAnsi="宋体" w:hint="eastAsia"/>
            <w:sz w:val="24"/>
            <w:szCs w:val="28"/>
          </w:rPr>
          <w:t>http://www.jiangyin.gov.cn/ggzy/）免费下载招标文件，并于2020年</w:t>
        </w:r>
      </w:hyperlink>
      <w:r w:rsidR="00005156">
        <w:rPr>
          <w:rFonts w:ascii="宋体" w:hAnsi="宋体" w:hint="eastAsia"/>
          <w:sz w:val="24"/>
          <w:szCs w:val="28"/>
        </w:rPr>
        <w:t>11</w:t>
      </w:r>
      <w:r w:rsidR="005441F2" w:rsidRPr="005441F2">
        <w:rPr>
          <w:rFonts w:ascii="宋体" w:hAnsi="宋体" w:hint="eastAsia"/>
          <w:sz w:val="24"/>
          <w:szCs w:val="28"/>
        </w:rPr>
        <w:t>月</w:t>
      </w:r>
      <w:r w:rsidR="00005156">
        <w:rPr>
          <w:rFonts w:ascii="宋体" w:hAnsi="宋体" w:hint="eastAsia"/>
          <w:sz w:val="24"/>
          <w:szCs w:val="28"/>
        </w:rPr>
        <w:t>17日下</w:t>
      </w:r>
      <w:r w:rsidR="005441F2" w:rsidRPr="005441F2">
        <w:rPr>
          <w:rFonts w:ascii="宋体" w:hAnsi="宋体" w:hint="eastAsia"/>
          <w:sz w:val="24"/>
          <w:szCs w:val="28"/>
        </w:rPr>
        <w:t>午</w:t>
      </w:r>
      <w:r w:rsidR="00005156">
        <w:rPr>
          <w:rFonts w:ascii="宋体" w:hAnsi="宋体" w:hint="eastAsia"/>
          <w:sz w:val="24"/>
          <w:szCs w:val="28"/>
        </w:rPr>
        <w:t>13</w:t>
      </w:r>
      <w:r w:rsidR="005441F2" w:rsidRPr="005441F2">
        <w:rPr>
          <w:rFonts w:ascii="宋体" w:hAnsi="宋体" w:hint="eastAsia"/>
          <w:sz w:val="24"/>
          <w:szCs w:val="28"/>
        </w:rPr>
        <w:t>:30（北京时间）前递交投标文件。</w:t>
      </w:r>
    </w:p>
    <w:p w:rsidR="005441F2" w:rsidRPr="005441F2" w:rsidRDefault="005441F2" w:rsidP="005441F2">
      <w:pPr>
        <w:pStyle w:val="2"/>
        <w:spacing w:before="0" w:after="0" w:line="400" w:lineRule="exact"/>
        <w:rPr>
          <w:rFonts w:ascii="宋体" w:eastAsia="宋体" w:hAnsi="宋体" w:cs="宋体"/>
          <w:sz w:val="24"/>
          <w:szCs w:val="28"/>
        </w:rPr>
      </w:pPr>
      <w:r w:rsidRPr="005441F2">
        <w:rPr>
          <w:rFonts w:ascii="宋体" w:eastAsia="宋体" w:hAnsi="宋体" w:cs="宋体" w:hint="eastAsia"/>
          <w:sz w:val="24"/>
          <w:szCs w:val="28"/>
        </w:rPr>
        <w:t>一、项目基本情况：</w:t>
      </w:r>
    </w:p>
    <w:p w:rsidR="005441F2" w:rsidRPr="005441F2" w:rsidRDefault="005441F2" w:rsidP="005441F2">
      <w:pPr>
        <w:spacing w:line="400" w:lineRule="exact"/>
        <w:ind w:firstLineChars="200" w:firstLine="480"/>
        <w:rPr>
          <w:rFonts w:ascii="宋体" w:hAnsi="宋体"/>
          <w:color w:val="FF0000"/>
          <w:sz w:val="24"/>
          <w:szCs w:val="28"/>
        </w:rPr>
      </w:pPr>
      <w:r w:rsidRPr="005441F2">
        <w:rPr>
          <w:rFonts w:ascii="宋体" w:hAnsi="宋体" w:hint="eastAsia"/>
          <w:sz w:val="24"/>
          <w:szCs w:val="28"/>
        </w:rPr>
        <w:t>1、项目编号：</w:t>
      </w:r>
      <w:r w:rsidR="005B30FE">
        <w:rPr>
          <w:rFonts w:ascii="宋体" w:hAnsi="宋体" w:hint="eastAsia"/>
          <w:sz w:val="24"/>
          <w:szCs w:val="28"/>
        </w:rPr>
        <w:t>JYGQ2020G046</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2、项目名称：</w:t>
      </w:r>
      <w:r w:rsidR="00BE7208">
        <w:rPr>
          <w:rFonts w:ascii="宋体" w:hAnsi="宋体" w:hint="eastAsia"/>
          <w:sz w:val="24"/>
          <w:szCs w:val="28"/>
        </w:rPr>
        <w:t>西郊环卫电瓶车采购项目</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3、预算金额及最高限价：</w:t>
      </w:r>
      <w:r w:rsidR="00BE7208">
        <w:rPr>
          <w:rFonts w:ascii="宋体" w:hAnsi="宋体" w:hint="eastAsia"/>
          <w:sz w:val="24"/>
          <w:szCs w:val="28"/>
        </w:rPr>
        <w:t>1</w:t>
      </w:r>
      <w:r w:rsidR="006853D9">
        <w:rPr>
          <w:rFonts w:ascii="宋体" w:hAnsi="宋体" w:hint="eastAsia"/>
          <w:sz w:val="24"/>
          <w:szCs w:val="28"/>
        </w:rPr>
        <w:t>95000</w:t>
      </w:r>
      <w:r w:rsidRPr="005441F2">
        <w:rPr>
          <w:rFonts w:ascii="宋体" w:hAnsi="宋体" w:hint="eastAsia"/>
          <w:sz w:val="24"/>
          <w:szCs w:val="28"/>
        </w:rPr>
        <w:t>元</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4、采购需求：本项目为</w:t>
      </w:r>
      <w:r w:rsidR="00BE7208">
        <w:rPr>
          <w:rFonts w:ascii="宋体" w:hAnsi="宋体" w:hint="eastAsia"/>
          <w:sz w:val="24"/>
          <w:szCs w:val="28"/>
        </w:rPr>
        <w:t>西郊环卫电瓶车采购项目，共两</w:t>
      </w:r>
      <w:r w:rsidRPr="005441F2">
        <w:rPr>
          <w:rFonts w:ascii="宋体" w:hAnsi="宋体" w:hint="eastAsia"/>
          <w:sz w:val="24"/>
          <w:szCs w:val="28"/>
        </w:rPr>
        <w:t>个包：</w:t>
      </w:r>
    </w:p>
    <w:p w:rsidR="005441F2" w:rsidRPr="005441F2" w:rsidRDefault="00BE7208" w:rsidP="005441F2">
      <w:pPr>
        <w:spacing w:line="400" w:lineRule="exact"/>
        <w:ind w:firstLineChars="200" w:firstLine="480"/>
        <w:rPr>
          <w:rFonts w:ascii="宋体" w:hAnsi="宋体"/>
          <w:bCs/>
          <w:sz w:val="24"/>
          <w:szCs w:val="28"/>
        </w:rPr>
      </w:pPr>
      <w:r>
        <w:rPr>
          <w:rFonts w:ascii="宋体" w:hAnsi="宋体" w:hint="eastAsia"/>
          <w:bCs/>
          <w:sz w:val="24"/>
          <w:szCs w:val="28"/>
        </w:rPr>
        <w:t>第一</w:t>
      </w:r>
      <w:r w:rsidR="005441F2" w:rsidRPr="005441F2">
        <w:rPr>
          <w:rFonts w:ascii="宋体" w:hAnsi="宋体" w:hint="eastAsia"/>
          <w:bCs/>
          <w:sz w:val="24"/>
          <w:szCs w:val="28"/>
        </w:rPr>
        <w:t>包：采购四轮果壳箱收集车1辆，最高限价45000 元；</w:t>
      </w:r>
      <w:r w:rsidR="005441F2" w:rsidRPr="005441F2">
        <w:rPr>
          <w:rFonts w:ascii="宋体" w:hAnsi="宋体" w:hint="eastAsia"/>
          <w:sz w:val="24"/>
          <w:szCs w:val="28"/>
        </w:rPr>
        <w:t>三轮电瓶车10辆，最高限价50000元，四轮高压冲水</w:t>
      </w:r>
      <w:r w:rsidR="005441F2" w:rsidRPr="005441F2">
        <w:rPr>
          <w:rFonts w:ascii="宋体" w:hAnsi="宋体" w:hint="eastAsia"/>
          <w:bCs/>
          <w:sz w:val="24"/>
          <w:szCs w:val="28"/>
        </w:rPr>
        <w:t>车1辆，最高限价50000元；</w:t>
      </w:r>
    </w:p>
    <w:p w:rsidR="005441F2" w:rsidRPr="005441F2" w:rsidRDefault="00BE7208" w:rsidP="005441F2">
      <w:pPr>
        <w:spacing w:line="400" w:lineRule="exact"/>
        <w:ind w:firstLineChars="200" w:firstLine="480"/>
        <w:rPr>
          <w:rFonts w:ascii="宋体" w:hAnsi="宋体"/>
          <w:sz w:val="24"/>
          <w:szCs w:val="28"/>
        </w:rPr>
      </w:pPr>
      <w:r>
        <w:rPr>
          <w:rFonts w:ascii="宋体" w:hAnsi="宋体" w:hint="eastAsia"/>
          <w:bCs/>
          <w:sz w:val="24"/>
          <w:szCs w:val="28"/>
        </w:rPr>
        <w:t>第二</w:t>
      </w:r>
      <w:r w:rsidR="005441F2" w:rsidRPr="005441F2">
        <w:rPr>
          <w:rFonts w:ascii="宋体" w:hAnsi="宋体" w:hint="eastAsia"/>
          <w:bCs/>
          <w:sz w:val="24"/>
          <w:szCs w:val="28"/>
        </w:rPr>
        <w:t>包：采购小三轮扫路车1辆，最高限价50000元。</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供应商可选报或全报。（详见招标文件）</w:t>
      </w:r>
    </w:p>
    <w:p w:rsidR="005441F2" w:rsidRPr="005441F2" w:rsidRDefault="005441F2" w:rsidP="005441F2">
      <w:pPr>
        <w:spacing w:line="400" w:lineRule="exact"/>
        <w:ind w:firstLineChars="200" w:firstLine="480"/>
        <w:rPr>
          <w:rFonts w:ascii="宋体" w:hAnsi="宋体"/>
          <w:sz w:val="24"/>
          <w:szCs w:val="28"/>
          <w:u w:val="single"/>
        </w:rPr>
      </w:pPr>
      <w:r w:rsidRPr="005441F2">
        <w:rPr>
          <w:rFonts w:ascii="宋体" w:hAnsi="宋体" w:hint="eastAsia"/>
          <w:sz w:val="24"/>
          <w:szCs w:val="28"/>
        </w:rPr>
        <w:t>5、合同履行期限：详见招标文件</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6、本项目不接受联合体投标。</w:t>
      </w:r>
    </w:p>
    <w:p w:rsidR="005441F2" w:rsidRPr="005441F2" w:rsidRDefault="005441F2" w:rsidP="005441F2">
      <w:pPr>
        <w:pStyle w:val="2"/>
        <w:spacing w:before="0" w:after="0" w:line="40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5441F2">
        <w:rPr>
          <w:rFonts w:ascii="宋体" w:eastAsia="宋体" w:hAnsi="宋体" w:cs="宋体" w:hint="eastAsia"/>
          <w:sz w:val="24"/>
          <w:szCs w:val="28"/>
        </w:rPr>
        <w:t>二、申请人的资格要求：</w:t>
      </w:r>
      <w:bookmarkEnd w:id="8"/>
      <w:bookmarkEnd w:id="9"/>
      <w:bookmarkEnd w:id="10"/>
      <w:bookmarkEnd w:id="11"/>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1、满足《中华人民共和国政府采购法》第二十二条规定；</w:t>
      </w:r>
    </w:p>
    <w:p w:rsidR="005441F2" w:rsidRPr="005441F2" w:rsidRDefault="005441F2" w:rsidP="005441F2">
      <w:pPr>
        <w:spacing w:line="400" w:lineRule="exact"/>
        <w:ind w:firstLineChars="200" w:firstLine="480"/>
        <w:rPr>
          <w:rFonts w:ascii="宋体" w:hAnsi="宋体"/>
          <w:sz w:val="24"/>
          <w:szCs w:val="28"/>
        </w:rPr>
      </w:pPr>
      <w:bookmarkStart w:id="12" w:name="_Toc28359004"/>
      <w:bookmarkStart w:id="13" w:name="_Toc28359081"/>
      <w:r w:rsidRPr="005441F2">
        <w:rPr>
          <w:rFonts w:ascii="宋体" w:hAnsi="宋体" w:hint="eastAsia"/>
          <w:sz w:val="24"/>
          <w:szCs w:val="28"/>
        </w:rPr>
        <w:t>2、未被“信用中国”网站（www.creditchina.gov.cn）、“中国政府采购网” （www.ccgp.gov.cn）列入失信被执行人、重大税收违法案件当事人名单、政府采购严重违法失信行为信息记录名单；</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3、落实政府采购政策需满足的资格要求：详见招标文件；</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4、本项目的特定资格要求：</w:t>
      </w:r>
      <w:bookmarkStart w:id="14" w:name="_Toc35393792"/>
      <w:bookmarkStart w:id="15" w:name="_Toc35393623"/>
      <w:r w:rsidRPr="005441F2">
        <w:rPr>
          <w:rFonts w:ascii="宋体" w:hAnsi="宋体" w:hint="eastAsia"/>
          <w:sz w:val="24"/>
          <w:szCs w:val="28"/>
        </w:rPr>
        <w:t>无。</w:t>
      </w:r>
    </w:p>
    <w:p w:rsidR="005441F2" w:rsidRPr="005441F2" w:rsidRDefault="005441F2" w:rsidP="005441F2">
      <w:pPr>
        <w:spacing w:line="400" w:lineRule="exact"/>
        <w:rPr>
          <w:rFonts w:ascii="宋体" w:hAnsi="宋体" w:cs="宋体"/>
          <w:b/>
          <w:bCs/>
          <w:sz w:val="24"/>
          <w:szCs w:val="28"/>
        </w:rPr>
      </w:pPr>
      <w:r w:rsidRPr="005441F2">
        <w:rPr>
          <w:rFonts w:ascii="宋体" w:hAnsi="宋体" w:cs="宋体" w:hint="eastAsia"/>
          <w:b/>
          <w:bCs/>
          <w:sz w:val="24"/>
          <w:szCs w:val="28"/>
        </w:rPr>
        <w:t>三、获取招标文件</w:t>
      </w:r>
      <w:bookmarkEnd w:id="12"/>
      <w:bookmarkEnd w:id="13"/>
      <w:bookmarkEnd w:id="14"/>
      <w:bookmarkEnd w:id="15"/>
      <w:r w:rsidRPr="005441F2">
        <w:rPr>
          <w:rFonts w:ascii="宋体" w:hAnsi="宋体" w:cs="宋体" w:hint="eastAsia"/>
          <w:b/>
          <w:bCs/>
          <w:sz w:val="24"/>
          <w:szCs w:val="28"/>
        </w:rPr>
        <w:t>：</w:t>
      </w:r>
    </w:p>
    <w:p w:rsidR="005441F2" w:rsidRPr="005441F2" w:rsidRDefault="005441F2" w:rsidP="005441F2">
      <w:pPr>
        <w:spacing w:line="400" w:lineRule="exact"/>
        <w:ind w:firstLineChars="200" w:firstLine="480"/>
        <w:rPr>
          <w:rFonts w:ascii="宋体" w:hAnsi="宋体" w:cs="宋体"/>
          <w:sz w:val="24"/>
          <w:szCs w:val="28"/>
        </w:rPr>
      </w:pPr>
      <w:r w:rsidRPr="005441F2">
        <w:rPr>
          <w:rFonts w:ascii="宋体" w:hAnsi="宋体" w:cs="宋体" w:hint="eastAsia"/>
          <w:sz w:val="24"/>
          <w:szCs w:val="28"/>
        </w:rPr>
        <w:t>供应商可于开标时间前至江阴市公共资源交易中心网站国企采购专栏中（http://www.jiangyin.gov.cn/ggzy/）免费下载采购文件。</w:t>
      </w:r>
    </w:p>
    <w:p w:rsidR="005441F2" w:rsidRPr="005441F2" w:rsidRDefault="005441F2" w:rsidP="005441F2">
      <w:pPr>
        <w:pStyle w:val="2"/>
        <w:spacing w:before="0" w:after="0" w:line="40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5441F2">
        <w:rPr>
          <w:rFonts w:ascii="宋体" w:eastAsia="宋体" w:hAnsi="宋体" w:cs="宋体" w:hint="eastAsia"/>
          <w:sz w:val="24"/>
          <w:szCs w:val="28"/>
        </w:rPr>
        <w:t>四、提交投标文件</w:t>
      </w:r>
      <w:bookmarkEnd w:id="16"/>
      <w:bookmarkEnd w:id="17"/>
      <w:r w:rsidRPr="005441F2">
        <w:rPr>
          <w:rFonts w:ascii="宋体" w:eastAsia="宋体" w:hAnsi="宋体" w:cs="宋体" w:hint="eastAsia"/>
          <w:sz w:val="24"/>
          <w:szCs w:val="28"/>
        </w:rPr>
        <w:t>起止时间、开标时间和地点</w:t>
      </w:r>
      <w:bookmarkEnd w:id="18"/>
      <w:bookmarkEnd w:id="19"/>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1、提交投标文件起止时间：2020年</w:t>
      </w:r>
      <w:r w:rsidR="00005156">
        <w:rPr>
          <w:rFonts w:ascii="宋体" w:hAnsi="宋体" w:hint="eastAsia"/>
          <w:sz w:val="24"/>
          <w:szCs w:val="28"/>
        </w:rPr>
        <w:t>11</w:t>
      </w:r>
      <w:r w:rsidRPr="005441F2">
        <w:rPr>
          <w:rFonts w:ascii="宋体" w:hAnsi="宋体" w:hint="eastAsia"/>
          <w:sz w:val="24"/>
          <w:szCs w:val="28"/>
        </w:rPr>
        <w:t>月</w:t>
      </w:r>
      <w:r w:rsidR="00005156">
        <w:rPr>
          <w:rFonts w:ascii="宋体" w:hAnsi="宋体" w:hint="eastAsia"/>
          <w:sz w:val="24"/>
          <w:szCs w:val="28"/>
        </w:rPr>
        <w:t>17日下</w:t>
      </w:r>
      <w:r w:rsidRPr="005441F2">
        <w:rPr>
          <w:rFonts w:ascii="宋体" w:hAnsi="宋体" w:hint="eastAsia"/>
          <w:sz w:val="24"/>
          <w:szCs w:val="28"/>
        </w:rPr>
        <w:t>午</w:t>
      </w:r>
      <w:r w:rsidR="00005156">
        <w:rPr>
          <w:rFonts w:ascii="宋体" w:hAnsi="宋体" w:hint="eastAsia"/>
          <w:sz w:val="24"/>
          <w:szCs w:val="28"/>
        </w:rPr>
        <w:t>13</w:t>
      </w:r>
      <w:r w:rsidRPr="005441F2">
        <w:rPr>
          <w:rFonts w:ascii="宋体" w:hAnsi="宋体" w:hint="eastAsia"/>
          <w:sz w:val="24"/>
          <w:szCs w:val="28"/>
        </w:rPr>
        <w:t>：</w:t>
      </w:r>
      <w:r w:rsidR="00005156">
        <w:rPr>
          <w:rFonts w:ascii="宋体" w:hAnsi="宋体" w:hint="eastAsia"/>
          <w:sz w:val="24"/>
          <w:szCs w:val="28"/>
        </w:rPr>
        <w:t>00-13</w:t>
      </w:r>
      <w:r w:rsidRPr="005441F2">
        <w:rPr>
          <w:rFonts w:ascii="宋体" w:hAnsi="宋体" w:hint="eastAsia"/>
          <w:sz w:val="24"/>
          <w:szCs w:val="28"/>
        </w:rPr>
        <w:t>:30</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2、开标时间：2020年</w:t>
      </w:r>
      <w:r w:rsidR="00005156">
        <w:rPr>
          <w:rFonts w:ascii="宋体" w:hAnsi="宋体" w:hint="eastAsia"/>
          <w:sz w:val="24"/>
          <w:szCs w:val="28"/>
        </w:rPr>
        <w:t>11</w:t>
      </w:r>
      <w:r w:rsidRPr="005441F2">
        <w:rPr>
          <w:rFonts w:ascii="宋体" w:hAnsi="宋体" w:hint="eastAsia"/>
          <w:sz w:val="24"/>
          <w:szCs w:val="28"/>
        </w:rPr>
        <w:t>月</w:t>
      </w:r>
      <w:r w:rsidR="00005156">
        <w:rPr>
          <w:rFonts w:ascii="宋体" w:hAnsi="宋体" w:hint="eastAsia"/>
          <w:sz w:val="24"/>
          <w:szCs w:val="28"/>
        </w:rPr>
        <w:t>17日下</w:t>
      </w:r>
      <w:r w:rsidRPr="005441F2">
        <w:rPr>
          <w:rFonts w:ascii="宋体" w:hAnsi="宋体" w:hint="eastAsia"/>
          <w:sz w:val="24"/>
          <w:szCs w:val="28"/>
        </w:rPr>
        <w:t>午</w:t>
      </w:r>
      <w:r w:rsidR="00005156">
        <w:rPr>
          <w:rFonts w:ascii="宋体" w:hAnsi="宋体" w:hint="eastAsia"/>
          <w:sz w:val="24"/>
          <w:szCs w:val="28"/>
        </w:rPr>
        <w:t>13</w:t>
      </w:r>
      <w:r w:rsidRPr="005441F2">
        <w:rPr>
          <w:rFonts w:ascii="宋体" w:hAnsi="宋体" w:hint="eastAsia"/>
          <w:sz w:val="24"/>
          <w:szCs w:val="28"/>
        </w:rPr>
        <w:t>:30</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3、提交投标文件及开标地点：江阴市长江路188号江阴市政务服务中心四楼第二开标室</w:t>
      </w:r>
    </w:p>
    <w:p w:rsidR="005441F2" w:rsidRPr="005441F2" w:rsidRDefault="005441F2" w:rsidP="005441F2">
      <w:pPr>
        <w:pStyle w:val="2"/>
        <w:spacing w:before="0" w:after="0" w:line="40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5441F2">
        <w:rPr>
          <w:rFonts w:ascii="宋体" w:eastAsia="宋体" w:hAnsi="宋体" w:cs="宋体" w:hint="eastAsia"/>
          <w:sz w:val="24"/>
          <w:szCs w:val="28"/>
        </w:rPr>
        <w:t>五、公告期限</w:t>
      </w:r>
      <w:bookmarkEnd w:id="20"/>
      <w:bookmarkEnd w:id="21"/>
      <w:bookmarkEnd w:id="22"/>
      <w:bookmarkEnd w:id="23"/>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cs="宋体"/>
          <w:kern w:val="0"/>
          <w:sz w:val="24"/>
          <w:szCs w:val="28"/>
        </w:rPr>
      </w:pPr>
      <w:r w:rsidRPr="005441F2">
        <w:rPr>
          <w:rFonts w:ascii="宋体" w:hAnsi="宋体" w:cs="宋体" w:hint="eastAsia"/>
          <w:kern w:val="0"/>
          <w:sz w:val="24"/>
          <w:szCs w:val="28"/>
        </w:rPr>
        <w:t>自本公告发布之日起5个工作日。</w:t>
      </w:r>
    </w:p>
    <w:p w:rsidR="005441F2" w:rsidRPr="005441F2" w:rsidRDefault="005441F2" w:rsidP="005441F2">
      <w:pPr>
        <w:pStyle w:val="2"/>
        <w:spacing w:before="0" w:after="0" w:line="400" w:lineRule="exact"/>
        <w:rPr>
          <w:rFonts w:ascii="宋体" w:eastAsia="宋体" w:hAnsi="宋体" w:cs="宋体"/>
          <w:sz w:val="24"/>
          <w:szCs w:val="28"/>
        </w:rPr>
      </w:pPr>
      <w:bookmarkStart w:id="24" w:name="_Toc35393795"/>
      <w:bookmarkStart w:id="25" w:name="_Toc35393626"/>
      <w:r w:rsidRPr="005441F2">
        <w:rPr>
          <w:rFonts w:ascii="宋体" w:eastAsia="宋体" w:hAnsi="宋体" w:cs="宋体" w:hint="eastAsia"/>
          <w:sz w:val="24"/>
          <w:szCs w:val="28"/>
        </w:rPr>
        <w:lastRenderedPageBreak/>
        <w:t>六、其他补充事宜</w:t>
      </w:r>
      <w:bookmarkEnd w:id="24"/>
      <w:bookmarkEnd w:id="25"/>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1、根据江阴市政府</w:t>
      </w:r>
      <w:proofErr w:type="gramStart"/>
      <w:r w:rsidRPr="005441F2">
        <w:rPr>
          <w:rFonts w:ascii="宋体" w:hAnsi="宋体" w:hint="eastAsia"/>
          <w:sz w:val="24"/>
          <w:szCs w:val="28"/>
        </w:rPr>
        <w:t>采购全</w:t>
      </w:r>
      <w:proofErr w:type="gramEnd"/>
      <w:r w:rsidRPr="005441F2">
        <w:rPr>
          <w:rFonts w:ascii="宋体" w:hAnsi="宋体" w:hint="eastAsia"/>
          <w:sz w:val="24"/>
          <w:szCs w:val="28"/>
        </w:rPr>
        <w:t>流程电子化平台的要求，凡有意参加本项目的供应商，应进行供应</w:t>
      </w:r>
      <w:proofErr w:type="gramStart"/>
      <w:r w:rsidRPr="005441F2">
        <w:rPr>
          <w:rFonts w:ascii="宋体" w:hAnsi="宋体" w:hint="eastAsia"/>
          <w:sz w:val="24"/>
          <w:szCs w:val="28"/>
        </w:rPr>
        <w:t>商注册</w:t>
      </w:r>
      <w:proofErr w:type="gramEnd"/>
      <w:r w:rsidRPr="005441F2">
        <w:rPr>
          <w:rFonts w:ascii="宋体" w:hAnsi="宋体" w:hint="eastAsia"/>
          <w:sz w:val="24"/>
          <w:szCs w:val="28"/>
        </w:rPr>
        <w:t>登记。</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（1）注册登记流程详见《江阴市政府采购电子化平台供应商会员信息库办理指南》，具体前往江阴市公共资源交易中心网（http://www.jiangyin.gov.cn/ggzy/）“政府采购——＞通知公告”中查看。</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供应商电子化采购的操作流程详见《江阴市政府采购电子招投标供应商操作手册》，具体前往江阴市公共资源交易中心网（http://www.jiangyin.gov.cn/ggzy/）“政府采购”栏目——＞“资料下载（供应商）”中下载查看。</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2、本项目需提交纸制投标文件参加投标。</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3、如供应商未按上述要求操作，将自行承担所产生的风险。</w:t>
      </w:r>
    </w:p>
    <w:p w:rsidR="005441F2" w:rsidRPr="005441F2" w:rsidRDefault="005441F2" w:rsidP="005441F2">
      <w:pPr>
        <w:pStyle w:val="2"/>
        <w:spacing w:before="0" w:after="0" w:line="40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5441F2">
        <w:rPr>
          <w:rFonts w:ascii="宋体" w:eastAsia="宋体" w:hAnsi="宋体" w:cs="宋体" w:hint="eastAsia"/>
          <w:sz w:val="24"/>
          <w:szCs w:val="28"/>
        </w:rPr>
        <w:t>七、对本次招标提出询问，请按以下方式联系</w:t>
      </w:r>
      <w:bookmarkEnd w:id="26"/>
      <w:bookmarkEnd w:id="27"/>
      <w:bookmarkEnd w:id="28"/>
      <w:bookmarkEnd w:id="29"/>
      <w:r w:rsidRPr="005441F2">
        <w:rPr>
          <w:rFonts w:ascii="宋体" w:eastAsia="宋体" w:hAnsi="宋体" w:cs="宋体" w:hint="eastAsia"/>
          <w:sz w:val="24"/>
          <w:szCs w:val="28"/>
        </w:rPr>
        <w:t>：</w:t>
      </w:r>
    </w:p>
    <w:p w:rsidR="005441F2" w:rsidRPr="005441F2" w:rsidRDefault="005441F2" w:rsidP="005441F2">
      <w:pPr>
        <w:widowControl/>
        <w:spacing w:line="400" w:lineRule="exact"/>
        <w:ind w:firstLineChars="200" w:firstLine="480"/>
        <w:jc w:val="left"/>
        <w:rPr>
          <w:rFonts w:ascii="宋体" w:hAnsi="宋体"/>
          <w:sz w:val="24"/>
          <w:szCs w:val="28"/>
        </w:rPr>
      </w:pPr>
      <w:r w:rsidRPr="005441F2">
        <w:rPr>
          <w:rFonts w:ascii="宋体" w:hAnsi="宋体" w:cs="宋体" w:hint="eastAsia"/>
          <w:sz w:val="24"/>
          <w:szCs w:val="28"/>
        </w:rPr>
        <w:t>1、采购人信息</w:t>
      </w:r>
    </w:p>
    <w:p w:rsidR="005441F2" w:rsidRPr="005441F2" w:rsidRDefault="005441F2" w:rsidP="005441F2">
      <w:pPr>
        <w:spacing w:line="400" w:lineRule="exact"/>
        <w:ind w:firstLineChars="200" w:firstLine="480"/>
        <w:jc w:val="left"/>
        <w:rPr>
          <w:rFonts w:ascii="宋体" w:hAnsi="宋体"/>
          <w:b/>
          <w:bCs/>
          <w:sz w:val="24"/>
          <w:szCs w:val="28"/>
        </w:rPr>
      </w:pPr>
      <w:r w:rsidRPr="005441F2">
        <w:rPr>
          <w:rFonts w:ascii="宋体" w:hAnsi="宋体" w:hint="eastAsia"/>
          <w:sz w:val="24"/>
          <w:szCs w:val="28"/>
        </w:rPr>
        <w:t>名　　称：江阴市西郊环境卫生发展有限公司</w:t>
      </w:r>
    </w:p>
    <w:p w:rsidR="005441F2" w:rsidRPr="005441F2" w:rsidRDefault="005441F2" w:rsidP="005441F2">
      <w:pPr>
        <w:spacing w:line="400" w:lineRule="exact"/>
        <w:ind w:firstLineChars="200" w:firstLine="480"/>
        <w:jc w:val="left"/>
        <w:rPr>
          <w:rFonts w:ascii="宋体" w:hAnsi="宋体"/>
          <w:sz w:val="24"/>
          <w:szCs w:val="28"/>
        </w:rPr>
      </w:pPr>
      <w:proofErr w:type="gramStart"/>
      <w:r w:rsidRPr="005441F2">
        <w:rPr>
          <w:rFonts w:ascii="宋体" w:hAnsi="宋体" w:hint="eastAsia"/>
          <w:sz w:val="24"/>
          <w:szCs w:val="28"/>
        </w:rPr>
        <w:t>地　　址</w:t>
      </w:r>
      <w:proofErr w:type="gramEnd"/>
      <w:r w:rsidRPr="005441F2">
        <w:rPr>
          <w:rFonts w:ascii="宋体" w:hAnsi="宋体" w:hint="eastAsia"/>
          <w:sz w:val="24"/>
          <w:szCs w:val="28"/>
        </w:rPr>
        <w:t>：江阴市南外环路788号</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项目联系人：李先生</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联系电话：</w:t>
      </w:r>
      <w:bookmarkStart w:id="30" w:name="_Toc28359009"/>
      <w:bookmarkStart w:id="31" w:name="_Toc28359086"/>
      <w:r w:rsidRPr="005441F2">
        <w:rPr>
          <w:rFonts w:ascii="宋体" w:hAnsi="宋体" w:hint="eastAsia"/>
          <w:sz w:val="24"/>
          <w:szCs w:val="28"/>
        </w:rPr>
        <w:t>0510-86118073</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cs="宋体" w:hint="eastAsia"/>
          <w:sz w:val="24"/>
          <w:szCs w:val="28"/>
        </w:rPr>
        <w:t>2、采购代理机构信息</w:t>
      </w:r>
      <w:bookmarkEnd w:id="30"/>
      <w:bookmarkEnd w:id="31"/>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名　　称：江阴市公共资源交易中心</w:t>
      </w:r>
    </w:p>
    <w:p w:rsidR="005441F2" w:rsidRPr="005441F2" w:rsidRDefault="005441F2" w:rsidP="005441F2">
      <w:pPr>
        <w:spacing w:line="400" w:lineRule="exact"/>
        <w:ind w:firstLineChars="200" w:firstLine="480"/>
        <w:rPr>
          <w:rFonts w:ascii="宋体" w:hAnsi="宋体"/>
          <w:sz w:val="24"/>
          <w:szCs w:val="28"/>
        </w:rPr>
      </w:pPr>
      <w:proofErr w:type="gramStart"/>
      <w:r w:rsidRPr="005441F2">
        <w:rPr>
          <w:rFonts w:ascii="宋体" w:hAnsi="宋体" w:hint="eastAsia"/>
          <w:sz w:val="24"/>
          <w:szCs w:val="28"/>
        </w:rPr>
        <w:t>地　　址</w:t>
      </w:r>
      <w:proofErr w:type="gramEnd"/>
      <w:r w:rsidRPr="005441F2">
        <w:rPr>
          <w:rFonts w:ascii="宋体" w:hAnsi="宋体" w:hint="eastAsia"/>
          <w:sz w:val="24"/>
          <w:szCs w:val="28"/>
        </w:rPr>
        <w:t>：江阴市长江路188号江阴市政务服务中心六楼621室</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项目联系人：任女士</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联系电话：</w:t>
      </w:r>
      <w:r w:rsidRPr="005441F2">
        <w:rPr>
          <w:rFonts w:ascii="宋体" w:hAnsi="宋体"/>
          <w:sz w:val="24"/>
          <w:szCs w:val="28"/>
        </w:rPr>
        <w:t>0510-880276</w:t>
      </w:r>
      <w:r w:rsidRPr="005441F2">
        <w:rPr>
          <w:rFonts w:ascii="宋体" w:hAnsi="宋体" w:hint="eastAsia"/>
          <w:sz w:val="24"/>
          <w:szCs w:val="28"/>
        </w:rPr>
        <w:t>20</w:t>
      </w:r>
    </w:p>
    <w:p w:rsidR="005441F2" w:rsidRPr="005441F2" w:rsidRDefault="005441F2" w:rsidP="005441F2">
      <w:pPr>
        <w:spacing w:line="400" w:lineRule="exact"/>
        <w:ind w:firstLineChars="200" w:firstLine="480"/>
        <w:jc w:val="left"/>
        <w:rPr>
          <w:rFonts w:ascii="宋体" w:hAnsi="宋体"/>
          <w:sz w:val="24"/>
          <w:szCs w:val="28"/>
        </w:rPr>
      </w:pPr>
    </w:p>
    <w:p w:rsidR="005441F2" w:rsidRPr="005441F2" w:rsidRDefault="005441F2" w:rsidP="005441F2">
      <w:pPr>
        <w:spacing w:line="400" w:lineRule="exact"/>
        <w:ind w:right="120"/>
        <w:jc w:val="right"/>
        <w:rPr>
          <w:rFonts w:ascii="宋体" w:hAnsi="宋体"/>
          <w:sz w:val="24"/>
          <w:szCs w:val="28"/>
        </w:rPr>
      </w:pPr>
      <w:r w:rsidRPr="005441F2">
        <w:rPr>
          <w:rFonts w:ascii="宋体" w:hAnsi="宋体" w:hint="eastAsia"/>
          <w:sz w:val="24"/>
          <w:szCs w:val="28"/>
        </w:rPr>
        <w:t>江阴市公共资源交易中心</w:t>
      </w:r>
    </w:p>
    <w:p w:rsidR="005441F2" w:rsidRPr="005441F2" w:rsidRDefault="005441F2" w:rsidP="005441F2">
      <w:pPr>
        <w:adjustRightInd w:val="0"/>
        <w:snapToGrid w:val="0"/>
        <w:spacing w:line="400" w:lineRule="exact"/>
        <w:ind w:right="360"/>
        <w:jc w:val="right"/>
        <w:rPr>
          <w:rFonts w:ascii="宋体" w:hAnsi="宋体"/>
          <w:sz w:val="24"/>
          <w:szCs w:val="28"/>
        </w:rPr>
      </w:pPr>
      <w:r w:rsidRPr="005441F2">
        <w:rPr>
          <w:rFonts w:ascii="宋体" w:hAnsi="宋体" w:hint="eastAsia"/>
          <w:sz w:val="24"/>
          <w:szCs w:val="28"/>
        </w:rPr>
        <w:t>2020年</w:t>
      </w:r>
      <w:r w:rsidR="00005156">
        <w:rPr>
          <w:rFonts w:ascii="宋体" w:hAnsi="宋体" w:hint="eastAsia"/>
          <w:sz w:val="24"/>
          <w:szCs w:val="28"/>
        </w:rPr>
        <w:t>10</w:t>
      </w:r>
      <w:r w:rsidRPr="005441F2">
        <w:rPr>
          <w:rFonts w:ascii="宋体" w:hAnsi="宋体" w:hint="eastAsia"/>
          <w:sz w:val="24"/>
          <w:szCs w:val="28"/>
        </w:rPr>
        <w:t>月</w:t>
      </w:r>
      <w:r w:rsidR="00005156">
        <w:rPr>
          <w:rFonts w:ascii="宋体" w:hAnsi="宋体" w:hint="eastAsia"/>
          <w:sz w:val="24"/>
          <w:szCs w:val="28"/>
        </w:rPr>
        <w:t>22</w:t>
      </w:r>
      <w:r w:rsidRPr="005441F2">
        <w:rPr>
          <w:rFonts w:ascii="宋体" w:hAnsi="宋体" w:hint="eastAsia"/>
          <w:sz w:val="24"/>
          <w:szCs w:val="28"/>
        </w:rPr>
        <w:t>日</w:t>
      </w:r>
    </w:p>
    <w:p w:rsidR="001D3355" w:rsidRDefault="001D3355" w:rsidP="003C5D2C">
      <w:pPr>
        <w:wordWrap w:val="0"/>
        <w:adjustRightInd w:val="0"/>
        <w:snapToGrid w:val="0"/>
        <w:spacing w:line="400" w:lineRule="exact"/>
        <w:ind w:left="615" w:right="720"/>
        <w:jc w:val="right"/>
        <w:rPr>
          <w:rFonts w:asciiTheme="minorEastAsia" w:eastAsiaTheme="minorEastAsia" w:hAnsiTheme="minorEastAsia"/>
          <w:sz w:val="24"/>
        </w:rPr>
      </w:pPr>
    </w:p>
    <w:p w:rsidR="001D3355" w:rsidRDefault="001D3355" w:rsidP="001D3355">
      <w:pPr>
        <w:adjustRightInd w:val="0"/>
        <w:snapToGrid w:val="0"/>
        <w:spacing w:line="400" w:lineRule="exact"/>
        <w:ind w:left="615" w:right="720"/>
        <w:jc w:val="right"/>
        <w:rPr>
          <w:rFonts w:asciiTheme="minorEastAsia" w:eastAsiaTheme="minorEastAsia" w:hAnsiTheme="minorEastAsia"/>
          <w:sz w:val="24"/>
        </w:rPr>
      </w:pPr>
    </w:p>
    <w:p w:rsidR="001D3EFB" w:rsidRPr="003C5D2C" w:rsidRDefault="00347E42" w:rsidP="001D3355">
      <w:pPr>
        <w:adjustRightInd w:val="0"/>
        <w:snapToGrid w:val="0"/>
        <w:spacing w:line="400" w:lineRule="exact"/>
        <w:ind w:left="615" w:right="720"/>
        <w:jc w:val="right"/>
        <w:rPr>
          <w:rFonts w:asciiTheme="minorEastAsia" w:eastAsiaTheme="minorEastAsia" w:hAnsiTheme="minorEastAsia"/>
          <w:sz w:val="24"/>
        </w:rPr>
      </w:pPr>
      <w:r w:rsidRPr="001A53AF">
        <w:rPr>
          <w:rFonts w:asciiTheme="minorEastAsia" w:eastAsiaTheme="minorEastAsia" w:hAnsiTheme="minorEastAsia" w:hint="eastAsia"/>
          <w:sz w:val="24"/>
        </w:rPr>
        <w:t xml:space="preserve">  </w:t>
      </w:r>
    </w:p>
    <w:p w:rsidR="00A61A1B" w:rsidRDefault="00A61A1B" w:rsidP="00557B2C">
      <w:pPr>
        <w:adjustRightInd w:val="0"/>
        <w:snapToGrid w:val="0"/>
        <w:spacing w:line="400" w:lineRule="exact"/>
        <w:rPr>
          <w:rFonts w:ascii="黑体" w:eastAsia="黑体"/>
          <w:sz w:val="30"/>
          <w:szCs w:val="30"/>
        </w:rPr>
      </w:pPr>
    </w:p>
    <w:p w:rsidR="00961A57" w:rsidRDefault="00961A57" w:rsidP="000A3777">
      <w:pPr>
        <w:adjustRightInd w:val="0"/>
        <w:snapToGrid w:val="0"/>
        <w:spacing w:line="400" w:lineRule="exact"/>
        <w:jc w:val="center"/>
        <w:rPr>
          <w:rFonts w:ascii="黑体" w:eastAsia="黑体"/>
          <w:sz w:val="30"/>
          <w:szCs w:val="30"/>
        </w:rPr>
      </w:pPr>
    </w:p>
    <w:p w:rsidR="00CB49D3" w:rsidRDefault="00CB49D3" w:rsidP="000A3777">
      <w:pPr>
        <w:adjustRightInd w:val="0"/>
        <w:snapToGrid w:val="0"/>
        <w:spacing w:line="400" w:lineRule="exact"/>
        <w:jc w:val="center"/>
        <w:rPr>
          <w:rFonts w:ascii="黑体" w:eastAsia="黑体"/>
          <w:sz w:val="30"/>
          <w:szCs w:val="30"/>
        </w:rPr>
      </w:pPr>
    </w:p>
    <w:p w:rsidR="00CB49D3" w:rsidRDefault="00CB49D3" w:rsidP="000A3777">
      <w:pPr>
        <w:adjustRightInd w:val="0"/>
        <w:snapToGrid w:val="0"/>
        <w:spacing w:line="400" w:lineRule="exact"/>
        <w:jc w:val="center"/>
        <w:rPr>
          <w:rFonts w:ascii="黑体" w:eastAsia="黑体"/>
          <w:sz w:val="30"/>
          <w:szCs w:val="30"/>
        </w:rPr>
      </w:pPr>
    </w:p>
    <w:p w:rsidR="006853D9" w:rsidRDefault="006853D9" w:rsidP="000A3777">
      <w:pPr>
        <w:adjustRightInd w:val="0"/>
        <w:snapToGrid w:val="0"/>
        <w:spacing w:line="400" w:lineRule="exact"/>
        <w:jc w:val="center"/>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B40EAC">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B40EAC">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BE7208">
              <w:rPr>
                <w:rFonts w:asciiTheme="minorEastAsia" w:eastAsiaTheme="minorEastAsia" w:hAnsiTheme="minorEastAsia" w:hint="eastAsia"/>
                <w:sz w:val="24"/>
              </w:rPr>
              <w:t>西郊环卫电瓶车采购项目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5B30FE">
              <w:rPr>
                <w:rFonts w:asciiTheme="minorEastAsia" w:eastAsiaTheme="minorEastAsia" w:hAnsiTheme="minorEastAsia" w:hint="eastAsia"/>
                <w:sz w:val="24"/>
              </w:rPr>
              <w:t>JYGQ2020G046</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5E3496">
              <w:rPr>
                <w:rFonts w:asciiTheme="minorEastAsia" w:eastAsiaTheme="minorEastAsia" w:hAnsiTheme="minorEastAsia" w:hint="eastAsia"/>
                <w:bCs/>
                <w:sz w:val="24"/>
              </w:rPr>
              <w:t>江阴市西郊环境卫生发展有限公司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B40EAC">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B40EAC" w:rsidRPr="001A53AF" w:rsidTr="00B40EAC">
        <w:trPr>
          <w:trHeight w:val="482"/>
          <w:jc w:val="center"/>
        </w:trPr>
        <w:tc>
          <w:tcPr>
            <w:tcW w:w="750" w:type="dxa"/>
            <w:vAlign w:val="center"/>
          </w:tcPr>
          <w:p w:rsidR="00B40EAC" w:rsidRPr="002E742F" w:rsidRDefault="00B40EAC" w:rsidP="00010082">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B40EAC" w:rsidRPr="002E742F" w:rsidRDefault="00557B2C" w:rsidP="00010082">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00B40EAC" w:rsidRPr="002E742F">
              <w:rPr>
                <w:rFonts w:asciiTheme="minorEastAsia" w:eastAsiaTheme="minorEastAsia" w:hAnsiTheme="minorEastAsia" w:hint="eastAsia"/>
                <w:sz w:val="24"/>
              </w:rPr>
              <w:t>保证金：</w:t>
            </w:r>
            <w:r w:rsidR="00B40EAC" w:rsidRPr="002E742F">
              <w:rPr>
                <w:rFonts w:ascii="黑体" w:eastAsia="黑体" w:hAnsi="黑体" w:hint="eastAsia"/>
                <w:b/>
                <w:sz w:val="24"/>
              </w:rPr>
              <w:t>本项目免收投标保证金</w:t>
            </w:r>
          </w:p>
        </w:tc>
      </w:tr>
      <w:tr w:rsidR="001A53AF" w:rsidRPr="001A53AF" w:rsidTr="00B40EAC">
        <w:trPr>
          <w:trHeight w:val="483"/>
          <w:jc w:val="center"/>
        </w:trPr>
        <w:tc>
          <w:tcPr>
            <w:tcW w:w="750" w:type="dxa"/>
            <w:vAlign w:val="center"/>
          </w:tcPr>
          <w:p w:rsidR="000A3777" w:rsidRPr="002E742F" w:rsidRDefault="000A3777"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4</w:t>
            </w:r>
          </w:p>
        </w:tc>
        <w:tc>
          <w:tcPr>
            <w:tcW w:w="8889" w:type="dxa"/>
            <w:vAlign w:val="center"/>
          </w:tcPr>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投标有效期：开标后60天</w:t>
            </w:r>
          </w:p>
        </w:tc>
      </w:tr>
      <w:tr w:rsidR="00B40EAC" w:rsidRPr="001A53AF" w:rsidTr="00B40EAC">
        <w:trPr>
          <w:trHeight w:val="483"/>
          <w:jc w:val="center"/>
        </w:trPr>
        <w:tc>
          <w:tcPr>
            <w:tcW w:w="750" w:type="dxa"/>
            <w:vAlign w:val="center"/>
          </w:tcPr>
          <w:p w:rsidR="00B40EAC" w:rsidRPr="002E742F" w:rsidRDefault="00B40EAC"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B40EAC" w:rsidRPr="002E742F" w:rsidRDefault="00B40EAC" w:rsidP="008C7173">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B40EAC">
        <w:trPr>
          <w:jc w:val="center"/>
        </w:trPr>
        <w:tc>
          <w:tcPr>
            <w:tcW w:w="750" w:type="dxa"/>
            <w:vAlign w:val="center"/>
          </w:tcPr>
          <w:p w:rsidR="000A3777" w:rsidRPr="002E742F" w:rsidRDefault="00AF5B06"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6</w:t>
            </w:r>
          </w:p>
        </w:tc>
        <w:tc>
          <w:tcPr>
            <w:tcW w:w="8889" w:type="dxa"/>
          </w:tcPr>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投标文件接收时间：</w:t>
            </w:r>
            <w:r w:rsidR="00C463B6" w:rsidRPr="002E742F">
              <w:rPr>
                <w:rFonts w:asciiTheme="minorEastAsia" w:eastAsiaTheme="minorEastAsia" w:hAnsiTheme="minorEastAsia" w:hint="eastAsia"/>
                <w:sz w:val="24"/>
              </w:rPr>
              <w:t>2020</w:t>
            </w:r>
            <w:r w:rsidRPr="002E742F">
              <w:rPr>
                <w:rFonts w:asciiTheme="minorEastAsia" w:eastAsiaTheme="minorEastAsia" w:hAnsiTheme="minorEastAsia" w:hint="eastAsia"/>
                <w:sz w:val="24"/>
              </w:rPr>
              <w:t>年</w:t>
            </w:r>
            <w:r w:rsidR="00005156">
              <w:rPr>
                <w:rFonts w:asciiTheme="minorEastAsia" w:eastAsiaTheme="minorEastAsia" w:hAnsiTheme="minorEastAsia" w:hint="eastAsia"/>
                <w:sz w:val="24"/>
              </w:rPr>
              <w:t>11</w:t>
            </w:r>
            <w:r w:rsidRPr="002E742F">
              <w:rPr>
                <w:rFonts w:asciiTheme="minorEastAsia" w:eastAsiaTheme="minorEastAsia" w:hAnsiTheme="minorEastAsia" w:hint="eastAsia"/>
                <w:sz w:val="24"/>
              </w:rPr>
              <w:t>月</w:t>
            </w:r>
            <w:r w:rsidR="00005156">
              <w:rPr>
                <w:rFonts w:asciiTheme="minorEastAsia" w:eastAsiaTheme="minorEastAsia" w:hAnsiTheme="minorEastAsia" w:hint="eastAsia"/>
                <w:sz w:val="24"/>
              </w:rPr>
              <w:t>17</w:t>
            </w:r>
            <w:r w:rsidRPr="002E742F">
              <w:rPr>
                <w:rFonts w:asciiTheme="minorEastAsia" w:eastAsiaTheme="minorEastAsia" w:hAnsiTheme="minorEastAsia" w:hint="eastAsia"/>
                <w:sz w:val="24"/>
              </w:rPr>
              <w:t xml:space="preserve">日  </w:t>
            </w:r>
            <w:r w:rsidR="00005156">
              <w:rPr>
                <w:rFonts w:asciiTheme="minorEastAsia" w:eastAsiaTheme="minorEastAsia" w:hAnsiTheme="minorEastAsia" w:hint="eastAsia"/>
                <w:sz w:val="24"/>
              </w:rPr>
              <w:t>下</w:t>
            </w:r>
            <w:r w:rsidRPr="002E742F">
              <w:rPr>
                <w:rFonts w:asciiTheme="minorEastAsia" w:eastAsiaTheme="minorEastAsia" w:hAnsiTheme="minorEastAsia" w:hint="eastAsia"/>
                <w:sz w:val="24"/>
              </w:rPr>
              <w:t>午</w:t>
            </w:r>
            <w:r w:rsidR="00005156">
              <w:rPr>
                <w:rFonts w:asciiTheme="minorEastAsia" w:eastAsiaTheme="minorEastAsia" w:hAnsiTheme="minorEastAsia" w:hint="eastAsia"/>
                <w:sz w:val="24"/>
              </w:rPr>
              <w:t>13</w:t>
            </w:r>
            <w:r w:rsidRPr="002E742F">
              <w:rPr>
                <w:rFonts w:asciiTheme="minorEastAsia" w:eastAsiaTheme="minorEastAsia" w:hAnsiTheme="minorEastAsia" w:hint="eastAsia"/>
                <w:sz w:val="24"/>
              </w:rPr>
              <w:t>:00</w:t>
            </w:r>
            <w:r w:rsidR="00AA7BF9" w:rsidRPr="002E742F">
              <w:rPr>
                <w:rFonts w:asciiTheme="minorEastAsia" w:eastAsiaTheme="minorEastAsia" w:hAnsiTheme="minorEastAsia" w:hint="eastAsia"/>
                <w:sz w:val="24"/>
              </w:rPr>
              <w:t xml:space="preserve"> </w:t>
            </w:r>
            <w:r w:rsidRPr="002E742F">
              <w:rPr>
                <w:rFonts w:asciiTheme="minorEastAsia" w:eastAsiaTheme="minorEastAsia" w:hAnsiTheme="minorEastAsia" w:hint="eastAsia"/>
                <w:sz w:val="24"/>
              </w:rPr>
              <w:t>——</w:t>
            </w:r>
            <w:r w:rsidR="00005156">
              <w:rPr>
                <w:rFonts w:asciiTheme="minorEastAsia" w:eastAsiaTheme="minorEastAsia" w:hAnsiTheme="minorEastAsia" w:hint="eastAsia"/>
                <w:sz w:val="24"/>
              </w:rPr>
              <w:t xml:space="preserve"> 13</w:t>
            </w:r>
            <w:r w:rsidRPr="002E742F">
              <w:rPr>
                <w:rFonts w:asciiTheme="minorEastAsia" w:eastAsiaTheme="minorEastAsia" w:hAnsiTheme="minorEastAsia" w:hint="eastAsia"/>
                <w:sz w:val="24"/>
              </w:rPr>
              <w:t>:30 止</w:t>
            </w:r>
          </w:p>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投标文件接收地点：江阴市长江路188号江阴市政务服务中心四楼第二开标室</w:t>
            </w:r>
          </w:p>
          <w:p w:rsidR="000A3777" w:rsidRPr="002E742F" w:rsidRDefault="000A3777" w:rsidP="00F77CAC">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截止期后的投标文件，恕不接受。</w:t>
            </w:r>
          </w:p>
        </w:tc>
      </w:tr>
      <w:tr w:rsidR="001A53AF" w:rsidRPr="001A53AF" w:rsidTr="00B40EAC">
        <w:trPr>
          <w:trHeight w:val="509"/>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005156">
              <w:rPr>
                <w:rFonts w:asciiTheme="minorEastAsia" w:eastAsiaTheme="minorEastAsia" w:hAnsiTheme="minorEastAsia" w:hint="eastAsia"/>
                <w:sz w:val="24"/>
              </w:rPr>
              <w:t>11</w:t>
            </w:r>
            <w:r w:rsidRPr="001A53AF">
              <w:rPr>
                <w:rFonts w:asciiTheme="minorEastAsia" w:eastAsiaTheme="minorEastAsia" w:hAnsiTheme="minorEastAsia" w:hint="eastAsia"/>
                <w:sz w:val="24"/>
              </w:rPr>
              <w:t>月</w:t>
            </w:r>
            <w:r w:rsidR="00005156">
              <w:rPr>
                <w:rFonts w:asciiTheme="minorEastAsia" w:eastAsiaTheme="minorEastAsia" w:hAnsiTheme="minorEastAsia" w:hint="eastAsia"/>
                <w:sz w:val="24"/>
              </w:rPr>
              <w:t>17</w:t>
            </w:r>
            <w:r w:rsidRPr="001A53AF">
              <w:rPr>
                <w:rFonts w:asciiTheme="minorEastAsia" w:eastAsiaTheme="minorEastAsia" w:hAnsiTheme="minorEastAsia" w:hint="eastAsia"/>
                <w:sz w:val="24"/>
              </w:rPr>
              <w:t xml:space="preserve">日  </w:t>
            </w:r>
            <w:r w:rsidR="00005156">
              <w:rPr>
                <w:rFonts w:asciiTheme="minorEastAsia" w:eastAsiaTheme="minorEastAsia" w:hAnsiTheme="minorEastAsia" w:hint="eastAsia"/>
                <w:sz w:val="24"/>
              </w:rPr>
              <w:t>下</w:t>
            </w:r>
            <w:r w:rsidRPr="001A53AF">
              <w:rPr>
                <w:rFonts w:asciiTheme="minorEastAsia" w:eastAsiaTheme="minorEastAsia" w:hAnsiTheme="minorEastAsia" w:hint="eastAsia"/>
                <w:sz w:val="24"/>
              </w:rPr>
              <w:t>午</w:t>
            </w:r>
            <w:r w:rsidR="00005156">
              <w:rPr>
                <w:rFonts w:asciiTheme="minorEastAsia" w:eastAsiaTheme="minorEastAsia" w:hAnsiTheme="minorEastAsia" w:hint="eastAsia"/>
                <w:sz w:val="24"/>
              </w:rPr>
              <w:t>13</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A73686" w:rsidRPr="00A73686" w:rsidRDefault="005E3496" w:rsidP="00A73686">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江阴市西郊环境卫生发展有限公司</w:t>
            </w:r>
          </w:p>
          <w:p w:rsidR="003C5D2C" w:rsidRDefault="003C5D2C" w:rsidP="003C5D2C">
            <w:pPr>
              <w:adjustRightInd w:val="0"/>
              <w:snapToGrid w:val="0"/>
              <w:spacing w:line="400" w:lineRule="exact"/>
              <w:rPr>
                <w:rFonts w:ascii="宋体" w:hAnsi="宋体"/>
                <w:bCs/>
                <w:sz w:val="24"/>
              </w:rPr>
            </w:pPr>
            <w:r>
              <w:rPr>
                <w:rFonts w:ascii="宋体" w:hAnsi="宋体" w:hint="eastAsia"/>
                <w:bCs/>
                <w:sz w:val="24"/>
              </w:rPr>
              <w:t>联 系 人：李先生</w:t>
            </w:r>
          </w:p>
          <w:p w:rsidR="003C5D2C" w:rsidRDefault="003C5D2C" w:rsidP="003C5D2C">
            <w:pPr>
              <w:adjustRightInd w:val="0"/>
              <w:snapToGrid w:val="0"/>
              <w:spacing w:line="400" w:lineRule="exact"/>
              <w:rPr>
                <w:rFonts w:ascii="宋体" w:hAnsi="宋体"/>
                <w:bCs/>
                <w:sz w:val="24"/>
              </w:rPr>
            </w:pPr>
            <w:r>
              <w:rPr>
                <w:rFonts w:ascii="宋体" w:hAnsi="宋体" w:hint="eastAsia"/>
                <w:bCs/>
                <w:sz w:val="24"/>
              </w:rPr>
              <w:t>联系电话：0510-86118073</w:t>
            </w:r>
          </w:p>
          <w:p w:rsidR="000A3777" w:rsidRPr="00500C5B" w:rsidRDefault="003C5D2C" w:rsidP="003C5D2C">
            <w:pPr>
              <w:adjustRightInd w:val="0"/>
              <w:snapToGrid w:val="0"/>
              <w:spacing w:line="400" w:lineRule="exact"/>
              <w:rPr>
                <w:rFonts w:ascii="宋体" w:hAnsi="宋体"/>
                <w:sz w:val="24"/>
              </w:rPr>
            </w:pPr>
            <w:r>
              <w:rPr>
                <w:rFonts w:ascii="宋体" w:hAnsi="宋体" w:hint="eastAsia"/>
                <w:bCs/>
                <w:sz w:val="24"/>
              </w:rPr>
              <w:t>联系地址：江阴市南外环路788号</w:t>
            </w:r>
          </w:p>
        </w:tc>
      </w:tr>
    </w:tbl>
    <w:p w:rsidR="00B325FF" w:rsidRDefault="00B325FF">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Pr="001A53AF" w:rsidRDefault="00B40EAC" w:rsidP="00AF5B06">
      <w:pPr>
        <w:spacing w:line="400" w:lineRule="exact"/>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F77CAC" w:rsidRPr="00F77CAC" w:rsidRDefault="00F77CAC" w:rsidP="00F57BA5">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A73686">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hyperlink r:id="rId13" w:history="1">
        <w:r w:rsidRPr="001A53AF">
          <w:rPr>
            <w:rStyle w:val="af"/>
            <w:rFonts w:asciiTheme="minorEastAsia" w:eastAsiaTheme="minorEastAsia" w:hAnsiTheme="minorEastAsia" w:hint="eastAsia"/>
            <w:sz w:val="24"/>
          </w:rPr>
          <w:t>www.credi</w:t>
        </w:r>
        <w:bookmarkStart w:id="32" w:name="_Hlt531866603"/>
        <w:r w:rsidRPr="001A53AF">
          <w:rPr>
            <w:rStyle w:val="af"/>
            <w:rFonts w:asciiTheme="minorEastAsia" w:eastAsiaTheme="minorEastAsia" w:hAnsiTheme="minorEastAsia" w:hint="eastAsia"/>
            <w:sz w:val="24"/>
          </w:rPr>
          <w:t>t</w:t>
        </w:r>
        <w:bookmarkEnd w:id="32"/>
        <w:r w:rsidRPr="001A53AF">
          <w:rPr>
            <w:rStyle w:val="af"/>
            <w:rFonts w:asciiTheme="minorEastAsia" w:eastAsiaTheme="minorEastAsia" w:hAnsiTheme="minorEastAsia" w:hint="eastAsia"/>
            <w:sz w:val="24"/>
          </w:rPr>
          <w:t>china.gov.cn</w:t>
        </w:r>
      </w:hyperlink>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4" w:history="1">
        <w:r w:rsidRPr="001A53AF">
          <w:rPr>
            <w:rStyle w:val="af"/>
            <w:rFonts w:asciiTheme="minorEastAsia" w:eastAsiaTheme="minorEastAsia" w:hAnsiTheme="minorEastAsia" w:hint="eastAsia"/>
            <w:sz w:val="24"/>
          </w:rPr>
          <w:t>http://www.</w:t>
        </w:r>
        <w:bookmarkStart w:id="33" w:name="_Hlt531866630"/>
        <w:r w:rsidRPr="001A53AF">
          <w:rPr>
            <w:rStyle w:val="af"/>
            <w:rFonts w:asciiTheme="minorEastAsia" w:eastAsiaTheme="minorEastAsia" w:hAnsiTheme="minorEastAsia" w:hint="eastAsia"/>
            <w:sz w:val="24"/>
          </w:rPr>
          <w:t>c</w:t>
        </w:r>
        <w:bookmarkEnd w:id="33"/>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1A53AF">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1A53AF">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hyperlink r:id="rId15" w:history="1">
        <w:r w:rsidRPr="001A53AF">
          <w:rPr>
            <w:rStyle w:val="af"/>
            <w:rFonts w:asciiTheme="minorEastAsia" w:eastAsiaTheme="minorEastAsia" w:hAnsiTheme="minorEastAsia" w:hint="eastAsia"/>
            <w:sz w:val="24"/>
          </w:rPr>
          <w:t>http://www.jiangyi</w:t>
        </w:r>
        <w:bookmarkStart w:id="34" w:name="_Hlt531866653"/>
        <w:bookmarkStart w:id="35" w:name="_Hlt531866654"/>
        <w:r w:rsidRPr="001A53AF">
          <w:rPr>
            <w:rStyle w:val="af"/>
            <w:rFonts w:asciiTheme="minorEastAsia" w:eastAsiaTheme="minorEastAsia" w:hAnsiTheme="minorEastAsia" w:hint="eastAsia"/>
            <w:sz w:val="24"/>
          </w:rPr>
          <w:t>n</w:t>
        </w:r>
        <w:bookmarkEnd w:id="34"/>
        <w:bookmarkEnd w:id="35"/>
        <w:r w:rsidRPr="001A53AF">
          <w:rPr>
            <w:rStyle w:val="af"/>
            <w:rFonts w:asciiTheme="minorEastAsia" w:eastAsiaTheme="minorEastAsia" w:hAnsiTheme="minorEastAsia" w:hint="eastAsia"/>
            <w:sz w:val="24"/>
          </w:rPr>
          <w:t>.gov.cn/ggzy/</w:t>
        </w:r>
      </w:hyperlink>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1A53AF">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Pr="001A53AF" w:rsidRDefault="0050102C">
      <w:pPr>
        <w:spacing w:line="600" w:lineRule="exact"/>
        <w:rPr>
          <w:rFonts w:ascii="黑体" w:eastAsia="黑体"/>
          <w:sz w:val="28"/>
        </w:rPr>
      </w:pPr>
      <w:r w:rsidRPr="001A53AF">
        <w:rPr>
          <w:rFonts w:ascii="黑体" w:eastAsia="黑体" w:hint="eastAsia"/>
          <w:sz w:val="28"/>
        </w:rPr>
        <w:t>十二、投标保证金：</w:t>
      </w:r>
    </w:p>
    <w:p w:rsidR="00010082" w:rsidRPr="00830615" w:rsidRDefault="00FC2F6C" w:rsidP="00010082">
      <w:pPr>
        <w:adjustRightInd w:val="0"/>
        <w:snapToGrid w:val="0"/>
        <w:spacing w:line="400" w:lineRule="exact"/>
        <w:ind w:firstLineChars="200" w:firstLine="482"/>
        <w:rPr>
          <w:rFonts w:asciiTheme="minorEastAsia" w:eastAsiaTheme="minorEastAsia" w:hAnsiTheme="minorEastAsia"/>
          <w:sz w:val="24"/>
        </w:rPr>
      </w:pPr>
      <w:r w:rsidRPr="002E742F">
        <w:rPr>
          <w:rFonts w:ascii="黑体" w:eastAsia="黑体" w:hAnsi="黑体" w:hint="eastAsia"/>
          <w:b/>
          <w:sz w:val="24"/>
        </w:rPr>
        <w:t>本项目免收投标</w:t>
      </w:r>
      <w:r w:rsidR="00010082" w:rsidRPr="002E742F">
        <w:rPr>
          <w:rFonts w:ascii="黑体" w:eastAsia="黑体" w:hAnsi="黑体" w:hint="eastAsia"/>
          <w:b/>
          <w:sz w:val="24"/>
        </w:rPr>
        <w:t>保证金</w:t>
      </w:r>
      <w:r w:rsidR="00010082"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F96F24" w:rsidRDefault="00E254B9" w:rsidP="00F96F24">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2、履约保证金的收取：合同签署前，中标方向采购单位缴纳</w:t>
      </w:r>
      <w:r w:rsidR="00AF6B77">
        <w:rPr>
          <w:rFonts w:ascii="黑体" w:eastAsia="黑体" w:hAnsi="黑体" w:hint="eastAsia"/>
          <w:b/>
          <w:sz w:val="24"/>
        </w:rPr>
        <w:t>第一包：</w:t>
      </w:r>
      <w:r w:rsidR="000872C9">
        <w:rPr>
          <w:rFonts w:ascii="黑体" w:eastAsia="黑体" w:hAnsi="黑体" w:hint="eastAsia"/>
          <w:b/>
          <w:sz w:val="24"/>
        </w:rPr>
        <w:t>捌仟</w:t>
      </w:r>
      <w:r w:rsidR="0078539B">
        <w:rPr>
          <w:rFonts w:ascii="黑体" w:eastAsia="黑体" w:hAnsi="黑体" w:hint="eastAsia"/>
          <w:b/>
          <w:sz w:val="24"/>
        </w:rPr>
        <w:t>元</w:t>
      </w:r>
      <w:r w:rsidR="00AF6B77">
        <w:rPr>
          <w:rFonts w:ascii="黑体" w:eastAsia="黑体" w:hAnsi="黑体" w:hint="eastAsia"/>
          <w:b/>
          <w:sz w:val="24"/>
        </w:rPr>
        <w:t>；第二</w:t>
      </w:r>
      <w:r w:rsidR="000872C9">
        <w:rPr>
          <w:rFonts w:ascii="黑体" w:eastAsia="黑体" w:hAnsi="黑体" w:hint="eastAsia"/>
          <w:b/>
          <w:sz w:val="24"/>
        </w:rPr>
        <w:t>包：叁仟元</w:t>
      </w:r>
      <w:r w:rsidRPr="00E254B9">
        <w:rPr>
          <w:rFonts w:asciiTheme="minorEastAsia" w:eastAsiaTheme="minorEastAsia" w:hAnsiTheme="minorEastAsia"/>
          <w:sz w:val="24"/>
        </w:rPr>
        <w:t>履约保证金。</w:t>
      </w:r>
      <w:r w:rsidR="00F96F24" w:rsidRPr="009442D3">
        <w:rPr>
          <w:rFonts w:asciiTheme="minorEastAsia" w:eastAsiaTheme="minorEastAsia" w:hAnsiTheme="minorEastAsia" w:hint="eastAsia"/>
          <w:sz w:val="24"/>
        </w:rPr>
        <w:t>采购单位需向中标单位出具有效的履约保证金收款凭证。</w:t>
      </w:r>
      <w:r w:rsidR="00F96F24">
        <w:rPr>
          <w:rFonts w:asciiTheme="minorEastAsia" w:eastAsiaTheme="minorEastAsia" w:hAnsiTheme="minorEastAsia" w:hint="eastAsia"/>
          <w:sz w:val="24"/>
        </w:rPr>
        <w:t xml:space="preserve"> </w:t>
      </w:r>
    </w:p>
    <w:p w:rsidR="00E254B9" w:rsidRPr="00E254B9" w:rsidRDefault="00E254B9" w:rsidP="00F96F24">
      <w:pPr>
        <w:spacing w:line="40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5、合同履行期间，中标人若被列入“信用中国”网站(</w:t>
      </w:r>
      <w:hyperlink r:id="rId16" w:history="1">
        <w:r w:rsidRPr="001A53AF">
          <w:rPr>
            <w:rStyle w:val="af"/>
            <w:rFonts w:asciiTheme="minorEastAsia" w:eastAsiaTheme="minorEastAsia" w:hAnsiTheme="minorEastAsia" w:hint="eastAsia"/>
            <w:sz w:val="24"/>
          </w:rPr>
          <w:t>www.creditc</w:t>
        </w:r>
        <w:bookmarkStart w:id="36" w:name="_Hlt531866703"/>
        <w:bookmarkStart w:id="37" w:name="_Hlt531866704"/>
        <w:r w:rsidRPr="001A53AF">
          <w:rPr>
            <w:rStyle w:val="af"/>
            <w:rFonts w:asciiTheme="minorEastAsia" w:eastAsiaTheme="minorEastAsia" w:hAnsiTheme="minorEastAsia" w:hint="eastAsia"/>
            <w:sz w:val="24"/>
          </w:rPr>
          <w:t>h</w:t>
        </w:r>
        <w:bookmarkEnd w:id="36"/>
        <w:bookmarkEnd w:id="37"/>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lastRenderedPageBreak/>
        <w:t>“中国政府采购网”(</w:t>
      </w:r>
      <w:hyperlink r:id="rId17" w:history="1">
        <w:r w:rsidRPr="001A53AF">
          <w:rPr>
            <w:rStyle w:val="af"/>
            <w:rFonts w:asciiTheme="minorEastAsia" w:eastAsiaTheme="minorEastAsia" w:hAnsiTheme="minorEastAsia" w:hint="eastAsia"/>
            <w:sz w:val="24"/>
          </w:rPr>
          <w:t>www.ccgp</w:t>
        </w:r>
        <w:bookmarkStart w:id="38" w:name="_Hlt531866715"/>
        <w:bookmarkStart w:id="39" w:name="_Hlt531866716"/>
        <w:r w:rsidRPr="001A53AF">
          <w:rPr>
            <w:rStyle w:val="af"/>
            <w:rFonts w:asciiTheme="minorEastAsia" w:eastAsiaTheme="minorEastAsia" w:hAnsiTheme="minorEastAsia" w:hint="eastAsia"/>
            <w:sz w:val="24"/>
          </w:rPr>
          <w:t>.</w:t>
        </w:r>
        <w:bookmarkEnd w:id="38"/>
        <w:bookmarkEnd w:id="39"/>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0"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CC2F7C" w:rsidRDefault="00CC2F7C" w:rsidP="0078539B">
      <w:pPr>
        <w:spacing w:line="400" w:lineRule="exact"/>
        <w:outlineLvl w:val="0"/>
        <w:rPr>
          <w:rFonts w:ascii="黑体" w:eastAsia="黑体" w:hAnsi="楷体_GB2312"/>
          <w:sz w:val="30"/>
          <w:szCs w:val="30"/>
        </w:rPr>
      </w:pPr>
    </w:p>
    <w:p w:rsidR="00AF6B77" w:rsidRDefault="00AF6B77">
      <w:pPr>
        <w:spacing w:line="400" w:lineRule="exact"/>
        <w:jc w:val="center"/>
        <w:outlineLvl w:val="0"/>
        <w:rPr>
          <w:rFonts w:ascii="黑体" w:eastAsia="黑体" w:hAnsi="楷体_GB2312"/>
          <w:sz w:val="30"/>
          <w:szCs w:val="30"/>
        </w:rPr>
      </w:pPr>
    </w:p>
    <w:p w:rsidR="00B630E1" w:rsidRDefault="00B630E1">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9B17E5" w:rsidRDefault="009B17E5">
      <w:pPr>
        <w:spacing w:line="400" w:lineRule="exact"/>
        <w:jc w:val="center"/>
        <w:outlineLvl w:val="0"/>
        <w:rPr>
          <w:rFonts w:ascii="黑体" w:eastAsia="黑体" w:hAnsi="楷体_GB2312"/>
          <w:sz w:val="30"/>
          <w:szCs w:val="30"/>
        </w:rPr>
      </w:pPr>
    </w:p>
    <w:p w:rsidR="00317213" w:rsidRPr="00920050" w:rsidRDefault="00317213" w:rsidP="00A41412">
      <w:pPr>
        <w:spacing w:line="400" w:lineRule="exact"/>
        <w:rPr>
          <w:rFonts w:ascii="黑体" w:eastAsia="黑体" w:hAnsi="黑体"/>
          <w:sz w:val="28"/>
          <w:szCs w:val="28"/>
        </w:rPr>
      </w:pPr>
      <w:r w:rsidRPr="00920050">
        <w:rPr>
          <w:rFonts w:ascii="黑体" w:eastAsia="黑体" w:hAnsi="黑体" w:hint="eastAsia"/>
          <w:sz w:val="28"/>
          <w:szCs w:val="28"/>
        </w:rPr>
        <w:t xml:space="preserve">一、项目用途和概述: </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为保障城市优美环境，根据市政府要求，为不断提高环卫作业精细化、机械化水平。</w:t>
      </w:r>
      <w:r w:rsidR="00AF6B77">
        <w:rPr>
          <w:rFonts w:asciiTheme="minorEastAsia" w:eastAsiaTheme="minorEastAsia" w:hAnsiTheme="minorEastAsia" w:hint="eastAsia"/>
          <w:sz w:val="24"/>
        </w:rPr>
        <w:t>本项目分两</w:t>
      </w:r>
      <w:r w:rsidRPr="00920050">
        <w:rPr>
          <w:rFonts w:asciiTheme="minorEastAsia" w:eastAsiaTheme="minorEastAsia" w:hAnsiTheme="minorEastAsia" w:hint="eastAsia"/>
          <w:sz w:val="24"/>
        </w:rPr>
        <w:t>个包，分别为：</w:t>
      </w:r>
    </w:p>
    <w:p w:rsidR="00317213" w:rsidRPr="00920050" w:rsidRDefault="00AF6B77" w:rsidP="00A4141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第一</w:t>
      </w:r>
      <w:r w:rsidR="00317213" w:rsidRPr="00920050">
        <w:rPr>
          <w:rFonts w:asciiTheme="minorEastAsia" w:eastAsiaTheme="minorEastAsia" w:hAnsiTheme="minorEastAsia" w:hint="eastAsia"/>
          <w:sz w:val="24"/>
        </w:rPr>
        <w:t>包：采购四轮果壳箱收集车1辆，最高限价45000 元；三轮电瓶车10辆，最高限价50000元，四轮高压冲水车1辆，最高限价50000元；</w:t>
      </w:r>
    </w:p>
    <w:p w:rsidR="00317213" w:rsidRDefault="00AF6B77" w:rsidP="00A4141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第二</w:t>
      </w:r>
      <w:r w:rsidR="00317213" w:rsidRPr="00920050">
        <w:rPr>
          <w:rFonts w:asciiTheme="minorEastAsia" w:eastAsiaTheme="minorEastAsia" w:hAnsiTheme="minorEastAsia" w:hint="eastAsia"/>
          <w:sz w:val="24"/>
        </w:rPr>
        <w:t>包：采购小三轮扫路车1辆，最高限价50000元。</w:t>
      </w:r>
    </w:p>
    <w:p w:rsidR="00920050" w:rsidRDefault="00131D94" w:rsidP="00131D94">
      <w:pPr>
        <w:spacing w:line="400" w:lineRule="exact"/>
        <w:ind w:firstLineChars="200" w:firstLine="480"/>
        <w:rPr>
          <w:rFonts w:ascii="宋体" w:hAnsi="宋体"/>
          <w:sz w:val="24"/>
        </w:rPr>
      </w:pPr>
      <w:r>
        <w:rPr>
          <w:rFonts w:ascii="宋体" w:hAnsi="宋体" w:hint="eastAsia"/>
          <w:sz w:val="24"/>
        </w:rPr>
        <w:t>供应商可选报或全报。</w:t>
      </w:r>
    </w:p>
    <w:p w:rsidR="00131D94" w:rsidRPr="00131D94" w:rsidRDefault="00131D94" w:rsidP="00131D94">
      <w:pPr>
        <w:spacing w:line="400" w:lineRule="exact"/>
        <w:ind w:firstLineChars="200" w:firstLine="480"/>
        <w:rPr>
          <w:rFonts w:asciiTheme="minorEastAsia" w:eastAsiaTheme="minorEastAsia" w:hAnsiTheme="minorEastAsia"/>
          <w:sz w:val="24"/>
        </w:rPr>
      </w:pPr>
    </w:p>
    <w:p w:rsidR="00317213" w:rsidRPr="00920050" w:rsidRDefault="00317213" w:rsidP="00A41412">
      <w:pPr>
        <w:spacing w:line="400" w:lineRule="exact"/>
        <w:rPr>
          <w:rFonts w:ascii="黑体" w:eastAsia="黑体" w:hAnsi="黑体"/>
          <w:sz w:val="28"/>
          <w:szCs w:val="28"/>
        </w:rPr>
      </w:pPr>
      <w:r w:rsidRPr="00920050">
        <w:rPr>
          <w:rFonts w:ascii="黑体" w:eastAsia="黑体" w:hAnsi="黑体" w:hint="eastAsia"/>
          <w:sz w:val="28"/>
          <w:szCs w:val="28"/>
        </w:rPr>
        <w:t xml:space="preserve">二、基本配置与功能要求： </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1、车身颜色应符合市环卫处规定的统一要求，车身按要求喷涂“江阴环卫”字样。</w:t>
      </w:r>
    </w:p>
    <w:p w:rsidR="00317213" w:rsidRDefault="00B630E1" w:rsidP="00A4141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317213" w:rsidRPr="00920050">
        <w:rPr>
          <w:rFonts w:asciiTheme="minorEastAsia" w:eastAsiaTheme="minorEastAsia" w:hAnsiTheme="minorEastAsia" w:hint="eastAsia"/>
          <w:sz w:val="24"/>
        </w:rPr>
        <w:t>、车辆稳定性好，操作方便快捷; 外形美观，环保安全</w:t>
      </w:r>
      <w:r w:rsidR="00317213" w:rsidRPr="00920050">
        <w:rPr>
          <w:rFonts w:asciiTheme="minorEastAsia" w:eastAsiaTheme="minorEastAsia" w:hAnsiTheme="minorEastAsia"/>
          <w:sz w:val="24"/>
        </w:rPr>
        <w:t>。</w:t>
      </w:r>
    </w:p>
    <w:p w:rsidR="00317213" w:rsidRPr="00317213" w:rsidRDefault="00317213" w:rsidP="00A41412">
      <w:pPr>
        <w:spacing w:line="400" w:lineRule="exact"/>
      </w:pPr>
    </w:p>
    <w:p w:rsidR="00317213" w:rsidRPr="00265A96" w:rsidRDefault="00317213" w:rsidP="00A41412">
      <w:pPr>
        <w:spacing w:line="400" w:lineRule="exact"/>
        <w:rPr>
          <w:rFonts w:asciiTheme="majorEastAsia" w:eastAsiaTheme="majorEastAsia" w:hAnsiTheme="majorEastAsia"/>
          <w:sz w:val="24"/>
        </w:rPr>
      </w:pPr>
      <w:r w:rsidRPr="00964144">
        <w:rPr>
          <w:rFonts w:ascii="黑体" w:eastAsia="黑体" w:hAnsi="黑体" w:hint="eastAsia"/>
          <w:sz w:val="28"/>
          <w:szCs w:val="28"/>
        </w:rPr>
        <w:t xml:space="preserve">三、项目要求、主要技术参数与性能指标要求: </w:t>
      </w:r>
      <w:r w:rsidRPr="00265A96">
        <w:rPr>
          <w:rFonts w:asciiTheme="majorEastAsia" w:eastAsiaTheme="majorEastAsia" w:hAnsiTheme="majorEastAsia" w:hint="eastAsia"/>
          <w:sz w:val="24"/>
        </w:rPr>
        <w:t>（所提供的车辆技术性能应达到国家相关技术要求。以下技术参数中下列标注“★”</w:t>
      </w:r>
      <w:proofErr w:type="gramStart"/>
      <w:r w:rsidRPr="00265A96">
        <w:rPr>
          <w:rFonts w:asciiTheme="majorEastAsia" w:eastAsiaTheme="majorEastAsia" w:hAnsiTheme="majorEastAsia" w:hint="eastAsia"/>
          <w:sz w:val="24"/>
        </w:rPr>
        <w:t>号技术</w:t>
      </w:r>
      <w:proofErr w:type="gramEnd"/>
      <w:r w:rsidRPr="00265A96">
        <w:rPr>
          <w:rFonts w:asciiTheme="majorEastAsia" w:eastAsiaTheme="majorEastAsia" w:hAnsiTheme="majorEastAsia" w:hint="eastAsia"/>
          <w:sz w:val="24"/>
        </w:rPr>
        <w:t>要求为重要技术参数项。）</w:t>
      </w:r>
    </w:p>
    <w:p w:rsidR="00317213" w:rsidRPr="00317213" w:rsidRDefault="00317213" w:rsidP="00A41412">
      <w:pPr>
        <w:spacing w:line="400" w:lineRule="exact"/>
      </w:pPr>
    </w:p>
    <w:p w:rsidR="00317213" w:rsidRPr="00054F90" w:rsidRDefault="00AF6B77" w:rsidP="00AF6B77">
      <w:pPr>
        <w:spacing w:line="400" w:lineRule="exact"/>
        <w:jc w:val="center"/>
        <w:rPr>
          <w:b/>
          <w:sz w:val="24"/>
        </w:rPr>
      </w:pPr>
      <w:r>
        <w:rPr>
          <w:rFonts w:hint="eastAsia"/>
          <w:b/>
          <w:sz w:val="24"/>
        </w:rPr>
        <w:t>第一</w:t>
      </w:r>
      <w:r w:rsidR="00317213" w:rsidRPr="00054F90">
        <w:rPr>
          <w:rFonts w:hint="eastAsia"/>
          <w:b/>
          <w:sz w:val="24"/>
        </w:rPr>
        <w:t>包：四轮果壳箱收集车</w:t>
      </w:r>
      <w:r w:rsidR="00B12E99">
        <w:rPr>
          <w:rFonts w:hint="eastAsia"/>
          <w:b/>
          <w:sz w:val="24"/>
        </w:rPr>
        <w:t>、</w:t>
      </w:r>
      <w:r w:rsidR="00B12E99" w:rsidRPr="00B12E99">
        <w:rPr>
          <w:rFonts w:hint="eastAsia"/>
          <w:b/>
          <w:sz w:val="24"/>
        </w:rPr>
        <w:t>三轮电瓶车</w:t>
      </w:r>
      <w:r w:rsidR="00171987">
        <w:rPr>
          <w:rFonts w:hint="eastAsia"/>
          <w:b/>
          <w:sz w:val="24"/>
        </w:rPr>
        <w:t>、</w:t>
      </w:r>
      <w:r w:rsidR="00171987" w:rsidRPr="00171987">
        <w:rPr>
          <w:rFonts w:hint="eastAsia"/>
          <w:b/>
          <w:sz w:val="24"/>
        </w:rPr>
        <w:t>四轮高压冲洗车</w:t>
      </w:r>
    </w:p>
    <w:p w:rsidR="00317213" w:rsidRPr="00317213" w:rsidRDefault="00317213" w:rsidP="00317213"/>
    <w:p w:rsidR="00317213" w:rsidRPr="00317213" w:rsidRDefault="00317213" w:rsidP="00317213"/>
    <w:p w:rsidR="00317213" w:rsidRPr="00054F90" w:rsidRDefault="00B12E99" w:rsidP="00317213">
      <w:pPr>
        <w:rPr>
          <w:rFonts w:asciiTheme="minorEastAsia" w:eastAsiaTheme="minorEastAsia" w:hAnsiTheme="minorEastAsia"/>
          <w:sz w:val="24"/>
        </w:rPr>
      </w:pPr>
      <w:r>
        <w:rPr>
          <w:rFonts w:asciiTheme="minorEastAsia" w:eastAsiaTheme="minorEastAsia" w:hAnsiTheme="minorEastAsia" w:hint="eastAsia"/>
          <w:sz w:val="24"/>
        </w:rPr>
        <w:t>1、</w:t>
      </w:r>
      <w:r w:rsidR="00054F90" w:rsidRPr="00054F90">
        <w:rPr>
          <w:rFonts w:asciiTheme="minorEastAsia" w:eastAsiaTheme="minorEastAsia" w:hAnsiTheme="minorEastAsia" w:hint="eastAsia"/>
          <w:sz w:val="24"/>
        </w:rPr>
        <w:t>四轮果壳箱收集车</w:t>
      </w:r>
    </w:p>
    <w:tbl>
      <w:tblPr>
        <w:tblW w:w="9601" w:type="dxa"/>
        <w:tblCellMar>
          <w:left w:w="0" w:type="dxa"/>
          <w:right w:w="0" w:type="dxa"/>
        </w:tblCellMar>
        <w:tblLook w:val="0000" w:firstRow="0" w:lastRow="0" w:firstColumn="0" w:lastColumn="0" w:noHBand="0" w:noVBand="0"/>
      </w:tblPr>
      <w:tblGrid>
        <w:gridCol w:w="1820"/>
        <w:gridCol w:w="329"/>
        <w:gridCol w:w="1132"/>
        <w:gridCol w:w="6320"/>
      </w:tblGrid>
      <w:tr w:rsidR="00317213" w:rsidRPr="00317213" w:rsidTr="00AF67F8">
        <w:trPr>
          <w:trHeight w:val="256"/>
        </w:trPr>
        <w:tc>
          <w:tcPr>
            <w:tcW w:w="182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基            本            配            置</w:t>
            </w:r>
          </w:p>
        </w:tc>
        <w:tc>
          <w:tcPr>
            <w:tcW w:w="32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      器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电控</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48V/300A控制器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电池</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48V/180AH 铅酸水电池</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直流串</w:t>
            </w:r>
            <w:proofErr w:type="gramStart"/>
            <w:r w:rsidRPr="00054F90">
              <w:rPr>
                <w:rFonts w:asciiTheme="minorEastAsia" w:eastAsiaTheme="minorEastAsia" w:hAnsiTheme="minorEastAsia" w:hint="eastAsia"/>
                <w:sz w:val="24"/>
              </w:rPr>
              <w:t>励</w:t>
            </w:r>
            <w:proofErr w:type="gramEnd"/>
            <w:r w:rsidRPr="00054F90">
              <w:rPr>
                <w:rFonts w:asciiTheme="minorEastAsia" w:eastAsiaTheme="minorEastAsia" w:hAnsiTheme="minorEastAsia" w:hint="eastAsia"/>
                <w:sz w:val="24"/>
              </w:rPr>
              <w:t>电机48V/3KW</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充电机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便携式充电器/48V25A</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      身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车身材质</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高强度游艇玻璃钢车身</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挡风玻璃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夹胶玻璃</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顶棚</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玻璃钢顶棚</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座椅</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防水皮革发泡座椅</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仪表台</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整体式玻璃钢仪表台</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后视镜</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外后视镜</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灯光及信号</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前大灯+前后转向灯+刹车灯+电喇叭+倒车喇叭+LED蜗牛警灯</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地板</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防滑地板革</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玻璃钢箱体，容积2m³</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车漆</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roofErr w:type="gramStart"/>
            <w:r w:rsidRPr="00054F90">
              <w:rPr>
                <w:rFonts w:asciiTheme="minorEastAsia" w:eastAsiaTheme="minorEastAsia" w:hAnsiTheme="minorEastAsia" w:hint="eastAsia"/>
                <w:sz w:val="24"/>
              </w:rPr>
              <w:t>蓝分白</w:t>
            </w:r>
            <w:proofErr w:type="gramEnd"/>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整体式前桥，承载大</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直连式一体电动差速后桥</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车架</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优质碳素结构钢+气保焊焊接骨架，电泳+烤漆</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轮胎</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145/70R12</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制动系统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前后轮液压制动+手拉</w:t>
            </w:r>
            <w:proofErr w:type="gramStart"/>
            <w:r w:rsidRPr="00054F90">
              <w:rPr>
                <w:rFonts w:asciiTheme="minorEastAsia" w:eastAsiaTheme="minorEastAsia" w:hAnsiTheme="minorEastAsia" w:hint="eastAsia"/>
                <w:sz w:val="24"/>
              </w:rPr>
              <w:t>钢索驻</w:t>
            </w:r>
            <w:proofErr w:type="gramEnd"/>
            <w:r w:rsidRPr="00054F90">
              <w:rPr>
                <w:rFonts w:asciiTheme="minorEastAsia" w:eastAsiaTheme="minorEastAsia" w:hAnsiTheme="minorEastAsia" w:hint="eastAsia"/>
                <w:sz w:val="24"/>
              </w:rPr>
              <w:t>车制动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悬挂系统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直连式一体前桥</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转向系统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齿轮齿条式单输出转向器+方向盘转动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动力单元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动力单元电机48V/0.8KW</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箱体升降</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液压油</w:t>
            </w:r>
            <w:proofErr w:type="gramStart"/>
            <w:r w:rsidRPr="00054F90">
              <w:rPr>
                <w:rFonts w:asciiTheme="minorEastAsia" w:eastAsiaTheme="minorEastAsia" w:hAnsiTheme="minorEastAsia" w:hint="eastAsia"/>
                <w:sz w:val="24"/>
              </w:rPr>
              <w:t>缸</w:t>
            </w:r>
            <w:proofErr w:type="gramEnd"/>
            <w:r w:rsidRPr="00054F90">
              <w:rPr>
                <w:rFonts w:asciiTheme="minorEastAsia" w:eastAsiaTheme="minorEastAsia" w:hAnsiTheme="minorEastAsia" w:hint="eastAsia"/>
                <w:sz w:val="24"/>
              </w:rPr>
              <w:t>控制上升、下降</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 xml:space="preserve">速度控制系统 </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无级变速</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外形尺寸</w:t>
            </w:r>
            <w:r w:rsidRPr="00054F90">
              <w:rPr>
                <w:rFonts w:asciiTheme="minorEastAsia" w:eastAsiaTheme="minorEastAsia" w:hAnsiTheme="minorEastAsia" w:hint="eastAsia"/>
                <w:sz w:val="24"/>
              </w:rPr>
              <w:br/>
              <w:t>（长*宽*高）(mm)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3340*1220*1730（</w:t>
            </w:r>
            <w:proofErr w:type="gramStart"/>
            <w:r w:rsidRPr="00054F90">
              <w:rPr>
                <w:rFonts w:asciiTheme="minorEastAsia" w:eastAsiaTheme="minorEastAsia" w:hAnsiTheme="minorEastAsia" w:hint="eastAsia"/>
                <w:sz w:val="24"/>
              </w:rPr>
              <w:t>含灯加</w:t>
            </w:r>
            <w:proofErr w:type="gramEnd"/>
            <w:r w:rsidRPr="00054F90">
              <w:rPr>
                <w:rFonts w:asciiTheme="minorEastAsia" w:eastAsiaTheme="minorEastAsia" w:hAnsiTheme="minorEastAsia" w:hint="eastAsia"/>
                <w:sz w:val="24"/>
              </w:rPr>
              <w:t>140）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额定乘员（人）</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w:t>
            </w:r>
          </w:p>
        </w:tc>
      </w:tr>
      <w:tr w:rsidR="00317213" w:rsidRPr="00317213" w:rsidTr="00AF67F8">
        <w:trPr>
          <w:trHeight w:val="278"/>
        </w:trPr>
        <w:tc>
          <w:tcPr>
            <w:tcW w:w="0" w:type="auto"/>
            <w:vMerge w:val="restart"/>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轮距（mm）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前轮距1010</w:t>
            </w:r>
          </w:p>
        </w:tc>
      </w:tr>
      <w:tr w:rsidR="00317213" w:rsidRPr="00317213" w:rsidTr="00AF67F8">
        <w:trPr>
          <w:trHeight w:val="278"/>
        </w:trPr>
        <w:tc>
          <w:tcPr>
            <w:tcW w:w="0" w:type="auto"/>
            <w:vMerge/>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后轮距1000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轴距（mm）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1970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续驶里程（km）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≥80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最大行驶速度（km/h）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25</w:t>
            </w:r>
          </w:p>
        </w:tc>
      </w:tr>
      <w:tr w:rsidR="00317213" w:rsidRPr="00317213" w:rsidTr="00AF67F8">
        <w:trPr>
          <w:trHeight w:val="278"/>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最小转弯半径（m）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最大爬坡度（%）</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15</w:t>
            </w:r>
          </w:p>
        </w:tc>
      </w:tr>
      <w:tr w:rsidR="00AF67F8"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★水泵</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必须配备水泵，水箱，清洗枪，水管</w:t>
            </w:r>
          </w:p>
        </w:tc>
      </w:tr>
      <w:tr w:rsidR="00AF67F8"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★车厢</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车厢内必须采用不锈钢全包覆</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箱体容积（m³）</w:t>
            </w:r>
          </w:p>
        </w:tc>
        <w:tc>
          <w:tcPr>
            <w:tcW w:w="7781" w:type="dxa"/>
            <w:gridSpan w:val="3"/>
            <w:tcBorders>
              <w:top w:val="single" w:sz="4" w:space="0" w:color="000000"/>
              <w:left w:val="single" w:sz="4" w:space="0" w:color="000000"/>
              <w:bottom w:val="single" w:sz="4" w:space="0" w:color="000000"/>
              <w:right w:val="single" w:sz="8"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2(长宽高1500mm*1150mm*1090mm)</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最小离地间隙（mm）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130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最小制动距离（m）（v=20km/h）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整备质量（kg）</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1200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额定载荷（kg）</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600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箱体翻转最大角</w:t>
            </w:r>
            <w:r w:rsidRPr="00054F90">
              <w:rPr>
                <w:rFonts w:asciiTheme="minorEastAsia" w:eastAsiaTheme="minorEastAsia" w:hAnsiTheme="minorEastAsia" w:hint="eastAsia"/>
                <w:sz w:val="24"/>
              </w:rPr>
              <w:lastRenderedPageBreak/>
              <w:t>度（°）</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lastRenderedPageBreak/>
              <w:t>45</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lastRenderedPageBreak/>
              <w:t>充电时间（H）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6-8小时（放电率80%)</w:t>
            </w:r>
          </w:p>
        </w:tc>
      </w:tr>
      <w:tr w:rsidR="00317213" w:rsidRPr="00317213" w:rsidTr="00AF67F8">
        <w:trPr>
          <w:trHeight w:val="28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能耗（kwh）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8.6</w:t>
            </w:r>
          </w:p>
        </w:tc>
      </w:tr>
    </w:tbl>
    <w:p w:rsidR="00317213" w:rsidRDefault="00317213" w:rsidP="00317213"/>
    <w:p w:rsidR="00054F90" w:rsidRDefault="00054F90" w:rsidP="00317213">
      <w:r>
        <w:rPr>
          <w:rFonts w:hint="eastAsia"/>
          <w:noProof/>
        </w:rPr>
        <w:drawing>
          <wp:anchor distT="0" distB="0" distL="114300" distR="114300" simplePos="0" relativeHeight="251660288" behindDoc="0" locked="0" layoutInCell="1" allowOverlap="1" wp14:anchorId="5E3DE2A1" wp14:editId="072C1F58">
            <wp:simplePos x="0" y="0"/>
            <wp:positionH relativeFrom="column">
              <wp:posOffset>1635125</wp:posOffset>
            </wp:positionH>
            <wp:positionV relativeFrom="paragraph">
              <wp:posOffset>105410</wp:posOffset>
            </wp:positionV>
            <wp:extent cx="2111375" cy="1397000"/>
            <wp:effectExtent l="0" t="0" r="0" b="0"/>
            <wp:wrapNone/>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_157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137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Pr="00317213" w:rsidRDefault="00054F90" w:rsidP="00054F90">
      <w:pPr>
        <w:jc w:val="center"/>
      </w:pPr>
      <w:r>
        <w:rPr>
          <w:rFonts w:hint="eastAsia"/>
        </w:rPr>
        <w:t>（</w:t>
      </w:r>
      <w:r w:rsidRPr="00317213">
        <w:rPr>
          <w:rFonts w:hint="eastAsia"/>
        </w:rPr>
        <w:t>本图案仅供参考</w:t>
      </w:r>
      <w:r>
        <w:rPr>
          <w:rFonts w:hint="eastAsia"/>
        </w:rPr>
        <w:t>）</w:t>
      </w:r>
    </w:p>
    <w:p w:rsidR="00054F90" w:rsidRDefault="00054F90" w:rsidP="00054F90">
      <w:pPr>
        <w:jc w:val="center"/>
      </w:pPr>
    </w:p>
    <w:p w:rsidR="00054F90" w:rsidRDefault="00054F90" w:rsidP="00317213"/>
    <w:p w:rsidR="00054F90" w:rsidRPr="00317213" w:rsidRDefault="00054F90" w:rsidP="00317213"/>
    <w:p w:rsidR="00317213" w:rsidRPr="00B12E99" w:rsidRDefault="00B12E99"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w:t>
      </w:r>
      <w:r w:rsidR="00317213" w:rsidRPr="00B12E99">
        <w:rPr>
          <w:rFonts w:asciiTheme="minorEastAsia" w:eastAsiaTheme="minorEastAsia" w:hAnsiTheme="minorEastAsia" w:hint="eastAsia"/>
          <w:sz w:val="24"/>
        </w:rPr>
        <w:t>三轮电瓶车</w:t>
      </w:r>
    </w:p>
    <w:tbl>
      <w:tblPr>
        <w:tblW w:w="9326" w:type="dxa"/>
        <w:tblCellMar>
          <w:left w:w="0" w:type="dxa"/>
          <w:right w:w="0" w:type="dxa"/>
        </w:tblCellMar>
        <w:tblLook w:val="0000" w:firstRow="0" w:lastRow="0" w:firstColumn="0" w:lastColumn="0" w:noHBand="0" w:noVBand="0"/>
      </w:tblPr>
      <w:tblGrid>
        <w:gridCol w:w="1080"/>
        <w:gridCol w:w="1080"/>
        <w:gridCol w:w="1080"/>
        <w:gridCol w:w="6086"/>
      </w:tblGrid>
      <w:tr w:rsidR="00317213" w:rsidRPr="00B12E99" w:rsidTr="00AF6B77">
        <w:trPr>
          <w:trHeight w:val="280"/>
        </w:trPr>
        <w:tc>
          <w:tcPr>
            <w:tcW w:w="108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基            本            配            置</w:t>
            </w:r>
          </w:p>
        </w:tc>
        <w:tc>
          <w:tcPr>
            <w:tcW w:w="10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      器      配      置</w:t>
            </w: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电控</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48V/30A无刷控制器</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★电池</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品牌免维护高效铅酸蓄电池48V20Ah</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电机</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48V/580W大扭矩中置无刷电机</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充电机</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48V/3A智能全自动充电机</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      身      配      置</w:t>
            </w: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车身材质</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ABS塑件+</w:t>
            </w:r>
            <w:proofErr w:type="gramStart"/>
            <w:r w:rsidRPr="00B12E99">
              <w:rPr>
                <w:rFonts w:asciiTheme="minorEastAsia" w:eastAsiaTheme="minorEastAsia" w:hAnsiTheme="minorEastAsia" w:hint="eastAsia"/>
                <w:sz w:val="24"/>
              </w:rPr>
              <w:t>钣</w:t>
            </w:r>
            <w:proofErr w:type="gramEnd"/>
            <w:r w:rsidRPr="00B12E99">
              <w:rPr>
                <w:rFonts w:asciiTheme="minorEastAsia" w:eastAsiaTheme="minorEastAsia" w:hAnsiTheme="minorEastAsia" w:hint="eastAsia"/>
                <w:sz w:val="24"/>
              </w:rPr>
              <w:t>金车身+高密度聚乙烯（PP）</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座椅</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成型泡沫+防水皮革</w:t>
            </w:r>
            <w:proofErr w:type="gramStart"/>
            <w:r w:rsidRPr="00B12E99">
              <w:rPr>
                <w:rFonts w:asciiTheme="minorEastAsia" w:eastAsiaTheme="minorEastAsia" w:hAnsiTheme="minorEastAsia" w:hint="eastAsia"/>
                <w:sz w:val="24"/>
              </w:rPr>
              <w:t>座垫</w:t>
            </w:r>
            <w:proofErr w:type="gramEnd"/>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踏板</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钣</w:t>
            </w:r>
            <w:proofErr w:type="gramEnd"/>
            <w:r w:rsidRPr="00B12E99">
              <w:rPr>
                <w:rFonts w:asciiTheme="minorEastAsia" w:eastAsiaTheme="minorEastAsia" w:hAnsiTheme="minorEastAsia" w:hint="eastAsia"/>
                <w:sz w:val="24"/>
              </w:rPr>
              <w:t>金踏板+成型胶皮</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仪表台</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注塑成型仪表台，电门锁，电量表，组合开关</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后视镜</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可调型外后视镜M8螺纹连接安装</w:t>
            </w:r>
          </w:p>
        </w:tc>
      </w:tr>
      <w:tr w:rsidR="00317213" w:rsidRPr="00B12E99" w:rsidTr="00AF6B77">
        <w:trPr>
          <w:trHeight w:val="56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灯光及信号</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前大灯+转向灯+后尾灯+电喇叭</w:t>
            </w:r>
          </w:p>
        </w:tc>
      </w:tr>
      <w:tr w:rsidR="00317213" w:rsidRPr="00B12E99" w:rsidTr="00AF6B77">
        <w:trPr>
          <w:trHeight w:val="4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刹、转把组合开关</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标配</w:t>
            </w:r>
            <w:proofErr w:type="gramEnd"/>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箱体</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高密度聚乙烯(PP)箱体（容积480L）</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工具箱</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玻璃钢箱体（长*宽*高=615*180*300mm）</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车漆</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蓝分白</w:t>
            </w:r>
            <w:proofErr w:type="gramEnd"/>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车架</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优质碳素结构钢+气保焊骨架、电泳+烤漆</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车桥</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分体式</w:t>
            </w:r>
            <w:proofErr w:type="gramStart"/>
            <w:r w:rsidRPr="00B12E99">
              <w:rPr>
                <w:rFonts w:asciiTheme="minorEastAsia" w:eastAsiaTheme="minorEastAsia" w:hAnsiTheme="minorEastAsia" w:hint="eastAsia"/>
                <w:sz w:val="24"/>
              </w:rPr>
              <w:t>四孔差速</w:t>
            </w:r>
            <w:proofErr w:type="gramEnd"/>
            <w:r w:rsidRPr="00B12E99">
              <w:rPr>
                <w:rFonts w:asciiTheme="minorEastAsia" w:eastAsiaTheme="minorEastAsia" w:hAnsiTheme="minorEastAsia" w:hint="eastAsia"/>
                <w:sz w:val="24"/>
              </w:rPr>
              <w:t>后桥</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轮胎</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16*2.5（前）/ 16*3.0（后）</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制动系统</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左把式刹车制动、脚刹</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置物篮</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网式加强型置物篮</w:t>
            </w:r>
          </w:p>
        </w:tc>
      </w:tr>
      <w:tr w:rsidR="00317213" w:rsidRPr="00B12E99" w:rsidTr="00AF6B77">
        <w:trPr>
          <w:trHeight w:val="280"/>
        </w:trPr>
        <w:tc>
          <w:tcPr>
            <w:tcW w:w="108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 xml:space="preserve">速度控制系统 </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无级变速</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外形尺寸</w:t>
            </w:r>
            <w:r w:rsidRPr="00B12E99">
              <w:rPr>
                <w:rFonts w:asciiTheme="minorEastAsia" w:eastAsiaTheme="minorEastAsia" w:hAnsiTheme="minorEastAsia" w:hint="eastAsia"/>
                <w:sz w:val="24"/>
              </w:rPr>
              <w:br/>
              <w:t>（长*宽*高）(mm)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2600*950*1200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额定乘员（人）</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轮距（mm）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750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轴距（mm）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1660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续驶里程（满载）（km）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≥50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最大行驶速度（km/h）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最小转弯半径（m）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3</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最大爬坡度（%）</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15(空载)</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垃圾箱容量</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480L</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最小离地间隙（mm）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120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最小制动距离（m）（v=20km/h）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整车整备质量（kg）</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150</w:t>
            </w:r>
          </w:p>
        </w:tc>
      </w:tr>
      <w:tr w:rsidR="00317213" w:rsidRPr="00B12E99" w:rsidTr="00AF6B77">
        <w:trPr>
          <w:trHeight w:val="300"/>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额定载荷（kg）</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充电时间（H)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6-8小时（放电率80%)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能耗（kwh）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垃圾箱倾倒角度</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 xml:space="preserve">≥75° </w:t>
            </w:r>
          </w:p>
        </w:tc>
      </w:tr>
    </w:tbl>
    <w:p w:rsidR="00317213" w:rsidRPr="00317213" w:rsidRDefault="00317213" w:rsidP="00317213"/>
    <w:p w:rsidR="00AD32D7" w:rsidRDefault="00AD32D7" w:rsidP="00317213"/>
    <w:p w:rsidR="00AD32D7" w:rsidRDefault="00AD32D7" w:rsidP="00317213">
      <w:r>
        <w:rPr>
          <w:rFonts w:hint="eastAsia"/>
          <w:noProof/>
        </w:rPr>
        <w:drawing>
          <wp:inline distT="0" distB="0" distL="0" distR="0" wp14:anchorId="42BB392D" wp14:editId="238D54C2">
            <wp:extent cx="3254991" cy="1345921"/>
            <wp:effectExtent l="0" t="0" r="0" b="0"/>
            <wp:docPr id="1" name="图片 1" descr="微信图片_2020051419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微信图片_20200514192813"/>
                    <pic:cNvPicPr>
                      <a:picLocks noChangeAspect="1" noChangeArrowheads="1"/>
                    </pic:cNvPicPr>
                  </pic:nvPicPr>
                  <pic:blipFill>
                    <a:blip r:embed="rId19">
                      <a:extLst>
                        <a:ext uri="{28A0092B-C50C-407E-A947-70E740481C1C}">
                          <a14:useLocalDpi xmlns:a14="http://schemas.microsoft.com/office/drawing/2010/main" val="0"/>
                        </a:ext>
                      </a:extLst>
                    </a:blip>
                    <a:srcRect t="17757" b="20390"/>
                    <a:stretch>
                      <a:fillRect/>
                    </a:stretch>
                  </pic:blipFill>
                  <pic:spPr bwMode="auto">
                    <a:xfrm>
                      <a:off x="0" y="0"/>
                      <a:ext cx="3255725" cy="1346225"/>
                    </a:xfrm>
                    <a:prstGeom prst="rect">
                      <a:avLst/>
                    </a:prstGeom>
                    <a:noFill/>
                    <a:ln>
                      <a:noFill/>
                    </a:ln>
                  </pic:spPr>
                </pic:pic>
              </a:graphicData>
            </a:graphic>
          </wp:inline>
        </w:drawing>
      </w:r>
    </w:p>
    <w:p w:rsidR="00AD32D7" w:rsidRDefault="00AD32D7" w:rsidP="00317213"/>
    <w:p w:rsidR="00AD32D7" w:rsidRDefault="00AD32D7" w:rsidP="00171987">
      <w:pPr>
        <w:jc w:val="center"/>
      </w:pPr>
      <w:r>
        <w:rPr>
          <w:rFonts w:hint="eastAsia"/>
        </w:rPr>
        <w:t>（</w:t>
      </w:r>
      <w:r w:rsidRPr="00317213">
        <w:rPr>
          <w:rFonts w:hint="eastAsia"/>
        </w:rPr>
        <w:t>本图案仅供参考</w:t>
      </w:r>
      <w:r w:rsidR="00171987">
        <w:rPr>
          <w:rFonts w:hint="eastAsia"/>
        </w:rPr>
        <w:t>）</w:t>
      </w:r>
    </w:p>
    <w:p w:rsidR="00171987" w:rsidRDefault="00171987" w:rsidP="00317213"/>
    <w:p w:rsidR="00171987" w:rsidRDefault="00171987" w:rsidP="00317213"/>
    <w:p w:rsidR="00171987" w:rsidRDefault="00171987" w:rsidP="00317213"/>
    <w:p w:rsidR="00317213" w:rsidRPr="00171987" w:rsidRDefault="00171987" w:rsidP="00317213">
      <w:pPr>
        <w:rPr>
          <w:rFonts w:asciiTheme="minorEastAsia" w:eastAsiaTheme="minorEastAsia" w:hAnsiTheme="minorEastAsia"/>
          <w:sz w:val="24"/>
        </w:rPr>
      </w:pPr>
      <w:r w:rsidRPr="00171987">
        <w:rPr>
          <w:rFonts w:asciiTheme="minorEastAsia" w:eastAsiaTheme="minorEastAsia" w:hAnsiTheme="minorEastAsia" w:hint="eastAsia"/>
          <w:sz w:val="24"/>
        </w:rPr>
        <w:t>3、</w:t>
      </w:r>
      <w:r w:rsidR="00317213" w:rsidRPr="00171987">
        <w:rPr>
          <w:rFonts w:asciiTheme="minorEastAsia" w:eastAsiaTheme="minorEastAsia" w:hAnsiTheme="minorEastAsia" w:hint="eastAsia"/>
          <w:sz w:val="24"/>
        </w:rPr>
        <w:t>四轮高压冲洗车</w:t>
      </w:r>
    </w:p>
    <w:tbl>
      <w:tblPr>
        <w:tblW w:w="9199" w:type="dxa"/>
        <w:tblCellMar>
          <w:left w:w="0" w:type="dxa"/>
          <w:right w:w="0" w:type="dxa"/>
        </w:tblCellMar>
        <w:tblLook w:val="0000" w:firstRow="0" w:lastRow="0" w:firstColumn="0" w:lastColumn="0" w:noHBand="0" w:noVBand="0"/>
      </w:tblPr>
      <w:tblGrid>
        <w:gridCol w:w="1548"/>
        <w:gridCol w:w="846"/>
        <w:gridCol w:w="969"/>
        <w:gridCol w:w="5836"/>
      </w:tblGrid>
      <w:tr w:rsidR="00317213" w:rsidRPr="00317213" w:rsidTr="00AF6B77">
        <w:trPr>
          <w:trHeight w:val="285"/>
        </w:trPr>
        <w:tc>
          <w:tcPr>
            <w:tcW w:w="173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基本配置</w:t>
            </w: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 xml:space="preserve">电      </w:t>
            </w:r>
            <w:r w:rsidRPr="00171987">
              <w:rPr>
                <w:rFonts w:asciiTheme="minorEastAsia" w:eastAsiaTheme="minorEastAsia" w:hAnsiTheme="minorEastAsia" w:hint="eastAsia"/>
                <w:sz w:val="24"/>
              </w:rPr>
              <w:lastRenderedPageBreak/>
              <w:t>器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lastRenderedPageBreak/>
              <w:t>电控</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48V/400A控制器</w:t>
            </w:r>
          </w:p>
        </w:tc>
      </w:tr>
      <w:tr w:rsidR="00317213" w:rsidRPr="00317213" w:rsidTr="00AF6B77">
        <w:trPr>
          <w:trHeight w:val="258"/>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电池</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品牌免维护48V/210Ah</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直流串</w:t>
            </w:r>
            <w:proofErr w:type="gramStart"/>
            <w:r w:rsidRPr="00171987">
              <w:rPr>
                <w:rFonts w:asciiTheme="minorEastAsia" w:eastAsiaTheme="minorEastAsia" w:hAnsiTheme="minorEastAsia" w:hint="eastAsia"/>
                <w:sz w:val="24"/>
              </w:rPr>
              <w:t>励</w:t>
            </w:r>
            <w:proofErr w:type="gramEnd"/>
            <w:r w:rsidRPr="00171987">
              <w:rPr>
                <w:rFonts w:asciiTheme="minorEastAsia" w:eastAsiaTheme="minorEastAsia" w:hAnsiTheme="minorEastAsia" w:hint="eastAsia"/>
                <w:sz w:val="24"/>
              </w:rPr>
              <w:t>电机48V/4.2KW</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充电机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便携式充电器48V/25A</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      身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车身材质</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高强度游艇玻璃钢车身</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挡风玻璃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夹胶玻璃</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顶棚</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玻璃钢顶棚</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座椅</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防水皮革发泡座椅</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仪表台</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整体式玻璃钢仪表台</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后视镜</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外后视镜</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灯光及信号</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前大灯+前后转向灯+刹车灯+电喇叭+倒车喇叭+工程警灯</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高压泵</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往复式工业级柱塞泵,15L/min流量,最高压力大于20MPa</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发动机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13P大功率发动机,电启动+拉索启动功能</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卷盘</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伸缩式卷盘（配15米高压水管）</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底板</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防滑地板革</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车漆</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roofErr w:type="gramStart"/>
            <w:r w:rsidRPr="00171987">
              <w:rPr>
                <w:rFonts w:asciiTheme="minorEastAsia" w:eastAsiaTheme="minorEastAsia" w:hAnsiTheme="minorEastAsia" w:hint="eastAsia"/>
                <w:sz w:val="24"/>
              </w:rPr>
              <w:t>蓝分白</w:t>
            </w:r>
            <w:proofErr w:type="gramEnd"/>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悬挂系统</w:t>
            </w: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前悬</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麦</w:t>
            </w:r>
            <w:proofErr w:type="gramStart"/>
            <w:r w:rsidRPr="00171987">
              <w:rPr>
                <w:rFonts w:asciiTheme="minorEastAsia" w:eastAsiaTheme="minorEastAsia" w:hAnsiTheme="minorEastAsia" w:hint="eastAsia"/>
                <w:sz w:val="24"/>
              </w:rPr>
              <w:t>弗逊独立</w:t>
            </w:r>
            <w:proofErr w:type="gramEnd"/>
            <w:r w:rsidRPr="00171987">
              <w:rPr>
                <w:rFonts w:asciiTheme="minorEastAsia" w:eastAsiaTheme="minorEastAsia" w:hAnsiTheme="minorEastAsia" w:hint="eastAsia"/>
                <w:sz w:val="24"/>
              </w:rPr>
              <w:t>悬挂制动系统</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后悬</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后钢板弹簧+筒式减震器</w:t>
            </w:r>
          </w:p>
        </w:tc>
      </w:tr>
      <w:tr w:rsidR="00317213" w:rsidRPr="00317213" w:rsidTr="00AF6B77">
        <w:trPr>
          <w:trHeight w:val="270"/>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直连式一体后桥</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车架</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优质碳素结构钢+气保焊骨架、电泳+烤漆</w:t>
            </w:r>
          </w:p>
        </w:tc>
      </w:tr>
      <w:tr w:rsidR="00317213" w:rsidRPr="00317213" w:rsidTr="00AF6B77">
        <w:trPr>
          <w:trHeight w:val="258"/>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轮胎</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225/55B12</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制动系统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前后轮液压制动+手拉</w:t>
            </w:r>
            <w:proofErr w:type="gramStart"/>
            <w:r w:rsidRPr="00171987">
              <w:rPr>
                <w:rFonts w:asciiTheme="minorEastAsia" w:eastAsiaTheme="minorEastAsia" w:hAnsiTheme="minorEastAsia" w:hint="eastAsia"/>
                <w:sz w:val="24"/>
              </w:rPr>
              <w:t>钢索驻</w:t>
            </w:r>
            <w:proofErr w:type="gramEnd"/>
            <w:r w:rsidRPr="00171987">
              <w:rPr>
                <w:rFonts w:asciiTheme="minorEastAsia" w:eastAsiaTheme="minorEastAsia" w:hAnsiTheme="minorEastAsia" w:hint="eastAsia"/>
                <w:sz w:val="24"/>
              </w:rPr>
              <w:t>车制动</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转向系统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齿轮齿条式双输出转向器+电动助力转向</w:t>
            </w:r>
          </w:p>
        </w:tc>
      </w:tr>
      <w:tr w:rsidR="00317213" w:rsidRPr="00317213" w:rsidTr="00AF6B77">
        <w:trPr>
          <w:trHeight w:val="270"/>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 xml:space="preserve">速度控制系统 </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无级变速（电机直接驱动）</w:t>
            </w:r>
          </w:p>
        </w:tc>
      </w:tr>
      <w:tr w:rsidR="00317213" w:rsidRPr="00317213" w:rsidTr="00AF6B77">
        <w:trPr>
          <w:trHeight w:val="526"/>
        </w:trPr>
        <w:tc>
          <w:tcPr>
            <w:tcW w:w="2696"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外形尺寸（长*宽*高）   (mm)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3600*1380*1820(不含警灯）</w:t>
            </w:r>
            <w:proofErr w:type="gramStart"/>
            <w:r w:rsidRPr="00171987">
              <w:rPr>
                <w:rFonts w:asciiTheme="minorEastAsia" w:eastAsiaTheme="minorEastAsia" w:hAnsiTheme="minorEastAsia" w:hint="eastAsia"/>
                <w:sz w:val="24"/>
              </w:rPr>
              <w:t>含灯加</w:t>
            </w:r>
            <w:proofErr w:type="gramEnd"/>
            <w:r w:rsidRPr="00171987">
              <w:rPr>
                <w:rFonts w:asciiTheme="minorEastAsia" w:eastAsiaTheme="minorEastAsia" w:hAnsiTheme="minorEastAsia" w:hint="eastAsia"/>
                <w:sz w:val="24"/>
              </w:rPr>
              <w:t>140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额定乘员（人）</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w:t>
            </w:r>
          </w:p>
        </w:tc>
      </w:tr>
      <w:tr w:rsidR="00317213" w:rsidRPr="00317213" w:rsidTr="00AF6B77">
        <w:trPr>
          <w:trHeight w:val="449"/>
        </w:trPr>
        <w:tc>
          <w:tcPr>
            <w:tcW w:w="0" w:type="auto"/>
            <w:vMerge w:val="restart"/>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轮距（mm）</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前轮距</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1140</w:t>
            </w:r>
          </w:p>
        </w:tc>
      </w:tr>
      <w:tr w:rsidR="00317213" w:rsidRPr="00317213" w:rsidTr="00AF6B77">
        <w:trPr>
          <w:trHeight w:val="449"/>
        </w:trPr>
        <w:tc>
          <w:tcPr>
            <w:tcW w:w="0" w:type="auto"/>
            <w:vMerge/>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后轮距</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1140</w:t>
            </w:r>
          </w:p>
        </w:tc>
      </w:tr>
      <w:tr w:rsidR="00317213" w:rsidRPr="00317213" w:rsidTr="00AF6B77">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轴距（mm）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2310</w:t>
            </w:r>
          </w:p>
        </w:tc>
      </w:tr>
      <w:tr w:rsidR="00317213" w:rsidRPr="00317213" w:rsidTr="00AF6B77">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续驶里程（km）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≥80</w:t>
            </w:r>
          </w:p>
        </w:tc>
      </w:tr>
      <w:tr w:rsidR="00317213" w:rsidRPr="00317213" w:rsidTr="00AF6B77">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最大行驶速度（km/h）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30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最小转弯半径（m）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4.5</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最大爬坡度（%）</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水箱容积（L）</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800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lastRenderedPageBreak/>
              <w:t>最小离地间隙（mm）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110</w:t>
            </w:r>
          </w:p>
        </w:tc>
      </w:tr>
      <w:tr w:rsidR="00317213" w:rsidRPr="00317213" w:rsidTr="00AF6B77">
        <w:trPr>
          <w:trHeight w:val="424"/>
        </w:trPr>
        <w:tc>
          <w:tcPr>
            <w:tcW w:w="2696"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最小制动距离（m）（空载v=20km/h）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整备质量（kg）</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额定载荷（kg）</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900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汽油机功率（P）</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水泵最高压力（bar）</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流量（L/Min)</w:t>
            </w:r>
          </w:p>
        </w:tc>
        <w:tc>
          <w:tcPr>
            <w:tcW w:w="0" w:type="auto"/>
            <w:gridSpan w:val="2"/>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充电时间</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6-8小时（放电率80%)</w:t>
            </w:r>
          </w:p>
        </w:tc>
      </w:tr>
      <w:tr w:rsidR="00317213" w:rsidRPr="00317213" w:rsidTr="00AF6B77">
        <w:trPr>
          <w:trHeight w:val="490"/>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能耗（kwh）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bl>
    <w:p w:rsidR="00317213" w:rsidRDefault="00317213" w:rsidP="00317213"/>
    <w:p w:rsidR="00171987" w:rsidRDefault="00171987" w:rsidP="00317213"/>
    <w:p w:rsidR="00171987" w:rsidRDefault="00171987" w:rsidP="00317213">
      <w:r>
        <w:rPr>
          <w:rFonts w:hint="eastAsia"/>
          <w:noProof/>
        </w:rPr>
        <w:drawing>
          <wp:anchor distT="0" distB="0" distL="114300" distR="114300" simplePos="0" relativeHeight="251661312" behindDoc="0" locked="0" layoutInCell="1" allowOverlap="1" wp14:anchorId="7FF94F0B" wp14:editId="1A5A5E85">
            <wp:simplePos x="0" y="0"/>
            <wp:positionH relativeFrom="column">
              <wp:posOffset>1945640</wp:posOffset>
            </wp:positionH>
            <wp:positionV relativeFrom="paragraph">
              <wp:posOffset>3222</wp:posOffset>
            </wp:positionV>
            <wp:extent cx="1884045" cy="1450340"/>
            <wp:effectExtent l="0" t="0" r="0" b="0"/>
            <wp:wrapNone/>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404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171987">
      <w:pPr>
        <w:jc w:val="center"/>
      </w:pPr>
      <w:r>
        <w:rPr>
          <w:rFonts w:hint="eastAsia"/>
        </w:rPr>
        <w:t>（</w:t>
      </w:r>
      <w:r w:rsidRPr="00317213">
        <w:rPr>
          <w:rFonts w:hint="eastAsia"/>
        </w:rPr>
        <w:t>本图案仅供参考</w:t>
      </w:r>
      <w:r>
        <w:rPr>
          <w:rFonts w:hint="eastAsia"/>
        </w:rPr>
        <w:t>）</w:t>
      </w:r>
    </w:p>
    <w:p w:rsidR="00171987" w:rsidRDefault="00171987" w:rsidP="00317213"/>
    <w:p w:rsidR="00171987" w:rsidRPr="00317213" w:rsidRDefault="00171987" w:rsidP="00317213"/>
    <w:p w:rsidR="00317213" w:rsidRPr="00325798" w:rsidRDefault="00AF6B77" w:rsidP="00325798">
      <w:pPr>
        <w:jc w:val="center"/>
        <w:rPr>
          <w:b/>
          <w:sz w:val="24"/>
        </w:rPr>
      </w:pPr>
      <w:r>
        <w:rPr>
          <w:rFonts w:hint="eastAsia"/>
          <w:b/>
          <w:sz w:val="24"/>
        </w:rPr>
        <w:t>第二</w:t>
      </w:r>
      <w:r w:rsidR="00317213" w:rsidRPr="00325798">
        <w:rPr>
          <w:rFonts w:hint="eastAsia"/>
          <w:b/>
          <w:sz w:val="24"/>
        </w:rPr>
        <w:t>包：小三轮扫路车</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1、主要技术参数：</w:t>
      </w:r>
    </w:p>
    <w:tbl>
      <w:tblPr>
        <w:tblW w:w="91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3"/>
        <w:gridCol w:w="3182"/>
        <w:gridCol w:w="2006"/>
        <w:gridCol w:w="3209"/>
      </w:tblGrid>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序号</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项目名称</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单位</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参数</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工作效率</w:t>
            </w:r>
          </w:p>
        </w:tc>
        <w:tc>
          <w:tcPr>
            <w:tcW w:w="2006" w:type="dxa"/>
            <w:vAlign w:val="center"/>
          </w:tcPr>
          <w:p w:rsidR="00317213" w:rsidRPr="00366C09" w:rsidRDefault="002279B4" w:rsidP="00366C09">
            <w:pPr>
              <w:spacing w:line="400" w:lineRule="exact"/>
              <w:rPr>
                <w:rFonts w:asciiTheme="minorEastAsia" w:eastAsiaTheme="minorEastAsia" w:hAnsiTheme="minorEastAsia"/>
                <w:sz w:val="24"/>
              </w:rPr>
            </w:pPr>
            <w:r>
              <w:rPr>
                <w:rFonts w:asciiTheme="minorEastAsia" w:eastAsiaTheme="minorEastAsia" w:hAnsiTheme="minorEastAsia" w:hint="eastAsia"/>
                <w:sz w:val="24"/>
              </w:rPr>
              <w:t>m</w:t>
            </w:r>
            <w:r>
              <w:rPr>
                <w:rFonts w:asciiTheme="minorEastAsia" w:eastAsiaTheme="minorEastAsia" w:hAnsiTheme="minorEastAsia" w:hint="eastAsia"/>
                <w:sz w:val="24"/>
                <w:vertAlign w:val="superscript"/>
              </w:rPr>
              <w:t>2</w:t>
            </w:r>
            <w:r w:rsidR="00317213" w:rsidRPr="00366C09">
              <w:rPr>
                <w:rFonts w:asciiTheme="minorEastAsia" w:eastAsiaTheme="minorEastAsia" w:hAnsiTheme="minorEastAsia" w:hint="eastAsia"/>
                <w:sz w:val="24"/>
              </w:rPr>
              <w:t>/h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≥14000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w:t>
            </w:r>
            <w:proofErr w:type="gramStart"/>
            <w:r w:rsidRPr="00366C09">
              <w:rPr>
                <w:rFonts w:asciiTheme="minorEastAsia" w:eastAsiaTheme="minorEastAsia" w:hAnsiTheme="minorEastAsia" w:hint="eastAsia"/>
                <w:sz w:val="24"/>
              </w:rPr>
              <w:t>主刷宽度</w:t>
            </w:r>
            <w:proofErr w:type="gramEnd"/>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700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★边刷直径</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500*3</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★持续工作时间</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★续航里程</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≥100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最大行驶速度</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km/h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7</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爬坡能力</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8</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★垃圾箱容量</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L</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120（内配双箱）</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9</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★水箱容量</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L</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10</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电压/额定功率</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V/Kw</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48/4</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11</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转弯半径</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lastRenderedPageBreak/>
              <w:t>12</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外形尺寸</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2200*1480*1850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13</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机器净重</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kg</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479</w:t>
            </w:r>
          </w:p>
        </w:tc>
      </w:tr>
    </w:tbl>
    <w:p w:rsidR="00AF67F8" w:rsidRDefault="00AF67F8" w:rsidP="00366C09">
      <w:pPr>
        <w:spacing w:line="400" w:lineRule="exact"/>
        <w:rPr>
          <w:rFonts w:asciiTheme="minorEastAsia" w:eastAsiaTheme="minorEastAsia" w:hAnsiTheme="minorEastAsia"/>
          <w:sz w:val="24"/>
        </w:rPr>
      </w:pPr>
      <w:r>
        <w:rPr>
          <w:rFonts w:asciiTheme="minorEastAsia" w:eastAsiaTheme="minorEastAsia" w:hAnsiTheme="minorEastAsia" w:hint="eastAsia"/>
          <w:noProof/>
          <w:sz w:val="24"/>
        </w:rPr>
        <w:drawing>
          <wp:anchor distT="0" distB="0" distL="114300" distR="114300" simplePos="0" relativeHeight="251663360" behindDoc="0" locked="0" layoutInCell="1" allowOverlap="1" wp14:anchorId="17E8E205" wp14:editId="5C339B27">
            <wp:simplePos x="0" y="0"/>
            <wp:positionH relativeFrom="column">
              <wp:posOffset>1364615</wp:posOffset>
            </wp:positionH>
            <wp:positionV relativeFrom="paragraph">
              <wp:posOffset>327660</wp:posOffset>
            </wp:positionV>
            <wp:extent cx="3145790" cy="2359660"/>
            <wp:effectExtent l="0" t="0" r="0" b="0"/>
            <wp:wrapTopAndBottom/>
            <wp:docPr id="6" name="图片 6" descr="edf790354ffa97a167b4dbf305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df790354ffa97a167b4dbf30542536"/>
                    <pic:cNvPicPr>
                      <a:picLocks noChangeAspect="1"/>
                    </pic:cNvPicPr>
                  </pic:nvPicPr>
                  <pic:blipFill>
                    <a:blip r:embed="rId21"/>
                    <a:stretch>
                      <a:fillRect/>
                    </a:stretch>
                  </pic:blipFill>
                  <pic:spPr>
                    <a:xfrm>
                      <a:off x="0" y="0"/>
                      <a:ext cx="3145790" cy="2359660"/>
                    </a:xfrm>
                    <a:prstGeom prst="rect">
                      <a:avLst/>
                    </a:prstGeom>
                  </pic:spPr>
                </pic:pic>
              </a:graphicData>
            </a:graphic>
            <wp14:sizeRelH relativeFrom="margin">
              <wp14:pctWidth>0</wp14:pctWidth>
            </wp14:sizeRelH>
            <wp14:sizeRelV relativeFrom="margin">
              <wp14:pctHeight>0</wp14:pctHeight>
            </wp14:sizeRelV>
          </wp:anchor>
        </w:drawing>
      </w:r>
    </w:p>
    <w:p w:rsidR="00AF67F8" w:rsidRDefault="00AF67F8" w:rsidP="00366C09">
      <w:pPr>
        <w:spacing w:line="400" w:lineRule="exact"/>
        <w:rPr>
          <w:rFonts w:asciiTheme="minorEastAsia" w:eastAsiaTheme="minorEastAsia" w:hAnsiTheme="minorEastAsia"/>
          <w:sz w:val="24"/>
        </w:rPr>
      </w:pPr>
    </w:p>
    <w:p w:rsidR="00AF67F8" w:rsidRDefault="00AF67F8" w:rsidP="00AF67F8">
      <w:pPr>
        <w:jc w:val="center"/>
      </w:pPr>
      <w:r>
        <w:rPr>
          <w:rFonts w:hint="eastAsia"/>
        </w:rPr>
        <w:t>（</w:t>
      </w:r>
      <w:r w:rsidRPr="00317213">
        <w:rPr>
          <w:rFonts w:hint="eastAsia"/>
        </w:rPr>
        <w:t>本图案仅供参考</w:t>
      </w:r>
      <w:r>
        <w:rPr>
          <w:rFonts w:hint="eastAsia"/>
        </w:rPr>
        <w:t>）</w:t>
      </w:r>
    </w:p>
    <w:p w:rsidR="00AF67F8" w:rsidRDefault="00AF67F8" w:rsidP="00366C09">
      <w:pPr>
        <w:spacing w:line="400" w:lineRule="exact"/>
        <w:rPr>
          <w:rFonts w:asciiTheme="minorEastAsia" w:eastAsiaTheme="minorEastAsia" w:hAnsiTheme="minorEastAsia"/>
          <w:sz w:val="24"/>
        </w:rPr>
      </w:pP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2、主要性能描述</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1、底盘:高强度方钢焊接，优质碳素钢，电泳防锈处理，耐腐蚀；车身：半封闭车身，高分子纤维外壳 ，抗撞击，耐腐蚀；</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★2、驱动：双直流无刷电机驱动，功率大；双模块控制，旋钮式档位器，无级变速</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3、电池：4*12V/100AH免维护铅酸电池</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w:t>
      </w:r>
      <w:proofErr w:type="gramStart"/>
      <w:r w:rsidRPr="00366C09">
        <w:rPr>
          <w:rFonts w:asciiTheme="minorEastAsia" w:eastAsiaTheme="minorEastAsia" w:hAnsiTheme="minorEastAsia" w:hint="eastAsia"/>
          <w:sz w:val="24"/>
        </w:rPr>
        <w:t>主刷清扫</w:t>
      </w:r>
      <w:proofErr w:type="gramEnd"/>
      <w:r w:rsidRPr="00366C09">
        <w:rPr>
          <w:rFonts w:asciiTheme="minorEastAsia" w:eastAsiaTheme="minorEastAsia" w:hAnsiTheme="minorEastAsia" w:hint="eastAsia"/>
          <w:sz w:val="24"/>
        </w:rPr>
        <w:t>系统：电机直接驱动主刷，无传动损耗，性能稳定，作业时间更长</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★5、电机：所有电机均采用无刷电机，性能稳定</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6、制动系统：</w:t>
      </w:r>
      <w:proofErr w:type="gramStart"/>
      <w:r w:rsidRPr="00366C09">
        <w:rPr>
          <w:rFonts w:asciiTheme="minorEastAsia" w:eastAsiaTheme="minorEastAsia" w:hAnsiTheme="minorEastAsia" w:hint="eastAsia"/>
          <w:sz w:val="24"/>
        </w:rPr>
        <w:t>碟刹式制动系统</w:t>
      </w:r>
      <w:proofErr w:type="gramEnd"/>
      <w:r w:rsidRPr="00366C09">
        <w:rPr>
          <w:rFonts w:asciiTheme="minorEastAsia" w:eastAsiaTheme="minorEastAsia" w:hAnsiTheme="minorEastAsia" w:hint="eastAsia"/>
          <w:sz w:val="24"/>
        </w:rPr>
        <w:t>和独立的驻车制动</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7、安全电控系统：优质智能电控，高频</w:t>
      </w:r>
      <w:r w:rsidRPr="00366C09">
        <w:rPr>
          <w:rFonts w:asciiTheme="minorEastAsia" w:eastAsiaTheme="minorEastAsia" w:hAnsiTheme="minorEastAsia"/>
          <w:sz w:val="24"/>
        </w:rPr>
        <w:t xml:space="preserve">MOS </w:t>
      </w:r>
      <w:r w:rsidRPr="00366C09">
        <w:rPr>
          <w:rFonts w:asciiTheme="minorEastAsia" w:eastAsiaTheme="minorEastAsia" w:hAnsiTheme="minorEastAsia" w:hint="eastAsia"/>
          <w:sz w:val="24"/>
        </w:rPr>
        <w:t>技术，具有调速器接线断路故障保护、电路过载过温保护、欠压过压保护、防电磁干扰、防飞车、启动延时和倒车减速等安全功能</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★8、座椅：座椅具有重力感应装置，安全性强</w:t>
      </w:r>
    </w:p>
    <w:p w:rsidR="00366C09"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9、转向系统：汽车方向盘式转向，双前叉减震</w:t>
      </w:r>
    </w:p>
    <w:p w:rsidR="00317213" w:rsidRPr="00366C09"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★10、轮胎：三轮采用3.50-10型摩托车专用真空轮胎，耐磨损，使用寿命长</w:t>
      </w:r>
    </w:p>
    <w:p w:rsidR="00317213"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11、灯光及信号：前大灯、转向灯、刹车灯、电喇叭、倒车灯、警示灯</w:t>
      </w:r>
      <w:r w:rsidR="00366C09">
        <w:rPr>
          <w:rFonts w:asciiTheme="minorEastAsia" w:eastAsiaTheme="minorEastAsia" w:hAnsiTheme="minorEastAsia" w:hint="eastAsia"/>
          <w:sz w:val="24"/>
        </w:rPr>
        <w:t>。</w:t>
      </w:r>
    </w:p>
    <w:p w:rsidR="004C0A25" w:rsidRPr="00366C09" w:rsidRDefault="004C0A25" w:rsidP="00366C09">
      <w:pPr>
        <w:spacing w:line="400" w:lineRule="exact"/>
        <w:ind w:firstLineChars="50" w:firstLine="120"/>
        <w:rPr>
          <w:rFonts w:asciiTheme="minorEastAsia" w:eastAsiaTheme="minorEastAsia" w:hAnsiTheme="minorEastAsia"/>
          <w:sz w:val="24"/>
        </w:rPr>
      </w:pPr>
    </w:p>
    <w:p w:rsidR="00317213" w:rsidRPr="004C0A25" w:rsidRDefault="00317213" w:rsidP="00317213">
      <w:pPr>
        <w:rPr>
          <w:rFonts w:ascii="黑体" w:eastAsia="黑体" w:hAnsi="黑体"/>
          <w:sz w:val="28"/>
          <w:szCs w:val="28"/>
        </w:rPr>
      </w:pPr>
      <w:r w:rsidRPr="004C0A25">
        <w:rPr>
          <w:rFonts w:ascii="黑体" w:eastAsia="黑体" w:hAnsi="黑体" w:hint="eastAsia"/>
          <w:sz w:val="28"/>
          <w:szCs w:val="28"/>
        </w:rPr>
        <w:t>四、运输、安装、调试要求：</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1、根据采购单位指定地点，供应商负责安排运输，运输费由供应商承担。调试至正常使用状态后，验收合格并交付使用，并提供所需单据的日期视为交货日期。</w:t>
      </w:r>
    </w:p>
    <w:p w:rsidR="00317213" w:rsidRPr="004C0A25" w:rsidRDefault="003054CF" w:rsidP="004C0A25">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00317213" w:rsidRPr="004C0A25">
        <w:rPr>
          <w:rFonts w:asciiTheme="majorEastAsia" w:eastAsiaTheme="majorEastAsia" w:hAnsiTheme="majorEastAsia" w:hint="eastAsia"/>
          <w:sz w:val="24"/>
        </w:rPr>
        <w:t>、供应商及车辆生产商应保证车辆在正常行驶状况下的安全性，而无安全隐患，《产</w:t>
      </w:r>
      <w:r w:rsidR="00317213" w:rsidRPr="004C0A25">
        <w:rPr>
          <w:rFonts w:asciiTheme="majorEastAsia" w:eastAsiaTheme="majorEastAsia" w:hAnsiTheme="majorEastAsia" w:hint="eastAsia"/>
          <w:sz w:val="24"/>
        </w:rPr>
        <w:lastRenderedPageBreak/>
        <w:t>品说明书》或《产品使用书》应对安全操作方法、安全装置的时效、安全性的检测等作了详尽说明，并向采购单位作了明确的告知。供应商及生产商应保证车辆在有效期内，所有《产品说明书》或《产品使用书》所载明的安全装置都处在有效的使用状态。</w:t>
      </w:r>
    </w:p>
    <w:p w:rsidR="00317213" w:rsidRPr="00317213" w:rsidRDefault="00317213" w:rsidP="00317213"/>
    <w:p w:rsidR="004C0A25" w:rsidRDefault="00317213" w:rsidP="00317213">
      <w:r w:rsidRPr="004C0A25">
        <w:rPr>
          <w:rFonts w:ascii="黑体" w:eastAsia="黑体" w:hAnsi="黑体" w:hint="eastAsia"/>
          <w:sz w:val="28"/>
          <w:szCs w:val="28"/>
        </w:rPr>
        <w:t>五、交货时间：</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合同</w:t>
      </w:r>
      <w:proofErr w:type="gramStart"/>
      <w:r w:rsidRPr="004C0A25">
        <w:rPr>
          <w:rFonts w:asciiTheme="majorEastAsia" w:eastAsiaTheme="majorEastAsia" w:hAnsiTheme="majorEastAsia" w:hint="eastAsia"/>
          <w:sz w:val="24"/>
        </w:rPr>
        <w:t>签定</w:t>
      </w:r>
      <w:proofErr w:type="gramEnd"/>
      <w:r w:rsidRPr="004C0A25">
        <w:rPr>
          <w:rFonts w:asciiTheme="majorEastAsia" w:eastAsiaTheme="majorEastAsia" w:hAnsiTheme="majorEastAsia" w:hint="eastAsia"/>
          <w:sz w:val="24"/>
        </w:rPr>
        <w:t>后的30个工作日内。</w:t>
      </w:r>
    </w:p>
    <w:p w:rsidR="00317213" w:rsidRPr="00317213" w:rsidRDefault="00317213" w:rsidP="00317213"/>
    <w:p w:rsidR="00E519DF" w:rsidRDefault="00317213" w:rsidP="00317213">
      <w:pPr>
        <w:rPr>
          <w:rFonts w:ascii="黑体" w:eastAsia="黑体" w:hAnsi="黑体"/>
          <w:sz w:val="28"/>
          <w:szCs w:val="28"/>
        </w:rPr>
      </w:pPr>
      <w:r w:rsidRPr="004C0A25">
        <w:rPr>
          <w:rFonts w:ascii="黑体" w:eastAsia="黑体" w:hAnsi="黑体" w:hint="eastAsia"/>
          <w:sz w:val="28"/>
          <w:szCs w:val="28"/>
        </w:rPr>
        <w:t>六、交货地点：</w:t>
      </w:r>
    </w:p>
    <w:p w:rsidR="00317213" w:rsidRPr="00E519DF" w:rsidRDefault="00317213" w:rsidP="00E519DF">
      <w:pPr>
        <w:spacing w:line="400" w:lineRule="exact"/>
        <w:ind w:firstLineChars="200" w:firstLine="480"/>
        <w:rPr>
          <w:rFonts w:asciiTheme="majorEastAsia" w:eastAsiaTheme="majorEastAsia" w:hAnsiTheme="majorEastAsia"/>
          <w:sz w:val="24"/>
        </w:rPr>
      </w:pPr>
      <w:r w:rsidRPr="00E519DF">
        <w:rPr>
          <w:rFonts w:asciiTheme="majorEastAsia" w:eastAsiaTheme="majorEastAsia" w:hAnsiTheme="majorEastAsia" w:hint="eastAsia"/>
          <w:sz w:val="24"/>
        </w:rPr>
        <w:t>采购单位指定地点</w:t>
      </w:r>
    </w:p>
    <w:p w:rsidR="00317213" w:rsidRPr="00317213" w:rsidRDefault="00317213" w:rsidP="00317213"/>
    <w:p w:rsidR="00317213" w:rsidRPr="00317213" w:rsidRDefault="00317213" w:rsidP="00317213">
      <w:r w:rsidRPr="004C0A25">
        <w:rPr>
          <w:rFonts w:ascii="黑体" w:eastAsia="黑体" w:hAnsi="黑体" w:hint="eastAsia"/>
          <w:sz w:val="28"/>
          <w:szCs w:val="28"/>
        </w:rPr>
        <w:t>七、质量保证及售后服务：</w:t>
      </w:r>
    </w:p>
    <w:p w:rsidR="00317213" w:rsidRPr="00E519DF" w:rsidRDefault="00317213" w:rsidP="00E519DF">
      <w:pPr>
        <w:spacing w:line="400" w:lineRule="exact"/>
        <w:ind w:firstLineChars="200" w:firstLine="480"/>
        <w:rPr>
          <w:rFonts w:asciiTheme="minorEastAsia" w:eastAsiaTheme="minorEastAsia" w:hAnsiTheme="minorEastAsia"/>
          <w:sz w:val="24"/>
        </w:rPr>
      </w:pPr>
      <w:r w:rsidRPr="00E519DF">
        <w:rPr>
          <w:rFonts w:asciiTheme="minorEastAsia" w:eastAsiaTheme="minorEastAsia" w:hAnsiTheme="minorEastAsia" w:hint="eastAsia"/>
          <w:sz w:val="24"/>
        </w:rPr>
        <w:t>为确保车辆的正常使用及售后服务的长效性，此次招标车型中标商品的制造商必须提供一年免费质保期。</w:t>
      </w:r>
      <w:r w:rsidRPr="00AD3202">
        <w:rPr>
          <w:rFonts w:asciiTheme="minorEastAsia" w:eastAsiaTheme="minorEastAsia" w:hAnsiTheme="minorEastAsia" w:hint="eastAsia"/>
          <w:sz w:val="24"/>
        </w:rPr>
        <w:t>供应商向采购单位出售的车辆</w:t>
      </w:r>
      <w:r w:rsidR="00AD3202" w:rsidRPr="00AD3202">
        <w:rPr>
          <w:rFonts w:asciiTheme="minorEastAsia" w:eastAsiaTheme="minorEastAsia" w:hAnsiTheme="minorEastAsia" w:hint="eastAsia"/>
          <w:sz w:val="24"/>
        </w:rPr>
        <w:t>必须</w:t>
      </w:r>
      <w:r w:rsidRPr="00AD3202">
        <w:rPr>
          <w:rFonts w:asciiTheme="minorEastAsia" w:eastAsiaTheme="minorEastAsia" w:hAnsiTheme="minorEastAsia" w:hint="eastAsia"/>
          <w:sz w:val="24"/>
        </w:rPr>
        <w:t>符合出</w:t>
      </w:r>
      <w:r w:rsidRPr="00E519DF">
        <w:rPr>
          <w:rFonts w:asciiTheme="minorEastAsia" w:eastAsiaTheme="minorEastAsia" w:hAnsiTheme="minorEastAsia" w:hint="eastAsia"/>
          <w:sz w:val="24"/>
        </w:rPr>
        <w:t>厂检验标准，符合安全驾驶和说明书载明的基本使用要求。一般故障24小时内解决，重大故障96小时内解决。</w:t>
      </w:r>
    </w:p>
    <w:p w:rsidR="00317213" w:rsidRPr="00317213" w:rsidRDefault="00317213" w:rsidP="00317213"/>
    <w:p w:rsidR="00317213" w:rsidRPr="004C0A25" w:rsidRDefault="00317213" w:rsidP="00317213">
      <w:pPr>
        <w:rPr>
          <w:rFonts w:ascii="黑体" w:eastAsia="黑体" w:hAnsi="黑体"/>
          <w:sz w:val="28"/>
          <w:szCs w:val="28"/>
        </w:rPr>
      </w:pPr>
      <w:r w:rsidRPr="004C0A25">
        <w:rPr>
          <w:rFonts w:ascii="黑体" w:eastAsia="黑体" w:hAnsi="黑体" w:hint="eastAsia"/>
          <w:sz w:val="28"/>
          <w:szCs w:val="28"/>
        </w:rPr>
        <w:t>八、付款方式：</w:t>
      </w:r>
    </w:p>
    <w:p w:rsidR="00317213" w:rsidRPr="00317213" w:rsidRDefault="00317213" w:rsidP="008864D8">
      <w:pPr>
        <w:spacing w:line="400" w:lineRule="exact"/>
        <w:ind w:firstLineChars="200" w:firstLine="480"/>
      </w:pPr>
      <w:r w:rsidRPr="008864D8">
        <w:rPr>
          <w:rFonts w:asciiTheme="minorEastAsia" w:eastAsiaTheme="minorEastAsia" w:hAnsiTheme="minorEastAsia" w:hint="eastAsia"/>
          <w:sz w:val="24"/>
        </w:rPr>
        <w:t>车到经验收合格后三十日内付车辆90%款，余10%款一年质保期限后三十日内付清。</w:t>
      </w:r>
    </w:p>
    <w:p w:rsidR="00317213" w:rsidRPr="00317213" w:rsidRDefault="00317213" w:rsidP="00317213"/>
    <w:p w:rsidR="00317213" w:rsidRPr="00317213" w:rsidRDefault="00317213" w:rsidP="00317213">
      <w:r w:rsidRPr="004C0A25">
        <w:rPr>
          <w:rFonts w:ascii="黑体" w:eastAsia="黑体" w:hAnsi="黑体" w:hint="eastAsia"/>
          <w:sz w:val="28"/>
          <w:szCs w:val="28"/>
        </w:rPr>
        <w:t>九、有关说明：</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1、本项目报价为固定总价，投标报价包括全部设备、辅助材料、安装、调试、培训、人工、机械、运输、仓储、运费等一切费用。</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2、如果投标人在投标文件中未对招标文件中的条款或参数要求提出偏离意见或澄清，将视同投标人同意招标文件的要求。</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3、所有设备的安装调试</w:t>
      </w:r>
      <w:proofErr w:type="gramStart"/>
      <w:r w:rsidRPr="008864D8">
        <w:rPr>
          <w:rFonts w:asciiTheme="minorEastAsia" w:eastAsiaTheme="minorEastAsia" w:hAnsiTheme="minorEastAsia" w:hint="eastAsia"/>
          <w:sz w:val="24"/>
        </w:rPr>
        <w:t>由成交</w:t>
      </w:r>
      <w:proofErr w:type="gramEnd"/>
      <w:r w:rsidRPr="008864D8">
        <w:rPr>
          <w:rFonts w:asciiTheme="minorEastAsia" w:eastAsiaTheme="minorEastAsia" w:hAnsiTheme="minorEastAsia" w:hint="eastAsia"/>
          <w:sz w:val="24"/>
        </w:rPr>
        <w:t>供应商负责，相关费用包含在报价中。</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4、项目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5、项目完毕后，中标方书面通知采购人验收，采购人依据为国家有关规定、招标文件、中标方的投标文件以及其他相关文件和资料，根据实际按照《江阴市政府采购验收管理暂行办法》情况组织验收，费用由中标方承担。</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6、涉及招标文件的补充说明或修正，均以江阴市</w:t>
      </w:r>
      <w:r w:rsidR="008864D8">
        <w:rPr>
          <w:rFonts w:asciiTheme="minorEastAsia" w:eastAsiaTheme="minorEastAsia" w:hAnsiTheme="minorEastAsia" w:hint="eastAsia"/>
          <w:sz w:val="24"/>
        </w:rPr>
        <w:t>公共资源交易中心</w:t>
      </w:r>
      <w:r w:rsidRPr="008864D8">
        <w:rPr>
          <w:rFonts w:asciiTheme="minorEastAsia" w:eastAsiaTheme="minorEastAsia" w:hAnsiTheme="minorEastAsia" w:hint="eastAsia"/>
          <w:sz w:val="24"/>
        </w:rPr>
        <w:t>书面依据为准。</w:t>
      </w:r>
    </w:p>
    <w:p w:rsidR="003A0075" w:rsidRPr="003054CF" w:rsidRDefault="00317213" w:rsidP="003054CF">
      <w:pPr>
        <w:spacing w:line="400" w:lineRule="exact"/>
        <w:ind w:firstLineChars="200" w:firstLine="480"/>
        <w:outlineLvl w:val="0"/>
        <w:rPr>
          <w:rStyle w:val="a8"/>
          <w:rFonts w:ascii="黑体" w:eastAsia="黑体" w:hAnsi="楷体_GB2312"/>
          <w:color w:val="auto"/>
          <w:sz w:val="30"/>
          <w:szCs w:val="30"/>
          <w:u w:val="none"/>
        </w:rPr>
      </w:pPr>
      <w:r w:rsidRPr="008864D8">
        <w:rPr>
          <w:rFonts w:asciiTheme="minorEastAsia" w:eastAsiaTheme="minorEastAsia" w:hAnsiTheme="minorEastAsia" w:hint="eastAsia"/>
          <w:sz w:val="24"/>
        </w:rPr>
        <w:t>7、江阴市</w:t>
      </w:r>
      <w:r w:rsidR="008864D8">
        <w:rPr>
          <w:rFonts w:asciiTheme="minorEastAsia" w:eastAsiaTheme="minorEastAsia" w:hAnsiTheme="minorEastAsia" w:hint="eastAsia"/>
          <w:sz w:val="24"/>
        </w:rPr>
        <w:t>公共资源交易</w:t>
      </w:r>
      <w:r w:rsidRPr="008864D8">
        <w:rPr>
          <w:rFonts w:asciiTheme="minorEastAsia" w:eastAsiaTheme="minorEastAsia" w:hAnsiTheme="minorEastAsia" w:hint="eastAsia"/>
          <w:sz w:val="24"/>
        </w:rPr>
        <w:t>中心对本次招标结果不作任何解释。</w:t>
      </w:r>
    </w:p>
    <w:p w:rsidR="003A0075" w:rsidRPr="008864D8" w:rsidRDefault="003A0075" w:rsidP="006900BA">
      <w:pPr>
        <w:tabs>
          <w:tab w:val="left" w:pos="0"/>
        </w:tabs>
        <w:spacing w:line="400" w:lineRule="exact"/>
        <w:rPr>
          <w:rStyle w:val="a8"/>
          <w:rFonts w:ascii="黑体" w:eastAsia="黑体" w:hAnsi="黑体"/>
          <w:bCs/>
          <w:color w:val="auto"/>
          <w:sz w:val="30"/>
          <w:szCs w:val="30"/>
          <w:u w:val="none"/>
        </w:rPr>
      </w:pPr>
    </w:p>
    <w:p w:rsidR="00AD3202" w:rsidRDefault="00AD3202" w:rsidP="00146E9E">
      <w:pPr>
        <w:tabs>
          <w:tab w:val="left" w:pos="0"/>
        </w:tabs>
        <w:spacing w:line="400" w:lineRule="exact"/>
        <w:jc w:val="center"/>
        <w:rPr>
          <w:rStyle w:val="a8"/>
          <w:rFonts w:ascii="黑体" w:eastAsia="黑体" w:hAnsi="黑体"/>
          <w:bCs/>
          <w:color w:val="auto"/>
          <w:sz w:val="30"/>
          <w:szCs w:val="30"/>
          <w:u w:val="none"/>
        </w:rPr>
      </w:pPr>
    </w:p>
    <w:p w:rsidR="00B630E1" w:rsidRDefault="00B630E1" w:rsidP="00146E9E">
      <w:pPr>
        <w:tabs>
          <w:tab w:val="left" w:pos="0"/>
        </w:tabs>
        <w:spacing w:line="400" w:lineRule="exact"/>
        <w:jc w:val="center"/>
        <w:rPr>
          <w:rStyle w:val="a8"/>
          <w:rFonts w:ascii="黑体" w:eastAsia="黑体" w:hAnsi="黑体"/>
          <w:bCs/>
          <w:color w:val="auto"/>
          <w:sz w:val="30"/>
          <w:szCs w:val="30"/>
          <w:u w:val="none"/>
        </w:rPr>
      </w:pPr>
    </w:p>
    <w:p w:rsidR="00B630E1" w:rsidRDefault="00B630E1" w:rsidP="00146E9E">
      <w:pPr>
        <w:tabs>
          <w:tab w:val="left" w:pos="0"/>
        </w:tabs>
        <w:spacing w:line="400" w:lineRule="exact"/>
        <w:jc w:val="center"/>
        <w:rPr>
          <w:rStyle w:val="a8"/>
          <w:rFonts w:ascii="黑体" w:eastAsia="黑体" w:hAnsi="黑体"/>
          <w:bCs/>
          <w:color w:val="auto"/>
          <w:sz w:val="30"/>
          <w:szCs w:val="30"/>
          <w:u w:val="none"/>
        </w:rPr>
      </w:pPr>
    </w:p>
    <w:p w:rsidR="00B630E1" w:rsidRDefault="00B630E1" w:rsidP="00146E9E">
      <w:pPr>
        <w:tabs>
          <w:tab w:val="left" w:pos="0"/>
        </w:tabs>
        <w:spacing w:line="400" w:lineRule="exact"/>
        <w:jc w:val="center"/>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0"/>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00EC3274">
        <w:rPr>
          <w:rFonts w:asciiTheme="minorEastAsia" w:eastAsiaTheme="minorEastAsia" w:hAnsiTheme="minorEastAsia" w:hint="eastAsia"/>
          <w:bCs/>
          <w:sz w:val="24"/>
        </w:rPr>
        <w:t>得分最高者为第一中标候选单位</w:t>
      </w:r>
      <w:r w:rsidRPr="001A53AF">
        <w:rPr>
          <w:rFonts w:asciiTheme="minorEastAsia" w:eastAsiaTheme="minorEastAsia" w:hAnsiTheme="minorEastAsia" w:hint="eastAsia"/>
          <w:bCs/>
          <w:sz w:val="24"/>
        </w:rPr>
        <w:t>，采购人确认为中标单位。若得分相同，按投标报价由低到高顺序排列；得分且投标报价相同，按技术指标优劣顺序排列。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4271AE"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BE4446" w:rsidTr="00825BC9">
        <w:trPr>
          <w:tblHeader/>
          <w:jc w:val="center"/>
        </w:trPr>
        <w:tc>
          <w:tcPr>
            <w:tcW w:w="1276"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99"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BE4446" w:rsidTr="00825BC9">
        <w:trPr>
          <w:jc w:val="center"/>
        </w:trPr>
        <w:tc>
          <w:tcPr>
            <w:tcW w:w="1276"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一、价格部分</w:t>
            </w:r>
          </w:p>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8736C4">
              <w:rPr>
                <w:rFonts w:asciiTheme="minorEastAsia" w:eastAsiaTheme="minorEastAsia" w:hAnsiTheme="minorEastAsia" w:hint="eastAsia"/>
                <w:sz w:val="24"/>
              </w:rPr>
              <w:t>40</w:t>
            </w:r>
            <w:r w:rsidRPr="00710328">
              <w:rPr>
                <w:rFonts w:asciiTheme="minorEastAsia" w:eastAsiaTheme="minorEastAsia" w:hAnsiTheme="minorEastAsia" w:hint="eastAsia"/>
                <w:sz w:val="24"/>
              </w:rPr>
              <w:t>分）</w:t>
            </w:r>
          </w:p>
        </w:tc>
        <w:tc>
          <w:tcPr>
            <w:tcW w:w="899"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1.1</w:t>
            </w:r>
          </w:p>
        </w:tc>
        <w:tc>
          <w:tcPr>
            <w:tcW w:w="1280"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投标报价</w:t>
            </w:r>
          </w:p>
        </w:tc>
        <w:tc>
          <w:tcPr>
            <w:tcW w:w="5657" w:type="dxa"/>
            <w:vAlign w:val="center"/>
          </w:tcPr>
          <w:p w:rsidR="00BE4446" w:rsidRPr="00710328" w:rsidRDefault="00BE4446" w:rsidP="00DC6943">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710328">
              <w:rPr>
                <w:rFonts w:asciiTheme="minorEastAsia" w:eastAsiaTheme="minorEastAsia" w:hAnsiTheme="minorEastAsia" w:hint="eastAsia"/>
                <w:sz w:val="24"/>
              </w:rPr>
              <w:t>分按照</w:t>
            </w:r>
            <w:proofErr w:type="gramEnd"/>
            <w:r w:rsidRPr="00710328">
              <w:rPr>
                <w:rFonts w:asciiTheme="minorEastAsia" w:eastAsiaTheme="minorEastAsia" w:hAnsiTheme="minorEastAsia" w:hint="eastAsia"/>
                <w:sz w:val="24"/>
              </w:rPr>
              <w:t>下列公式计算：</w:t>
            </w:r>
          </w:p>
          <w:p w:rsidR="00BE4446" w:rsidRPr="00710328" w:rsidRDefault="00BE4446" w:rsidP="00DC6943">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投标报价得分＝（评标基准价/投标报价）×</w:t>
            </w:r>
            <w:r w:rsidR="008736C4">
              <w:rPr>
                <w:rFonts w:asciiTheme="minorEastAsia" w:eastAsiaTheme="minorEastAsia" w:hAnsiTheme="minorEastAsia" w:hint="eastAsia"/>
                <w:sz w:val="24"/>
              </w:rPr>
              <w:t>4</w:t>
            </w:r>
            <w:r w:rsidRPr="00710328">
              <w:rPr>
                <w:rFonts w:asciiTheme="minorEastAsia" w:eastAsiaTheme="minorEastAsia" w:hAnsiTheme="minorEastAsia" w:hint="eastAsia"/>
                <w:sz w:val="24"/>
              </w:rPr>
              <w:t>0分</w:t>
            </w:r>
          </w:p>
        </w:tc>
        <w:tc>
          <w:tcPr>
            <w:tcW w:w="712" w:type="dxa"/>
            <w:vAlign w:val="center"/>
          </w:tcPr>
          <w:p w:rsidR="00BE4446" w:rsidRPr="00710328" w:rsidRDefault="008736C4" w:rsidP="00DC694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40</w:t>
            </w:r>
          </w:p>
        </w:tc>
      </w:tr>
      <w:tr w:rsidR="00456487" w:rsidTr="00825BC9">
        <w:trPr>
          <w:jc w:val="center"/>
        </w:trPr>
        <w:tc>
          <w:tcPr>
            <w:tcW w:w="1276" w:type="dxa"/>
            <w:vMerge w:val="restart"/>
            <w:vAlign w:val="center"/>
          </w:tcPr>
          <w:p w:rsidR="00456487" w:rsidRPr="00710328" w:rsidRDefault="00456487"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二、技术部分</w:t>
            </w:r>
          </w:p>
          <w:p w:rsidR="00456487" w:rsidRPr="00710328" w:rsidRDefault="00456487"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E5FFE">
              <w:rPr>
                <w:rFonts w:asciiTheme="minorEastAsia" w:eastAsiaTheme="minorEastAsia" w:hAnsiTheme="minorEastAsia" w:hint="eastAsia"/>
                <w:sz w:val="24"/>
              </w:rPr>
              <w:t>40</w:t>
            </w:r>
            <w:r w:rsidRPr="00710328">
              <w:rPr>
                <w:rFonts w:asciiTheme="minorEastAsia" w:eastAsiaTheme="minorEastAsia" w:hAnsiTheme="minorEastAsia" w:hint="eastAsia"/>
                <w:sz w:val="24"/>
              </w:rPr>
              <w:t>分）</w:t>
            </w: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2.1</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产品技术响应情况</w:t>
            </w:r>
          </w:p>
        </w:tc>
        <w:tc>
          <w:tcPr>
            <w:tcW w:w="5657" w:type="dxa"/>
            <w:vAlign w:val="center"/>
          </w:tcPr>
          <w:p w:rsidR="00456487" w:rsidRDefault="00456487" w:rsidP="00456487">
            <w:pPr>
              <w:spacing w:line="400" w:lineRule="exact"/>
              <w:rPr>
                <w:rFonts w:ascii="宋体" w:hAnsi="宋体"/>
                <w:sz w:val="24"/>
              </w:rPr>
            </w:pPr>
            <w:r>
              <w:rPr>
                <w:rFonts w:ascii="宋体" w:hAnsi="宋体" w:hint="eastAsia"/>
                <w:sz w:val="24"/>
              </w:rPr>
              <w:t>根据各投标单位投标文件中《技术要求响应及偏离表》及其他相关内容酌情打分。满足招标文件技术要求的</w:t>
            </w:r>
            <w:proofErr w:type="gramStart"/>
            <w:r>
              <w:rPr>
                <w:rFonts w:ascii="宋体" w:hAnsi="宋体" w:hint="eastAsia"/>
                <w:sz w:val="24"/>
              </w:rPr>
              <w:t>得基础分</w:t>
            </w:r>
            <w:proofErr w:type="gramEnd"/>
            <w:r>
              <w:rPr>
                <w:rFonts w:ascii="宋体" w:hAnsi="宋体" w:hint="eastAsia"/>
                <w:sz w:val="24"/>
              </w:rPr>
              <w:t>16</w:t>
            </w:r>
            <w:r w:rsidR="007003D6">
              <w:rPr>
                <w:rFonts w:ascii="宋体" w:hAnsi="宋体" w:hint="eastAsia"/>
                <w:sz w:val="24"/>
              </w:rPr>
              <w:t>分，</w:t>
            </w:r>
            <w:proofErr w:type="gramStart"/>
            <w:r w:rsidR="007003D6">
              <w:rPr>
                <w:rFonts w:ascii="宋体" w:hAnsi="宋体" w:hint="eastAsia"/>
                <w:sz w:val="24"/>
              </w:rPr>
              <w:t>其中打</w:t>
            </w:r>
            <w:proofErr w:type="gramEnd"/>
            <w:r w:rsidR="007003D6">
              <w:rPr>
                <w:rFonts w:ascii="宋体" w:hAnsi="宋体" w:hint="eastAsia"/>
                <w:sz w:val="24"/>
              </w:rPr>
              <w:t>★为重要技术参数项，</w:t>
            </w:r>
            <w:r>
              <w:rPr>
                <w:rFonts w:ascii="宋体" w:hAnsi="宋体" w:hint="eastAsia"/>
                <w:sz w:val="24"/>
              </w:rPr>
              <w:t>有一项负偏离扣2分，其他有一项负偏离扣1分，扣完为止。</w:t>
            </w:r>
            <w:r>
              <w:rPr>
                <w:rFonts w:ascii="宋体" w:hAnsi="宋体" w:hint="eastAsia"/>
                <w:bCs/>
                <w:sz w:val="24"/>
              </w:rPr>
              <w:t>（未按要求提供证明材料的视为负偏离）</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16</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2.2</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产品设备整体评价</w:t>
            </w:r>
          </w:p>
        </w:tc>
        <w:tc>
          <w:tcPr>
            <w:tcW w:w="5657" w:type="dxa"/>
            <w:vAlign w:val="center"/>
          </w:tcPr>
          <w:p w:rsidR="00456487" w:rsidRDefault="00456487" w:rsidP="00456487">
            <w:pPr>
              <w:spacing w:line="400" w:lineRule="exact"/>
              <w:jc w:val="left"/>
              <w:rPr>
                <w:rFonts w:ascii="宋体" w:hAnsi="宋体"/>
                <w:bCs/>
                <w:strike/>
                <w:color w:val="FF0000"/>
                <w:sz w:val="24"/>
              </w:rPr>
            </w:pPr>
            <w:r>
              <w:rPr>
                <w:rFonts w:ascii="宋体" w:hAnsi="宋体" w:hint="eastAsia"/>
                <w:bCs/>
                <w:sz w:val="24"/>
              </w:rPr>
              <w:t>在招标文件的基础上，根据各投标单位的产品整体（包括车辆各个主要系统的设计科学性、功能合理性、使用稳定性等）进行综合评分，科学性强、合理性、使用稳定性好得8-10分，科学性较强、合理性、使用稳定性较好得5-7分，科学性一般、合理性、使用稳定性一般得1-4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10</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2.3</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售后服务方案</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根据各投标单位的售后服务方案做横向比较，合理可行、有针对性、措施具体、成熟完善得4-5分；合理可行得2-3分；基本可行得0-1分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5</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2.4</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质保期</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提供设备一年免费质保期的不得分，增加1年免费质</w:t>
            </w:r>
            <w:r>
              <w:rPr>
                <w:rFonts w:ascii="宋体" w:hAnsi="宋体" w:hint="eastAsia"/>
                <w:bCs/>
                <w:sz w:val="24"/>
              </w:rPr>
              <w:lastRenderedPageBreak/>
              <w:t>保期者加1分，最高不超过2分。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lastRenderedPageBreak/>
              <w:t>2</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2.5</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响应时间</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根据各投标单位的服务响应到现场时间做横向比较，应急响应时间短、服务能力强的得3分；应急响应时间较短、服务能力较强的得2分；应急响应时间长、服务能力弱的得0-1分。超过48小时响应到现场不得分。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3</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2.6</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备品备件</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根据各投标承诺提供的备品备件（含易损件）清单及价格表综合评分，备品完备、价格优惠的得2分，备品较完备、价格较优惠得1分，一般得0.5分。未承诺提供备品备件不得分。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2</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2.7</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节能环保清单</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bCs/>
                <w:sz w:val="24"/>
              </w:rPr>
              <w:t>依据财政部、发展改革委发布的《节能产品政府采购品目清单》和财政部、生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2</w:t>
            </w:r>
          </w:p>
        </w:tc>
      </w:tr>
      <w:tr w:rsidR="00C95A04" w:rsidTr="00825BC9">
        <w:trPr>
          <w:jc w:val="center"/>
        </w:trPr>
        <w:tc>
          <w:tcPr>
            <w:tcW w:w="1276" w:type="dxa"/>
            <w:vMerge w:val="restart"/>
            <w:vAlign w:val="center"/>
          </w:tcPr>
          <w:p w:rsidR="00C95A04" w:rsidRPr="00710328" w:rsidRDefault="00C95A04"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三、商务部分</w:t>
            </w:r>
          </w:p>
          <w:p w:rsidR="00C95A04" w:rsidRPr="00710328" w:rsidRDefault="00C95A04"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E5FFE">
              <w:rPr>
                <w:rFonts w:asciiTheme="minorEastAsia" w:eastAsiaTheme="minorEastAsia" w:hAnsiTheme="minorEastAsia" w:hint="eastAsia"/>
                <w:sz w:val="24"/>
              </w:rPr>
              <w:t>20</w:t>
            </w:r>
            <w:r w:rsidRPr="00710328">
              <w:rPr>
                <w:rFonts w:asciiTheme="minorEastAsia" w:eastAsiaTheme="minorEastAsia" w:hAnsiTheme="minorEastAsia" w:hint="eastAsia"/>
                <w:sz w:val="24"/>
              </w:rPr>
              <w:t>分）</w:t>
            </w: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3.1</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投标单位综合实力</w:t>
            </w:r>
          </w:p>
        </w:tc>
        <w:tc>
          <w:tcPr>
            <w:tcW w:w="5657" w:type="dxa"/>
            <w:vAlign w:val="center"/>
          </w:tcPr>
          <w:p w:rsidR="00C95A04" w:rsidRDefault="00C95A04" w:rsidP="006D6D77">
            <w:pPr>
              <w:spacing w:line="400" w:lineRule="exact"/>
              <w:jc w:val="left"/>
              <w:rPr>
                <w:rFonts w:ascii="宋体" w:hAnsi="宋体"/>
                <w:bCs/>
                <w:sz w:val="24"/>
              </w:rPr>
            </w:pPr>
            <w:r>
              <w:rPr>
                <w:rFonts w:ascii="宋体" w:hAnsi="宋体" w:hint="eastAsia"/>
                <w:bCs/>
                <w:sz w:val="24"/>
              </w:rPr>
              <w:t>根</w:t>
            </w:r>
            <w:r w:rsidRPr="006D6D77">
              <w:rPr>
                <w:rFonts w:ascii="宋体" w:hAnsi="宋体" w:hint="eastAsia"/>
                <w:bCs/>
                <w:sz w:val="24"/>
              </w:rPr>
              <w:t>据</w:t>
            </w:r>
            <w:r w:rsidR="00D42524" w:rsidRPr="006D6D77">
              <w:rPr>
                <w:rFonts w:ascii="宋体" w:hAnsi="宋体" w:hint="eastAsia"/>
                <w:bCs/>
                <w:sz w:val="24"/>
              </w:rPr>
              <w:t>投标单位</w:t>
            </w:r>
            <w:r w:rsidRPr="006D6D77">
              <w:rPr>
                <w:rFonts w:ascii="宋体" w:hAnsi="宋体" w:hint="eastAsia"/>
                <w:bCs/>
                <w:sz w:val="24"/>
              </w:rPr>
              <w:t>的公司</w:t>
            </w:r>
            <w:r>
              <w:rPr>
                <w:rFonts w:ascii="宋体" w:hAnsi="宋体" w:hint="eastAsia"/>
                <w:bCs/>
                <w:sz w:val="24"/>
              </w:rPr>
              <w:t>信誉、资质证书、奖项荣誉等情况进行综合评审，横向比较，酌情给分，最高得3分。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3.2</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人员技术实力</w:t>
            </w:r>
          </w:p>
        </w:tc>
        <w:tc>
          <w:tcPr>
            <w:tcW w:w="5657" w:type="dxa"/>
            <w:vAlign w:val="center"/>
          </w:tcPr>
          <w:p w:rsidR="00C95A04" w:rsidRDefault="00C95A04" w:rsidP="00C95A04">
            <w:pPr>
              <w:spacing w:line="400" w:lineRule="exact"/>
              <w:jc w:val="left"/>
              <w:rPr>
                <w:rFonts w:ascii="宋体" w:hAnsi="宋体"/>
                <w:bCs/>
                <w:sz w:val="24"/>
              </w:rPr>
            </w:pPr>
            <w:r w:rsidRPr="00D4511E">
              <w:rPr>
                <w:rFonts w:ascii="宋体" w:hAnsi="宋体" w:hint="eastAsia"/>
                <w:bCs/>
                <w:sz w:val="24"/>
              </w:rPr>
              <w:t>对投标产品制造商的技</w:t>
            </w:r>
            <w:r>
              <w:rPr>
                <w:rFonts w:ascii="宋体" w:hAnsi="宋体" w:hint="eastAsia"/>
                <w:bCs/>
                <w:sz w:val="24"/>
              </w:rPr>
              <w:t>术人员及人员职称等级综合评分，技术人员综合实力强，证书数量多、等级高得4-5分，技术人员综合实力较强，证书数量较多、等级较高得2-3分，技术人员综合实力一般，证书数量较少、等级低的得1</w:t>
            </w:r>
            <w:r w:rsidR="00876684">
              <w:rPr>
                <w:rFonts w:ascii="宋体" w:hAnsi="宋体" w:hint="eastAsia"/>
                <w:bCs/>
                <w:sz w:val="24"/>
              </w:rPr>
              <w:t>分。（须</w:t>
            </w:r>
            <w:r>
              <w:rPr>
                <w:rFonts w:ascii="宋体" w:hAnsi="宋体" w:hint="eastAsia"/>
                <w:bCs/>
                <w:sz w:val="24"/>
              </w:rPr>
              <w:t>提供技术人员等级证书及劳动合同）。</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5</w:t>
            </w:r>
          </w:p>
        </w:tc>
      </w:tr>
      <w:tr w:rsidR="00C95A04" w:rsidTr="00AF6B77">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3.3</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生产工艺、设备</w:t>
            </w:r>
          </w:p>
        </w:tc>
        <w:tc>
          <w:tcPr>
            <w:tcW w:w="5657" w:type="dxa"/>
          </w:tcPr>
          <w:p w:rsidR="00C95A04" w:rsidRDefault="00C95A04" w:rsidP="00C95A04">
            <w:pPr>
              <w:spacing w:line="400" w:lineRule="exact"/>
              <w:rPr>
                <w:rFonts w:ascii="宋体" w:hAnsi="宋体"/>
                <w:bCs/>
                <w:sz w:val="24"/>
              </w:rPr>
            </w:pPr>
            <w:r w:rsidRPr="00D4511E">
              <w:rPr>
                <w:rFonts w:ascii="宋体" w:hAnsi="宋体" w:hint="eastAsia"/>
                <w:bCs/>
                <w:sz w:val="24"/>
              </w:rPr>
              <w:t>对投标产品制造商的生</w:t>
            </w:r>
            <w:r>
              <w:rPr>
                <w:rFonts w:ascii="宋体" w:hAnsi="宋体" w:hint="eastAsia"/>
                <w:bCs/>
                <w:sz w:val="24"/>
              </w:rPr>
              <w:t>产线、设备及生产工艺横向比较,综合评分，最高得3分。（须提供相关证明）</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3.4</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售后服务资源</w:t>
            </w:r>
          </w:p>
        </w:tc>
        <w:tc>
          <w:tcPr>
            <w:tcW w:w="5657" w:type="dxa"/>
            <w:vAlign w:val="center"/>
          </w:tcPr>
          <w:p w:rsidR="00C95A04" w:rsidRDefault="00C95A04" w:rsidP="00C95A04">
            <w:pPr>
              <w:spacing w:line="400" w:lineRule="exact"/>
              <w:jc w:val="left"/>
              <w:rPr>
                <w:rFonts w:ascii="宋体" w:hAnsi="宋体"/>
                <w:bCs/>
                <w:sz w:val="24"/>
              </w:rPr>
            </w:pPr>
            <w:r>
              <w:rPr>
                <w:rFonts w:ascii="宋体" w:hAnsi="宋体" w:hint="eastAsia"/>
                <w:bCs/>
                <w:sz w:val="24"/>
              </w:rPr>
              <w:t>根据投标单位所设分支机构或者售后服务单位情况进行综合打分，本地化服务能力强、处理问题及时的得3分；本地化服务能力较强、处理问题较及时的得2分；本地化服务能力弱的得0-1分。需要提供分支机构或者售后服务单位营业执照副本（有效期内）并加盖其公章、联系人、联系电话、地址。（需提供分</w:t>
            </w:r>
            <w:r>
              <w:rPr>
                <w:rFonts w:ascii="宋体" w:hAnsi="宋体" w:hint="eastAsia"/>
                <w:bCs/>
                <w:sz w:val="24"/>
              </w:rPr>
              <w:lastRenderedPageBreak/>
              <w:t>支机构或者售后+服务单位营业执照副本,原件备查，否则不得分）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lastRenderedPageBreak/>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3.5</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业绩</w:t>
            </w:r>
          </w:p>
        </w:tc>
        <w:tc>
          <w:tcPr>
            <w:tcW w:w="5657" w:type="dxa"/>
            <w:vAlign w:val="center"/>
          </w:tcPr>
          <w:p w:rsidR="00C95A04" w:rsidRDefault="00C95A04" w:rsidP="006D6D77">
            <w:pPr>
              <w:spacing w:line="400" w:lineRule="exact"/>
              <w:jc w:val="left"/>
              <w:rPr>
                <w:rFonts w:ascii="宋体" w:hAnsi="宋体"/>
                <w:bCs/>
                <w:sz w:val="24"/>
              </w:rPr>
            </w:pPr>
            <w:r w:rsidRPr="00D4511E">
              <w:rPr>
                <w:rFonts w:ascii="宋体" w:hAnsi="宋体" w:hint="eastAsia"/>
                <w:bCs/>
                <w:sz w:val="24"/>
              </w:rPr>
              <w:t>提供投标人</w:t>
            </w:r>
            <w:r w:rsidRPr="00876684">
              <w:rPr>
                <w:rFonts w:ascii="宋体" w:hAnsi="宋体" w:hint="eastAsia"/>
                <w:bCs/>
                <w:sz w:val="24"/>
              </w:rPr>
              <w:t>2017年以来类似</w:t>
            </w:r>
            <w:r w:rsidRPr="00D4511E">
              <w:rPr>
                <w:rFonts w:ascii="宋体" w:hAnsi="宋体" w:hint="eastAsia"/>
                <w:bCs/>
                <w:sz w:val="24"/>
              </w:rPr>
              <w:t>环卫设备详</w:t>
            </w:r>
            <w:r>
              <w:rPr>
                <w:rFonts w:ascii="宋体" w:hAnsi="宋体" w:hint="eastAsia"/>
                <w:bCs/>
                <w:sz w:val="24"/>
              </w:rPr>
              <w:t>细书面业绩清单，清单包括采购单位、型号及数量及联系人、联系电话，并提供合同复印件、加盖投标人公章。每提供1辆得1分，最高得6分。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6</w:t>
            </w:r>
          </w:p>
        </w:tc>
      </w:tr>
    </w:tbl>
    <w:p w:rsidR="001A6DF4" w:rsidRDefault="001A6DF4" w:rsidP="00146E9E">
      <w:pPr>
        <w:spacing w:line="360" w:lineRule="exact"/>
        <w:outlineLvl w:val="0"/>
        <w:rPr>
          <w:rFonts w:ascii="黑体" w:eastAsia="黑体" w:hAnsi="宋体"/>
          <w:sz w:val="30"/>
          <w:szCs w:val="30"/>
        </w:rPr>
      </w:pPr>
    </w:p>
    <w:p w:rsidR="002D2BC8" w:rsidRPr="00E9577A" w:rsidRDefault="002D2BC8" w:rsidP="00E9577A">
      <w:pPr>
        <w:spacing w:line="600" w:lineRule="exact"/>
        <w:jc w:val="left"/>
        <w:rPr>
          <w:rFonts w:ascii="黑体" w:eastAsia="黑体" w:hAnsi="黑体"/>
          <w:sz w:val="28"/>
          <w:szCs w:val="28"/>
        </w:rPr>
      </w:pPr>
    </w:p>
    <w:p w:rsidR="00E31E97" w:rsidRDefault="00E31E97">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ED480D" w:rsidRDefault="00ED480D" w:rsidP="001A6DF4">
      <w:pPr>
        <w:spacing w:line="360" w:lineRule="exact"/>
        <w:outlineLvl w:val="0"/>
        <w:rPr>
          <w:rFonts w:ascii="黑体" w:eastAsia="黑体" w:hAnsi="宋体"/>
          <w:sz w:val="30"/>
          <w:szCs w:val="30"/>
        </w:rPr>
      </w:pPr>
    </w:p>
    <w:p w:rsidR="00ED480D" w:rsidRPr="001A53AF" w:rsidRDefault="00ED480D" w:rsidP="001A6DF4">
      <w:pPr>
        <w:spacing w:line="360" w:lineRule="exact"/>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1"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1"/>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2"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Start w:id="43" w:name="_GoBack"/>
      <w:bookmarkEnd w:id="42"/>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BE7208">
        <w:rPr>
          <w:rFonts w:asciiTheme="minorEastAsia" w:eastAsiaTheme="minorEastAsia" w:hAnsiTheme="minorEastAsia" w:hint="eastAsia"/>
          <w:sz w:val="30"/>
          <w:szCs w:val="30"/>
        </w:rPr>
        <w:t>西郊环卫电瓶车采购项目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5B30FE">
        <w:rPr>
          <w:rFonts w:asciiTheme="minorEastAsia" w:eastAsiaTheme="minorEastAsia" w:hAnsiTheme="minorEastAsia" w:hint="eastAsia"/>
          <w:bCs/>
          <w:sz w:val="30"/>
        </w:rPr>
        <w:t>JYGQ2020G046</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rsidP="00004E41">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5B30FE">
        <w:rPr>
          <w:rFonts w:asciiTheme="minorEastAsia" w:eastAsiaTheme="minorEastAsia" w:hAnsiTheme="minorEastAsia" w:hint="eastAsia"/>
          <w:bCs/>
          <w:sz w:val="24"/>
          <w:u w:val="single"/>
        </w:rPr>
        <w:t>JYGQ2020G046</w:t>
      </w:r>
      <w:r w:rsidRPr="001A53AF">
        <w:rPr>
          <w:rFonts w:asciiTheme="minorEastAsia" w:eastAsiaTheme="minorEastAsia" w:hAnsiTheme="minorEastAsia" w:hint="eastAsia"/>
          <w:bCs/>
          <w:sz w:val="24"/>
        </w:rPr>
        <w:t>招标文件，经仔细阅读和研究，我们决定参加</w:t>
      </w:r>
      <w:r w:rsidR="00BE7208">
        <w:rPr>
          <w:rFonts w:asciiTheme="minorEastAsia" w:eastAsiaTheme="minorEastAsia" w:hAnsiTheme="minorEastAsia" w:hint="eastAsia"/>
          <w:sz w:val="24"/>
          <w:u w:val="single"/>
        </w:rPr>
        <w:t>西郊环卫电瓶车采购项目</w:t>
      </w:r>
      <w:r w:rsidRPr="001A53AF">
        <w:rPr>
          <w:rFonts w:asciiTheme="minorEastAsia" w:eastAsiaTheme="minorEastAsia" w:hAnsiTheme="minorEastAsia" w:hint="eastAsia"/>
          <w:bCs/>
          <w:sz w:val="24"/>
        </w:rPr>
        <w:t>的投标。</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BE7208">
        <w:rPr>
          <w:rFonts w:asciiTheme="minorEastAsia" w:eastAsiaTheme="minorEastAsia" w:hAnsiTheme="minorEastAsia" w:hint="eastAsia"/>
          <w:sz w:val="24"/>
          <w:u w:val="single"/>
        </w:rPr>
        <w:t>西郊环卫电瓶车采购项目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3E1570" w:rsidRDefault="00920408" w:rsidP="00004E41">
      <w:pPr>
        <w:spacing w:line="400" w:lineRule="exact"/>
        <w:ind w:firstLineChars="200" w:firstLine="480"/>
        <w:rPr>
          <w:rFonts w:ascii="黑体" w:eastAsia="黑体" w:hAnsi="黑体"/>
          <w:b/>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004E41" w:rsidRPr="00830615">
        <w:rPr>
          <w:rFonts w:asciiTheme="minorEastAsia" w:eastAsiaTheme="minorEastAsia" w:hAnsiTheme="minorEastAsia" w:hint="eastAsia"/>
          <w:bCs/>
          <w:sz w:val="24"/>
        </w:rPr>
        <w:t>则</w:t>
      </w:r>
      <w:r w:rsidR="00004E41">
        <w:rPr>
          <w:rFonts w:asciiTheme="minorEastAsia" w:eastAsiaTheme="minorEastAsia" w:hAnsiTheme="minorEastAsia" w:hint="eastAsia"/>
          <w:bCs/>
          <w:sz w:val="24"/>
        </w:rPr>
        <w:t>将接受相应处罚</w:t>
      </w:r>
      <w:r w:rsidR="00004E41" w:rsidRPr="00830615">
        <w:rPr>
          <w:rFonts w:asciiTheme="minorEastAsia" w:eastAsiaTheme="minorEastAsia" w:hAnsiTheme="minorEastAsia" w:hint="eastAsia"/>
          <w:bCs/>
          <w:sz w:val="24"/>
        </w:rPr>
        <w:t>。</w:t>
      </w:r>
    </w:p>
    <w:p w:rsidR="00920408" w:rsidRPr="003E1570" w:rsidRDefault="00920408" w:rsidP="00004E41">
      <w:pPr>
        <w:spacing w:line="400" w:lineRule="exact"/>
        <w:ind w:firstLineChars="200" w:firstLine="480"/>
      </w:pPr>
      <w:r w:rsidRPr="001A53AF">
        <w:rPr>
          <w:rFonts w:asciiTheme="minorEastAsia" w:eastAsiaTheme="minorEastAsia" w:hAnsiTheme="minorEastAsia" w:hint="eastAsia"/>
          <w:bCs/>
          <w:sz w:val="24"/>
        </w:rPr>
        <w:t>8</w:t>
      </w:r>
      <w:r w:rsidR="0050102C" w:rsidRPr="001A53AF">
        <w:rPr>
          <w:rFonts w:asciiTheme="minorEastAsia" w:eastAsiaTheme="minorEastAsia" w:hAnsiTheme="minorEastAsia" w:hint="eastAsia"/>
          <w:bCs/>
          <w:sz w:val="24"/>
        </w:rPr>
        <w:t>、如果我方被确定为中标单位，我方愿意</w:t>
      </w:r>
      <w:r w:rsidR="00EA069F" w:rsidRPr="001A53AF">
        <w:rPr>
          <w:rFonts w:asciiTheme="minorEastAsia" w:eastAsiaTheme="minorEastAsia" w:hAnsiTheme="minorEastAsia" w:hint="eastAsia"/>
          <w:bCs/>
          <w:sz w:val="24"/>
        </w:rPr>
        <w:t>缴纳</w:t>
      </w:r>
      <w:r w:rsidR="008F2019" w:rsidRPr="008F2019">
        <w:rPr>
          <w:rFonts w:ascii="黑体" w:eastAsia="黑体" w:hAnsi="黑体" w:hint="eastAsia"/>
          <w:b/>
          <w:sz w:val="24"/>
        </w:rPr>
        <w:t>第一包：</w:t>
      </w:r>
      <w:r w:rsidR="00ED480D">
        <w:rPr>
          <w:rFonts w:ascii="黑体" w:eastAsia="黑体" w:hAnsi="黑体" w:hint="eastAsia"/>
          <w:b/>
          <w:sz w:val="24"/>
        </w:rPr>
        <w:t>捌仟</w:t>
      </w:r>
      <w:r w:rsidR="008F2019">
        <w:rPr>
          <w:rFonts w:ascii="黑体" w:eastAsia="黑体" w:hAnsi="黑体" w:hint="eastAsia"/>
          <w:b/>
          <w:sz w:val="24"/>
        </w:rPr>
        <w:t>元</w:t>
      </w:r>
      <w:r w:rsidR="0099429E">
        <w:rPr>
          <w:rFonts w:ascii="黑体" w:eastAsia="黑体" w:hAnsi="黑体" w:hint="eastAsia"/>
          <w:b/>
          <w:sz w:val="24"/>
        </w:rPr>
        <w:t>；第二</w:t>
      </w:r>
      <w:r w:rsidR="00ED480D">
        <w:rPr>
          <w:rFonts w:ascii="黑体" w:eastAsia="黑体" w:hAnsi="黑体" w:hint="eastAsia"/>
          <w:b/>
          <w:sz w:val="24"/>
        </w:rPr>
        <w:t>包：叁仟元</w:t>
      </w:r>
      <w:r w:rsidR="00FD0C65" w:rsidRPr="001A53AF">
        <w:rPr>
          <w:rFonts w:asciiTheme="minorEastAsia" w:eastAsiaTheme="minorEastAsia" w:hAnsiTheme="minorEastAsia" w:hint="eastAsia"/>
          <w:sz w:val="24"/>
        </w:rPr>
        <w:t>的</w:t>
      </w:r>
      <w:r w:rsidR="0050102C" w:rsidRPr="001A53AF">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8677A6" w:rsidRDefault="008677A6" w:rsidP="008F2019">
      <w:pPr>
        <w:spacing w:line="400" w:lineRule="exact"/>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5B30FE">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JYGQ2020G046</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BE720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西郊环卫电瓶车采购项目</w:t>
            </w:r>
          </w:p>
        </w:tc>
      </w:tr>
      <w:tr w:rsidR="00EA03D3" w:rsidRPr="001A53AF">
        <w:trPr>
          <w:trHeight w:val="1678"/>
          <w:jc w:val="center"/>
        </w:trPr>
        <w:tc>
          <w:tcPr>
            <w:tcW w:w="2075" w:type="dxa"/>
            <w:vAlign w:val="center"/>
          </w:tcPr>
          <w:p w:rsidR="00EA03D3" w:rsidRPr="001A53AF" w:rsidRDefault="00582EEE" w:rsidP="001A7305">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第一包</w:t>
            </w:r>
            <w:r w:rsidR="00EA03D3"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r w:rsidR="00582EEE" w:rsidRPr="001A53AF">
        <w:trPr>
          <w:trHeight w:val="1678"/>
          <w:jc w:val="center"/>
        </w:trPr>
        <w:tc>
          <w:tcPr>
            <w:tcW w:w="2075" w:type="dxa"/>
            <w:vAlign w:val="center"/>
          </w:tcPr>
          <w:p w:rsidR="00582EEE" w:rsidRPr="001A53AF" w:rsidRDefault="00582EEE" w:rsidP="00AF6B7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第二包</w:t>
            </w:r>
            <w:r w:rsidRPr="001A53AF">
              <w:rPr>
                <w:rFonts w:asciiTheme="minorEastAsia" w:eastAsiaTheme="minorEastAsia" w:hAnsiTheme="minorEastAsia" w:cs="宋体" w:hint="eastAsia"/>
                <w:kern w:val="0"/>
                <w:sz w:val="24"/>
              </w:rPr>
              <w:t>项目总价</w:t>
            </w:r>
          </w:p>
          <w:p w:rsidR="00582EEE" w:rsidRPr="001A53AF" w:rsidRDefault="00582EEE" w:rsidP="00AF6B77">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582EEE" w:rsidRPr="001A53AF" w:rsidRDefault="00582EEE" w:rsidP="00AF6B77">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582EEE" w:rsidRPr="001A53AF" w:rsidRDefault="00582EEE" w:rsidP="00AF6B77">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ED2D86" w:rsidRDefault="00ED2D86" w:rsidP="00ED480D">
      <w:pPr>
        <w:spacing w:line="400" w:lineRule="exact"/>
        <w:outlineLvl w:val="1"/>
        <w:rPr>
          <w:rFonts w:ascii="黑体" w:eastAsia="黑体"/>
          <w:sz w:val="28"/>
          <w:szCs w:val="28"/>
        </w:rPr>
      </w:pPr>
    </w:p>
    <w:p w:rsidR="00ED480D" w:rsidRPr="001A53AF" w:rsidRDefault="00ED480D" w:rsidP="00ED480D">
      <w:pPr>
        <w:spacing w:line="400" w:lineRule="exact"/>
        <w:outlineLvl w:val="1"/>
        <w:rPr>
          <w:rFonts w:ascii="黑体" w:eastAsia="黑体"/>
          <w:sz w:val="28"/>
          <w:szCs w:val="28"/>
        </w:rPr>
      </w:pPr>
    </w:p>
    <w:p w:rsidR="005B2923" w:rsidRDefault="005B2923" w:rsidP="00C32F4A">
      <w:pPr>
        <w:spacing w:line="400" w:lineRule="exact"/>
        <w:outlineLvl w:val="1"/>
        <w:rPr>
          <w:rFonts w:ascii="黑体" w:eastAsia="黑体"/>
          <w:sz w:val="28"/>
          <w:szCs w:val="28"/>
        </w:rPr>
      </w:pPr>
      <w:bookmarkStart w:id="47" w:name="_Toc194739809"/>
      <w:bookmarkStart w:id="48" w:name="_Toc222799676"/>
      <w:bookmarkEnd w:id="44"/>
      <w:bookmarkEnd w:id="45"/>
      <w:bookmarkEnd w:id="46"/>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Pr="001A53AF" w:rsidRDefault="0099429E" w:rsidP="00C32F4A">
      <w:pPr>
        <w:spacing w:line="400" w:lineRule="exact"/>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2764B6" w:rsidRPr="001A53AF" w:rsidTr="00AF6B77">
        <w:trPr>
          <w:cantSplit/>
          <w:trHeight w:val="437"/>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bookmarkStart w:id="49" w:name="_Toc129333640"/>
            <w:bookmarkStart w:id="50" w:name="_Toc158691783"/>
            <w:bookmarkStart w:id="51" w:name="_Toc194386110"/>
            <w:r w:rsidRPr="001A53AF">
              <w:rPr>
                <w:rFonts w:asciiTheme="minorEastAsia" w:eastAsiaTheme="minorEastAsia" w:hAnsiTheme="minorEastAsia" w:hint="eastAsia"/>
                <w:sz w:val="24"/>
              </w:rPr>
              <w:t>序号</w:t>
            </w:r>
          </w:p>
        </w:tc>
        <w:tc>
          <w:tcPr>
            <w:tcW w:w="3113"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费用名称</w:t>
            </w:r>
          </w:p>
        </w:tc>
        <w:tc>
          <w:tcPr>
            <w:tcW w:w="5224"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价格</w:t>
            </w:r>
          </w:p>
        </w:tc>
      </w:tr>
      <w:tr w:rsidR="002764B6" w:rsidRPr="001A53AF" w:rsidTr="00AF6B77">
        <w:trPr>
          <w:cantSplit/>
          <w:trHeight w:val="456"/>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48"/>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5</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6</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7</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61"/>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61"/>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600"/>
          <w:jc w:val="center"/>
        </w:trPr>
        <w:tc>
          <w:tcPr>
            <w:tcW w:w="3990" w:type="dxa"/>
            <w:gridSpan w:val="2"/>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合计</w:t>
            </w:r>
          </w:p>
        </w:tc>
        <w:tc>
          <w:tcPr>
            <w:tcW w:w="5224" w:type="dxa"/>
            <w:vAlign w:val="center"/>
          </w:tcPr>
          <w:p w:rsidR="002764B6" w:rsidRPr="00FE5A55" w:rsidRDefault="002764B6" w:rsidP="00AF6B77">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小写：￥</w:t>
            </w:r>
            <w:r>
              <w:rPr>
                <w:rFonts w:asciiTheme="minorEastAsia" w:eastAsiaTheme="minorEastAsia" w:hAnsiTheme="minorEastAsia" w:hint="eastAsia"/>
                <w:sz w:val="24"/>
                <w:u w:val="single"/>
              </w:rPr>
              <w:t xml:space="preserve">                                 </w:t>
            </w:r>
          </w:p>
          <w:p w:rsidR="002764B6" w:rsidRPr="00FE5A55" w:rsidRDefault="002764B6" w:rsidP="00AF6B77">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大写：人民币</w:t>
            </w:r>
            <w:r>
              <w:rPr>
                <w:rFonts w:asciiTheme="minorEastAsia" w:eastAsiaTheme="minorEastAsia" w:hAnsiTheme="minorEastAsia" w:hint="eastAsia"/>
                <w:sz w:val="24"/>
                <w:u w:val="single"/>
              </w:rPr>
              <w:t xml:space="preserve">                             </w:t>
            </w:r>
          </w:p>
        </w:tc>
      </w:tr>
    </w:tbl>
    <w:p w:rsidR="00EA03D3" w:rsidRDefault="00EA03D3" w:rsidP="00EA03D3">
      <w:pPr>
        <w:spacing w:line="400" w:lineRule="exact"/>
        <w:ind w:firstLineChars="250" w:firstLine="600"/>
        <w:rPr>
          <w:rFonts w:ascii="宋体" w:eastAsia="楷体_GB2312" w:hAnsi="宋体"/>
          <w:bCs/>
          <w:sz w:val="24"/>
        </w:rPr>
      </w:pPr>
    </w:p>
    <w:p w:rsidR="00F46FB6" w:rsidRDefault="00F46FB6" w:rsidP="00EA03D3">
      <w:pPr>
        <w:spacing w:line="400" w:lineRule="exact"/>
        <w:ind w:firstLineChars="250" w:firstLine="600"/>
        <w:rPr>
          <w:rFonts w:ascii="宋体" w:eastAsia="楷体_GB2312" w:hAnsi="宋体"/>
          <w:bCs/>
          <w:sz w:val="24"/>
        </w:rPr>
      </w:pPr>
    </w:p>
    <w:p w:rsidR="00F46FB6" w:rsidRPr="001A53AF" w:rsidRDefault="00F46FB6"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5D6BA1" w:rsidRDefault="005D6BA1" w:rsidP="002764B6">
      <w:pPr>
        <w:spacing w:line="400" w:lineRule="exact"/>
        <w:outlineLvl w:val="1"/>
        <w:rPr>
          <w:rFonts w:ascii="黑体" w:eastAsia="黑体"/>
          <w:sz w:val="28"/>
          <w:szCs w:val="28"/>
        </w:rPr>
      </w:pPr>
    </w:p>
    <w:p w:rsidR="002764B6" w:rsidRPr="001A53AF" w:rsidRDefault="002764B6" w:rsidP="002764B6">
      <w:pPr>
        <w:spacing w:line="400" w:lineRule="exact"/>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BE7208">
        <w:rPr>
          <w:rFonts w:asciiTheme="minorEastAsia" w:eastAsiaTheme="minorEastAsia" w:hAnsiTheme="minorEastAsia" w:hint="eastAsia"/>
          <w:bCs/>
          <w:sz w:val="24"/>
          <w:u w:val="single"/>
        </w:rPr>
        <w:t>西郊环卫电瓶车采购项目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22"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23"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4"/>
      <w:footerReference w:type="even" r:id="rId25"/>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D5" w:rsidRDefault="00E176D5">
      <w:r>
        <w:separator/>
      </w:r>
    </w:p>
  </w:endnote>
  <w:endnote w:type="continuationSeparator" w:id="0">
    <w:p w:rsidR="00E176D5" w:rsidRDefault="00E1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Arial Unicode MS"/>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黑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Segoe Print"/>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PMingLiU"/>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2"/>
      <w:framePr w:wrap="around" w:vAnchor="text" w:hAnchor="margin" w:xAlign="center" w:y="1"/>
      <w:rPr>
        <w:rStyle w:val="ae"/>
      </w:rPr>
    </w:pPr>
    <w:r>
      <w:fldChar w:fldCharType="begin"/>
    </w:r>
    <w:r>
      <w:rPr>
        <w:rStyle w:val="ae"/>
      </w:rPr>
      <w:instrText xml:space="preserve">PAGE  </w:instrText>
    </w:r>
    <w:r>
      <w:fldChar w:fldCharType="end"/>
    </w:r>
  </w:p>
  <w:p w:rsidR="00AF6B77" w:rsidRDefault="00AF6B77">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2"/>
      <w:framePr w:wrap="around" w:vAnchor="text" w:hAnchor="margin" w:xAlign="center" w:y="1"/>
      <w:rPr>
        <w:rStyle w:val="ae"/>
      </w:rPr>
    </w:pPr>
    <w:r>
      <w:fldChar w:fldCharType="begin"/>
    </w:r>
    <w:r>
      <w:rPr>
        <w:rStyle w:val="ae"/>
      </w:rPr>
      <w:instrText xml:space="preserve">PAGE  </w:instrText>
    </w:r>
    <w:r>
      <w:fldChar w:fldCharType="separate"/>
    </w:r>
    <w:r w:rsidR="00005156">
      <w:rPr>
        <w:rStyle w:val="ae"/>
        <w:noProof/>
      </w:rPr>
      <w:t>- 40 -</w:t>
    </w:r>
    <w:r>
      <w:fldChar w:fldCharType="end"/>
    </w:r>
  </w:p>
  <w:p w:rsidR="00AF6B77" w:rsidRDefault="00AF6B77">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AF6B77" w:rsidRDefault="00AF6B77">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D5" w:rsidRDefault="00E176D5">
      <w:r>
        <w:separator/>
      </w:r>
    </w:p>
  </w:footnote>
  <w:footnote w:type="continuationSeparator" w:id="0">
    <w:p w:rsidR="00E176D5" w:rsidRDefault="00E1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5B30FE" w:rsidP="006853D9">
    <w:pPr>
      <w:pStyle w:val="afd"/>
      <w:jc w:val="both"/>
      <w:rPr>
        <w:rFonts w:ascii="黑体" w:eastAsia="黑体" w:hAnsi="黑体"/>
        <w:szCs w:val="18"/>
      </w:rPr>
    </w:pPr>
    <w:r>
      <w:rPr>
        <w:rFonts w:ascii="黑体" w:eastAsia="黑体" w:hAnsi="黑体"/>
        <w:bCs/>
        <w:szCs w:val="18"/>
      </w:rPr>
      <w:t>JYGQ2020G046</w:t>
    </w:r>
    <w:r w:rsidR="00AF6B77">
      <w:rPr>
        <w:rFonts w:ascii="黑体" w:eastAsia="黑体" w:hAnsi="黑体" w:hint="eastAsia"/>
        <w:bCs/>
        <w:szCs w:val="18"/>
      </w:rPr>
      <w:t xml:space="preserve">西郊环卫电瓶车采购项目                                             </w:t>
    </w:r>
    <w:r w:rsidR="00AF6B77">
      <w:rPr>
        <w:rFonts w:ascii="黑体" w:eastAsia="黑体" w:hAnsi="黑体"/>
        <w:szCs w:val="18"/>
      </w:rPr>
      <w:t>江阴市</w:t>
    </w:r>
    <w:r w:rsidR="00AF6B77">
      <w:rPr>
        <w:rFonts w:ascii="黑体" w:eastAsia="黑体" w:hAnsi="黑体" w:hint="eastAsia"/>
        <w:szCs w:val="18"/>
      </w:rPr>
      <w:t>公共资源交易</w:t>
    </w:r>
    <w:r w:rsidR="00AF6B77">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852CB8"/>
    <w:multiLevelType w:val="singleLevel"/>
    <w:tmpl w:val="05852CB8"/>
    <w:lvl w:ilvl="0">
      <w:start w:val="3"/>
      <w:numFmt w:val="decimal"/>
      <w:suff w:val="nothing"/>
      <w:lvlText w:val="%1、"/>
      <w:lvlJc w:val="left"/>
    </w:lvl>
  </w:abstractNum>
  <w:abstractNum w:abstractNumId="2">
    <w:nsid w:val="0A522D9F"/>
    <w:multiLevelType w:val="multilevel"/>
    <w:tmpl w:val="0A522D9F"/>
    <w:lvl w:ilvl="0">
      <w:start w:val="1"/>
      <w:numFmt w:val="decimal"/>
      <w:suff w:val="nothing"/>
      <w:lvlText w:val="%1"/>
      <w:lvlJc w:val="left"/>
      <w:pPr>
        <w:ind w:left="562"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8EED211"/>
    <w:multiLevelType w:val="singleLevel"/>
    <w:tmpl w:val="58EED211"/>
    <w:lvl w:ilvl="0">
      <w:start w:val="1"/>
      <w:numFmt w:val="decimal"/>
      <w:suff w:val="nothing"/>
      <w:lvlText w:val="%1)"/>
      <w:lvlJc w:val="left"/>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510"/>
    <w:rsid w:val="0000364D"/>
    <w:rsid w:val="000037BD"/>
    <w:rsid w:val="000038EC"/>
    <w:rsid w:val="00003C5D"/>
    <w:rsid w:val="00004154"/>
    <w:rsid w:val="00004465"/>
    <w:rsid w:val="00004E41"/>
    <w:rsid w:val="00005012"/>
    <w:rsid w:val="00005156"/>
    <w:rsid w:val="00005AC1"/>
    <w:rsid w:val="000070E3"/>
    <w:rsid w:val="00007A2A"/>
    <w:rsid w:val="00010082"/>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82D"/>
    <w:rsid w:val="00022DFE"/>
    <w:rsid w:val="00023AB5"/>
    <w:rsid w:val="000246A8"/>
    <w:rsid w:val="00025257"/>
    <w:rsid w:val="00025FC1"/>
    <w:rsid w:val="00025FD2"/>
    <w:rsid w:val="00026029"/>
    <w:rsid w:val="000263C9"/>
    <w:rsid w:val="0002644C"/>
    <w:rsid w:val="00026A0C"/>
    <w:rsid w:val="00027F4F"/>
    <w:rsid w:val="000301D3"/>
    <w:rsid w:val="0003030F"/>
    <w:rsid w:val="00030C13"/>
    <w:rsid w:val="00031179"/>
    <w:rsid w:val="00031D02"/>
    <w:rsid w:val="00032054"/>
    <w:rsid w:val="00033668"/>
    <w:rsid w:val="0003708D"/>
    <w:rsid w:val="000404EA"/>
    <w:rsid w:val="00040CB1"/>
    <w:rsid w:val="00040EAD"/>
    <w:rsid w:val="00041131"/>
    <w:rsid w:val="0004143C"/>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3663"/>
    <w:rsid w:val="000547B3"/>
    <w:rsid w:val="00054833"/>
    <w:rsid w:val="0005496D"/>
    <w:rsid w:val="00054A61"/>
    <w:rsid w:val="00054D52"/>
    <w:rsid w:val="00054F90"/>
    <w:rsid w:val="00054FF3"/>
    <w:rsid w:val="000567E8"/>
    <w:rsid w:val="00056A9A"/>
    <w:rsid w:val="0005700A"/>
    <w:rsid w:val="0005748F"/>
    <w:rsid w:val="000606EC"/>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3FB"/>
    <w:rsid w:val="00076EC0"/>
    <w:rsid w:val="000772A5"/>
    <w:rsid w:val="000777FB"/>
    <w:rsid w:val="00077F45"/>
    <w:rsid w:val="000811F0"/>
    <w:rsid w:val="00081862"/>
    <w:rsid w:val="00082CD5"/>
    <w:rsid w:val="00083CAB"/>
    <w:rsid w:val="0008455E"/>
    <w:rsid w:val="00084861"/>
    <w:rsid w:val="0008609A"/>
    <w:rsid w:val="000862B3"/>
    <w:rsid w:val="0008712E"/>
    <w:rsid w:val="000872C9"/>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A7D0C"/>
    <w:rsid w:val="000A7DEA"/>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0FB9"/>
    <w:rsid w:val="000D17D1"/>
    <w:rsid w:val="000D27C1"/>
    <w:rsid w:val="000D307B"/>
    <w:rsid w:val="000D34A7"/>
    <w:rsid w:val="000D41DA"/>
    <w:rsid w:val="000D433B"/>
    <w:rsid w:val="000D46E4"/>
    <w:rsid w:val="000D5739"/>
    <w:rsid w:val="000D6871"/>
    <w:rsid w:val="000E082E"/>
    <w:rsid w:val="000E0B64"/>
    <w:rsid w:val="000E1690"/>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DF"/>
    <w:rsid w:val="00103FF7"/>
    <w:rsid w:val="00104D89"/>
    <w:rsid w:val="00104D94"/>
    <w:rsid w:val="001052EC"/>
    <w:rsid w:val="001054EA"/>
    <w:rsid w:val="00105B8F"/>
    <w:rsid w:val="001074C0"/>
    <w:rsid w:val="001077C2"/>
    <w:rsid w:val="001078C7"/>
    <w:rsid w:val="001102B1"/>
    <w:rsid w:val="00110954"/>
    <w:rsid w:val="00110B1C"/>
    <w:rsid w:val="00110E63"/>
    <w:rsid w:val="00111341"/>
    <w:rsid w:val="00111753"/>
    <w:rsid w:val="0011208E"/>
    <w:rsid w:val="00113670"/>
    <w:rsid w:val="00113C06"/>
    <w:rsid w:val="001148D3"/>
    <w:rsid w:val="00116978"/>
    <w:rsid w:val="00116A47"/>
    <w:rsid w:val="00116A52"/>
    <w:rsid w:val="00116C1D"/>
    <w:rsid w:val="001170ED"/>
    <w:rsid w:val="00117C7B"/>
    <w:rsid w:val="001201F2"/>
    <w:rsid w:val="001212B6"/>
    <w:rsid w:val="0012215A"/>
    <w:rsid w:val="00122A6D"/>
    <w:rsid w:val="00124585"/>
    <w:rsid w:val="0012526A"/>
    <w:rsid w:val="00125D39"/>
    <w:rsid w:val="00126B78"/>
    <w:rsid w:val="00126D5C"/>
    <w:rsid w:val="001274AF"/>
    <w:rsid w:val="00127522"/>
    <w:rsid w:val="00127BC5"/>
    <w:rsid w:val="00130289"/>
    <w:rsid w:val="00130AEA"/>
    <w:rsid w:val="001311B9"/>
    <w:rsid w:val="0013170A"/>
    <w:rsid w:val="00131D94"/>
    <w:rsid w:val="00132520"/>
    <w:rsid w:val="0013291C"/>
    <w:rsid w:val="001333F6"/>
    <w:rsid w:val="001336AB"/>
    <w:rsid w:val="001347BF"/>
    <w:rsid w:val="00134A54"/>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4EE"/>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1987"/>
    <w:rsid w:val="00172A27"/>
    <w:rsid w:val="00172B81"/>
    <w:rsid w:val="00172B91"/>
    <w:rsid w:val="00173B9C"/>
    <w:rsid w:val="00174742"/>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254"/>
    <w:rsid w:val="00193F67"/>
    <w:rsid w:val="0019448A"/>
    <w:rsid w:val="001948D1"/>
    <w:rsid w:val="00194E69"/>
    <w:rsid w:val="00195A5D"/>
    <w:rsid w:val="00195E99"/>
    <w:rsid w:val="0019616E"/>
    <w:rsid w:val="0019640B"/>
    <w:rsid w:val="00196978"/>
    <w:rsid w:val="00196B00"/>
    <w:rsid w:val="00197C6C"/>
    <w:rsid w:val="001A03CE"/>
    <w:rsid w:val="001A08E9"/>
    <w:rsid w:val="001A1160"/>
    <w:rsid w:val="001A145C"/>
    <w:rsid w:val="001A1D29"/>
    <w:rsid w:val="001A1EA2"/>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40CF"/>
    <w:rsid w:val="001B4512"/>
    <w:rsid w:val="001B4F8B"/>
    <w:rsid w:val="001B5AA5"/>
    <w:rsid w:val="001B5E64"/>
    <w:rsid w:val="001B6238"/>
    <w:rsid w:val="001B66FA"/>
    <w:rsid w:val="001B7AD5"/>
    <w:rsid w:val="001B7BB8"/>
    <w:rsid w:val="001C0136"/>
    <w:rsid w:val="001C0980"/>
    <w:rsid w:val="001C1601"/>
    <w:rsid w:val="001C1BA9"/>
    <w:rsid w:val="001C1C8E"/>
    <w:rsid w:val="001C260C"/>
    <w:rsid w:val="001C3AE4"/>
    <w:rsid w:val="001C3C0F"/>
    <w:rsid w:val="001C3E5E"/>
    <w:rsid w:val="001C3F43"/>
    <w:rsid w:val="001C46E2"/>
    <w:rsid w:val="001C4F97"/>
    <w:rsid w:val="001C54D5"/>
    <w:rsid w:val="001C7710"/>
    <w:rsid w:val="001D071D"/>
    <w:rsid w:val="001D1591"/>
    <w:rsid w:val="001D2743"/>
    <w:rsid w:val="001D3355"/>
    <w:rsid w:val="001D3EFB"/>
    <w:rsid w:val="001D439A"/>
    <w:rsid w:val="001E06FE"/>
    <w:rsid w:val="001E1A5D"/>
    <w:rsid w:val="001E22EF"/>
    <w:rsid w:val="001E2D16"/>
    <w:rsid w:val="001E587C"/>
    <w:rsid w:val="001E6F8C"/>
    <w:rsid w:val="001F0E10"/>
    <w:rsid w:val="001F175E"/>
    <w:rsid w:val="001F23D2"/>
    <w:rsid w:val="001F272D"/>
    <w:rsid w:val="001F3207"/>
    <w:rsid w:val="001F356B"/>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07E0D"/>
    <w:rsid w:val="0021086F"/>
    <w:rsid w:val="00210D42"/>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9B4"/>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6904"/>
    <w:rsid w:val="00256D6A"/>
    <w:rsid w:val="00256F5E"/>
    <w:rsid w:val="00257555"/>
    <w:rsid w:val="00260FCE"/>
    <w:rsid w:val="00261172"/>
    <w:rsid w:val="00261A38"/>
    <w:rsid w:val="00262CE0"/>
    <w:rsid w:val="00262D63"/>
    <w:rsid w:val="00263788"/>
    <w:rsid w:val="002646C1"/>
    <w:rsid w:val="00264830"/>
    <w:rsid w:val="00265284"/>
    <w:rsid w:val="00265A96"/>
    <w:rsid w:val="0026677D"/>
    <w:rsid w:val="0027113B"/>
    <w:rsid w:val="00272A23"/>
    <w:rsid w:val="00272AFE"/>
    <w:rsid w:val="0027352C"/>
    <w:rsid w:val="002738F9"/>
    <w:rsid w:val="002741BA"/>
    <w:rsid w:val="00274EE1"/>
    <w:rsid w:val="00274F50"/>
    <w:rsid w:val="002759AA"/>
    <w:rsid w:val="00275DCB"/>
    <w:rsid w:val="00276234"/>
    <w:rsid w:val="00276487"/>
    <w:rsid w:val="002764B6"/>
    <w:rsid w:val="002766FD"/>
    <w:rsid w:val="00276C6B"/>
    <w:rsid w:val="00277417"/>
    <w:rsid w:val="00280C3E"/>
    <w:rsid w:val="002819C2"/>
    <w:rsid w:val="00282C2B"/>
    <w:rsid w:val="00282E9D"/>
    <w:rsid w:val="00282F02"/>
    <w:rsid w:val="00286858"/>
    <w:rsid w:val="00287A4A"/>
    <w:rsid w:val="00290281"/>
    <w:rsid w:val="00290813"/>
    <w:rsid w:val="002908CD"/>
    <w:rsid w:val="0029124E"/>
    <w:rsid w:val="00291D8D"/>
    <w:rsid w:val="002940B6"/>
    <w:rsid w:val="002958DB"/>
    <w:rsid w:val="00295A18"/>
    <w:rsid w:val="002972C7"/>
    <w:rsid w:val="002A0BB4"/>
    <w:rsid w:val="002A0F46"/>
    <w:rsid w:val="002A16C4"/>
    <w:rsid w:val="002A18AC"/>
    <w:rsid w:val="002A2A7B"/>
    <w:rsid w:val="002A32D5"/>
    <w:rsid w:val="002A3469"/>
    <w:rsid w:val="002A3D11"/>
    <w:rsid w:val="002A40D2"/>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2BC8"/>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42F"/>
    <w:rsid w:val="002E7589"/>
    <w:rsid w:val="002F0053"/>
    <w:rsid w:val="002F0CC3"/>
    <w:rsid w:val="002F1140"/>
    <w:rsid w:val="002F1CE7"/>
    <w:rsid w:val="002F34C8"/>
    <w:rsid w:val="002F3AEF"/>
    <w:rsid w:val="002F513F"/>
    <w:rsid w:val="002F535D"/>
    <w:rsid w:val="002F55A1"/>
    <w:rsid w:val="002F63A8"/>
    <w:rsid w:val="002F6812"/>
    <w:rsid w:val="002F798A"/>
    <w:rsid w:val="002F7D66"/>
    <w:rsid w:val="0030026D"/>
    <w:rsid w:val="00300934"/>
    <w:rsid w:val="00300AC1"/>
    <w:rsid w:val="00301B6C"/>
    <w:rsid w:val="00301BF9"/>
    <w:rsid w:val="00301FF5"/>
    <w:rsid w:val="0030224D"/>
    <w:rsid w:val="00302D10"/>
    <w:rsid w:val="00302EDF"/>
    <w:rsid w:val="0030317F"/>
    <w:rsid w:val="00303377"/>
    <w:rsid w:val="003033D1"/>
    <w:rsid w:val="00303C81"/>
    <w:rsid w:val="003049B9"/>
    <w:rsid w:val="00304A30"/>
    <w:rsid w:val="003054CF"/>
    <w:rsid w:val="00305585"/>
    <w:rsid w:val="00305960"/>
    <w:rsid w:val="00306776"/>
    <w:rsid w:val="0030767E"/>
    <w:rsid w:val="0031175A"/>
    <w:rsid w:val="003121D7"/>
    <w:rsid w:val="003124AD"/>
    <w:rsid w:val="0031264A"/>
    <w:rsid w:val="003129CF"/>
    <w:rsid w:val="00312CC9"/>
    <w:rsid w:val="003140F6"/>
    <w:rsid w:val="00314D76"/>
    <w:rsid w:val="00316828"/>
    <w:rsid w:val="00316AC8"/>
    <w:rsid w:val="00317213"/>
    <w:rsid w:val="003179F6"/>
    <w:rsid w:val="00317DDE"/>
    <w:rsid w:val="003200C3"/>
    <w:rsid w:val="0032075D"/>
    <w:rsid w:val="0032113E"/>
    <w:rsid w:val="003217A7"/>
    <w:rsid w:val="00321A07"/>
    <w:rsid w:val="003225AF"/>
    <w:rsid w:val="00323497"/>
    <w:rsid w:val="00323F55"/>
    <w:rsid w:val="003243DE"/>
    <w:rsid w:val="00325798"/>
    <w:rsid w:val="00326A79"/>
    <w:rsid w:val="00327939"/>
    <w:rsid w:val="00330BBD"/>
    <w:rsid w:val="00330FC0"/>
    <w:rsid w:val="0033130A"/>
    <w:rsid w:val="003323DF"/>
    <w:rsid w:val="00332F46"/>
    <w:rsid w:val="00333B38"/>
    <w:rsid w:val="003340A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83"/>
    <w:rsid w:val="00351FC4"/>
    <w:rsid w:val="0035273F"/>
    <w:rsid w:val="00353290"/>
    <w:rsid w:val="003544E7"/>
    <w:rsid w:val="00354821"/>
    <w:rsid w:val="00354F75"/>
    <w:rsid w:val="0035530E"/>
    <w:rsid w:val="00355A30"/>
    <w:rsid w:val="0035611B"/>
    <w:rsid w:val="00356D5C"/>
    <w:rsid w:val="0035717C"/>
    <w:rsid w:val="003575AE"/>
    <w:rsid w:val="00357AB7"/>
    <w:rsid w:val="003605C2"/>
    <w:rsid w:val="00361757"/>
    <w:rsid w:val="0036189F"/>
    <w:rsid w:val="00362CDA"/>
    <w:rsid w:val="0036430D"/>
    <w:rsid w:val="00364355"/>
    <w:rsid w:val="0036477A"/>
    <w:rsid w:val="00365ED5"/>
    <w:rsid w:val="00366484"/>
    <w:rsid w:val="00366C09"/>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075"/>
    <w:rsid w:val="003A016F"/>
    <w:rsid w:val="003A03AA"/>
    <w:rsid w:val="003A0A19"/>
    <w:rsid w:val="003A1425"/>
    <w:rsid w:val="003A14E4"/>
    <w:rsid w:val="003A2104"/>
    <w:rsid w:val="003A2B8A"/>
    <w:rsid w:val="003A357A"/>
    <w:rsid w:val="003A3AED"/>
    <w:rsid w:val="003A3BAB"/>
    <w:rsid w:val="003A3F0A"/>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5D2C"/>
    <w:rsid w:val="003C640D"/>
    <w:rsid w:val="003C7386"/>
    <w:rsid w:val="003C7966"/>
    <w:rsid w:val="003D036D"/>
    <w:rsid w:val="003D04CB"/>
    <w:rsid w:val="003D0C99"/>
    <w:rsid w:val="003D1733"/>
    <w:rsid w:val="003D3B3E"/>
    <w:rsid w:val="003D710E"/>
    <w:rsid w:val="003E034A"/>
    <w:rsid w:val="003E1570"/>
    <w:rsid w:val="003E248A"/>
    <w:rsid w:val="003E2CC0"/>
    <w:rsid w:val="003E34AE"/>
    <w:rsid w:val="003E3705"/>
    <w:rsid w:val="003E3D1E"/>
    <w:rsid w:val="003E4125"/>
    <w:rsid w:val="003E46EF"/>
    <w:rsid w:val="003E4A78"/>
    <w:rsid w:val="003E5669"/>
    <w:rsid w:val="003E56EF"/>
    <w:rsid w:val="003E5A8B"/>
    <w:rsid w:val="003E6D43"/>
    <w:rsid w:val="003E721C"/>
    <w:rsid w:val="003E7738"/>
    <w:rsid w:val="003E78DC"/>
    <w:rsid w:val="003F0082"/>
    <w:rsid w:val="003F16F9"/>
    <w:rsid w:val="003F22F5"/>
    <w:rsid w:val="003F266C"/>
    <w:rsid w:val="003F40B5"/>
    <w:rsid w:val="003F45BF"/>
    <w:rsid w:val="003F47BE"/>
    <w:rsid w:val="003F4F0F"/>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07679"/>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AE"/>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3CA5"/>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487"/>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A35"/>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A25"/>
    <w:rsid w:val="004C0E54"/>
    <w:rsid w:val="004C1238"/>
    <w:rsid w:val="004C1269"/>
    <w:rsid w:val="004C160E"/>
    <w:rsid w:val="004C2D16"/>
    <w:rsid w:val="004C3D62"/>
    <w:rsid w:val="004C477A"/>
    <w:rsid w:val="004C5166"/>
    <w:rsid w:val="004C5323"/>
    <w:rsid w:val="004C54A8"/>
    <w:rsid w:val="004C7A63"/>
    <w:rsid w:val="004C7E11"/>
    <w:rsid w:val="004D019F"/>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774"/>
    <w:rsid w:val="005002D7"/>
    <w:rsid w:val="00500C5B"/>
    <w:rsid w:val="00500EEE"/>
    <w:rsid w:val="0050102C"/>
    <w:rsid w:val="005016B8"/>
    <w:rsid w:val="005016C1"/>
    <w:rsid w:val="00501A12"/>
    <w:rsid w:val="0050206D"/>
    <w:rsid w:val="0050275B"/>
    <w:rsid w:val="00502FD2"/>
    <w:rsid w:val="005062E4"/>
    <w:rsid w:val="0050655C"/>
    <w:rsid w:val="00506C74"/>
    <w:rsid w:val="00507AE5"/>
    <w:rsid w:val="00510133"/>
    <w:rsid w:val="00510E28"/>
    <w:rsid w:val="0051204D"/>
    <w:rsid w:val="005129D7"/>
    <w:rsid w:val="00512F6D"/>
    <w:rsid w:val="00514CBE"/>
    <w:rsid w:val="00515215"/>
    <w:rsid w:val="00515302"/>
    <w:rsid w:val="0051583F"/>
    <w:rsid w:val="00515F4A"/>
    <w:rsid w:val="005169A4"/>
    <w:rsid w:val="00517595"/>
    <w:rsid w:val="00517A25"/>
    <w:rsid w:val="00517BF5"/>
    <w:rsid w:val="005204E1"/>
    <w:rsid w:val="0052122D"/>
    <w:rsid w:val="00521283"/>
    <w:rsid w:val="005217DB"/>
    <w:rsid w:val="00522382"/>
    <w:rsid w:val="00522657"/>
    <w:rsid w:val="00522A3E"/>
    <w:rsid w:val="00524B1D"/>
    <w:rsid w:val="00525A77"/>
    <w:rsid w:val="00525E89"/>
    <w:rsid w:val="00526ED9"/>
    <w:rsid w:val="0052732F"/>
    <w:rsid w:val="005278CF"/>
    <w:rsid w:val="00530468"/>
    <w:rsid w:val="005312D6"/>
    <w:rsid w:val="00531556"/>
    <w:rsid w:val="00534171"/>
    <w:rsid w:val="00534762"/>
    <w:rsid w:val="005347BC"/>
    <w:rsid w:val="00535EDD"/>
    <w:rsid w:val="00536249"/>
    <w:rsid w:val="005363DB"/>
    <w:rsid w:val="00537386"/>
    <w:rsid w:val="0053751E"/>
    <w:rsid w:val="005378AE"/>
    <w:rsid w:val="00537B3E"/>
    <w:rsid w:val="00537E6F"/>
    <w:rsid w:val="005401C1"/>
    <w:rsid w:val="00540AF5"/>
    <w:rsid w:val="005415B8"/>
    <w:rsid w:val="00541648"/>
    <w:rsid w:val="00541FB5"/>
    <w:rsid w:val="00542747"/>
    <w:rsid w:val="00542C74"/>
    <w:rsid w:val="00542CE0"/>
    <w:rsid w:val="0054330B"/>
    <w:rsid w:val="00543437"/>
    <w:rsid w:val="00543EB8"/>
    <w:rsid w:val="00543F1E"/>
    <w:rsid w:val="005441F2"/>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6F3"/>
    <w:rsid w:val="0055271B"/>
    <w:rsid w:val="005534A5"/>
    <w:rsid w:val="00554114"/>
    <w:rsid w:val="00554568"/>
    <w:rsid w:val="0055484B"/>
    <w:rsid w:val="00554E9A"/>
    <w:rsid w:val="00555575"/>
    <w:rsid w:val="00555C81"/>
    <w:rsid w:val="005567EE"/>
    <w:rsid w:val="00556ED0"/>
    <w:rsid w:val="00557664"/>
    <w:rsid w:val="00557AAF"/>
    <w:rsid w:val="00557B2C"/>
    <w:rsid w:val="005625C5"/>
    <w:rsid w:val="00562669"/>
    <w:rsid w:val="00563C26"/>
    <w:rsid w:val="00563E85"/>
    <w:rsid w:val="00563F69"/>
    <w:rsid w:val="005640D6"/>
    <w:rsid w:val="00565072"/>
    <w:rsid w:val="005677AC"/>
    <w:rsid w:val="00567CF9"/>
    <w:rsid w:val="005723F7"/>
    <w:rsid w:val="005726FE"/>
    <w:rsid w:val="00573F4D"/>
    <w:rsid w:val="005743A3"/>
    <w:rsid w:val="00574536"/>
    <w:rsid w:val="00574752"/>
    <w:rsid w:val="005749C3"/>
    <w:rsid w:val="00576093"/>
    <w:rsid w:val="00576438"/>
    <w:rsid w:val="0057659E"/>
    <w:rsid w:val="00577C28"/>
    <w:rsid w:val="00580082"/>
    <w:rsid w:val="005802DB"/>
    <w:rsid w:val="00580936"/>
    <w:rsid w:val="0058095A"/>
    <w:rsid w:val="00580A41"/>
    <w:rsid w:val="005812BD"/>
    <w:rsid w:val="005821D4"/>
    <w:rsid w:val="00582207"/>
    <w:rsid w:val="00582EEE"/>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375"/>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0FE"/>
    <w:rsid w:val="005B3E1B"/>
    <w:rsid w:val="005B46F6"/>
    <w:rsid w:val="005B5868"/>
    <w:rsid w:val="005B5E2D"/>
    <w:rsid w:val="005B6ECC"/>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404"/>
    <w:rsid w:val="005D696A"/>
    <w:rsid w:val="005D6BA1"/>
    <w:rsid w:val="005D6E2C"/>
    <w:rsid w:val="005D7653"/>
    <w:rsid w:val="005D7DB5"/>
    <w:rsid w:val="005E00CD"/>
    <w:rsid w:val="005E0A2C"/>
    <w:rsid w:val="005E11B1"/>
    <w:rsid w:val="005E31CA"/>
    <w:rsid w:val="005E3496"/>
    <w:rsid w:val="005E3AF5"/>
    <w:rsid w:val="005E3D35"/>
    <w:rsid w:val="005E4F79"/>
    <w:rsid w:val="005E5279"/>
    <w:rsid w:val="005E7640"/>
    <w:rsid w:val="005F0150"/>
    <w:rsid w:val="005F1087"/>
    <w:rsid w:val="005F132C"/>
    <w:rsid w:val="005F2A76"/>
    <w:rsid w:val="005F2BA7"/>
    <w:rsid w:val="005F3403"/>
    <w:rsid w:val="005F3680"/>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C6B"/>
    <w:rsid w:val="0061100A"/>
    <w:rsid w:val="00611297"/>
    <w:rsid w:val="00611469"/>
    <w:rsid w:val="00611C4F"/>
    <w:rsid w:val="006126AD"/>
    <w:rsid w:val="0061570D"/>
    <w:rsid w:val="00617321"/>
    <w:rsid w:val="006176E5"/>
    <w:rsid w:val="00617A17"/>
    <w:rsid w:val="00620063"/>
    <w:rsid w:val="00620186"/>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442"/>
    <w:rsid w:val="00636ECC"/>
    <w:rsid w:val="006378F7"/>
    <w:rsid w:val="00637D6C"/>
    <w:rsid w:val="00637E1D"/>
    <w:rsid w:val="00641AD0"/>
    <w:rsid w:val="00641F7B"/>
    <w:rsid w:val="0064224D"/>
    <w:rsid w:val="00642F9C"/>
    <w:rsid w:val="00644988"/>
    <w:rsid w:val="006459E6"/>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BB1"/>
    <w:rsid w:val="00657FA7"/>
    <w:rsid w:val="00661A01"/>
    <w:rsid w:val="00662CC5"/>
    <w:rsid w:val="00663BC4"/>
    <w:rsid w:val="0066483F"/>
    <w:rsid w:val="006648B1"/>
    <w:rsid w:val="00665553"/>
    <w:rsid w:val="00665967"/>
    <w:rsid w:val="006666B4"/>
    <w:rsid w:val="0066725A"/>
    <w:rsid w:val="00667824"/>
    <w:rsid w:val="006701D9"/>
    <w:rsid w:val="0067078D"/>
    <w:rsid w:val="0067213B"/>
    <w:rsid w:val="0067234E"/>
    <w:rsid w:val="00672717"/>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511F"/>
    <w:rsid w:val="006853D9"/>
    <w:rsid w:val="00685727"/>
    <w:rsid w:val="0068621E"/>
    <w:rsid w:val="00686B08"/>
    <w:rsid w:val="00686BC0"/>
    <w:rsid w:val="00686D84"/>
    <w:rsid w:val="006872F9"/>
    <w:rsid w:val="006900BA"/>
    <w:rsid w:val="006910CF"/>
    <w:rsid w:val="00691BE6"/>
    <w:rsid w:val="00692061"/>
    <w:rsid w:val="00692451"/>
    <w:rsid w:val="0069301A"/>
    <w:rsid w:val="00693548"/>
    <w:rsid w:val="00693B5C"/>
    <w:rsid w:val="00693F4E"/>
    <w:rsid w:val="00694006"/>
    <w:rsid w:val="006946F6"/>
    <w:rsid w:val="00694790"/>
    <w:rsid w:val="00694C05"/>
    <w:rsid w:val="00694F16"/>
    <w:rsid w:val="00695019"/>
    <w:rsid w:val="00696F1F"/>
    <w:rsid w:val="00697E98"/>
    <w:rsid w:val="006A1556"/>
    <w:rsid w:val="006A15FC"/>
    <w:rsid w:val="006A1710"/>
    <w:rsid w:val="006A1AAB"/>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393"/>
    <w:rsid w:val="006C0D6E"/>
    <w:rsid w:val="006C13E1"/>
    <w:rsid w:val="006C1C3A"/>
    <w:rsid w:val="006C1D01"/>
    <w:rsid w:val="006C28E5"/>
    <w:rsid w:val="006C3300"/>
    <w:rsid w:val="006C3937"/>
    <w:rsid w:val="006C39FD"/>
    <w:rsid w:val="006C4350"/>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D77"/>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4F08"/>
    <w:rsid w:val="006F4F33"/>
    <w:rsid w:val="006F645F"/>
    <w:rsid w:val="006F684B"/>
    <w:rsid w:val="007002B9"/>
    <w:rsid w:val="007003D6"/>
    <w:rsid w:val="00700651"/>
    <w:rsid w:val="00700710"/>
    <w:rsid w:val="007018F8"/>
    <w:rsid w:val="0070322B"/>
    <w:rsid w:val="007040FD"/>
    <w:rsid w:val="0070421E"/>
    <w:rsid w:val="007042D1"/>
    <w:rsid w:val="007045DA"/>
    <w:rsid w:val="00704818"/>
    <w:rsid w:val="00706176"/>
    <w:rsid w:val="0070657E"/>
    <w:rsid w:val="007071D3"/>
    <w:rsid w:val="007078E7"/>
    <w:rsid w:val="00707C7C"/>
    <w:rsid w:val="00710328"/>
    <w:rsid w:val="007103DC"/>
    <w:rsid w:val="00710BAB"/>
    <w:rsid w:val="00710D40"/>
    <w:rsid w:val="00710F81"/>
    <w:rsid w:val="007127C0"/>
    <w:rsid w:val="007145F4"/>
    <w:rsid w:val="00714741"/>
    <w:rsid w:val="00714FD9"/>
    <w:rsid w:val="00715EAE"/>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6C80"/>
    <w:rsid w:val="0076752D"/>
    <w:rsid w:val="0077079B"/>
    <w:rsid w:val="007719FB"/>
    <w:rsid w:val="00772144"/>
    <w:rsid w:val="00772497"/>
    <w:rsid w:val="00773565"/>
    <w:rsid w:val="00773DB9"/>
    <w:rsid w:val="00774378"/>
    <w:rsid w:val="00774FC2"/>
    <w:rsid w:val="00775029"/>
    <w:rsid w:val="0077560C"/>
    <w:rsid w:val="00776BF8"/>
    <w:rsid w:val="00780610"/>
    <w:rsid w:val="0078199E"/>
    <w:rsid w:val="00782684"/>
    <w:rsid w:val="00782F43"/>
    <w:rsid w:val="00783449"/>
    <w:rsid w:val="007835B3"/>
    <w:rsid w:val="00784671"/>
    <w:rsid w:val="0078539B"/>
    <w:rsid w:val="00785673"/>
    <w:rsid w:val="00785D53"/>
    <w:rsid w:val="00785EF1"/>
    <w:rsid w:val="00786392"/>
    <w:rsid w:val="007864FB"/>
    <w:rsid w:val="00786C89"/>
    <w:rsid w:val="007909D8"/>
    <w:rsid w:val="00790BF3"/>
    <w:rsid w:val="00791230"/>
    <w:rsid w:val="00792B3D"/>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3A46"/>
    <w:rsid w:val="007D3E80"/>
    <w:rsid w:val="007D446E"/>
    <w:rsid w:val="007D48E0"/>
    <w:rsid w:val="007D5D8F"/>
    <w:rsid w:val="007D601D"/>
    <w:rsid w:val="007D6115"/>
    <w:rsid w:val="007D6367"/>
    <w:rsid w:val="007D6D71"/>
    <w:rsid w:val="007D7B28"/>
    <w:rsid w:val="007E0C5C"/>
    <w:rsid w:val="007E1000"/>
    <w:rsid w:val="007E1239"/>
    <w:rsid w:val="007E2A37"/>
    <w:rsid w:val="007E350D"/>
    <w:rsid w:val="007E41B8"/>
    <w:rsid w:val="007E4720"/>
    <w:rsid w:val="007E4745"/>
    <w:rsid w:val="007E4963"/>
    <w:rsid w:val="007E4A7D"/>
    <w:rsid w:val="007E4B97"/>
    <w:rsid w:val="007E5182"/>
    <w:rsid w:val="007E57B6"/>
    <w:rsid w:val="007E5B1A"/>
    <w:rsid w:val="007E6AB2"/>
    <w:rsid w:val="007E6F66"/>
    <w:rsid w:val="007F266D"/>
    <w:rsid w:val="007F2BBB"/>
    <w:rsid w:val="007F2BD1"/>
    <w:rsid w:val="007F2D5A"/>
    <w:rsid w:val="007F4F10"/>
    <w:rsid w:val="007F62D9"/>
    <w:rsid w:val="007F6BF7"/>
    <w:rsid w:val="007F70A7"/>
    <w:rsid w:val="007F791F"/>
    <w:rsid w:val="007F7E10"/>
    <w:rsid w:val="00800A75"/>
    <w:rsid w:val="00802F2E"/>
    <w:rsid w:val="008045F8"/>
    <w:rsid w:val="0080478C"/>
    <w:rsid w:val="008048F1"/>
    <w:rsid w:val="008051E9"/>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EB0"/>
    <w:rsid w:val="00845F01"/>
    <w:rsid w:val="0085040A"/>
    <w:rsid w:val="00850AA6"/>
    <w:rsid w:val="00851592"/>
    <w:rsid w:val="00851EC3"/>
    <w:rsid w:val="0085255D"/>
    <w:rsid w:val="00852CEE"/>
    <w:rsid w:val="00852F88"/>
    <w:rsid w:val="0085329E"/>
    <w:rsid w:val="00853973"/>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677A6"/>
    <w:rsid w:val="0087032E"/>
    <w:rsid w:val="00871549"/>
    <w:rsid w:val="00872977"/>
    <w:rsid w:val="00873287"/>
    <w:rsid w:val="008736C4"/>
    <w:rsid w:val="0087374E"/>
    <w:rsid w:val="0087497D"/>
    <w:rsid w:val="00874CE9"/>
    <w:rsid w:val="008752C7"/>
    <w:rsid w:val="00876684"/>
    <w:rsid w:val="00877CB6"/>
    <w:rsid w:val="00881428"/>
    <w:rsid w:val="008829BB"/>
    <w:rsid w:val="00882A5A"/>
    <w:rsid w:val="008839C1"/>
    <w:rsid w:val="00883D07"/>
    <w:rsid w:val="00884009"/>
    <w:rsid w:val="008847C4"/>
    <w:rsid w:val="00884D80"/>
    <w:rsid w:val="0088503D"/>
    <w:rsid w:val="0088505C"/>
    <w:rsid w:val="008858A7"/>
    <w:rsid w:val="00885CEC"/>
    <w:rsid w:val="008864D8"/>
    <w:rsid w:val="00890867"/>
    <w:rsid w:val="00893054"/>
    <w:rsid w:val="00893AE9"/>
    <w:rsid w:val="00894A36"/>
    <w:rsid w:val="0089524B"/>
    <w:rsid w:val="00896DF4"/>
    <w:rsid w:val="00897382"/>
    <w:rsid w:val="008A12A4"/>
    <w:rsid w:val="008A1B64"/>
    <w:rsid w:val="008A211F"/>
    <w:rsid w:val="008A28A1"/>
    <w:rsid w:val="008A39ED"/>
    <w:rsid w:val="008A39F5"/>
    <w:rsid w:val="008A4A0D"/>
    <w:rsid w:val="008A4AB6"/>
    <w:rsid w:val="008A50EC"/>
    <w:rsid w:val="008A5494"/>
    <w:rsid w:val="008A5BC6"/>
    <w:rsid w:val="008A6C98"/>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5783"/>
    <w:rsid w:val="008C7119"/>
    <w:rsid w:val="008C7173"/>
    <w:rsid w:val="008D045A"/>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F16"/>
    <w:rsid w:val="008F1E74"/>
    <w:rsid w:val="008F2019"/>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30E"/>
    <w:rsid w:val="00907421"/>
    <w:rsid w:val="00910015"/>
    <w:rsid w:val="009104D4"/>
    <w:rsid w:val="00911066"/>
    <w:rsid w:val="0091171F"/>
    <w:rsid w:val="00913BCF"/>
    <w:rsid w:val="00914294"/>
    <w:rsid w:val="00914605"/>
    <w:rsid w:val="00914EC4"/>
    <w:rsid w:val="0091514D"/>
    <w:rsid w:val="00916C78"/>
    <w:rsid w:val="00917930"/>
    <w:rsid w:val="00920050"/>
    <w:rsid w:val="00920408"/>
    <w:rsid w:val="00921526"/>
    <w:rsid w:val="00921B82"/>
    <w:rsid w:val="0092205A"/>
    <w:rsid w:val="0092256C"/>
    <w:rsid w:val="00922E65"/>
    <w:rsid w:val="00922F76"/>
    <w:rsid w:val="0092348B"/>
    <w:rsid w:val="0092350F"/>
    <w:rsid w:val="00923787"/>
    <w:rsid w:val="0092421A"/>
    <w:rsid w:val="00924F24"/>
    <w:rsid w:val="00925798"/>
    <w:rsid w:val="00926AA0"/>
    <w:rsid w:val="0093009D"/>
    <w:rsid w:val="00932399"/>
    <w:rsid w:val="00932634"/>
    <w:rsid w:val="00932D95"/>
    <w:rsid w:val="00933978"/>
    <w:rsid w:val="00934A24"/>
    <w:rsid w:val="00936DD3"/>
    <w:rsid w:val="00936FFF"/>
    <w:rsid w:val="00937A33"/>
    <w:rsid w:val="00937EC2"/>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1A57"/>
    <w:rsid w:val="009627D0"/>
    <w:rsid w:val="009639AB"/>
    <w:rsid w:val="00963BF3"/>
    <w:rsid w:val="00964144"/>
    <w:rsid w:val="00964474"/>
    <w:rsid w:val="0096475F"/>
    <w:rsid w:val="00964D72"/>
    <w:rsid w:val="00965041"/>
    <w:rsid w:val="009659F8"/>
    <w:rsid w:val="00965D9A"/>
    <w:rsid w:val="0096687A"/>
    <w:rsid w:val="009678AD"/>
    <w:rsid w:val="00970395"/>
    <w:rsid w:val="009705FB"/>
    <w:rsid w:val="00970C85"/>
    <w:rsid w:val="00971A0A"/>
    <w:rsid w:val="009731C7"/>
    <w:rsid w:val="00974FA2"/>
    <w:rsid w:val="00975D3F"/>
    <w:rsid w:val="0097696D"/>
    <w:rsid w:val="009774C5"/>
    <w:rsid w:val="00977D62"/>
    <w:rsid w:val="00980189"/>
    <w:rsid w:val="00981F79"/>
    <w:rsid w:val="00982620"/>
    <w:rsid w:val="009835FD"/>
    <w:rsid w:val="009841C3"/>
    <w:rsid w:val="00984261"/>
    <w:rsid w:val="0098436F"/>
    <w:rsid w:val="00984CF2"/>
    <w:rsid w:val="009860DB"/>
    <w:rsid w:val="00986638"/>
    <w:rsid w:val="0098675A"/>
    <w:rsid w:val="00987808"/>
    <w:rsid w:val="00991629"/>
    <w:rsid w:val="0099429E"/>
    <w:rsid w:val="009952FE"/>
    <w:rsid w:val="009956A5"/>
    <w:rsid w:val="00996F06"/>
    <w:rsid w:val="009978F0"/>
    <w:rsid w:val="00997CC8"/>
    <w:rsid w:val="009A03F5"/>
    <w:rsid w:val="009A0796"/>
    <w:rsid w:val="009A1B07"/>
    <w:rsid w:val="009A2CD9"/>
    <w:rsid w:val="009A3179"/>
    <w:rsid w:val="009A47E4"/>
    <w:rsid w:val="009A4F21"/>
    <w:rsid w:val="009A4F31"/>
    <w:rsid w:val="009A59A7"/>
    <w:rsid w:val="009A6968"/>
    <w:rsid w:val="009A6D3A"/>
    <w:rsid w:val="009B098A"/>
    <w:rsid w:val="009B0BA9"/>
    <w:rsid w:val="009B17E5"/>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650"/>
    <w:rsid w:val="009E1A07"/>
    <w:rsid w:val="009E23BD"/>
    <w:rsid w:val="009E2502"/>
    <w:rsid w:val="009E3307"/>
    <w:rsid w:val="009E53E0"/>
    <w:rsid w:val="009E5644"/>
    <w:rsid w:val="009E63CA"/>
    <w:rsid w:val="009E68B4"/>
    <w:rsid w:val="009E69BD"/>
    <w:rsid w:val="009E71CA"/>
    <w:rsid w:val="009E7325"/>
    <w:rsid w:val="009F05F1"/>
    <w:rsid w:val="009F06B7"/>
    <w:rsid w:val="009F125D"/>
    <w:rsid w:val="009F19B0"/>
    <w:rsid w:val="009F1C8C"/>
    <w:rsid w:val="009F2B06"/>
    <w:rsid w:val="009F2B1B"/>
    <w:rsid w:val="009F33DC"/>
    <w:rsid w:val="009F42FC"/>
    <w:rsid w:val="009F4F8D"/>
    <w:rsid w:val="009F4F8F"/>
    <w:rsid w:val="009F571F"/>
    <w:rsid w:val="009F5A6E"/>
    <w:rsid w:val="009F605A"/>
    <w:rsid w:val="009F612A"/>
    <w:rsid w:val="009F7591"/>
    <w:rsid w:val="009F76A7"/>
    <w:rsid w:val="009F7BF2"/>
    <w:rsid w:val="009F7D8D"/>
    <w:rsid w:val="00A004AF"/>
    <w:rsid w:val="00A00B56"/>
    <w:rsid w:val="00A00E52"/>
    <w:rsid w:val="00A01463"/>
    <w:rsid w:val="00A018B3"/>
    <w:rsid w:val="00A02478"/>
    <w:rsid w:val="00A033C5"/>
    <w:rsid w:val="00A037D5"/>
    <w:rsid w:val="00A03998"/>
    <w:rsid w:val="00A04050"/>
    <w:rsid w:val="00A044C2"/>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1CB9"/>
    <w:rsid w:val="00A329BC"/>
    <w:rsid w:val="00A32C88"/>
    <w:rsid w:val="00A34ED8"/>
    <w:rsid w:val="00A35CE5"/>
    <w:rsid w:val="00A36C5C"/>
    <w:rsid w:val="00A37D86"/>
    <w:rsid w:val="00A410DD"/>
    <w:rsid w:val="00A41412"/>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1A1B"/>
    <w:rsid w:val="00A63063"/>
    <w:rsid w:val="00A643EA"/>
    <w:rsid w:val="00A65953"/>
    <w:rsid w:val="00A65F5C"/>
    <w:rsid w:val="00A67E38"/>
    <w:rsid w:val="00A705E9"/>
    <w:rsid w:val="00A708BA"/>
    <w:rsid w:val="00A71C54"/>
    <w:rsid w:val="00A7227D"/>
    <w:rsid w:val="00A72711"/>
    <w:rsid w:val="00A73686"/>
    <w:rsid w:val="00A737C9"/>
    <w:rsid w:val="00A73B39"/>
    <w:rsid w:val="00A73B40"/>
    <w:rsid w:val="00A7413D"/>
    <w:rsid w:val="00A742AF"/>
    <w:rsid w:val="00A74873"/>
    <w:rsid w:val="00A74AC1"/>
    <w:rsid w:val="00A754FF"/>
    <w:rsid w:val="00A75BF9"/>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874A1"/>
    <w:rsid w:val="00A90629"/>
    <w:rsid w:val="00A91027"/>
    <w:rsid w:val="00A91836"/>
    <w:rsid w:val="00A9188D"/>
    <w:rsid w:val="00A920B8"/>
    <w:rsid w:val="00A92331"/>
    <w:rsid w:val="00A94030"/>
    <w:rsid w:val="00A945A0"/>
    <w:rsid w:val="00A94821"/>
    <w:rsid w:val="00A94B69"/>
    <w:rsid w:val="00A9543A"/>
    <w:rsid w:val="00A956EF"/>
    <w:rsid w:val="00A963AA"/>
    <w:rsid w:val="00AA0A29"/>
    <w:rsid w:val="00AA2500"/>
    <w:rsid w:val="00AA2E5D"/>
    <w:rsid w:val="00AA3169"/>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124D"/>
    <w:rsid w:val="00AB3956"/>
    <w:rsid w:val="00AB3C68"/>
    <w:rsid w:val="00AB4502"/>
    <w:rsid w:val="00AB473F"/>
    <w:rsid w:val="00AB5640"/>
    <w:rsid w:val="00AB571A"/>
    <w:rsid w:val="00AB66B9"/>
    <w:rsid w:val="00AC0FA1"/>
    <w:rsid w:val="00AC282C"/>
    <w:rsid w:val="00AC28AE"/>
    <w:rsid w:val="00AC3665"/>
    <w:rsid w:val="00AC3A9F"/>
    <w:rsid w:val="00AC3F0E"/>
    <w:rsid w:val="00AC402A"/>
    <w:rsid w:val="00AC419B"/>
    <w:rsid w:val="00AC5EF3"/>
    <w:rsid w:val="00AC6890"/>
    <w:rsid w:val="00AD1363"/>
    <w:rsid w:val="00AD13C1"/>
    <w:rsid w:val="00AD2637"/>
    <w:rsid w:val="00AD3202"/>
    <w:rsid w:val="00AD32D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4D1E"/>
    <w:rsid w:val="00AF563B"/>
    <w:rsid w:val="00AF5B06"/>
    <w:rsid w:val="00AF5F12"/>
    <w:rsid w:val="00AF666F"/>
    <w:rsid w:val="00AF67F8"/>
    <w:rsid w:val="00AF6801"/>
    <w:rsid w:val="00AF6B77"/>
    <w:rsid w:val="00AF6EB5"/>
    <w:rsid w:val="00AF728A"/>
    <w:rsid w:val="00AF7761"/>
    <w:rsid w:val="00B01934"/>
    <w:rsid w:val="00B01C6A"/>
    <w:rsid w:val="00B03026"/>
    <w:rsid w:val="00B039CA"/>
    <w:rsid w:val="00B03A01"/>
    <w:rsid w:val="00B04203"/>
    <w:rsid w:val="00B04468"/>
    <w:rsid w:val="00B0459B"/>
    <w:rsid w:val="00B04C4B"/>
    <w:rsid w:val="00B04DF2"/>
    <w:rsid w:val="00B05CE2"/>
    <w:rsid w:val="00B05EBD"/>
    <w:rsid w:val="00B07008"/>
    <w:rsid w:val="00B071EE"/>
    <w:rsid w:val="00B07A18"/>
    <w:rsid w:val="00B07D6D"/>
    <w:rsid w:val="00B1000A"/>
    <w:rsid w:val="00B10ABE"/>
    <w:rsid w:val="00B10D43"/>
    <w:rsid w:val="00B12AA5"/>
    <w:rsid w:val="00B12E99"/>
    <w:rsid w:val="00B13568"/>
    <w:rsid w:val="00B13BA2"/>
    <w:rsid w:val="00B14535"/>
    <w:rsid w:val="00B15B1F"/>
    <w:rsid w:val="00B16096"/>
    <w:rsid w:val="00B16356"/>
    <w:rsid w:val="00B1661B"/>
    <w:rsid w:val="00B17884"/>
    <w:rsid w:val="00B17AAB"/>
    <w:rsid w:val="00B21172"/>
    <w:rsid w:val="00B2186C"/>
    <w:rsid w:val="00B22438"/>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0EAC"/>
    <w:rsid w:val="00B41258"/>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57AC8"/>
    <w:rsid w:val="00B60132"/>
    <w:rsid w:val="00B6057F"/>
    <w:rsid w:val="00B60591"/>
    <w:rsid w:val="00B61043"/>
    <w:rsid w:val="00B61044"/>
    <w:rsid w:val="00B6137D"/>
    <w:rsid w:val="00B6207B"/>
    <w:rsid w:val="00B62825"/>
    <w:rsid w:val="00B62E42"/>
    <w:rsid w:val="00B630E1"/>
    <w:rsid w:val="00B636DF"/>
    <w:rsid w:val="00B63E16"/>
    <w:rsid w:val="00B64442"/>
    <w:rsid w:val="00B64E1A"/>
    <w:rsid w:val="00B6558E"/>
    <w:rsid w:val="00B660B8"/>
    <w:rsid w:val="00B6696F"/>
    <w:rsid w:val="00B66D3E"/>
    <w:rsid w:val="00B67247"/>
    <w:rsid w:val="00B67C00"/>
    <w:rsid w:val="00B7032E"/>
    <w:rsid w:val="00B709F2"/>
    <w:rsid w:val="00B71413"/>
    <w:rsid w:val="00B71FF1"/>
    <w:rsid w:val="00B7347F"/>
    <w:rsid w:val="00B747B6"/>
    <w:rsid w:val="00B749C7"/>
    <w:rsid w:val="00B7513D"/>
    <w:rsid w:val="00B7637D"/>
    <w:rsid w:val="00B76D2D"/>
    <w:rsid w:val="00B77056"/>
    <w:rsid w:val="00B77915"/>
    <w:rsid w:val="00B8054B"/>
    <w:rsid w:val="00B8107B"/>
    <w:rsid w:val="00B815C6"/>
    <w:rsid w:val="00B83C3F"/>
    <w:rsid w:val="00B83F3B"/>
    <w:rsid w:val="00B84388"/>
    <w:rsid w:val="00B8529C"/>
    <w:rsid w:val="00B905C6"/>
    <w:rsid w:val="00B9061A"/>
    <w:rsid w:val="00B90A20"/>
    <w:rsid w:val="00B90A94"/>
    <w:rsid w:val="00B911DB"/>
    <w:rsid w:val="00B91D1F"/>
    <w:rsid w:val="00B938C4"/>
    <w:rsid w:val="00B9445B"/>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1862"/>
    <w:rsid w:val="00BB20C7"/>
    <w:rsid w:val="00BB2713"/>
    <w:rsid w:val="00BB29F5"/>
    <w:rsid w:val="00BB2F64"/>
    <w:rsid w:val="00BB46CE"/>
    <w:rsid w:val="00BB5C22"/>
    <w:rsid w:val="00BB6055"/>
    <w:rsid w:val="00BB6B0E"/>
    <w:rsid w:val="00BB6BFA"/>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8F0"/>
    <w:rsid w:val="00BE1A95"/>
    <w:rsid w:val="00BE2100"/>
    <w:rsid w:val="00BE23CF"/>
    <w:rsid w:val="00BE248A"/>
    <w:rsid w:val="00BE2940"/>
    <w:rsid w:val="00BE3F0A"/>
    <w:rsid w:val="00BE3F9C"/>
    <w:rsid w:val="00BE4446"/>
    <w:rsid w:val="00BE4996"/>
    <w:rsid w:val="00BE567B"/>
    <w:rsid w:val="00BE59FE"/>
    <w:rsid w:val="00BE6207"/>
    <w:rsid w:val="00BE64D9"/>
    <w:rsid w:val="00BE7208"/>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5B80"/>
    <w:rsid w:val="00C166B4"/>
    <w:rsid w:val="00C16B7E"/>
    <w:rsid w:val="00C1748E"/>
    <w:rsid w:val="00C200AE"/>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2F4A"/>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540"/>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2B0"/>
    <w:rsid w:val="00C623E1"/>
    <w:rsid w:val="00C6272C"/>
    <w:rsid w:val="00C63643"/>
    <w:rsid w:val="00C63A93"/>
    <w:rsid w:val="00C63EF8"/>
    <w:rsid w:val="00C64132"/>
    <w:rsid w:val="00C64165"/>
    <w:rsid w:val="00C65BB0"/>
    <w:rsid w:val="00C6710E"/>
    <w:rsid w:val="00C7030A"/>
    <w:rsid w:val="00C711C8"/>
    <w:rsid w:val="00C7140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2BF4"/>
    <w:rsid w:val="00C93382"/>
    <w:rsid w:val="00C93828"/>
    <w:rsid w:val="00C939DE"/>
    <w:rsid w:val="00C93B5D"/>
    <w:rsid w:val="00C93CF5"/>
    <w:rsid w:val="00C94FDF"/>
    <w:rsid w:val="00C95A04"/>
    <w:rsid w:val="00C964E5"/>
    <w:rsid w:val="00C9726A"/>
    <w:rsid w:val="00C976EE"/>
    <w:rsid w:val="00C97948"/>
    <w:rsid w:val="00CA0814"/>
    <w:rsid w:val="00CA082D"/>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9D3"/>
    <w:rsid w:val="00CB4F01"/>
    <w:rsid w:val="00CB5F8F"/>
    <w:rsid w:val="00CB60B0"/>
    <w:rsid w:val="00CB6C2E"/>
    <w:rsid w:val="00CB70D7"/>
    <w:rsid w:val="00CB7148"/>
    <w:rsid w:val="00CB7478"/>
    <w:rsid w:val="00CC0532"/>
    <w:rsid w:val="00CC0816"/>
    <w:rsid w:val="00CC0D72"/>
    <w:rsid w:val="00CC102F"/>
    <w:rsid w:val="00CC2F7C"/>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C6B"/>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69"/>
    <w:rsid w:val="00D109B4"/>
    <w:rsid w:val="00D10BCF"/>
    <w:rsid w:val="00D10C30"/>
    <w:rsid w:val="00D1241A"/>
    <w:rsid w:val="00D1272E"/>
    <w:rsid w:val="00D127EF"/>
    <w:rsid w:val="00D13CA7"/>
    <w:rsid w:val="00D14F44"/>
    <w:rsid w:val="00D15BBE"/>
    <w:rsid w:val="00D1635C"/>
    <w:rsid w:val="00D16FB0"/>
    <w:rsid w:val="00D17873"/>
    <w:rsid w:val="00D1787F"/>
    <w:rsid w:val="00D17DFB"/>
    <w:rsid w:val="00D21135"/>
    <w:rsid w:val="00D21C9C"/>
    <w:rsid w:val="00D22AB7"/>
    <w:rsid w:val="00D22D80"/>
    <w:rsid w:val="00D22E01"/>
    <w:rsid w:val="00D23D2F"/>
    <w:rsid w:val="00D24A87"/>
    <w:rsid w:val="00D2622C"/>
    <w:rsid w:val="00D26C4E"/>
    <w:rsid w:val="00D30CA2"/>
    <w:rsid w:val="00D31690"/>
    <w:rsid w:val="00D32644"/>
    <w:rsid w:val="00D334A0"/>
    <w:rsid w:val="00D343F4"/>
    <w:rsid w:val="00D34A49"/>
    <w:rsid w:val="00D34F8B"/>
    <w:rsid w:val="00D35577"/>
    <w:rsid w:val="00D35EFC"/>
    <w:rsid w:val="00D35FF3"/>
    <w:rsid w:val="00D368A3"/>
    <w:rsid w:val="00D36A2E"/>
    <w:rsid w:val="00D36EA7"/>
    <w:rsid w:val="00D37DCF"/>
    <w:rsid w:val="00D4096D"/>
    <w:rsid w:val="00D41191"/>
    <w:rsid w:val="00D41349"/>
    <w:rsid w:val="00D41C61"/>
    <w:rsid w:val="00D41C98"/>
    <w:rsid w:val="00D42524"/>
    <w:rsid w:val="00D42546"/>
    <w:rsid w:val="00D429F6"/>
    <w:rsid w:val="00D43C4D"/>
    <w:rsid w:val="00D440AC"/>
    <w:rsid w:val="00D44634"/>
    <w:rsid w:val="00D44B5C"/>
    <w:rsid w:val="00D44CA4"/>
    <w:rsid w:val="00D44CEB"/>
    <w:rsid w:val="00D4511E"/>
    <w:rsid w:val="00D45D0E"/>
    <w:rsid w:val="00D45F71"/>
    <w:rsid w:val="00D47238"/>
    <w:rsid w:val="00D4798A"/>
    <w:rsid w:val="00D513BF"/>
    <w:rsid w:val="00D51777"/>
    <w:rsid w:val="00D51C2E"/>
    <w:rsid w:val="00D528BA"/>
    <w:rsid w:val="00D52AA2"/>
    <w:rsid w:val="00D52D32"/>
    <w:rsid w:val="00D533CD"/>
    <w:rsid w:val="00D53550"/>
    <w:rsid w:val="00D5447B"/>
    <w:rsid w:val="00D555F8"/>
    <w:rsid w:val="00D56320"/>
    <w:rsid w:val="00D56680"/>
    <w:rsid w:val="00D57B86"/>
    <w:rsid w:val="00D605DF"/>
    <w:rsid w:val="00D61CD2"/>
    <w:rsid w:val="00D61D9D"/>
    <w:rsid w:val="00D62789"/>
    <w:rsid w:val="00D633D0"/>
    <w:rsid w:val="00D63543"/>
    <w:rsid w:val="00D64CEB"/>
    <w:rsid w:val="00D64F9A"/>
    <w:rsid w:val="00D659D9"/>
    <w:rsid w:val="00D65ECE"/>
    <w:rsid w:val="00D66211"/>
    <w:rsid w:val="00D67093"/>
    <w:rsid w:val="00D67121"/>
    <w:rsid w:val="00D67798"/>
    <w:rsid w:val="00D67984"/>
    <w:rsid w:val="00D70234"/>
    <w:rsid w:val="00D70469"/>
    <w:rsid w:val="00D70576"/>
    <w:rsid w:val="00D71E08"/>
    <w:rsid w:val="00D72601"/>
    <w:rsid w:val="00D72927"/>
    <w:rsid w:val="00D73A78"/>
    <w:rsid w:val="00D73D8B"/>
    <w:rsid w:val="00D74AA2"/>
    <w:rsid w:val="00D7661C"/>
    <w:rsid w:val="00D76A31"/>
    <w:rsid w:val="00D77446"/>
    <w:rsid w:val="00D7777E"/>
    <w:rsid w:val="00D7782E"/>
    <w:rsid w:val="00D77AB9"/>
    <w:rsid w:val="00D8038D"/>
    <w:rsid w:val="00D805A3"/>
    <w:rsid w:val="00D80D1F"/>
    <w:rsid w:val="00D825C4"/>
    <w:rsid w:val="00D827E1"/>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ABA"/>
    <w:rsid w:val="00D92F86"/>
    <w:rsid w:val="00D9314F"/>
    <w:rsid w:val="00D9388D"/>
    <w:rsid w:val="00D948DB"/>
    <w:rsid w:val="00D94E7B"/>
    <w:rsid w:val="00D951C3"/>
    <w:rsid w:val="00D962D1"/>
    <w:rsid w:val="00D97180"/>
    <w:rsid w:val="00DA18B6"/>
    <w:rsid w:val="00DA24B5"/>
    <w:rsid w:val="00DA296F"/>
    <w:rsid w:val="00DA42BF"/>
    <w:rsid w:val="00DA431B"/>
    <w:rsid w:val="00DA4A16"/>
    <w:rsid w:val="00DA4F99"/>
    <w:rsid w:val="00DA501C"/>
    <w:rsid w:val="00DA6778"/>
    <w:rsid w:val="00DB0284"/>
    <w:rsid w:val="00DB062A"/>
    <w:rsid w:val="00DB06DC"/>
    <w:rsid w:val="00DB0A4F"/>
    <w:rsid w:val="00DB26DD"/>
    <w:rsid w:val="00DB4255"/>
    <w:rsid w:val="00DB48DC"/>
    <w:rsid w:val="00DB4D61"/>
    <w:rsid w:val="00DB538D"/>
    <w:rsid w:val="00DB7A97"/>
    <w:rsid w:val="00DC1647"/>
    <w:rsid w:val="00DC2B48"/>
    <w:rsid w:val="00DC436A"/>
    <w:rsid w:val="00DC4508"/>
    <w:rsid w:val="00DC508E"/>
    <w:rsid w:val="00DC6230"/>
    <w:rsid w:val="00DC65B6"/>
    <w:rsid w:val="00DC6943"/>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E7FEC"/>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71B"/>
    <w:rsid w:val="00DF7943"/>
    <w:rsid w:val="00DF7AD8"/>
    <w:rsid w:val="00DF7E8D"/>
    <w:rsid w:val="00E00169"/>
    <w:rsid w:val="00E00D1D"/>
    <w:rsid w:val="00E010AF"/>
    <w:rsid w:val="00E012CF"/>
    <w:rsid w:val="00E0168B"/>
    <w:rsid w:val="00E01697"/>
    <w:rsid w:val="00E018C4"/>
    <w:rsid w:val="00E018D6"/>
    <w:rsid w:val="00E025E0"/>
    <w:rsid w:val="00E0407C"/>
    <w:rsid w:val="00E04307"/>
    <w:rsid w:val="00E04E76"/>
    <w:rsid w:val="00E05047"/>
    <w:rsid w:val="00E054FE"/>
    <w:rsid w:val="00E05D3B"/>
    <w:rsid w:val="00E06785"/>
    <w:rsid w:val="00E06A8E"/>
    <w:rsid w:val="00E07CBB"/>
    <w:rsid w:val="00E10B1A"/>
    <w:rsid w:val="00E112F2"/>
    <w:rsid w:val="00E11787"/>
    <w:rsid w:val="00E134AB"/>
    <w:rsid w:val="00E1384E"/>
    <w:rsid w:val="00E13883"/>
    <w:rsid w:val="00E14AA1"/>
    <w:rsid w:val="00E14AA9"/>
    <w:rsid w:val="00E14AB2"/>
    <w:rsid w:val="00E15105"/>
    <w:rsid w:val="00E153D5"/>
    <w:rsid w:val="00E15F62"/>
    <w:rsid w:val="00E1656D"/>
    <w:rsid w:val="00E16BB4"/>
    <w:rsid w:val="00E16CCA"/>
    <w:rsid w:val="00E176D4"/>
    <w:rsid w:val="00E176D5"/>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CAF"/>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19DF"/>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1BC"/>
    <w:rsid w:val="00E73655"/>
    <w:rsid w:val="00E7376B"/>
    <w:rsid w:val="00E73800"/>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478"/>
    <w:rsid w:val="00E905CD"/>
    <w:rsid w:val="00E91235"/>
    <w:rsid w:val="00E92B5C"/>
    <w:rsid w:val="00E92FFF"/>
    <w:rsid w:val="00E93C16"/>
    <w:rsid w:val="00E94835"/>
    <w:rsid w:val="00E94CBC"/>
    <w:rsid w:val="00E95588"/>
    <w:rsid w:val="00E9577A"/>
    <w:rsid w:val="00E95D52"/>
    <w:rsid w:val="00E95E22"/>
    <w:rsid w:val="00E967AA"/>
    <w:rsid w:val="00E9752E"/>
    <w:rsid w:val="00EA03D3"/>
    <w:rsid w:val="00EA069F"/>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2EE3"/>
    <w:rsid w:val="00EB3C28"/>
    <w:rsid w:val="00EB599E"/>
    <w:rsid w:val="00EB5B70"/>
    <w:rsid w:val="00EB688D"/>
    <w:rsid w:val="00EB70AB"/>
    <w:rsid w:val="00EB765D"/>
    <w:rsid w:val="00EC0B72"/>
    <w:rsid w:val="00EC1578"/>
    <w:rsid w:val="00EC1764"/>
    <w:rsid w:val="00EC1E5F"/>
    <w:rsid w:val="00EC21F1"/>
    <w:rsid w:val="00EC25BD"/>
    <w:rsid w:val="00EC2DEB"/>
    <w:rsid w:val="00EC3274"/>
    <w:rsid w:val="00EC3C51"/>
    <w:rsid w:val="00EC4BC9"/>
    <w:rsid w:val="00EC5C3C"/>
    <w:rsid w:val="00EC602F"/>
    <w:rsid w:val="00EC68ED"/>
    <w:rsid w:val="00EC6ECD"/>
    <w:rsid w:val="00ED07F7"/>
    <w:rsid w:val="00ED0947"/>
    <w:rsid w:val="00ED1048"/>
    <w:rsid w:val="00ED133F"/>
    <w:rsid w:val="00ED17D5"/>
    <w:rsid w:val="00ED182C"/>
    <w:rsid w:val="00ED2D86"/>
    <w:rsid w:val="00ED480D"/>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C4C"/>
    <w:rsid w:val="00EF40B5"/>
    <w:rsid w:val="00EF535A"/>
    <w:rsid w:val="00EF5470"/>
    <w:rsid w:val="00EF57AA"/>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4D1B"/>
    <w:rsid w:val="00F0510C"/>
    <w:rsid w:val="00F058D8"/>
    <w:rsid w:val="00F05979"/>
    <w:rsid w:val="00F0656E"/>
    <w:rsid w:val="00F07A78"/>
    <w:rsid w:val="00F07F91"/>
    <w:rsid w:val="00F10D43"/>
    <w:rsid w:val="00F10D75"/>
    <w:rsid w:val="00F11070"/>
    <w:rsid w:val="00F119F3"/>
    <w:rsid w:val="00F11B56"/>
    <w:rsid w:val="00F11B8D"/>
    <w:rsid w:val="00F13310"/>
    <w:rsid w:val="00F134D5"/>
    <w:rsid w:val="00F14D2E"/>
    <w:rsid w:val="00F15617"/>
    <w:rsid w:val="00F16062"/>
    <w:rsid w:val="00F16194"/>
    <w:rsid w:val="00F16586"/>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80"/>
    <w:rsid w:val="00F26C43"/>
    <w:rsid w:val="00F300EF"/>
    <w:rsid w:val="00F3237B"/>
    <w:rsid w:val="00F32700"/>
    <w:rsid w:val="00F35BFC"/>
    <w:rsid w:val="00F3609D"/>
    <w:rsid w:val="00F401C7"/>
    <w:rsid w:val="00F404BE"/>
    <w:rsid w:val="00F42583"/>
    <w:rsid w:val="00F4266D"/>
    <w:rsid w:val="00F44389"/>
    <w:rsid w:val="00F44D08"/>
    <w:rsid w:val="00F4564C"/>
    <w:rsid w:val="00F456EB"/>
    <w:rsid w:val="00F45B07"/>
    <w:rsid w:val="00F46178"/>
    <w:rsid w:val="00F46581"/>
    <w:rsid w:val="00F46FB6"/>
    <w:rsid w:val="00F473D4"/>
    <w:rsid w:val="00F479C7"/>
    <w:rsid w:val="00F50EA8"/>
    <w:rsid w:val="00F50F11"/>
    <w:rsid w:val="00F52B4D"/>
    <w:rsid w:val="00F52C93"/>
    <w:rsid w:val="00F52D25"/>
    <w:rsid w:val="00F5312A"/>
    <w:rsid w:val="00F54BAA"/>
    <w:rsid w:val="00F54D88"/>
    <w:rsid w:val="00F54DCB"/>
    <w:rsid w:val="00F54E57"/>
    <w:rsid w:val="00F5509E"/>
    <w:rsid w:val="00F55A19"/>
    <w:rsid w:val="00F57BA5"/>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77CAC"/>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6F24"/>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2AD"/>
    <w:rsid w:val="00FC0B73"/>
    <w:rsid w:val="00FC11E2"/>
    <w:rsid w:val="00FC143C"/>
    <w:rsid w:val="00FC1EA1"/>
    <w:rsid w:val="00FC20DF"/>
    <w:rsid w:val="00FC29BC"/>
    <w:rsid w:val="00FC2F1B"/>
    <w:rsid w:val="00FC2F6C"/>
    <w:rsid w:val="00FC31F4"/>
    <w:rsid w:val="00FC3FDD"/>
    <w:rsid w:val="00FC4E1C"/>
    <w:rsid w:val="00FC5587"/>
    <w:rsid w:val="00FC623B"/>
    <w:rsid w:val="00FC6AD3"/>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314D"/>
    <w:rsid w:val="00FE3849"/>
    <w:rsid w:val="00FE42B5"/>
    <w:rsid w:val="00FE45C0"/>
    <w:rsid w:val="00FE5D0C"/>
    <w:rsid w:val="00FE5FFE"/>
    <w:rsid w:val="00FE6994"/>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yperlink" Target="http://www.ccgp.gov.c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iangyin.gov.cn/ggzy/" TargetMode="External"/><Relationship Id="rId23" Type="http://schemas.openxmlformats.org/officeDocument/2006/relationships/hyperlink" Target="http://www.ccgp.gov.cn" TargetMode="External"/><Relationship Id="rId10" Type="http://schemas.openxmlformats.org/officeDocument/2006/relationships/footer" Target="foot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creditchina.gov.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F7C7-E4C5-4E5E-9069-D0FDA044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41</Pages>
  <Words>3715</Words>
  <Characters>21180</Characters>
  <Application>Microsoft Office Word</Application>
  <DocSecurity>0</DocSecurity>
  <PresentationFormat/>
  <Lines>176</Lines>
  <Paragraphs>49</Paragraphs>
  <Slides>0</Slides>
  <Notes>0</Notes>
  <HiddenSlides>0</HiddenSlides>
  <MMClips>0</MMClips>
  <ScaleCrop>false</ScaleCrop>
  <Company>JYZFCG</Company>
  <LinksUpToDate>false</LinksUpToDate>
  <CharactersWithSpaces>24846</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507</cp:revision>
  <cp:lastPrinted>2018-05-15T01:30:00Z</cp:lastPrinted>
  <dcterms:created xsi:type="dcterms:W3CDTF">2019-03-15T01:07:00Z</dcterms:created>
  <dcterms:modified xsi:type="dcterms:W3CDTF">2020-10-22T01:12:00Z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