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C26483" w:rsidRDefault="0050102C">
      <w:pPr>
        <w:spacing w:line="400" w:lineRule="exact"/>
        <w:jc w:val="center"/>
        <w:rPr>
          <w:rFonts w:ascii="楷体_GB2312" w:eastAsia="楷体_GB2312" w:hAnsi="华文中宋"/>
          <w:bCs/>
          <w:spacing w:val="20"/>
          <w:sz w:val="72"/>
        </w:rPr>
      </w:pPr>
    </w:p>
    <w:p w:rsidR="0050102C" w:rsidRPr="00C26483" w:rsidRDefault="0050102C">
      <w:pPr>
        <w:spacing w:line="400" w:lineRule="exact"/>
        <w:jc w:val="center"/>
        <w:rPr>
          <w:rFonts w:ascii="楷体_GB2312" w:eastAsia="楷体_GB2312" w:hAnsi="华文中宋"/>
          <w:bCs/>
          <w:spacing w:val="20"/>
          <w:sz w:val="72"/>
        </w:rPr>
      </w:pPr>
    </w:p>
    <w:p w:rsidR="0050102C" w:rsidRPr="00C26483" w:rsidRDefault="0050102C">
      <w:pPr>
        <w:spacing w:line="400" w:lineRule="exact"/>
        <w:jc w:val="center"/>
        <w:rPr>
          <w:rFonts w:asciiTheme="minorEastAsia" w:eastAsiaTheme="minorEastAsia" w:hAnsiTheme="minorEastAsia"/>
          <w:b/>
          <w:bCs/>
          <w:spacing w:val="20"/>
          <w:sz w:val="72"/>
        </w:rPr>
      </w:pPr>
    </w:p>
    <w:p w:rsidR="008C7173" w:rsidRPr="00C26483" w:rsidRDefault="008C7173" w:rsidP="008C7173">
      <w:pPr>
        <w:jc w:val="center"/>
        <w:rPr>
          <w:rFonts w:asciiTheme="minorEastAsia" w:eastAsiaTheme="minorEastAsia" w:hAnsiTheme="minorEastAsia"/>
          <w:b/>
          <w:bCs/>
          <w:spacing w:val="20"/>
          <w:sz w:val="72"/>
          <w:szCs w:val="72"/>
        </w:rPr>
      </w:pPr>
      <w:r w:rsidRPr="00C26483">
        <w:rPr>
          <w:rFonts w:asciiTheme="minorEastAsia" w:eastAsiaTheme="minorEastAsia" w:hAnsiTheme="minorEastAsia" w:hint="eastAsia"/>
          <w:b/>
          <w:bCs/>
          <w:spacing w:val="20"/>
          <w:sz w:val="72"/>
          <w:szCs w:val="72"/>
        </w:rPr>
        <w:t>江阴市国有企业集中采购</w:t>
      </w: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Theme="minorEastAsia" w:eastAsiaTheme="minorEastAsia" w:hAnsiTheme="minorEastAsia"/>
          <w:b/>
          <w:bCs/>
          <w:sz w:val="72"/>
          <w:szCs w:val="72"/>
        </w:rPr>
      </w:pPr>
      <w:r w:rsidRPr="00C26483">
        <w:rPr>
          <w:rFonts w:asciiTheme="minorEastAsia" w:eastAsiaTheme="minorEastAsia" w:hAnsiTheme="minorEastAsia" w:hint="eastAsia"/>
          <w:b/>
          <w:bCs/>
          <w:sz w:val="72"/>
          <w:szCs w:val="72"/>
        </w:rPr>
        <w:t>公　开　招　标</w:t>
      </w:r>
    </w:p>
    <w:p w:rsidR="0050102C" w:rsidRPr="00C26483" w:rsidRDefault="007626F3">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C26483">
        <w:rPr>
          <w:rFonts w:asciiTheme="minorEastAsia" w:eastAsiaTheme="minorEastAsia" w:hAnsiTheme="minorEastAsia" w:hint="eastAsia"/>
          <w:b/>
          <w:bCs/>
          <w:sz w:val="72"/>
          <w:szCs w:val="72"/>
        </w:rPr>
        <w:t>招　标　文　件</w:t>
      </w: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rsidP="00CF5B3A">
      <w:pPr>
        <w:spacing w:line="360" w:lineRule="auto"/>
        <w:ind w:firstLineChars="300" w:firstLine="964"/>
        <w:rPr>
          <w:rFonts w:asciiTheme="minorEastAsia" w:eastAsiaTheme="minorEastAsia" w:hAnsiTheme="minorEastAsia"/>
          <w:bCs/>
          <w:sz w:val="32"/>
        </w:rPr>
      </w:pPr>
      <w:r w:rsidRPr="00C26483">
        <w:rPr>
          <w:rStyle w:val="2Char5"/>
          <w:rFonts w:asciiTheme="minorEastAsia" w:eastAsiaTheme="minorEastAsia" w:hAnsiTheme="minorEastAsia" w:hint="eastAsia"/>
        </w:rPr>
        <w:t>采购</w:t>
      </w:r>
      <w:r w:rsidR="00FA219D" w:rsidRPr="00C26483">
        <w:rPr>
          <w:rStyle w:val="2Char5"/>
          <w:rFonts w:asciiTheme="minorEastAsia" w:eastAsiaTheme="minorEastAsia" w:hAnsiTheme="minorEastAsia" w:hint="eastAsia"/>
        </w:rPr>
        <w:t>项目</w:t>
      </w:r>
      <w:r w:rsidR="00FA219D" w:rsidRPr="00C26483">
        <w:rPr>
          <w:rFonts w:asciiTheme="minorEastAsia" w:eastAsiaTheme="minorEastAsia" w:hAnsiTheme="minorEastAsia" w:cs="Batang" w:hint="eastAsia"/>
          <w:b/>
          <w:sz w:val="32"/>
          <w:szCs w:val="32"/>
        </w:rPr>
        <w:t>名</w:t>
      </w:r>
      <w:r w:rsidR="00FA219D" w:rsidRPr="00C26483">
        <w:rPr>
          <w:rFonts w:asciiTheme="minorEastAsia" w:eastAsiaTheme="minorEastAsia" w:hAnsiTheme="minorEastAsia" w:hint="eastAsia"/>
          <w:b/>
          <w:sz w:val="32"/>
          <w:szCs w:val="32"/>
        </w:rPr>
        <w:t>称</w:t>
      </w:r>
      <w:r w:rsidR="00FA219D" w:rsidRPr="00C26483">
        <w:rPr>
          <w:rFonts w:asciiTheme="minorEastAsia" w:eastAsiaTheme="minorEastAsia" w:hAnsiTheme="minorEastAsia" w:cs="Batang" w:hint="eastAsia"/>
          <w:b/>
          <w:sz w:val="32"/>
          <w:szCs w:val="32"/>
        </w:rPr>
        <w:t>：</w:t>
      </w:r>
      <w:r w:rsidR="00065BA6">
        <w:rPr>
          <w:rFonts w:asciiTheme="minorEastAsia" w:eastAsiaTheme="minorEastAsia" w:hAnsiTheme="minorEastAsia" w:hint="eastAsia"/>
          <w:bCs/>
          <w:sz w:val="32"/>
        </w:rPr>
        <w:t>售电服务供应商采购项目</w:t>
      </w:r>
    </w:p>
    <w:p w:rsidR="0050102C" w:rsidRPr="00C26483"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C26483">
        <w:rPr>
          <w:rFonts w:asciiTheme="minorEastAsia" w:eastAsiaTheme="minorEastAsia" w:hAnsiTheme="minorEastAsia" w:hint="eastAsia"/>
          <w:b/>
          <w:sz w:val="32"/>
          <w:szCs w:val="32"/>
        </w:rPr>
        <w:t>采购项</w:t>
      </w:r>
      <w:r w:rsidRPr="00C26483">
        <w:rPr>
          <w:rFonts w:asciiTheme="minorEastAsia" w:eastAsiaTheme="minorEastAsia" w:hAnsiTheme="minorEastAsia" w:cs="Batang" w:hint="eastAsia"/>
          <w:b/>
          <w:sz w:val="32"/>
          <w:szCs w:val="32"/>
        </w:rPr>
        <w:t>目</w:t>
      </w:r>
      <w:bookmarkEnd w:id="0"/>
      <w:bookmarkEnd w:id="1"/>
      <w:r w:rsidR="00FA219D" w:rsidRPr="00C26483">
        <w:rPr>
          <w:rStyle w:val="2Char5"/>
          <w:rFonts w:asciiTheme="minorEastAsia" w:eastAsiaTheme="minorEastAsia" w:hAnsiTheme="minorEastAsia" w:hint="eastAsia"/>
        </w:rPr>
        <w:t>编号</w:t>
      </w:r>
      <w:r w:rsidR="00FA219D" w:rsidRPr="00C26483">
        <w:rPr>
          <w:rFonts w:asciiTheme="minorEastAsia" w:eastAsiaTheme="minorEastAsia" w:hAnsiTheme="minorEastAsia" w:hint="eastAsia"/>
          <w:bCs/>
          <w:sz w:val="32"/>
        </w:rPr>
        <w:t>：</w:t>
      </w:r>
      <w:r w:rsidR="0062673D">
        <w:rPr>
          <w:rFonts w:asciiTheme="minorEastAsia" w:eastAsiaTheme="minorEastAsia" w:hAnsiTheme="minorEastAsia"/>
          <w:bCs/>
          <w:sz w:val="32"/>
        </w:rPr>
        <w:t>JYGQ2020G039</w:t>
      </w:r>
    </w:p>
    <w:p w:rsidR="0050102C" w:rsidRPr="00C26483"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C26483">
        <w:rPr>
          <w:rFonts w:asciiTheme="minorEastAsia" w:eastAsiaTheme="minorEastAsia" w:hAnsiTheme="minorEastAsia" w:hint="eastAsia"/>
        </w:rPr>
        <w:t>集中采</w:t>
      </w:r>
      <w:r w:rsidRPr="00C26483">
        <w:rPr>
          <w:rFonts w:asciiTheme="minorEastAsia" w:eastAsiaTheme="minorEastAsia" w:hAnsiTheme="minorEastAsia" w:cs="宋体" w:hint="eastAsia"/>
        </w:rPr>
        <w:t>购</w:t>
      </w:r>
      <w:r w:rsidRPr="00C26483">
        <w:rPr>
          <w:rFonts w:asciiTheme="minorEastAsia" w:eastAsiaTheme="minorEastAsia" w:hAnsiTheme="minorEastAsia" w:cs="Batang" w:hint="eastAsia"/>
        </w:rPr>
        <w:t>机</w:t>
      </w:r>
      <w:r w:rsidRPr="00C26483">
        <w:rPr>
          <w:rFonts w:asciiTheme="minorEastAsia" w:eastAsiaTheme="minorEastAsia" w:hAnsiTheme="minorEastAsia" w:cs="宋体" w:hint="eastAsia"/>
        </w:rPr>
        <w:t>构</w:t>
      </w:r>
      <w:r w:rsidRPr="00C26483">
        <w:rPr>
          <w:rFonts w:asciiTheme="minorEastAsia" w:eastAsiaTheme="minorEastAsia" w:hAnsiTheme="minorEastAsia" w:hint="eastAsia"/>
        </w:rPr>
        <w:t xml:space="preserve">: </w:t>
      </w:r>
      <w:r w:rsidR="008C7173" w:rsidRPr="00C26483">
        <w:rPr>
          <w:rFonts w:asciiTheme="minorEastAsia" w:eastAsiaTheme="minorEastAsia" w:hAnsiTheme="minorEastAsia" w:hint="eastAsia"/>
          <w:b w:val="0"/>
        </w:rPr>
        <w:t>江阴市公共资源交易中心</w:t>
      </w:r>
      <w:bookmarkEnd w:id="2"/>
      <w:bookmarkEnd w:id="3"/>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0E7369" w:rsidRPr="00C26483" w:rsidRDefault="005C2D6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C26483">
        <w:rPr>
          <w:rFonts w:asciiTheme="minorEastAsia" w:eastAsiaTheme="minorEastAsia" w:hAnsiTheme="minorEastAsia" w:hint="eastAsia"/>
          <w:bCs/>
          <w:sz w:val="48"/>
        </w:rPr>
        <w:t>年</w:t>
      </w:r>
      <w:r w:rsidR="0062673D">
        <w:rPr>
          <w:rFonts w:asciiTheme="minorEastAsia" w:eastAsiaTheme="minorEastAsia" w:hAnsiTheme="minorEastAsia" w:hint="eastAsia"/>
          <w:bCs/>
          <w:sz w:val="48"/>
        </w:rPr>
        <w:t>九</w:t>
      </w:r>
      <w:r w:rsidR="0050102C" w:rsidRPr="00C26483">
        <w:rPr>
          <w:rFonts w:asciiTheme="minorEastAsia" w:eastAsiaTheme="minorEastAsia" w:hAnsiTheme="minorEastAsia" w:hint="eastAsia"/>
          <w:bCs/>
          <w:sz w:val="48"/>
        </w:rPr>
        <w:t>月</w:t>
      </w:r>
    </w:p>
    <w:p w:rsidR="000E7369" w:rsidRPr="00C26483" w:rsidRDefault="000E7369">
      <w:pPr>
        <w:spacing w:line="400" w:lineRule="exact"/>
        <w:jc w:val="center"/>
        <w:outlineLvl w:val="0"/>
        <w:rPr>
          <w:rStyle w:val="a8"/>
          <w:rFonts w:ascii="楷体_GB2312" w:eastAsia="楷体_GB2312"/>
          <w:bCs/>
          <w:color w:val="auto"/>
          <w:sz w:val="48"/>
        </w:rPr>
        <w:sectPr w:rsidR="000E7369" w:rsidRPr="00C26483">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rsidR="0050102C" w:rsidRPr="00C26483" w:rsidRDefault="0050102C">
      <w:pPr>
        <w:spacing w:line="360" w:lineRule="auto"/>
        <w:jc w:val="center"/>
        <w:rPr>
          <w:rStyle w:val="a8"/>
          <w:rFonts w:ascii="黑体" w:eastAsia="黑体"/>
          <w:bCs/>
          <w:color w:val="auto"/>
          <w:sz w:val="44"/>
          <w:szCs w:val="44"/>
          <w:u w:val="none"/>
        </w:rPr>
      </w:pPr>
      <w:bookmarkStart w:id="4" w:name="_Toc251268358"/>
    </w:p>
    <w:p w:rsidR="0050102C" w:rsidRPr="00C26483" w:rsidRDefault="0050102C">
      <w:pPr>
        <w:spacing w:line="360" w:lineRule="auto"/>
        <w:jc w:val="center"/>
        <w:rPr>
          <w:rStyle w:val="a8"/>
          <w:rFonts w:ascii="黑体" w:eastAsia="黑体"/>
          <w:bCs/>
          <w:color w:val="auto"/>
          <w:sz w:val="44"/>
          <w:szCs w:val="44"/>
          <w:u w:val="none"/>
        </w:rPr>
      </w:pPr>
      <w:r w:rsidRPr="00C26483">
        <w:rPr>
          <w:rStyle w:val="a8"/>
          <w:rFonts w:ascii="黑体" w:eastAsia="黑体" w:hint="eastAsia"/>
          <w:bCs/>
          <w:color w:val="auto"/>
          <w:sz w:val="44"/>
          <w:szCs w:val="44"/>
          <w:u w:val="none"/>
        </w:rPr>
        <w:t>总　目　录</w:t>
      </w:r>
    </w:p>
    <w:p w:rsidR="0050102C" w:rsidRPr="00C26483" w:rsidRDefault="0050102C">
      <w:pPr>
        <w:spacing w:line="360" w:lineRule="auto"/>
        <w:rPr>
          <w:rStyle w:val="a8"/>
          <w:rFonts w:ascii="楷体_GB2312" w:eastAsia="楷体_GB2312"/>
          <w:bCs/>
          <w:color w:val="auto"/>
          <w:sz w:val="30"/>
          <w:szCs w:val="48"/>
        </w:rPr>
      </w:pPr>
    </w:p>
    <w:p w:rsidR="0050102C" w:rsidRPr="00C26483" w:rsidRDefault="0050102C">
      <w:pPr>
        <w:spacing w:line="720" w:lineRule="auto"/>
        <w:rPr>
          <w:rStyle w:val="a8"/>
          <w:rFonts w:ascii="楷体_GB2312" w:eastAsia="楷体_GB2312"/>
          <w:bCs/>
          <w:color w:val="auto"/>
          <w:sz w:val="28"/>
          <w:szCs w:val="28"/>
          <w:u w:val="none"/>
        </w:rPr>
      </w:pPr>
      <w:r w:rsidRPr="00C26483">
        <w:rPr>
          <w:rStyle w:val="a8"/>
          <w:rFonts w:ascii="黑体" w:eastAsia="黑体" w:hint="eastAsia"/>
          <w:bCs/>
          <w:color w:val="auto"/>
          <w:sz w:val="28"/>
          <w:szCs w:val="28"/>
          <w:u w:val="none"/>
        </w:rPr>
        <w:t>第一</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投标邀请——</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第2页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第二</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投标人须知前附表——</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第4页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第三</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投标人须知——</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第5页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第四</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项目要求和有关说明——</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114E8">
        <w:rPr>
          <w:rStyle w:val="a8"/>
          <w:rFonts w:asciiTheme="minorEastAsia" w:eastAsiaTheme="minorEastAsia" w:hAnsiTheme="minorEastAsia" w:hint="eastAsia"/>
          <w:bCs/>
          <w:color w:val="auto"/>
          <w:sz w:val="28"/>
          <w:szCs w:val="28"/>
          <w:u w:val="none"/>
        </w:rPr>
        <w:t>14</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第五</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Fonts w:asciiTheme="minorEastAsia" w:eastAsiaTheme="minorEastAsia" w:hAnsiTheme="minorEastAsia" w:hint="eastAsia"/>
          <w:bCs/>
          <w:sz w:val="28"/>
          <w:szCs w:val="28"/>
        </w:rPr>
        <w:t>评标方法和评标标准</w:t>
      </w:r>
      <w:r w:rsidRPr="00C26483">
        <w:rPr>
          <w:rStyle w:val="a8"/>
          <w:rFonts w:asciiTheme="minorEastAsia" w:eastAsiaTheme="minorEastAsia" w:hAnsiTheme="minorEastAsia" w:hint="eastAsia"/>
          <w:bCs/>
          <w:color w:val="auto"/>
          <w:sz w:val="28"/>
          <w:szCs w:val="28"/>
          <w:u w:val="none"/>
        </w:rPr>
        <w:t>——</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114E8">
        <w:rPr>
          <w:rStyle w:val="a8"/>
          <w:rFonts w:asciiTheme="minorEastAsia" w:eastAsiaTheme="minorEastAsia" w:hAnsiTheme="minorEastAsia" w:hint="eastAsia"/>
          <w:bCs/>
          <w:color w:val="auto"/>
          <w:sz w:val="28"/>
          <w:szCs w:val="28"/>
          <w:u w:val="none"/>
        </w:rPr>
        <w:t>16</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第六</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合同书（格式）——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114E8">
        <w:rPr>
          <w:rStyle w:val="a8"/>
          <w:rFonts w:asciiTheme="minorEastAsia" w:eastAsiaTheme="minorEastAsia" w:hAnsiTheme="minorEastAsia" w:hint="eastAsia"/>
          <w:bCs/>
          <w:color w:val="auto"/>
          <w:sz w:val="28"/>
          <w:szCs w:val="28"/>
          <w:u w:val="none"/>
        </w:rPr>
        <w:t>18</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第七</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合同条款（格式）——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114E8">
        <w:rPr>
          <w:rStyle w:val="a8"/>
          <w:rFonts w:asciiTheme="minorEastAsia" w:eastAsiaTheme="minorEastAsia" w:hAnsiTheme="minorEastAsia" w:hint="eastAsia"/>
          <w:bCs/>
          <w:color w:val="auto"/>
          <w:sz w:val="28"/>
          <w:szCs w:val="28"/>
          <w:u w:val="none"/>
        </w:rPr>
        <w:t>19</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第八章</w:t>
      </w:r>
      <w:r w:rsidRPr="00C26483">
        <w:rPr>
          <w:rStyle w:val="a8"/>
          <w:rFonts w:ascii="楷体_GB2312" w:eastAsia="楷体_GB2312" w:hint="eastAsia"/>
          <w:bCs/>
          <w:color w:val="auto"/>
          <w:sz w:val="28"/>
          <w:szCs w:val="28"/>
          <w:u w:val="none"/>
        </w:rPr>
        <w:t xml:space="preserve">　　</w:t>
      </w:r>
      <w:r w:rsidRPr="00C26483">
        <w:rPr>
          <w:rStyle w:val="a8"/>
          <w:rFonts w:asciiTheme="minorEastAsia" w:eastAsiaTheme="minorEastAsia" w:hAnsiTheme="minorEastAsia" w:hint="eastAsia"/>
          <w:bCs/>
          <w:color w:val="auto"/>
          <w:sz w:val="28"/>
          <w:szCs w:val="28"/>
          <w:u w:val="none"/>
        </w:rPr>
        <w:t>投标文件的组成和格式——————————————第</w:t>
      </w:r>
      <w:r w:rsidR="00D114E8">
        <w:rPr>
          <w:rStyle w:val="a8"/>
          <w:rFonts w:asciiTheme="minorEastAsia" w:eastAsiaTheme="minorEastAsia" w:hAnsiTheme="minorEastAsia" w:hint="eastAsia"/>
          <w:bCs/>
          <w:color w:val="auto"/>
          <w:sz w:val="28"/>
          <w:szCs w:val="28"/>
          <w:u w:val="none"/>
        </w:rPr>
        <w:t>22</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400" w:lineRule="exact"/>
        <w:jc w:val="center"/>
        <w:outlineLvl w:val="0"/>
        <w:rPr>
          <w:rFonts w:ascii="黑体" w:eastAsia="黑体"/>
          <w:bCs/>
          <w:sz w:val="30"/>
        </w:rPr>
      </w:pPr>
    </w:p>
    <w:p w:rsidR="0050102C" w:rsidRPr="00C26483" w:rsidRDefault="0050102C">
      <w:pPr>
        <w:spacing w:line="400" w:lineRule="exact"/>
        <w:jc w:val="center"/>
        <w:outlineLvl w:val="0"/>
        <w:rPr>
          <w:rFonts w:ascii="黑体" w:eastAsia="黑体"/>
          <w:bCs/>
          <w:sz w:val="30"/>
        </w:rPr>
      </w:pPr>
      <w:r w:rsidRPr="00C26483">
        <w:rPr>
          <w:rFonts w:ascii="黑体" w:eastAsia="黑体" w:hint="eastAsia"/>
          <w:bCs/>
          <w:sz w:val="30"/>
        </w:rPr>
        <w:t xml:space="preserve">第一章　</w:t>
      </w:r>
      <w:bookmarkEnd w:id="4"/>
      <w:r w:rsidRPr="00C26483">
        <w:rPr>
          <w:rFonts w:ascii="黑体" w:eastAsia="黑体" w:hint="eastAsia"/>
          <w:bCs/>
          <w:sz w:val="30"/>
        </w:rPr>
        <w:t>投标邀请</w:t>
      </w:r>
    </w:p>
    <w:p w:rsidR="0050102C" w:rsidRPr="00C26483" w:rsidRDefault="0050102C">
      <w:pPr>
        <w:adjustRightInd w:val="0"/>
        <w:snapToGrid w:val="0"/>
        <w:spacing w:line="400" w:lineRule="exact"/>
        <w:rPr>
          <w:rFonts w:ascii="楷体_GB2312" w:eastAsia="楷体_GB2312"/>
          <w:sz w:val="24"/>
        </w:rPr>
      </w:pPr>
    </w:p>
    <w:p w:rsidR="0005507A" w:rsidRPr="00834675" w:rsidRDefault="0005507A" w:rsidP="0005507A">
      <w:pPr>
        <w:spacing w:line="400" w:lineRule="exact"/>
        <w:rPr>
          <w:rFonts w:ascii="宋体" w:hAnsi="宋体"/>
          <w:b/>
          <w:sz w:val="24"/>
        </w:rPr>
      </w:pPr>
      <w:bookmarkStart w:id="5" w:name="二．报价方须知"/>
      <w:bookmarkStart w:id="6" w:name="_Toc251268359"/>
      <w:bookmarkStart w:id="7" w:name="_Toc251268360"/>
      <w:bookmarkEnd w:id="5"/>
      <w:r w:rsidRPr="00834675">
        <w:rPr>
          <w:rFonts w:ascii="宋体" w:hAnsi="宋体" w:hint="eastAsia"/>
          <w:b/>
          <w:sz w:val="24"/>
        </w:rPr>
        <w:t>项目概况</w:t>
      </w:r>
    </w:p>
    <w:p w:rsidR="0005507A" w:rsidRPr="00834675" w:rsidRDefault="008A2B3B" w:rsidP="0005507A">
      <w:pPr>
        <w:spacing w:line="400" w:lineRule="exact"/>
        <w:ind w:firstLineChars="200" w:firstLine="480"/>
        <w:rPr>
          <w:rFonts w:ascii="宋体" w:hAnsi="宋体"/>
          <w:sz w:val="24"/>
        </w:rPr>
      </w:pPr>
      <w:r>
        <w:rPr>
          <w:rFonts w:asciiTheme="minorEastAsia" w:eastAsiaTheme="minorEastAsia" w:hAnsiTheme="minorEastAsia" w:hint="eastAsia"/>
          <w:sz w:val="24"/>
        </w:rPr>
        <w:t>售电服务供应商采购项目</w:t>
      </w:r>
      <w:r w:rsidR="0005507A" w:rsidRPr="00834675">
        <w:rPr>
          <w:rFonts w:asciiTheme="minorEastAsia" w:eastAsiaTheme="minorEastAsia" w:hAnsiTheme="minorEastAsia" w:hint="eastAsia"/>
          <w:sz w:val="24"/>
        </w:rPr>
        <w:t>的潜在投标人应在江阴市公共资源交易中心网（</w:t>
      </w:r>
      <w:hyperlink r:id="rId12" w:history="1">
        <w:r w:rsidR="00F4572A" w:rsidRPr="006D03C5">
          <w:rPr>
            <w:rStyle w:val="af"/>
            <w:rFonts w:asciiTheme="minorEastAsia" w:eastAsiaTheme="minorEastAsia" w:hAnsiTheme="minorEastAsia" w:hint="eastAsia"/>
            <w:sz w:val="24"/>
          </w:rPr>
          <w:t>http://www.jiangyin.gov.cn/ggzy/）免费下载招标文件，并于2020年</w:t>
        </w:r>
      </w:hyperlink>
      <w:r w:rsidR="00F4572A">
        <w:rPr>
          <w:rFonts w:ascii="宋体" w:hAnsi="宋体" w:hint="eastAsia"/>
          <w:sz w:val="24"/>
        </w:rPr>
        <w:t>10</w:t>
      </w:r>
      <w:r w:rsidR="0005507A" w:rsidRPr="00834675">
        <w:rPr>
          <w:rFonts w:ascii="宋体" w:hAnsi="宋体" w:hint="eastAsia"/>
          <w:sz w:val="24"/>
        </w:rPr>
        <w:t>月</w:t>
      </w:r>
      <w:r w:rsidR="00F4572A">
        <w:rPr>
          <w:rFonts w:ascii="宋体" w:hAnsi="宋体" w:hint="eastAsia"/>
          <w:sz w:val="24"/>
        </w:rPr>
        <w:t>15</w:t>
      </w:r>
      <w:r>
        <w:rPr>
          <w:rFonts w:ascii="宋体" w:hAnsi="宋体" w:hint="eastAsia"/>
          <w:sz w:val="24"/>
        </w:rPr>
        <w:t>日上</w:t>
      </w:r>
      <w:r w:rsidR="0005507A" w:rsidRPr="00834675">
        <w:rPr>
          <w:rFonts w:ascii="宋体" w:hAnsi="宋体" w:hint="eastAsia"/>
          <w:sz w:val="24"/>
        </w:rPr>
        <w:t>午</w:t>
      </w:r>
      <w:r>
        <w:rPr>
          <w:rFonts w:ascii="宋体" w:hAnsi="宋体" w:hint="eastAsia"/>
          <w:sz w:val="24"/>
        </w:rPr>
        <w:t>09</w:t>
      </w:r>
      <w:r w:rsidR="0005507A" w:rsidRPr="00834675">
        <w:rPr>
          <w:rFonts w:ascii="宋体" w:hAnsi="宋体" w:hint="eastAsia"/>
          <w:sz w:val="24"/>
        </w:rPr>
        <w:t>:30（北京时间）前递交投标文件。</w:t>
      </w:r>
    </w:p>
    <w:p w:rsidR="0005507A" w:rsidRPr="00834675" w:rsidRDefault="0005507A" w:rsidP="0005507A">
      <w:pPr>
        <w:spacing w:line="400" w:lineRule="exact"/>
        <w:rPr>
          <w:rFonts w:ascii="宋体" w:hAnsi="宋体"/>
          <w:b/>
          <w:sz w:val="24"/>
        </w:rPr>
      </w:pPr>
      <w:r w:rsidRPr="00834675">
        <w:rPr>
          <w:rFonts w:ascii="宋体" w:hAnsi="宋体" w:hint="eastAsia"/>
          <w:b/>
          <w:sz w:val="24"/>
        </w:rPr>
        <w:t>一、项目基本情况：</w:t>
      </w:r>
    </w:p>
    <w:p w:rsidR="0005507A" w:rsidRPr="00834675" w:rsidRDefault="0005507A" w:rsidP="0005507A">
      <w:pPr>
        <w:spacing w:line="400" w:lineRule="exact"/>
        <w:ind w:firstLineChars="200" w:firstLine="480"/>
        <w:rPr>
          <w:rFonts w:ascii="宋体" w:hAnsi="宋体"/>
          <w:color w:val="FF0000"/>
          <w:sz w:val="24"/>
        </w:rPr>
      </w:pPr>
      <w:r w:rsidRPr="00834675">
        <w:rPr>
          <w:rFonts w:ascii="宋体" w:hAnsi="宋体" w:hint="eastAsia"/>
          <w:sz w:val="24"/>
        </w:rPr>
        <w:t>1、项目编号：</w:t>
      </w:r>
      <w:r w:rsidR="0062673D">
        <w:rPr>
          <w:rFonts w:ascii="宋体" w:hAnsi="宋体"/>
          <w:sz w:val="24"/>
        </w:rPr>
        <w:t>JYGQ2020G039</w:t>
      </w:r>
    </w:p>
    <w:p w:rsidR="0005507A" w:rsidRPr="00834675" w:rsidRDefault="0005507A" w:rsidP="0005507A">
      <w:pPr>
        <w:spacing w:line="400" w:lineRule="exact"/>
        <w:ind w:firstLineChars="200" w:firstLine="480"/>
        <w:rPr>
          <w:rFonts w:asciiTheme="minorEastAsia" w:eastAsiaTheme="minorEastAsia" w:hAnsiTheme="minorEastAsia"/>
          <w:sz w:val="24"/>
        </w:rPr>
      </w:pPr>
      <w:r w:rsidRPr="00834675">
        <w:rPr>
          <w:rFonts w:ascii="宋体" w:hAnsi="宋体" w:hint="eastAsia"/>
          <w:sz w:val="24"/>
        </w:rPr>
        <w:t>2、项目名称：</w:t>
      </w:r>
      <w:r w:rsidR="008A2B3B">
        <w:rPr>
          <w:rFonts w:asciiTheme="minorEastAsia" w:eastAsiaTheme="minorEastAsia" w:hAnsiTheme="minorEastAsia" w:hint="eastAsia"/>
          <w:sz w:val="24"/>
        </w:rPr>
        <w:t>售电服务供应商采购项目</w:t>
      </w:r>
    </w:p>
    <w:p w:rsidR="0005507A" w:rsidRPr="00834675" w:rsidRDefault="0005507A" w:rsidP="00B7714A">
      <w:pPr>
        <w:spacing w:line="400" w:lineRule="exact"/>
        <w:ind w:firstLineChars="200" w:firstLine="480"/>
        <w:rPr>
          <w:rFonts w:ascii="宋体" w:hAnsi="宋体"/>
          <w:sz w:val="24"/>
        </w:rPr>
      </w:pPr>
      <w:r w:rsidRPr="00834675">
        <w:rPr>
          <w:rFonts w:ascii="宋体" w:hAnsi="宋体" w:hint="eastAsia"/>
          <w:sz w:val="24"/>
        </w:rPr>
        <w:t>3、预算金额及最高限价：</w:t>
      </w:r>
      <w:r w:rsidR="00E96F67">
        <w:rPr>
          <w:rFonts w:ascii="宋体" w:hAnsi="宋体" w:hint="eastAsia"/>
          <w:sz w:val="24"/>
        </w:rPr>
        <w:t>约</w:t>
      </w:r>
      <w:r w:rsidR="00B7714A">
        <w:rPr>
          <w:rFonts w:ascii="宋体" w:hAnsi="宋体" w:hint="eastAsia"/>
          <w:sz w:val="24"/>
        </w:rPr>
        <w:t>9880000</w:t>
      </w:r>
      <w:r w:rsidRPr="00834675">
        <w:rPr>
          <w:rFonts w:ascii="宋体" w:hAnsi="宋体" w:hint="eastAsia"/>
          <w:sz w:val="24"/>
        </w:rPr>
        <w:t>元</w:t>
      </w:r>
      <w:r w:rsidR="00B7714A">
        <w:rPr>
          <w:rFonts w:ascii="宋体" w:hAnsi="宋体" w:hint="eastAsia"/>
          <w:sz w:val="24"/>
        </w:rPr>
        <w:t>/年。</w:t>
      </w:r>
      <w:r w:rsidR="00B7714A" w:rsidRPr="00B7714A">
        <w:rPr>
          <w:rFonts w:ascii="宋体" w:hAnsi="宋体" w:hint="eastAsia"/>
          <w:sz w:val="24"/>
        </w:rPr>
        <w:t>本项目以当年国家政策规定的售电价差为基准，采用优惠系数报价，优惠系数不得低于80%，不设上限。优惠价差=国家规定价差×优惠系数。</w:t>
      </w:r>
    </w:p>
    <w:p w:rsidR="0005507A" w:rsidRPr="00834675" w:rsidRDefault="0005507A" w:rsidP="00B7714A">
      <w:pPr>
        <w:adjustRightInd w:val="0"/>
        <w:snapToGrid w:val="0"/>
        <w:spacing w:line="400" w:lineRule="exact"/>
        <w:ind w:firstLineChars="200" w:firstLine="480"/>
        <w:rPr>
          <w:rFonts w:ascii="宋体" w:hAnsi="宋体"/>
          <w:b/>
          <w:bCs/>
          <w:sz w:val="24"/>
        </w:rPr>
      </w:pPr>
      <w:r w:rsidRPr="00834675">
        <w:rPr>
          <w:rFonts w:ascii="宋体" w:hAnsi="宋体" w:hint="eastAsia"/>
          <w:sz w:val="24"/>
        </w:rPr>
        <w:t>4、采购需求：</w:t>
      </w:r>
      <w:r w:rsidR="00B7714A" w:rsidRPr="00B7714A">
        <w:rPr>
          <w:rFonts w:ascii="宋体" w:hAnsi="宋体" w:hint="eastAsia"/>
          <w:sz w:val="24"/>
        </w:rPr>
        <w:t>本项目为</w:t>
      </w:r>
      <w:r w:rsidR="00B7714A" w:rsidRPr="00B7714A">
        <w:rPr>
          <w:rFonts w:ascii="宋体" w:hAnsi="宋体" w:hint="eastAsia"/>
          <w:bCs/>
          <w:sz w:val="24"/>
        </w:rPr>
        <w:t>江阴澄辉照明科技发展有限公司的</w:t>
      </w:r>
      <w:r w:rsidR="00B7714A" w:rsidRPr="00B7714A">
        <w:rPr>
          <w:rFonts w:ascii="宋体" w:hAnsi="宋体" w:hint="eastAsia"/>
          <w:sz w:val="24"/>
        </w:rPr>
        <w:t>售电服务供应商采购项目。（详见招标文件）</w:t>
      </w:r>
    </w:p>
    <w:p w:rsidR="0005507A" w:rsidRPr="00834675" w:rsidRDefault="0005507A" w:rsidP="0005507A">
      <w:pPr>
        <w:spacing w:line="400" w:lineRule="exact"/>
        <w:ind w:firstLineChars="200" w:firstLine="480"/>
        <w:rPr>
          <w:rFonts w:ascii="宋体" w:hAnsi="宋体"/>
          <w:sz w:val="24"/>
        </w:rPr>
      </w:pPr>
      <w:r w:rsidRPr="00354C21">
        <w:rPr>
          <w:rFonts w:ascii="宋体" w:hAnsi="宋体" w:hint="eastAsia"/>
          <w:sz w:val="24"/>
        </w:rPr>
        <w:t>5、合同履行期限：</w:t>
      </w:r>
      <w:r w:rsidR="00277163" w:rsidRPr="00BD6A23">
        <w:rPr>
          <w:rFonts w:ascii="宋体" w:hAnsi="宋体" w:hint="eastAsia"/>
          <w:sz w:val="24"/>
        </w:rPr>
        <w:t>2021年1月1日至2023年12月31日</w:t>
      </w:r>
      <w:r w:rsidR="00500B64" w:rsidRPr="00354C21">
        <w:rPr>
          <w:rFonts w:ascii="宋体" w:hAnsi="宋体" w:hint="eastAsia"/>
          <w:sz w:val="24"/>
        </w:rPr>
        <w:t>，合同一年一签。</w:t>
      </w:r>
      <w:r w:rsidR="00500B64" w:rsidRPr="00834675">
        <w:rPr>
          <w:rFonts w:ascii="宋体" w:hAnsi="宋体"/>
          <w:sz w:val="24"/>
        </w:rPr>
        <w:t xml:space="preserve"> </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6、本项目不接受联合体投标。</w:t>
      </w:r>
    </w:p>
    <w:p w:rsidR="0005507A" w:rsidRPr="00834675" w:rsidRDefault="0005507A" w:rsidP="0005507A">
      <w:pPr>
        <w:spacing w:line="400" w:lineRule="exact"/>
        <w:rPr>
          <w:rFonts w:ascii="宋体" w:hAnsi="宋体"/>
          <w:b/>
          <w:sz w:val="24"/>
        </w:rPr>
      </w:pPr>
      <w:bookmarkStart w:id="8" w:name="_Toc35393791"/>
      <w:bookmarkStart w:id="9" w:name="_Toc35393622"/>
      <w:bookmarkStart w:id="10" w:name="_Toc28359080"/>
      <w:bookmarkStart w:id="11" w:name="_Toc28359003"/>
      <w:r w:rsidRPr="00834675">
        <w:rPr>
          <w:rFonts w:ascii="宋体" w:hAnsi="宋体" w:hint="eastAsia"/>
          <w:b/>
          <w:sz w:val="24"/>
        </w:rPr>
        <w:t>二、申请人的资格要求：</w:t>
      </w:r>
      <w:bookmarkEnd w:id="8"/>
      <w:bookmarkEnd w:id="9"/>
      <w:bookmarkEnd w:id="10"/>
      <w:bookmarkEnd w:id="11"/>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1、满足《中华人民共和国政府采购法》第二十二条规定；</w:t>
      </w:r>
    </w:p>
    <w:p w:rsidR="0005507A" w:rsidRPr="00834675" w:rsidRDefault="0005507A" w:rsidP="0005507A">
      <w:pPr>
        <w:spacing w:line="400" w:lineRule="exact"/>
        <w:ind w:firstLineChars="200" w:firstLine="480"/>
        <w:rPr>
          <w:rFonts w:ascii="宋体" w:hAnsi="宋体"/>
          <w:sz w:val="24"/>
        </w:rPr>
      </w:pPr>
      <w:bookmarkStart w:id="12" w:name="_Toc28359004"/>
      <w:bookmarkStart w:id="13" w:name="_Toc28359081"/>
      <w:r w:rsidRPr="00834675">
        <w:rPr>
          <w:rFonts w:ascii="宋体" w:hAnsi="宋体" w:hint="eastAsia"/>
          <w:sz w:val="24"/>
        </w:rPr>
        <w:t>2、未被“信用中国”网站（www.creditchina.gov.cn）、“中国政府采购网” （www.ccgp.gov.cn）列入失信被执行人、重大税收违法案件当事人名单、政府采购严重违法失信行为信息记录名单；</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3、落实政府采购政策需满足的资格要求：详见招标文件；</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4、本项目的特定资格要求：</w:t>
      </w:r>
      <w:bookmarkStart w:id="14" w:name="_Toc35393792"/>
      <w:bookmarkStart w:id="15" w:name="_Toc35393623"/>
      <w:r w:rsidR="00B7714A" w:rsidRPr="00B7714A">
        <w:rPr>
          <w:rFonts w:ascii="宋体" w:hAnsi="宋体" w:hint="eastAsia"/>
          <w:sz w:val="24"/>
        </w:rPr>
        <w:t>投标人具备江苏电力交易中心核发的售电资质。</w:t>
      </w:r>
    </w:p>
    <w:p w:rsidR="0005507A" w:rsidRPr="00834675" w:rsidRDefault="0005507A" w:rsidP="0005507A">
      <w:pPr>
        <w:spacing w:line="400" w:lineRule="exact"/>
        <w:rPr>
          <w:rFonts w:ascii="宋体" w:hAnsi="宋体"/>
          <w:b/>
          <w:sz w:val="24"/>
        </w:rPr>
      </w:pPr>
      <w:r w:rsidRPr="00834675">
        <w:rPr>
          <w:rFonts w:ascii="宋体" w:hAnsi="宋体" w:hint="eastAsia"/>
          <w:b/>
          <w:sz w:val="24"/>
        </w:rPr>
        <w:t>三、获取招标文件</w:t>
      </w:r>
      <w:bookmarkEnd w:id="12"/>
      <w:bookmarkEnd w:id="13"/>
      <w:bookmarkEnd w:id="14"/>
      <w:bookmarkEnd w:id="15"/>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供应商可于开标时间前至江阴市公共资源交易中心网站政府采购专栏中（http://www.jiangyin.gov.cn/ggzy/）免费下载采购文件。</w:t>
      </w:r>
    </w:p>
    <w:p w:rsidR="0005507A" w:rsidRPr="00834675" w:rsidRDefault="0005507A" w:rsidP="0005507A">
      <w:pPr>
        <w:spacing w:line="400" w:lineRule="exact"/>
        <w:rPr>
          <w:rFonts w:ascii="宋体" w:hAnsi="宋体"/>
          <w:b/>
          <w:sz w:val="24"/>
        </w:rPr>
      </w:pPr>
      <w:bookmarkStart w:id="16" w:name="_Toc28359082"/>
      <w:bookmarkStart w:id="17" w:name="_Toc28359005"/>
      <w:bookmarkStart w:id="18" w:name="_Toc35393624"/>
      <w:bookmarkStart w:id="19" w:name="_Toc35393793"/>
      <w:r w:rsidRPr="00834675">
        <w:rPr>
          <w:rFonts w:ascii="宋体" w:hAnsi="宋体" w:hint="eastAsia"/>
          <w:b/>
          <w:sz w:val="24"/>
        </w:rPr>
        <w:t>四、提</w:t>
      </w:r>
      <w:bookmarkEnd w:id="16"/>
      <w:bookmarkEnd w:id="17"/>
      <w:bookmarkEnd w:id="18"/>
      <w:bookmarkEnd w:id="19"/>
      <w:r w:rsidRPr="00834675">
        <w:rPr>
          <w:rFonts w:ascii="宋体" w:hAnsi="宋体" w:hint="eastAsia"/>
          <w:b/>
          <w:sz w:val="24"/>
        </w:rPr>
        <w:t>交投标文件截止时间、开标时间和地点：</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1、提交投标文件开始时间：2020年</w:t>
      </w:r>
      <w:r w:rsidR="00F4572A">
        <w:rPr>
          <w:rFonts w:ascii="宋体" w:hAnsi="宋体" w:cs="宋体" w:hint="eastAsia"/>
          <w:sz w:val="24"/>
        </w:rPr>
        <w:t>10</w:t>
      </w:r>
      <w:r w:rsidRPr="00834675">
        <w:rPr>
          <w:rFonts w:ascii="宋体" w:hAnsi="宋体" w:cs="宋体" w:hint="eastAsia"/>
          <w:sz w:val="24"/>
        </w:rPr>
        <w:t>月</w:t>
      </w:r>
      <w:r w:rsidR="00F4572A">
        <w:rPr>
          <w:rFonts w:ascii="宋体" w:hAnsi="宋体" w:cs="宋体" w:hint="eastAsia"/>
          <w:sz w:val="24"/>
        </w:rPr>
        <w:t>15</w:t>
      </w:r>
      <w:r w:rsidR="00B7714A">
        <w:rPr>
          <w:rFonts w:ascii="宋体" w:hAnsi="宋体" w:cs="宋体" w:hint="eastAsia"/>
          <w:sz w:val="24"/>
        </w:rPr>
        <w:t>日上</w:t>
      </w:r>
      <w:r w:rsidRPr="00834675">
        <w:rPr>
          <w:rFonts w:ascii="宋体" w:hAnsi="宋体" w:cs="宋体" w:hint="eastAsia"/>
          <w:sz w:val="24"/>
        </w:rPr>
        <w:t>午</w:t>
      </w:r>
      <w:r w:rsidR="00B7714A">
        <w:rPr>
          <w:rFonts w:ascii="宋体" w:hAnsi="宋体" w:cs="宋体" w:hint="eastAsia"/>
          <w:sz w:val="24"/>
        </w:rPr>
        <w:t>09</w:t>
      </w:r>
      <w:r w:rsidRPr="00834675">
        <w:rPr>
          <w:rFonts w:ascii="宋体" w:hAnsi="宋体" w:cs="宋体" w:hint="eastAsia"/>
          <w:sz w:val="24"/>
        </w:rPr>
        <w:t>:00（北京时间）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2、提交投标文件截止时间：2020年</w:t>
      </w:r>
      <w:r w:rsidR="00F4572A">
        <w:rPr>
          <w:rFonts w:ascii="宋体" w:hAnsi="宋体" w:cs="宋体" w:hint="eastAsia"/>
          <w:sz w:val="24"/>
        </w:rPr>
        <w:t>10</w:t>
      </w:r>
      <w:r w:rsidRPr="00834675">
        <w:rPr>
          <w:rFonts w:ascii="宋体" w:hAnsi="宋体" w:cs="宋体" w:hint="eastAsia"/>
          <w:sz w:val="24"/>
        </w:rPr>
        <w:t>月</w:t>
      </w:r>
      <w:r w:rsidR="00F4572A">
        <w:rPr>
          <w:rFonts w:ascii="宋体" w:hAnsi="宋体" w:cs="宋体" w:hint="eastAsia"/>
          <w:sz w:val="24"/>
        </w:rPr>
        <w:t>15</w:t>
      </w:r>
      <w:r w:rsidR="00B7714A">
        <w:rPr>
          <w:rFonts w:ascii="宋体" w:hAnsi="宋体" w:cs="宋体" w:hint="eastAsia"/>
          <w:sz w:val="24"/>
        </w:rPr>
        <w:t>日上</w:t>
      </w:r>
      <w:r w:rsidRPr="00834675">
        <w:rPr>
          <w:rFonts w:ascii="宋体" w:hAnsi="宋体" w:cs="宋体" w:hint="eastAsia"/>
          <w:sz w:val="24"/>
        </w:rPr>
        <w:t>午</w:t>
      </w:r>
      <w:r w:rsidR="00B7714A">
        <w:rPr>
          <w:rFonts w:ascii="宋体" w:hAnsi="宋体" w:cs="宋体" w:hint="eastAsia"/>
          <w:sz w:val="24"/>
        </w:rPr>
        <w:t>09</w:t>
      </w:r>
      <w:r w:rsidRPr="00834675">
        <w:rPr>
          <w:rFonts w:ascii="宋体" w:hAnsi="宋体" w:cs="宋体" w:hint="eastAsia"/>
          <w:sz w:val="24"/>
        </w:rPr>
        <w:t>:30（北京时间）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3、开标时间：2020年</w:t>
      </w:r>
      <w:r w:rsidR="00F4572A">
        <w:rPr>
          <w:rFonts w:ascii="宋体" w:hAnsi="宋体" w:cs="宋体" w:hint="eastAsia"/>
          <w:sz w:val="24"/>
        </w:rPr>
        <w:t>10</w:t>
      </w:r>
      <w:r w:rsidRPr="00834675">
        <w:rPr>
          <w:rFonts w:ascii="宋体" w:hAnsi="宋体" w:cs="宋体" w:hint="eastAsia"/>
          <w:sz w:val="24"/>
        </w:rPr>
        <w:t>月</w:t>
      </w:r>
      <w:r w:rsidR="00F4572A">
        <w:rPr>
          <w:rFonts w:ascii="宋体" w:hAnsi="宋体" w:cs="宋体" w:hint="eastAsia"/>
          <w:sz w:val="24"/>
        </w:rPr>
        <w:t>15</w:t>
      </w:r>
      <w:r w:rsidR="00B7714A">
        <w:rPr>
          <w:rFonts w:ascii="宋体" w:hAnsi="宋体" w:cs="宋体" w:hint="eastAsia"/>
          <w:sz w:val="24"/>
        </w:rPr>
        <w:t>日上</w:t>
      </w:r>
      <w:r w:rsidRPr="00834675">
        <w:rPr>
          <w:rFonts w:ascii="宋体" w:hAnsi="宋体" w:cs="宋体" w:hint="eastAsia"/>
          <w:sz w:val="24"/>
        </w:rPr>
        <w:t>午</w:t>
      </w:r>
      <w:r w:rsidR="00B7714A">
        <w:rPr>
          <w:rFonts w:ascii="宋体" w:hAnsi="宋体" w:cs="宋体" w:hint="eastAsia"/>
          <w:sz w:val="24"/>
        </w:rPr>
        <w:t>09</w:t>
      </w:r>
      <w:r w:rsidRPr="00834675">
        <w:rPr>
          <w:rFonts w:ascii="宋体" w:hAnsi="宋体" w:cs="宋体" w:hint="eastAsia"/>
          <w:sz w:val="24"/>
        </w:rPr>
        <w:t>:30（北京时间）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4、提交投标文件及开标地点：江阴市长江路188号江阴市政务服务中心四楼第二开标室</w:t>
      </w:r>
    </w:p>
    <w:p w:rsidR="0005507A" w:rsidRPr="00834675" w:rsidRDefault="0005507A" w:rsidP="0005507A">
      <w:pPr>
        <w:spacing w:line="400" w:lineRule="exact"/>
        <w:rPr>
          <w:rFonts w:ascii="宋体" w:hAnsi="宋体"/>
          <w:b/>
          <w:sz w:val="24"/>
        </w:rPr>
      </w:pPr>
      <w:bookmarkStart w:id="20" w:name="_Toc35393794"/>
      <w:bookmarkStart w:id="21" w:name="_Toc28359007"/>
      <w:bookmarkStart w:id="22" w:name="_Toc28359084"/>
      <w:bookmarkStart w:id="23" w:name="_Toc35393625"/>
      <w:r w:rsidRPr="00834675">
        <w:rPr>
          <w:rFonts w:ascii="宋体" w:hAnsi="宋体" w:hint="eastAsia"/>
          <w:b/>
          <w:sz w:val="24"/>
        </w:rPr>
        <w:t>五、公告期限</w:t>
      </w:r>
      <w:bookmarkEnd w:id="20"/>
      <w:bookmarkEnd w:id="21"/>
      <w:bookmarkEnd w:id="22"/>
      <w:bookmarkEnd w:id="23"/>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cs="宋体"/>
          <w:kern w:val="0"/>
          <w:sz w:val="24"/>
        </w:rPr>
      </w:pPr>
      <w:r w:rsidRPr="00834675">
        <w:rPr>
          <w:rFonts w:ascii="宋体" w:hAnsi="宋体" w:cs="宋体" w:hint="eastAsia"/>
          <w:kern w:val="0"/>
          <w:sz w:val="24"/>
        </w:rPr>
        <w:t>自本公告发布之日起5个工作日。</w:t>
      </w:r>
    </w:p>
    <w:p w:rsidR="0005507A" w:rsidRPr="00834675" w:rsidRDefault="0005507A" w:rsidP="0005507A">
      <w:pPr>
        <w:spacing w:line="400" w:lineRule="exact"/>
        <w:rPr>
          <w:rFonts w:ascii="宋体" w:hAnsi="宋体"/>
          <w:b/>
          <w:sz w:val="24"/>
        </w:rPr>
      </w:pPr>
      <w:bookmarkStart w:id="24" w:name="_Toc35393795"/>
      <w:bookmarkStart w:id="25" w:name="_Toc35393626"/>
      <w:r w:rsidRPr="00834675">
        <w:rPr>
          <w:rFonts w:ascii="宋体" w:hAnsi="宋体" w:hint="eastAsia"/>
          <w:b/>
          <w:sz w:val="24"/>
        </w:rPr>
        <w:lastRenderedPageBreak/>
        <w:t>六、其他补充事宜</w:t>
      </w:r>
      <w:bookmarkEnd w:id="24"/>
      <w:bookmarkEnd w:id="25"/>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sz w:val="24"/>
        </w:rPr>
      </w:pPr>
      <w:bookmarkStart w:id="26" w:name="_Toc35393796"/>
      <w:bookmarkStart w:id="27" w:name="_Toc35393627"/>
      <w:bookmarkStart w:id="28" w:name="_Toc28359008"/>
      <w:bookmarkStart w:id="29" w:name="_Toc28359085"/>
      <w:r w:rsidRPr="00834675">
        <w:rPr>
          <w:rFonts w:ascii="宋体" w:hAnsi="宋体" w:hint="eastAsia"/>
          <w:sz w:val="24"/>
        </w:rPr>
        <w:t>1、根据江阴市政府</w:t>
      </w:r>
      <w:proofErr w:type="gramStart"/>
      <w:r w:rsidRPr="00834675">
        <w:rPr>
          <w:rFonts w:ascii="宋体" w:hAnsi="宋体" w:hint="eastAsia"/>
          <w:sz w:val="24"/>
        </w:rPr>
        <w:t>采购全</w:t>
      </w:r>
      <w:proofErr w:type="gramEnd"/>
      <w:r w:rsidRPr="00834675">
        <w:rPr>
          <w:rFonts w:ascii="宋体" w:hAnsi="宋体" w:hint="eastAsia"/>
          <w:sz w:val="24"/>
        </w:rPr>
        <w:t>流程电子化平台的要求，凡有意参加本项目的供应商，应进行供应</w:t>
      </w:r>
      <w:proofErr w:type="gramStart"/>
      <w:r w:rsidRPr="00834675">
        <w:rPr>
          <w:rFonts w:ascii="宋体" w:hAnsi="宋体" w:hint="eastAsia"/>
          <w:sz w:val="24"/>
        </w:rPr>
        <w:t>商注册</w:t>
      </w:r>
      <w:proofErr w:type="gramEnd"/>
      <w:r w:rsidRPr="00834675">
        <w:rPr>
          <w:rFonts w:ascii="宋体" w:hAnsi="宋体" w:hint="eastAsia"/>
          <w:sz w:val="24"/>
        </w:rPr>
        <w:t>登记。</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注册登记流程详见《江阴市政府采购电子化平台供应商会员信息库办理指南》，具体前往江阴市公共资源交易中心网（http://www.jiangyin.gov.cn/ggzy/）“政府采购——＞通知公告”中查看。</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疫情期间注册登记方法详见《关于疫情期间江阴市公共资源交易企业诚信库及CA证书业务线上办理的通知》（http://www.jiangyin.gov.cn/doc/2020/02/10/835494.shtml）（咨询电话：0510-88027409）。</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2、本项目需提交纸制投标文件参加投标。</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3、如供应商未按上述要求操作，将自行承担所产生的风险。</w:t>
      </w:r>
    </w:p>
    <w:p w:rsidR="0005507A" w:rsidRPr="00834675" w:rsidRDefault="0005507A" w:rsidP="0005507A">
      <w:pPr>
        <w:spacing w:line="400" w:lineRule="exact"/>
        <w:rPr>
          <w:rFonts w:ascii="宋体" w:hAnsi="宋体"/>
          <w:b/>
          <w:sz w:val="24"/>
        </w:rPr>
      </w:pPr>
      <w:r w:rsidRPr="00834675">
        <w:rPr>
          <w:rFonts w:ascii="宋体" w:hAnsi="宋体" w:hint="eastAsia"/>
          <w:b/>
          <w:sz w:val="24"/>
        </w:rPr>
        <w:t>七、对本次招标提出询问，请按以下方式联系</w:t>
      </w:r>
      <w:bookmarkEnd w:id="26"/>
      <w:bookmarkEnd w:id="27"/>
      <w:bookmarkEnd w:id="28"/>
      <w:bookmarkEnd w:id="29"/>
      <w:r w:rsidRPr="00834675">
        <w:rPr>
          <w:rFonts w:ascii="宋体" w:hAnsi="宋体" w:hint="eastAsia"/>
          <w:b/>
          <w:sz w:val="24"/>
        </w:rPr>
        <w:t>：</w:t>
      </w:r>
    </w:p>
    <w:p w:rsidR="00B7714A" w:rsidRPr="00B7714A" w:rsidRDefault="00B7714A" w:rsidP="00B7714A">
      <w:pPr>
        <w:spacing w:line="400" w:lineRule="exact"/>
        <w:ind w:firstLineChars="200" w:firstLine="480"/>
        <w:jc w:val="left"/>
        <w:rPr>
          <w:rFonts w:ascii="宋体" w:hAnsi="宋体" w:cs="宋体"/>
          <w:sz w:val="24"/>
        </w:rPr>
      </w:pPr>
      <w:bookmarkStart w:id="30" w:name="_Toc28359009"/>
      <w:bookmarkStart w:id="31" w:name="_Toc28359086"/>
      <w:r w:rsidRPr="00B7714A">
        <w:rPr>
          <w:rFonts w:ascii="宋体" w:hAnsi="宋体" w:cs="宋体" w:hint="eastAsia"/>
          <w:sz w:val="24"/>
        </w:rPr>
        <w:t>1、采购人信息</w:t>
      </w:r>
    </w:p>
    <w:p w:rsidR="00B7714A" w:rsidRPr="00B7714A" w:rsidRDefault="00B7714A" w:rsidP="00B7714A">
      <w:pPr>
        <w:spacing w:line="400" w:lineRule="exact"/>
        <w:ind w:firstLineChars="200" w:firstLine="480"/>
        <w:jc w:val="left"/>
        <w:rPr>
          <w:rFonts w:ascii="宋体" w:hAnsi="宋体" w:cs="宋体"/>
          <w:sz w:val="24"/>
        </w:rPr>
      </w:pPr>
      <w:r w:rsidRPr="00B7714A">
        <w:rPr>
          <w:rFonts w:ascii="宋体" w:hAnsi="宋体" w:cs="宋体" w:hint="eastAsia"/>
          <w:sz w:val="24"/>
        </w:rPr>
        <w:t>名　　称：</w:t>
      </w:r>
      <w:r w:rsidRPr="00B7714A">
        <w:rPr>
          <w:rFonts w:ascii="宋体" w:hAnsi="宋体" w:cs="宋体" w:hint="eastAsia"/>
          <w:bCs/>
          <w:sz w:val="24"/>
        </w:rPr>
        <w:t>江阴澄辉照明科技发展有限公司</w:t>
      </w:r>
    </w:p>
    <w:p w:rsidR="00B7714A" w:rsidRPr="00B7714A" w:rsidRDefault="00B7714A" w:rsidP="00B7714A">
      <w:pPr>
        <w:spacing w:line="400" w:lineRule="exact"/>
        <w:ind w:firstLineChars="200" w:firstLine="480"/>
        <w:jc w:val="left"/>
        <w:rPr>
          <w:rFonts w:ascii="宋体" w:hAnsi="宋体" w:cs="宋体"/>
          <w:sz w:val="24"/>
        </w:rPr>
      </w:pPr>
      <w:proofErr w:type="gramStart"/>
      <w:r w:rsidRPr="00B7714A">
        <w:rPr>
          <w:rFonts w:ascii="宋体" w:hAnsi="宋体" w:cs="宋体" w:hint="eastAsia"/>
          <w:sz w:val="24"/>
        </w:rPr>
        <w:t>地　　址</w:t>
      </w:r>
      <w:proofErr w:type="gramEnd"/>
      <w:r w:rsidRPr="00B7714A">
        <w:rPr>
          <w:rFonts w:ascii="宋体" w:hAnsi="宋体" w:cs="宋体" w:hint="eastAsia"/>
          <w:sz w:val="24"/>
        </w:rPr>
        <w:t>：江阴市梅园大街385号</w:t>
      </w:r>
    </w:p>
    <w:p w:rsidR="00B7714A" w:rsidRPr="00B7714A" w:rsidRDefault="00B7714A" w:rsidP="00B7714A">
      <w:pPr>
        <w:spacing w:line="400" w:lineRule="exact"/>
        <w:ind w:firstLineChars="200" w:firstLine="480"/>
        <w:jc w:val="left"/>
        <w:rPr>
          <w:rFonts w:ascii="宋体" w:hAnsi="宋体" w:cs="宋体"/>
          <w:sz w:val="24"/>
        </w:rPr>
      </w:pPr>
      <w:r w:rsidRPr="00B7714A">
        <w:rPr>
          <w:rFonts w:ascii="宋体" w:hAnsi="宋体" w:cs="宋体" w:hint="eastAsia"/>
          <w:sz w:val="24"/>
        </w:rPr>
        <w:t>项目联系人：袁女士</w:t>
      </w:r>
    </w:p>
    <w:p w:rsidR="0005507A" w:rsidRPr="00834675" w:rsidRDefault="00B7714A" w:rsidP="00B7714A">
      <w:pPr>
        <w:spacing w:line="400" w:lineRule="exact"/>
        <w:ind w:firstLineChars="200" w:firstLine="480"/>
        <w:jc w:val="left"/>
        <w:rPr>
          <w:rFonts w:ascii="宋体" w:hAnsi="宋体"/>
          <w:sz w:val="24"/>
        </w:rPr>
      </w:pPr>
      <w:r w:rsidRPr="00B7714A">
        <w:rPr>
          <w:rFonts w:ascii="宋体" w:hAnsi="宋体" w:cs="宋体" w:hint="eastAsia"/>
          <w:sz w:val="24"/>
        </w:rPr>
        <w:t>联系电话：</w:t>
      </w:r>
      <w:r w:rsidRPr="00B7714A">
        <w:rPr>
          <w:rFonts w:ascii="宋体" w:hAnsi="宋体" w:cs="宋体"/>
          <w:sz w:val="24"/>
        </w:rPr>
        <w:t>0510-</w:t>
      </w:r>
      <w:r w:rsidRPr="00B7714A">
        <w:rPr>
          <w:rFonts w:ascii="宋体" w:hAnsi="宋体" w:cs="宋体" w:hint="eastAsia"/>
          <w:sz w:val="24"/>
        </w:rPr>
        <w:t>88015022</w:t>
      </w:r>
    </w:p>
    <w:p w:rsidR="0005507A" w:rsidRPr="00834675" w:rsidRDefault="0005507A" w:rsidP="0005507A">
      <w:pPr>
        <w:spacing w:line="400" w:lineRule="exact"/>
        <w:ind w:firstLineChars="200" w:firstLine="480"/>
        <w:jc w:val="left"/>
        <w:rPr>
          <w:rFonts w:ascii="宋体" w:hAnsi="宋体"/>
          <w:sz w:val="24"/>
        </w:rPr>
      </w:pPr>
      <w:r w:rsidRPr="00834675">
        <w:rPr>
          <w:rFonts w:ascii="宋体" w:hAnsi="宋体" w:cs="宋体" w:hint="eastAsia"/>
          <w:sz w:val="24"/>
        </w:rPr>
        <w:t>2、采购代理机构信息</w:t>
      </w:r>
      <w:bookmarkEnd w:id="30"/>
      <w:bookmarkEnd w:id="31"/>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名　　称：江阴市公共资源交易中心</w:t>
      </w:r>
    </w:p>
    <w:p w:rsidR="0005507A" w:rsidRPr="00834675" w:rsidRDefault="0005507A" w:rsidP="0005507A">
      <w:pPr>
        <w:spacing w:line="400" w:lineRule="exact"/>
        <w:ind w:firstLineChars="200" w:firstLine="480"/>
        <w:rPr>
          <w:rFonts w:ascii="宋体" w:hAnsi="宋体"/>
          <w:sz w:val="24"/>
        </w:rPr>
      </w:pPr>
      <w:proofErr w:type="gramStart"/>
      <w:r w:rsidRPr="00834675">
        <w:rPr>
          <w:rFonts w:ascii="宋体" w:hAnsi="宋体" w:hint="eastAsia"/>
          <w:sz w:val="24"/>
        </w:rPr>
        <w:t>地　　址</w:t>
      </w:r>
      <w:proofErr w:type="gramEnd"/>
      <w:r w:rsidRPr="00834675">
        <w:rPr>
          <w:rFonts w:ascii="宋体" w:hAnsi="宋体" w:hint="eastAsia"/>
          <w:sz w:val="24"/>
        </w:rPr>
        <w:t>：江阴市长江路188号江阴市政务服务中心六楼</w:t>
      </w:r>
      <w:r w:rsidR="00B7714A">
        <w:rPr>
          <w:rFonts w:ascii="宋体" w:hAnsi="宋体" w:hint="eastAsia"/>
          <w:sz w:val="24"/>
        </w:rPr>
        <w:t>621</w:t>
      </w:r>
      <w:r w:rsidRPr="00834675">
        <w:rPr>
          <w:rFonts w:ascii="宋体" w:hAnsi="宋体" w:hint="eastAsia"/>
          <w:sz w:val="24"/>
        </w:rPr>
        <w:t>室</w:t>
      </w:r>
    </w:p>
    <w:p w:rsidR="0005507A" w:rsidRPr="00834675" w:rsidRDefault="00B7714A" w:rsidP="0005507A">
      <w:pPr>
        <w:spacing w:line="400" w:lineRule="exact"/>
        <w:ind w:firstLineChars="200" w:firstLine="480"/>
        <w:jc w:val="left"/>
        <w:rPr>
          <w:rFonts w:ascii="宋体" w:hAnsi="宋体"/>
          <w:sz w:val="24"/>
        </w:rPr>
      </w:pPr>
      <w:r>
        <w:rPr>
          <w:rFonts w:ascii="宋体" w:hAnsi="宋体" w:hint="eastAsia"/>
          <w:sz w:val="24"/>
        </w:rPr>
        <w:t>项目联系人：任女士</w:t>
      </w:r>
    </w:p>
    <w:p w:rsidR="0005507A" w:rsidRPr="00834675" w:rsidRDefault="0005507A" w:rsidP="0005507A">
      <w:pPr>
        <w:spacing w:line="400" w:lineRule="exact"/>
        <w:ind w:firstLineChars="200" w:firstLine="480"/>
        <w:jc w:val="left"/>
        <w:rPr>
          <w:rFonts w:ascii="宋体" w:hAnsi="宋体"/>
          <w:sz w:val="24"/>
        </w:rPr>
      </w:pPr>
      <w:r w:rsidRPr="00834675">
        <w:rPr>
          <w:rFonts w:ascii="宋体" w:hAnsi="宋体" w:hint="eastAsia"/>
          <w:sz w:val="24"/>
        </w:rPr>
        <w:t>联系电话：</w:t>
      </w:r>
      <w:r w:rsidR="00B7714A">
        <w:rPr>
          <w:rFonts w:ascii="宋体" w:hAnsi="宋体"/>
          <w:sz w:val="24"/>
        </w:rPr>
        <w:t>0510-880276</w:t>
      </w:r>
      <w:r w:rsidR="00B7714A">
        <w:rPr>
          <w:rFonts w:ascii="宋体" w:hAnsi="宋体" w:hint="eastAsia"/>
          <w:sz w:val="24"/>
        </w:rPr>
        <w:t>20</w:t>
      </w:r>
    </w:p>
    <w:p w:rsidR="0005507A" w:rsidRPr="00834675" w:rsidRDefault="0005507A" w:rsidP="0005507A">
      <w:pPr>
        <w:spacing w:line="400" w:lineRule="exact"/>
        <w:ind w:firstLineChars="200" w:firstLine="480"/>
        <w:jc w:val="right"/>
        <w:rPr>
          <w:rFonts w:ascii="宋体" w:hAnsi="宋体"/>
          <w:sz w:val="24"/>
        </w:rPr>
      </w:pPr>
    </w:p>
    <w:p w:rsidR="005E696C" w:rsidRDefault="0005507A" w:rsidP="005E696C">
      <w:pPr>
        <w:spacing w:line="400" w:lineRule="exact"/>
        <w:jc w:val="right"/>
        <w:rPr>
          <w:rFonts w:ascii="宋体" w:hAnsi="宋体"/>
          <w:sz w:val="24"/>
        </w:rPr>
      </w:pPr>
      <w:r w:rsidRPr="00834675">
        <w:rPr>
          <w:rFonts w:ascii="宋体" w:hAnsi="宋体" w:hint="eastAsia"/>
          <w:sz w:val="24"/>
        </w:rPr>
        <w:t>江阴市公共资源交易中心</w:t>
      </w:r>
    </w:p>
    <w:p w:rsidR="000A3777" w:rsidRPr="005E696C" w:rsidRDefault="0005507A" w:rsidP="005E696C">
      <w:pPr>
        <w:spacing w:line="400" w:lineRule="exact"/>
        <w:jc w:val="right"/>
        <w:rPr>
          <w:rFonts w:ascii="宋体" w:hAnsi="宋体"/>
          <w:sz w:val="24"/>
        </w:rPr>
      </w:pPr>
      <w:r w:rsidRPr="00834675">
        <w:rPr>
          <w:rFonts w:ascii="宋体" w:hAnsi="宋体" w:hint="eastAsia"/>
          <w:sz w:val="24"/>
        </w:rPr>
        <w:t>2020年</w:t>
      </w:r>
      <w:r w:rsidR="00C71398">
        <w:rPr>
          <w:rFonts w:ascii="宋体" w:hAnsi="宋体" w:hint="eastAsia"/>
          <w:sz w:val="24"/>
        </w:rPr>
        <w:t>9</w:t>
      </w:r>
      <w:r w:rsidRPr="00834675">
        <w:rPr>
          <w:rFonts w:ascii="宋体" w:hAnsi="宋体" w:hint="eastAsia"/>
          <w:sz w:val="24"/>
        </w:rPr>
        <w:t>月</w:t>
      </w:r>
      <w:r w:rsidR="00C71398">
        <w:rPr>
          <w:rFonts w:ascii="宋体" w:hAnsi="宋体" w:hint="eastAsia"/>
          <w:sz w:val="24"/>
        </w:rPr>
        <w:t>22</w:t>
      </w:r>
      <w:r w:rsidRPr="00834675">
        <w:rPr>
          <w:rFonts w:ascii="宋体" w:hAnsi="宋体" w:hint="eastAsia"/>
          <w:sz w:val="24"/>
        </w:rPr>
        <w:t>日</w:t>
      </w:r>
      <w:r w:rsidR="00347E42" w:rsidRPr="00C26483">
        <w:rPr>
          <w:rFonts w:asciiTheme="minorEastAsia" w:eastAsiaTheme="minorEastAsia" w:hAnsiTheme="minorEastAsia" w:hint="eastAsia"/>
          <w:sz w:val="24"/>
        </w:rPr>
        <w:t xml:space="preserve"> </w:t>
      </w:r>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D97C65" w:rsidRDefault="00D97C65" w:rsidP="000607F8">
      <w:pPr>
        <w:adjustRightInd w:val="0"/>
        <w:snapToGrid w:val="0"/>
        <w:spacing w:line="400" w:lineRule="exact"/>
        <w:rPr>
          <w:rFonts w:ascii="黑体" w:eastAsia="黑体"/>
          <w:sz w:val="30"/>
          <w:szCs w:val="30"/>
        </w:rPr>
      </w:pPr>
    </w:p>
    <w:p w:rsidR="009A51EE" w:rsidRDefault="009A51EE" w:rsidP="000607F8">
      <w:pPr>
        <w:adjustRightInd w:val="0"/>
        <w:snapToGrid w:val="0"/>
        <w:spacing w:line="400" w:lineRule="exact"/>
        <w:rPr>
          <w:rFonts w:ascii="黑体" w:eastAsia="黑体"/>
          <w:sz w:val="30"/>
          <w:szCs w:val="30"/>
        </w:rPr>
      </w:pPr>
    </w:p>
    <w:p w:rsidR="0005507A" w:rsidRDefault="0005507A" w:rsidP="000607F8">
      <w:pPr>
        <w:adjustRightInd w:val="0"/>
        <w:snapToGrid w:val="0"/>
        <w:spacing w:line="400" w:lineRule="exact"/>
        <w:rPr>
          <w:rFonts w:ascii="黑体" w:eastAsia="黑体"/>
          <w:sz w:val="30"/>
          <w:szCs w:val="30"/>
        </w:rPr>
      </w:pPr>
    </w:p>
    <w:p w:rsidR="0005507A" w:rsidRDefault="0005507A" w:rsidP="000607F8">
      <w:pPr>
        <w:adjustRightInd w:val="0"/>
        <w:snapToGrid w:val="0"/>
        <w:spacing w:line="400" w:lineRule="exact"/>
        <w:rPr>
          <w:rFonts w:ascii="黑体" w:eastAsia="黑体"/>
          <w:sz w:val="30"/>
          <w:szCs w:val="30"/>
        </w:rPr>
      </w:pPr>
    </w:p>
    <w:p w:rsidR="0005507A" w:rsidRDefault="0005507A" w:rsidP="000607F8">
      <w:pPr>
        <w:adjustRightInd w:val="0"/>
        <w:snapToGrid w:val="0"/>
        <w:spacing w:line="400" w:lineRule="exact"/>
        <w:rPr>
          <w:rFonts w:ascii="黑体" w:eastAsia="黑体"/>
          <w:sz w:val="30"/>
          <w:szCs w:val="30"/>
        </w:rPr>
      </w:pPr>
    </w:p>
    <w:p w:rsidR="0005507A" w:rsidRDefault="0005507A" w:rsidP="000607F8">
      <w:pPr>
        <w:adjustRightInd w:val="0"/>
        <w:snapToGrid w:val="0"/>
        <w:spacing w:line="400" w:lineRule="exact"/>
        <w:rPr>
          <w:rFonts w:ascii="黑体" w:eastAsia="黑体"/>
          <w:sz w:val="30"/>
          <w:szCs w:val="30"/>
        </w:rPr>
      </w:pPr>
    </w:p>
    <w:p w:rsidR="0005507A" w:rsidRPr="00C26483" w:rsidRDefault="0005507A" w:rsidP="000607F8">
      <w:pPr>
        <w:adjustRightInd w:val="0"/>
        <w:snapToGrid w:val="0"/>
        <w:spacing w:line="400" w:lineRule="exact"/>
        <w:rPr>
          <w:rFonts w:ascii="黑体" w:eastAsia="黑体"/>
          <w:sz w:val="30"/>
          <w:szCs w:val="30"/>
        </w:rPr>
      </w:pPr>
    </w:p>
    <w:p w:rsidR="000A3777" w:rsidRPr="00C26483" w:rsidRDefault="000A3777" w:rsidP="000A3777">
      <w:pPr>
        <w:adjustRightInd w:val="0"/>
        <w:snapToGrid w:val="0"/>
        <w:spacing w:line="400" w:lineRule="exact"/>
        <w:jc w:val="center"/>
        <w:rPr>
          <w:rFonts w:ascii="黑体" w:eastAsia="黑体"/>
          <w:sz w:val="30"/>
          <w:szCs w:val="30"/>
        </w:rPr>
      </w:pPr>
      <w:r w:rsidRPr="00C26483">
        <w:rPr>
          <w:rFonts w:ascii="黑体" w:eastAsia="黑体" w:hint="eastAsia"/>
          <w:sz w:val="30"/>
          <w:szCs w:val="30"/>
        </w:rPr>
        <w:t>第二章　投标人须知前附表</w:t>
      </w:r>
      <w:bookmarkEnd w:id="6"/>
    </w:p>
    <w:p w:rsidR="000A3777" w:rsidRPr="00C26483"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C26483" w:rsidRPr="00C26483" w:rsidTr="0005507A">
        <w:trPr>
          <w:trHeight w:val="70"/>
          <w:jc w:val="center"/>
        </w:trPr>
        <w:tc>
          <w:tcPr>
            <w:tcW w:w="750" w:type="dxa"/>
          </w:tcPr>
          <w:p w:rsidR="000A3777" w:rsidRPr="00C26483" w:rsidRDefault="000A3777" w:rsidP="008C7173">
            <w:pPr>
              <w:spacing w:line="400" w:lineRule="exact"/>
              <w:jc w:val="center"/>
              <w:rPr>
                <w:rFonts w:ascii="黑体" w:eastAsia="黑体" w:hAnsi="宋体"/>
                <w:bCs/>
                <w:sz w:val="24"/>
              </w:rPr>
            </w:pPr>
            <w:r w:rsidRPr="00C26483">
              <w:rPr>
                <w:rFonts w:ascii="黑体" w:eastAsia="黑体" w:hAnsi="宋体" w:hint="eastAsia"/>
                <w:bCs/>
                <w:sz w:val="24"/>
              </w:rPr>
              <w:t>序号</w:t>
            </w:r>
          </w:p>
        </w:tc>
        <w:tc>
          <w:tcPr>
            <w:tcW w:w="8889" w:type="dxa"/>
            <w:vAlign w:val="center"/>
          </w:tcPr>
          <w:p w:rsidR="000A3777" w:rsidRPr="00C26483" w:rsidRDefault="000A3777" w:rsidP="008C7173">
            <w:pPr>
              <w:spacing w:line="400" w:lineRule="exact"/>
              <w:jc w:val="center"/>
              <w:rPr>
                <w:rFonts w:ascii="黑体" w:eastAsia="黑体" w:hAnsi="宋体"/>
                <w:bCs/>
                <w:sz w:val="24"/>
              </w:rPr>
            </w:pPr>
            <w:r w:rsidRPr="00C26483">
              <w:rPr>
                <w:rFonts w:ascii="黑体" w:eastAsia="黑体" w:hAnsi="宋体" w:hint="eastAsia"/>
                <w:bCs/>
                <w:sz w:val="24"/>
              </w:rPr>
              <w:t>内</w:t>
            </w:r>
            <w:proofErr w:type="gramStart"/>
            <w:r w:rsidRPr="00C26483">
              <w:rPr>
                <w:rFonts w:ascii="黑体" w:eastAsia="黑体" w:hAnsi="宋体" w:hint="eastAsia"/>
                <w:bCs/>
                <w:sz w:val="24"/>
              </w:rPr>
              <w:t xml:space="preserve">　　　　　　　　</w:t>
            </w:r>
            <w:proofErr w:type="gramEnd"/>
            <w:r w:rsidRPr="00C26483">
              <w:rPr>
                <w:rFonts w:ascii="黑体" w:eastAsia="黑体" w:hAnsi="宋体" w:hint="eastAsia"/>
                <w:bCs/>
                <w:sz w:val="24"/>
              </w:rPr>
              <w:t>容</w:t>
            </w:r>
          </w:p>
        </w:tc>
      </w:tr>
      <w:tr w:rsidR="00C26483" w:rsidRPr="00C26483" w:rsidTr="0005507A">
        <w:trPr>
          <w:trHeight w:val="489"/>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8889" w:type="dxa"/>
          </w:tcPr>
          <w:p w:rsidR="000A3777" w:rsidRPr="00C26483" w:rsidRDefault="000A3777" w:rsidP="008C7173">
            <w:pPr>
              <w:spacing w:line="400" w:lineRule="exact"/>
              <w:jc w:val="left"/>
              <w:rPr>
                <w:rFonts w:asciiTheme="minorEastAsia" w:eastAsiaTheme="minorEastAsia" w:hAnsiTheme="minorEastAsia"/>
                <w:sz w:val="24"/>
              </w:rPr>
            </w:pPr>
            <w:r w:rsidRPr="00C26483">
              <w:rPr>
                <w:rFonts w:asciiTheme="minorEastAsia" w:eastAsiaTheme="minorEastAsia" w:hAnsiTheme="minorEastAsia" w:hint="eastAsia"/>
                <w:sz w:val="24"/>
              </w:rPr>
              <w:t>项目名称：</w:t>
            </w:r>
            <w:r w:rsidR="00065BA6">
              <w:rPr>
                <w:rFonts w:asciiTheme="minorEastAsia" w:eastAsiaTheme="minorEastAsia" w:hAnsiTheme="minorEastAsia" w:hint="eastAsia"/>
                <w:sz w:val="24"/>
              </w:rPr>
              <w:t>售电服务供应商采购项目</w:t>
            </w:r>
          </w:p>
          <w:p w:rsidR="000A3777" w:rsidRPr="00C26483" w:rsidRDefault="000A3777" w:rsidP="008C7173">
            <w:pPr>
              <w:spacing w:line="400" w:lineRule="exact"/>
              <w:jc w:val="left"/>
              <w:rPr>
                <w:rFonts w:asciiTheme="minorEastAsia" w:eastAsiaTheme="minorEastAsia" w:hAnsiTheme="minorEastAsia"/>
                <w:sz w:val="24"/>
              </w:rPr>
            </w:pPr>
            <w:r w:rsidRPr="00C26483">
              <w:rPr>
                <w:rFonts w:asciiTheme="minorEastAsia" w:eastAsiaTheme="minorEastAsia" w:hAnsiTheme="minorEastAsia" w:hint="eastAsia"/>
                <w:sz w:val="24"/>
              </w:rPr>
              <w:t>项目编号：</w:t>
            </w:r>
            <w:r w:rsidR="0062673D">
              <w:rPr>
                <w:rFonts w:asciiTheme="minorEastAsia" w:eastAsiaTheme="minorEastAsia" w:hAnsiTheme="minorEastAsia" w:hint="eastAsia"/>
                <w:sz w:val="24"/>
              </w:rPr>
              <w:t>JYGQ2020G039</w:t>
            </w:r>
          </w:p>
          <w:p w:rsidR="000A3777" w:rsidRPr="00C26483" w:rsidRDefault="000A3777" w:rsidP="008C7173">
            <w:pPr>
              <w:spacing w:line="400" w:lineRule="exact"/>
              <w:jc w:val="left"/>
              <w:rPr>
                <w:rFonts w:asciiTheme="minorEastAsia" w:eastAsiaTheme="minorEastAsia" w:hAnsiTheme="minorEastAsia"/>
                <w:bCs/>
                <w:sz w:val="24"/>
              </w:rPr>
            </w:pPr>
            <w:r w:rsidRPr="00C26483">
              <w:rPr>
                <w:rFonts w:asciiTheme="minorEastAsia" w:eastAsiaTheme="minorEastAsia" w:hAnsiTheme="minorEastAsia" w:hint="eastAsia"/>
                <w:sz w:val="24"/>
              </w:rPr>
              <w:t>采 购 人：</w:t>
            </w:r>
            <w:r w:rsidR="007C21CB" w:rsidRPr="007C21CB">
              <w:rPr>
                <w:rFonts w:asciiTheme="minorEastAsia" w:eastAsiaTheme="minorEastAsia" w:hAnsiTheme="minorEastAsia" w:hint="eastAsia"/>
                <w:bCs/>
                <w:sz w:val="24"/>
              </w:rPr>
              <w:t>江阴澄辉照明科技发展有限公司</w:t>
            </w:r>
          </w:p>
          <w:p w:rsidR="000A3777" w:rsidRPr="00C26483" w:rsidRDefault="000A3777" w:rsidP="008C7173">
            <w:pPr>
              <w:spacing w:line="400" w:lineRule="exact"/>
              <w:jc w:val="left"/>
              <w:rPr>
                <w:rFonts w:asciiTheme="minorEastAsia" w:eastAsiaTheme="minorEastAsia" w:hAnsiTheme="minorEastAsia"/>
                <w:bCs/>
                <w:sz w:val="24"/>
              </w:rPr>
            </w:pPr>
            <w:r w:rsidRPr="00C26483">
              <w:rPr>
                <w:rFonts w:asciiTheme="minorEastAsia" w:eastAsiaTheme="minorEastAsia" w:hAnsiTheme="minorEastAsia" w:hint="eastAsia"/>
                <w:sz w:val="24"/>
              </w:rPr>
              <w:t>采购方式：公开招标</w:t>
            </w:r>
          </w:p>
        </w:tc>
      </w:tr>
      <w:tr w:rsidR="00C26483" w:rsidRPr="00C26483" w:rsidTr="0005507A">
        <w:trPr>
          <w:trHeight w:val="70"/>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8889" w:type="dxa"/>
          </w:tcPr>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集中采购机构：</w:t>
            </w:r>
            <w:r w:rsidR="008C7173" w:rsidRPr="00C26483">
              <w:rPr>
                <w:rFonts w:asciiTheme="minorEastAsia" w:eastAsiaTheme="minorEastAsia" w:hAnsiTheme="minorEastAsia" w:hint="eastAsia"/>
                <w:sz w:val="24"/>
              </w:rPr>
              <w:t>江阴市公共资源交易中心</w:t>
            </w:r>
          </w:p>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地址：江阴市长江路188号江阴市政务服务中心</w:t>
            </w:r>
            <w:r w:rsidR="00347E42" w:rsidRPr="00C26483">
              <w:rPr>
                <w:rFonts w:asciiTheme="minorEastAsia" w:eastAsiaTheme="minorEastAsia" w:hAnsiTheme="minorEastAsia" w:hint="eastAsia"/>
                <w:sz w:val="24"/>
              </w:rPr>
              <w:t>619、</w:t>
            </w:r>
            <w:r w:rsidR="00372E20" w:rsidRPr="00C26483">
              <w:rPr>
                <w:rFonts w:asciiTheme="minorEastAsia" w:eastAsiaTheme="minorEastAsia" w:hAnsiTheme="minorEastAsia" w:hint="eastAsia"/>
                <w:sz w:val="24"/>
              </w:rPr>
              <w:t>621</w:t>
            </w:r>
            <w:r w:rsidRPr="00C26483">
              <w:rPr>
                <w:rFonts w:asciiTheme="minorEastAsia" w:eastAsiaTheme="minorEastAsia" w:hAnsiTheme="minorEastAsia" w:hint="eastAsia"/>
                <w:sz w:val="24"/>
              </w:rPr>
              <w:t>室</w:t>
            </w:r>
          </w:p>
        </w:tc>
      </w:tr>
      <w:tr w:rsidR="00C26483" w:rsidRPr="00C26483" w:rsidTr="0005507A">
        <w:trPr>
          <w:trHeight w:val="567"/>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8889" w:type="dxa"/>
            <w:vAlign w:val="center"/>
          </w:tcPr>
          <w:p w:rsidR="000A3777" w:rsidRPr="00C26483" w:rsidRDefault="0005507A" w:rsidP="008C7173">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投标保证金：</w:t>
            </w:r>
            <w:r w:rsidRPr="00411722">
              <w:rPr>
                <w:rFonts w:ascii="黑体" w:eastAsia="黑体" w:hAnsi="黑体" w:hint="eastAsia"/>
                <w:sz w:val="24"/>
              </w:rPr>
              <w:t>本项目免收投标保证金</w:t>
            </w:r>
          </w:p>
        </w:tc>
      </w:tr>
      <w:tr w:rsidR="00C26483" w:rsidRPr="00C26483" w:rsidTr="0005507A">
        <w:trPr>
          <w:trHeight w:val="483"/>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8889" w:type="dxa"/>
            <w:vAlign w:val="center"/>
          </w:tcPr>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投标有效期：开标后60天</w:t>
            </w:r>
          </w:p>
        </w:tc>
      </w:tr>
      <w:tr w:rsidR="0005507A" w:rsidRPr="00C26483" w:rsidTr="0005507A">
        <w:trPr>
          <w:trHeight w:val="483"/>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5</w:t>
            </w:r>
          </w:p>
        </w:tc>
        <w:tc>
          <w:tcPr>
            <w:tcW w:w="8889" w:type="dxa"/>
            <w:vAlign w:val="center"/>
          </w:tcPr>
          <w:p w:rsidR="0005507A" w:rsidRPr="00411722" w:rsidRDefault="0005507A" w:rsidP="008A2B3B">
            <w:pPr>
              <w:spacing w:line="400" w:lineRule="exact"/>
              <w:rPr>
                <w:rFonts w:ascii="黑体" w:eastAsia="黑体" w:hAnsi="黑体"/>
                <w:sz w:val="24"/>
              </w:rPr>
            </w:pPr>
            <w:r w:rsidRPr="00411722">
              <w:rPr>
                <w:rFonts w:ascii="黑体" w:eastAsia="黑体" w:hAnsi="黑体" w:hint="eastAsia"/>
                <w:sz w:val="24"/>
              </w:rPr>
              <w:t>供应商必须通过江阴市公共资源交易平台会员系统确认参加本项目投标</w:t>
            </w:r>
          </w:p>
        </w:tc>
      </w:tr>
      <w:tr w:rsidR="0005507A" w:rsidRPr="00C26483" w:rsidTr="0005507A">
        <w:trPr>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6</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投标文件接收时间：2020年</w:t>
            </w:r>
            <w:r w:rsidR="00C71398">
              <w:rPr>
                <w:rFonts w:asciiTheme="minorEastAsia" w:eastAsiaTheme="minorEastAsia" w:hAnsiTheme="minorEastAsia" w:hint="eastAsia"/>
                <w:sz w:val="24"/>
              </w:rPr>
              <w:t>10</w:t>
            </w:r>
            <w:r w:rsidRPr="00411722">
              <w:rPr>
                <w:rFonts w:asciiTheme="minorEastAsia" w:eastAsiaTheme="minorEastAsia" w:hAnsiTheme="minorEastAsia" w:hint="eastAsia"/>
                <w:sz w:val="24"/>
              </w:rPr>
              <w:t>月</w:t>
            </w:r>
            <w:r w:rsidR="00C71398">
              <w:rPr>
                <w:rFonts w:asciiTheme="minorEastAsia" w:eastAsiaTheme="minorEastAsia" w:hAnsiTheme="minorEastAsia" w:hint="eastAsia"/>
                <w:sz w:val="24"/>
              </w:rPr>
              <w:t>15</w:t>
            </w:r>
            <w:r w:rsidRPr="00411722">
              <w:rPr>
                <w:rFonts w:asciiTheme="minorEastAsia" w:eastAsiaTheme="minorEastAsia" w:hAnsiTheme="minorEastAsia" w:hint="eastAsia"/>
                <w:sz w:val="24"/>
              </w:rPr>
              <w:t xml:space="preserve">日  </w:t>
            </w:r>
            <w:r w:rsidR="007C21CB">
              <w:rPr>
                <w:rFonts w:asciiTheme="minorEastAsia" w:eastAsiaTheme="minorEastAsia" w:hAnsiTheme="minorEastAsia" w:hint="eastAsia"/>
                <w:sz w:val="24"/>
              </w:rPr>
              <w:t>上</w:t>
            </w:r>
            <w:r w:rsidRPr="00411722">
              <w:rPr>
                <w:rFonts w:asciiTheme="minorEastAsia" w:eastAsiaTheme="minorEastAsia" w:hAnsiTheme="minorEastAsia" w:hint="eastAsia"/>
                <w:sz w:val="24"/>
              </w:rPr>
              <w:t>午</w:t>
            </w:r>
            <w:r w:rsidR="007C21CB">
              <w:rPr>
                <w:rFonts w:asciiTheme="minorEastAsia" w:eastAsiaTheme="minorEastAsia" w:hAnsiTheme="minorEastAsia" w:hint="eastAsia"/>
                <w:sz w:val="24"/>
              </w:rPr>
              <w:t>09</w:t>
            </w:r>
            <w:r w:rsidRPr="00411722">
              <w:rPr>
                <w:rFonts w:asciiTheme="minorEastAsia" w:eastAsiaTheme="minorEastAsia" w:hAnsiTheme="minorEastAsia" w:hint="eastAsia"/>
                <w:sz w:val="24"/>
              </w:rPr>
              <w:t>:00 ——</w:t>
            </w:r>
            <w:r w:rsidR="007C21CB">
              <w:rPr>
                <w:rFonts w:asciiTheme="minorEastAsia" w:eastAsiaTheme="minorEastAsia" w:hAnsiTheme="minorEastAsia" w:hint="eastAsia"/>
                <w:sz w:val="24"/>
              </w:rPr>
              <w:t xml:space="preserve"> 09</w:t>
            </w:r>
            <w:r w:rsidRPr="00411722">
              <w:rPr>
                <w:rFonts w:asciiTheme="minorEastAsia" w:eastAsiaTheme="minorEastAsia" w:hAnsiTheme="minorEastAsia" w:hint="eastAsia"/>
                <w:sz w:val="24"/>
              </w:rPr>
              <w:t>:30 止</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投标文件接收地点：江阴市长江路188号江阴市政务服务中心四楼第二开标室</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截止期后的投标文件，恕不接受。</w:t>
            </w:r>
          </w:p>
        </w:tc>
      </w:tr>
      <w:tr w:rsidR="0005507A" w:rsidRPr="00C26483" w:rsidTr="0005507A">
        <w:trPr>
          <w:trHeight w:val="509"/>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7</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开标时间：2020年</w:t>
            </w:r>
            <w:r w:rsidR="00C71398">
              <w:rPr>
                <w:rFonts w:asciiTheme="minorEastAsia" w:eastAsiaTheme="minorEastAsia" w:hAnsiTheme="minorEastAsia" w:hint="eastAsia"/>
                <w:sz w:val="24"/>
              </w:rPr>
              <w:t>10</w:t>
            </w:r>
            <w:r w:rsidRPr="00411722">
              <w:rPr>
                <w:rFonts w:asciiTheme="minorEastAsia" w:eastAsiaTheme="minorEastAsia" w:hAnsiTheme="minorEastAsia" w:hint="eastAsia"/>
                <w:sz w:val="24"/>
              </w:rPr>
              <w:t>月</w:t>
            </w:r>
            <w:r w:rsidR="00C71398">
              <w:rPr>
                <w:rFonts w:asciiTheme="minorEastAsia" w:eastAsiaTheme="minorEastAsia" w:hAnsiTheme="minorEastAsia" w:hint="eastAsia"/>
                <w:sz w:val="24"/>
              </w:rPr>
              <w:t>15</w:t>
            </w:r>
            <w:bookmarkStart w:id="32" w:name="_GoBack"/>
            <w:bookmarkEnd w:id="32"/>
            <w:r w:rsidRPr="00411722">
              <w:rPr>
                <w:rFonts w:asciiTheme="minorEastAsia" w:eastAsiaTheme="minorEastAsia" w:hAnsiTheme="minorEastAsia" w:hint="eastAsia"/>
                <w:sz w:val="24"/>
              </w:rPr>
              <w:t xml:space="preserve">日  </w:t>
            </w:r>
            <w:r w:rsidR="007C21CB">
              <w:rPr>
                <w:rFonts w:asciiTheme="minorEastAsia" w:eastAsiaTheme="minorEastAsia" w:hAnsiTheme="minorEastAsia" w:hint="eastAsia"/>
                <w:sz w:val="24"/>
              </w:rPr>
              <w:t>上</w:t>
            </w:r>
            <w:r w:rsidRPr="00411722">
              <w:rPr>
                <w:rFonts w:asciiTheme="minorEastAsia" w:eastAsiaTheme="minorEastAsia" w:hAnsiTheme="minorEastAsia" w:hint="eastAsia"/>
                <w:sz w:val="24"/>
              </w:rPr>
              <w:t>午</w:t>
            </w:r>
            <w:r w:rsidR="007C21CB">
              <w:rPr>
                <w:rFonts w:asciiTheme="minorEastAsia" w:eastAsiaTheme="minorEastAsia" w:hAnsiTheme="minorEastAsia" w:hint="eastAsia"/>
                <w:sz w:val="24"/>
              </w:rPr>
              <w:t>09</w:t>
            </w:r>
            <w:r w:rsidRPr="00411722">
              <w:rPr>
                <w:rFonts w:asciiTheme="minorEastAsia" w:eastAsiaTheme="minorEastAsia" w:hAnsiTheme="minorEastAsia" w:hint="eastAsia"/>
                <w:sz w:val="24"/>
              </w:rPr>
              <w:t xml:space="preserve">:30起 </w:t>
            </w:r>
          </w:p>
          <w:p w:rsidR="0005507A" w:rsidRPr="00411722" w:rsidRDefault="0005507A" w:rsidP="008A2B3B">
            <w:pPr>
              <w:spacing w:line="400" w:lineRule="exact"/>
              <w:rPr>
                <w:rFonts w:asciiTheme="minorEastAsia" w:eastAsiaTheme="minorEastAsia" w:hAnsiTheme="minorEastAsia"/>
                <w:b/>
                <w:sz w:val="24"/>
              </w:rPr>
            </w:pPr>
            <w:r w:rsidRPr="00411722">
              <w:rPr>
                <w:rFonts w:asciiTheme="minorEastAsia" w:eastAsiaTheme="minorEastAsia" w:hAnsiTheme="minorEastAsia" w:hint="eastAsia"/>
                <w:sz w:val="24"/>
              </w:rPr>
              <w:t>地点：江阴市长江路188号江阴市政务服务中心四楼第二开标室</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8</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确定中标单位时间：评审结束后</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9</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投标文件正本份数：1份</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投标文件副本份数：</w:t>
            </w:r>
            <w:r>
              <w:rPr>
                <w:rFonts w:asciiTheme="minorEastAsia" w:eastAsiaTheme="minorEastAsia" w:hAnsiTheme="minorEastAsia" w:hint="eastAsia"/>
                <w:sz w:val="24"/>
              </w:rPr>
              <w:t>4</w:t>
            </w:r>
            <w:r w:rsidRPr="00411722">
              <w:rPr>
                <w:rFonts w:asciiTheme="minorEastAsia" w:eastAsiaTheme="minorEastAsia" w:hAnsiTheme="minorEastAsia" w:hint="eastAsia"/>
                <w:sz w:val="24"/>
              </w:rPr>
              <w:t>份</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10</w:t>
            </w:r>
          </w:p>
        </w:tc>
        <w:tc>
          <w:tcPr>
            <w:tcW w:w="8889" w:type="dxa"/>
          </w:tcPr>
          <w:p w:rsidR="0005507A" w:rsidRPr="00411722" w:rsidRDefault="0005507A" w:rsidP="008A2B3B">
            <w:pPr>
              <w:spacing w:line="400" w:lineRule="exact"/>
              <w:rPr>
                <w:rFonts w:asciiTheme="minorEastAsia" w:eastAsiaTheme="minorEastAsia" w:hAnsiTheme="minorEastAsia"/>
                <w:b/>
                <w:sz w:val="24"/>
              </w:rPr>
            </w:pPr>
            <w:r w:rsidRPr="00411722">
              <w:rPr>
                <w:rFonts w:asciiTheme="minorEastAsia" w:eastAsiaTheme="minorEastAsia" w:hAnsiTheme="minorEastAsia" w:hint="eastAsia"/>
                <w:b/>
                <w:sz w:val="24"/>
              </w:rPr>
              <w:t>江阴市公共资源交易中心</w:t>
            </w:r>
          </w:p>
          <w:p w:rsidR="0005507A" w:rsidRPr="00411722" w:rsidRDefault="007C21CB" w:rsidP="008A2B3B">
            <w:pPr>
              <w:spacing w:line="400" w:lineRule="exact"/>
              <w:rPr>
                <w:rFonts w:asciiTheme="minorEastAsia" w:eastAsiaTheme="minorEastAsia" w:hAnsiTheme="minorEastAsia"/>
                <w:sz w:val="24"/>
              </w:rPr>
            </w:pPr>
            <w:r>
              <w:rPr>
                <w:rFonts w:asciiTheme="minorEastAsia" w:eastAsiaTheme="minorEastAsia" w:hAnsiTheme="minorEastAsia" w:hint="eastAsia"/>
                <w:sz w:val="24"/>
              </w:rPr>
              <w:t>项目负责人：任女士</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联系电话：</w:t>
            </w:r>
            <w:r w:rsidR="007C21CB">
              <w:rPr>
                <w:rFonts w:asciiTheme="minorEastAsia" w:eastAsiaTheme="minorEastAsia" w:hAnsiTheme="minorEastAsia" w:hint="eastAsia"/>
                <w:sz w:val="24"/>
              </w:rPr>
              <w:t>0510-88027620</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传　　真：0510-88027621</w:t>
            </w:r>
          </w:p>
          <w:p w:rsidR="0005507A" w:rsidRPr="00411722" w:rsidRDefault="0005507A" w:rsidP="008A2B3B">
            <w:pPr>
              <w:adjustRightInd w:val="0"/>
              <w:snapToGrid w:val="0"/>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联系地址：江阴市长江路188号江阴市政务服务中心六楼619、621室</w:t>
            </w:r>
          </w:p>
          <w:p w:rsidR="007C21CB" w:rsidRPr="007C21CB" w:rsidRDefault="007C21CB" w:rsidP="007C21CB">
            <w:pPr>
              <w:adjustRightInd w:val="0"/>
              <w:snapToGrid w:val="0"/>
              <w:spacing w:line="400" w:lineRule="exact"/>
              <w:rPr>
                <w:rFonts w:ascii="宋体" w:hAnsi="宋体"/>
                <w:b/>
                <w:bCs/>
                <w:sz w:val="24"/>
              </w:rPr>
            </w:pPr>
            <w:r w:rsidRPr="007C21CB">
              <w:rPr>
                <w:rFonts w:ascii="宋体" w:hAnsi="宋体" w:hint="eastAsia"/>
                <w:b/>
                <w:bCs/>
                <w:sz w:val="24"/>
              </w:rPr>
              <w:t>江阴澄辉照明科技发展有限公司</w:t>
            </w:r>
          </w:p>
          <w:p w:rsidR="007C21CB" w:rsidRPr="00C15F5E" w:rsidRDefault="007C21CB" w:rsidP="007C21CB">
            <w:pPr>
              <w:adjustRightInd w:val="0"/>
              <w:snapToGrid w:val="0"/>
              <w:spacing w:line="400" w:lineRule="exact"/>
              <w:rPr>
                <w:rFonts w:asciiTheme="minorEastAsia" w:eastAsiaTheme="minorEastAsia" w:hAnsiTheme="minorEastAsia"/>
                <w:sz w:val="24"/>
              </w:rPr>
            </w:pPr>
            <w:r w:rsidRPr="00C15F5E">
              <w:rPr>
                <w:rFonts w:asciiTheme="minorEastAsia" w:eastAsiaTheme="minorEastAsia" w:hAnsiTheme="minorEastAsia" w:hint="eastAsia"/>
                <w:sz w:val="24"/>
              </w:rPr>
              <w:t>联 系 人：袁女士</w:t>
            </w:r>
          </w:p>
          <w:p w:rsidR="007C21CB" w:rsidRPr="00C15F5E" w:rsidRDefault="007C21CB" w:rsidP="007C21CB">
            <w:pPr>
              <w:adjustRightInd w:val="0"/>
              <w:snapToGrid w:val="0"/>
              <w:spacing w:line="400" w:lineRule="exact"/>
              <w:rPr>
                <w:rFonts w:asciiTheme="minorEastAsia" w:eastAsiaTheme="minorEastAsia" w:hAnsiTheme="minorEastAsia"/>
                <w:sz w:val="24"/>
              </w:rPr>
            </w:pPr>
            <w:r w:rsidRPr="00C15F5E">
              <w:rPr>
                <w:rFonts w:asciiTheme="minorEastAsia" w:eastAsiaTheme="minorEastAsia" w:hAnsiTheme="minorEastAsia" w:hint="eastAsia"/>
                <w:sz w:val="24"/>
              </w:rPr>
              <w:t>联系电话：</w:t>
            </w:r>
            <w:r w:rsidRPr="00C15F5E">
              <w:rPr>
                <w:rFonts w:asciiTheme="minorEastAsia" w:eastAsiaTheme="minorEastAsia" w:hAnsiTheme="minorEastAsia"/>
                <w:sz w:val="24"/>
              </w:rPr>
              <w:t>0510-8</w:t>
            </w:r>
            <w:r w:rsidRPr="00C15F5E">
              <w:rPr>
                <w:rFonts w:asciiTheme="minorEastAsia" w:eastAsiaTheme="minorEastAsia" w:hAnsiTheme="minorEastAsia" w:hint="eastAsia"/>
                <w:sz w:val="24"/>
              </w:rPr>
              <w:t>8015022</w:t>
            </w:r>
          </w:p>
          <w:p w:rsidR="0005507A" w:rsidRPr="008F7A68" w:rsidRDefault="007C21CB" w:rsidP="007C21CB">
            <w:pPr>
              <w:adjustRightInd w:val="0"/>
              <w:snapToGrid w:val="0"/>
              <w:spacing w:line="400" w:lineRule="exact"/>
              <w:rPr>
                <w:rFonts w:ascii="宋体" w:hAnsi="宋体"/>
                <w:sz w:val="24"/>
              </w:rPr>
            </w:pPr>
            <w:r w:rsidRPr="00C15F5E">
              <w:rPr>
                <w:rFonts w:asciiTheme="minorEastAsia" w:eastAsiaTheme="minorEastAsia" w:hAnsiTheme="minorEastAsia" w:hint="eastAsia"/>
                <w:sz w:val="24"/>
              </w:rPr>
              <w:t>联系地址：江阴市梅园大街385号</w:t>
            </w:r>
          </w:p>
        </w:tc>
      </w:tr>
    </w:tbl>
    <w:p w:rsidR="00B325FF" w:rsidRDefault="00B325FF">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Pr="00C26483" w:rsidRDefault="0005507A">
      <w:pPr>
        <w:spacing w:line="400" w:lineRule="exact"/>
        <w:jc w:val="center"/>
        <w:outlineLvl w:val="0"/>
        <w:rPr>
          <w:rFonts w:ascii="黑体" w:eastAsia="黑体"/>
          <w:sz w:val="30"/>
          <w:szCs w:val="30"/>
        </w:rPr>
      </w:pPr>
    </w:p>
    <w:p w:rsidR="0050102C" w:rsidRPr="00C26483" w:rsidRDefault="0050102C">
      <w:pPr>
        <w:spacing w:line="400" w:lineRule="exact"/>
        <w:jc w:val="center"/>
        <w:outlineLvl w:val="0"/>
        <w:rPr>
          <w:rFonts w:ascii="黑体" w:eastAsia="黑体"/>
          <w:sz w:val="30"/>
          <w:szCs w:val="30"/>
        </w:rPr>
      </w:pPr>
      <w:r w:rsidRPr="00C26483">
        <w:rPr>
          <w:rFonts w:ascii="黑体" w:eastAsia="黑体" w:hint="eastAsia"/>
          <w:sz w:val="30"/>
          <w:szCs w:val="30"/>
        </w:rPr>
        <w:t>第三章　投标人须知</w:t>
      </w:r>
      <w:bookmarkEnd w:id="7"/>
    </w:p>
    <w:p w:rsidR="0050102C" w:rsidRPr="00C26483" w:rsidRDefault="0050102C">
      <w:pPr>
        <w:spacing w:line="600" w:lineRule="exact"/>
        <w:rPr>
          <w:rFonts w:ascii="黑体" w:eastAsia="黑体"/>
          <w:sz w:val="28"/>
        </w:rPr>
      </w:pPr>
      <w:r w:rsidRPr="00C26483">
        <w:rPr>
          <w:rFonts w:ascii="黑体" w:eastAsia="黑体" w:hint="eastAsia"/>
          <w:sz w:val="28"/>
        </w:rPr>
        <w:t>一、</w:t>
      </w:r>
      <w:r w:rsidR="0061570D" w:rsidRPr="00C26483">
        <w:rPr>
          <w:rFonts w:ascii="黑体" w:eastAsia="黑体" w:hint="eastAsia"/>
          <w:sz w:val="28"/>
        </w:rPr>
        <w:t>总体要求及</w:t>
      </w:r>
      <w:r w:rsidRPr="00C26483">
        <w:rPr>
          <w:rFonts w:ascii="黑体" w:eastAsia="黑体" w:hint="eastAsia"/>
          <w:sz w:val="28"/>
        </w:rPr>
        <w:t>遵循原则：</w:t>
      </w:r>
    </w:p>
    <w:p w:rsidR="0061570D" w:rsidRPr="00C26483" w:rsidRDefault="0061570D" w:rsidP="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1、本项目根据《江阴市市属国有企业集中采购管理办法（试行）》（</w:t>
      </w:r>
      <w:proofErr w:type="gramStart"/>
      <w:r w:rsidRPr="00C26483">
        <w:rPr>
          <w:rFonts w:asciiTheme="minorEastAsia" w:eastAsiaTheme="minorEastAsia" w:hAnsiTheme="minorEastAsia" w:hint="eastAsia"/>
          <w:sz w:val="24"/>
        </w:rPr>
        <w:t>澄国资发</w:t>
      </w:r>
      <w:proofErr w:type="gramEnd"/>
      <w:r w:rsidRPr="00C26483">
        <w:rPr>
          <w:rFonts w:asciiTheme="minorEastAsia" w:eastAsiaTheme="minorEastAsia" w:hAnsiTheme="minorEastAsia" w:hint="eastAsia"/>
          <w:sz w:val="24"/>
        </w:rPr>
        <w:t>〔2018〕27），参照《中华人民共和国政府采购法》及其相关法律法规，进行集中采购。</w:t>
      </w:r>
    </w:p>
    <w:p w:rsidR="0050102C" w:rsidRPr="00C26483" w:rsidRDefault="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0050102C" w:rsidRPr="00C26483">
        <w:rPr>
          <w:rFonts w:asciiTheme="minorEastAsia" w:eastAsiaTheme="minorEastAsia" w:hAnsiTheme="minorEastAsia" w:hint="eastAsia"/>
          <w:sz w:val="24"/>
        </w:rPr>
        <w:t>公开透明原则、公平竞争原则、公正原则和诚实信用原则。</w:t>
      </w:r>
    </w:p>
    <w:p w:rsidR="0061570D" w:rsidRPr="00C26483" w:rsidRDefault="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3、如有本采购文件与政府采购法律法规不一致</w:t>
      </w:r>
      <w:r w:rsidR="00142321" w:rsidRPr="00C26483">
        <w:rPr>
          <w:rFonts w:asciiTheme="minorEastAsia" w:eastAsiaTheme="minorEastAsia" w:hAnsiTheme="minorEastAsia" w:hint="eastAsia"/>
          <w:sz w:val="24"/>
        </w:rPr>
        <w:t>部分</w:t>
      </w:r>
      <w:r w:rsidRPr="00C26483">
        <w:rPr>
          <w:rFonts w:asciiTheme="minorEastAsia" w:eastAsiaTheme="minorEastAsia" w:hAnsiTheme="minorEastAsia" w:hint="eastAsia"/>
          <w:sz w:val="24"/>
        </w:rPr>
        <w:t>，以本采购文件为准。</w:t>
      </w:r>
    </w:p>
    <w:p w:rsidR="0050102C" w:rsidRPr="00C26483" w:rsidRDefault="0050102C">
      <w:pPr>
        <w:spacing w:line="600" w:lineRule="exact"/>
        <w:rPr>
          <w:rFonts w:ascii="黑体" w:eastAsia="黑体"/>
          <w:sz w:val="24"/>
        </w:rPr>
      </w:pPr>
      <w:r w:rsidRPr="00C26483">
        <w:rPr>
          <w:rFonts w:ascii="黑体" w:eastAsia="黑体" w:hint="eastAsia"/>
          <w:sz w:val="28"/>
        </w:rPr>
        <w:t>二、招标文件：</w:t>
      </w:r>
    </w:p>
    <w:p w:rsidR="0050102C" w:rsidRPr="00C26483" w:rsidRDefault="0050102C" w:rsidP="00754570">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C26483" w:rsidRDefault="00AA7BF9" w:rsidP="00AA7BF9">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563B73" w:rsidRDefault="00563B73" w:rsidP="00563B73">
      <w:pPr>
        <w:spacing w:line="400" w:lineRule="exact"/>
        <w:ind w:firstLineChars="200" w:firstLine="480"/>
        <w:rPr>
          <w:rFonts w:asciiTheme="minorEastAsia" w:eastAsiaTheme="minorEastAsia" w:hAnsiTheme="minorEastAsia"/>
          <w:sz w:val="24"/>
        </w:rPr>
      </w:pPr>
      <w:r w:rsidRPr="00563B73">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C26483" w:rsidRDefault="00AA7BF9" w:rsidP="00563B73">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50102C" w:rsidRPr="00C26483">
        <w:rPr>
          <w:rFonts w:asciiTheme="minorEastAsia" w:eastAsiaTheme="minorEastAsia" w:hAnsiTheme="minorEastAsia" w:hint="eastAsia"/>
          <w:sz w:val="24"/>
        </w:rPr>
        <w:t>、投标人一旦参加本项目，即被认为接受了本招标文件中的所有条件和规定。</w:t>
      </w:r>
    </w:p>
    <w:p w:rsidR="0050102C" w:rsidRPr="00C26483" w:rsidRDefault="00AA7BF9" w:rsidP="00754570">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w:t>
      </w:r>
      <w:r w:rsidR="0050102C" w:rsidRPr="00C26483">
        <w:rPr>
          <w:rFonts w:asciiTheme="minorEastAsia" w:eastAsiaTheme="minorEastAsia" w:hAnsiTheme="minorEastAsia" w:hint="eastAsia"/>
          <w:sz w:val="24"/>
        </w:rPr>
        <w:t>、招标文件仅</w:t>
      </w:r>
      <w:r w:rsidR="001576AF" w:rsidRPr="00C26483">
        <w:rPr>
          <w:rFonts w:asciiTheme="minorEastAsia" w:eastAsiaTheme="minorEastAsia" w:hAnsiTheme="minorEastAsia" w:hint="eastAsia"/>
          <w:sz w:val="24"/>
        </w:rPr>
        <w:t>作为本次</w:t>
      </w:r>
      <w:r w:rsidR="00E1656D" w:rsidRPr="00C26483">
        <w:rPr>
          <w:rFonts w:asciiTheme="minorEastAsia" w:eastAsiaTheme="minorEastAsia" w:hAnsiTheme="minorEastAsia" w:hint="eastAsia"/>
          <w:sz w:val="24"/>
        </w:rPr>
        <w:t>采购</w:t>
      </w:r>
      <w:r w:rsidR="0050102C" w:rsidRPr="00C26483">
        <w:rPr>
          <w:rFonts w:asciiTheme="minorEastAsia" w:eastAsiaTheme="minorEastAsia" w:hAnsiTheme="minorEastAsia" w:hint="eastAsia"/>
          <w:sz w:val="24"/>
        </w:rPr>
        <w:t>投标使用。</w:t>
      </w:r>
    </w:p>
    <w:p w:rsidR="0050102C" w:rsidRPr="00C26483" w:rsidRDefault="0050102C">
      <w:pPr>
        <w:spacing w:line="600" w:lineRule="exact"/>
        <w:rPr>
          <w:rFonts w:ascii="黑体" w:eastAsia="黑体"/>
          <w:sz w:val="24"/>
        </w:rPr>
      </w:pPr>
      <w:r w:rsidRPr="00C26483">
        <w:rPr>
          <w:rFonts w:ascii="黑体" w:eastAsia="黑体" w:hint="eastAsia"/>
          <w:sz w:val="28"/>
        </w:rPr>
        <w:t>三、招标文件的解释：</w:t>
      </w:r>
      <w:r w:rsidRPr="00C26483">
        <w:rPr>
          <w:rFonts w:ascii="黑体" w:eastAsia="黑体" w:hint="eastAsia"/>
          <w:sz w:val="24"/>
        </w:rPr>
        <w:tab/>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2、本文件的最终解释权归</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w:t>
      </w:r>
    </w:p>
    <w:p w:rsidR="0050102C" w:rsidRPr="00C26483" w:rsidRDefault="0050102C">
      <w:pPr>
        <w:spacing w:line="600" w:lineRule="exact"/>
        <w:rPr>
          <w:rFonts w:ascii="黑体" w:eastAsia="黑体"/>
          <w:sz w:val="28"/>
        </w:rPr>
      </w:pPr>
      <w:r w:rsidRPr="00C26483">
        <w:rPr>
          <w:rFonts w:ascii="黑体" w:eastAsia="黑体" w:hint="eastAsia"/>
          <w:sz w:val="28"/>
        </w:rPr>
        <w:t xml:space="preserve">四、招标文件的补充或修正： </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可以对已发出的招标文件进行必要的澄清或者修改。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3、澄清或者修改的内容可能影响投标文件编制的，</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C26483" w:rsidRDefault="0050102C">
      <w:pPr>
        <w:spacing w:line="600" w:lineRule="exact"/>
        <w:rPr>
          <w:rFonts w:ascii="黑体" w:eastAsia="黑体"/>
          <w:sz w:val="28"/>
        </w:rPr>
      </w:pPr>
      <w:r w:rsidRPr="00C26483">
        <w:rPr>
          <w:rFonts w:ascii="黑体" w:eastAsia="黑体" w:hint="eastAsia"/>
          <w:sz w:val="28"/>
        </w:rPr>
        <w:t>五、投标文件的要求：</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lastRenderedPageBreak/>
        <w:t>投标文件由下列部分组成：</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（1）</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投标函；</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（2）</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开标一览表；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3</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项目服务方案；</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4</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商务、</w:t>
      </w:r>
      <w:r w:rsidRPr="00C26483">
        <w:rPr>
          <w:rFonts w:asciiTheme="minorEastAsia" w:eastAsiaTheme="minorEastAsia" w:hAnsiTheme="minorEastAsia" w:hint="eastAsia"/>
          <w:bCs/>
          <w:sz w:val="24"/>
        </w:rPr>
        <w:t>技术要求响应及偏离表；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5</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投标人综合实力</w:t>
      </w:r>
      <w:r w:rsidRPr="00C26483">
        <w:rPr>
          <w:rFonts w:asciiTheme="minorEastAsia" w:eastAsiaTheme="minorEastAsia" w:hAnsiTheme="minorEastAsia" w:hint="eastAsia"/>
          <w:bCs/>
          <w:sz w:val="24"/>
        </w:rPr>
        <w:t>；</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D96EDD">
        <w:rPr>
          <w:rFonts w:asciiTheme="minorEastAsia" w:eastAsiaTheme="minorEastAsia" w:hAnsiTheme="minorEastAsia" w:hint="eastAsia"/>
          <w:sz w:val="24"/>
        </w:rPr>
        <w:t>6</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资格证明文件：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w:t>
      </w:r>
      <w:r w:rsidRPr="00C26483">
        <w:rPr>
          <w:rFonts w:asciiTheme="minorEastAsia" w:eastAsiaTheme="minorEastAsia" w:hAnsiTheme="minorEastAsia"/>
          <w:b/>
          <w:bCs/>
          <w:sz w:val="24"/>
        </w:rPr>
        <w:t>1</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企业法人营业执照副本或其他有效登记证书（复印件）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w:t>
      </w:r>
      <w:r w:rsidRPr="00C26483">
        <w:rPr>
          <w:rFonts w:asciiTheme="minorEastAsia" w:eastAsiaTheme="minorEastAsia" w:hAnsiTheme="minorEastAsia"/>
          <w:b/>
          <w:bCs/>
          <w:sz w:val="24"/>
        </w:rPr>
        <w:t>2</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财务状况报告</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C26483">
        <w:rPr>
          <w:rFonts w:asciiTheme="minorEastAsia" w:eastAsiaTheme="minorEastAsia" w:hAnsiTheme="minorEastAsia" w:hint="eastAsia"/>
          <w:bCs/>
          <w:sz w:val="24"/>
        </w:rPr>
        <w:br/>
      </w:r>
      <w:r w:rsidRPr="00C26483">
        <w:rPr>
          <w:rFonts w:asciiTheme="minorEastAsia" w:eastAsiaTheme="minorEastAsia" w:hAnsiTheme="minorEastAsia" w:hint="eastAsia"/>
          <w:b/>
          <w:bCs/>
          <w:sz w:val="24"/>
        </w:rPr>
        <w:t xml:space="preserve">    文件</w:t>
      </w:r>
      <w:r w:rsidRPr="00C26483">
        <w:rPr>
          <w:rFonts w:asciiTheme="minorEastAsia" w:eastAsiaTheme="minorEastAsia" w:hAnsiTheme="minorEastAsia"/>
          <w:b/>
          <w:bCs/>
          <w:sz w:val="24"/>
        </w:rPr>
        <w:t>3</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依法缴纳税收和社会保障资金的相关材料</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C26483">
        <w:rPr>
          <w:rFonts w:asciiTheme="minorEastAsia" w:eastAsiaTheme="minorEastAsia" w:hAnsiTheme="minorEastAsia" w:hint="eastAsia"/>
          <w:bCs/>
          <w:sz w:val="24"/>
        </w:rPr>
        <w:br/>
      </w:r>
      <w:r w:rsidRPr="00C26483">
        <w:rPr>
          <w:rFonts w:asciiTheme="minorEastAsia" w:eastAsiaTheme="minorEastAsia" w:hAnsiTheme="minorEastAsia" w:hint="eastAsia"/>
          <w:b/>
          <w:bCs/>
          <w:sz w:val="24"/>
        </w:rPr>
        <w:t xml:space="preserve">    文件4：</w:t>
      </w:r>
      <w:r w:rsidRPr="00C26483">
        <w:rPr>
          <w:rFonts w:asciiTheme="minorEastAsia" w:eastAsiaTheme="minorEastAsia" w:hAnsiTheme="minorEastAsia" w:hint="eastAsia"/>
          <w:bCs/>
          <w:sz w:val="24"/>
        </w:rPr>
        <w:t>具备履行合同所必需的设备和专业技术能力的书面声明（原件,格式见附件）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文件5：</w:t>
      </w:r>
      <w:r w:rsidRPr="00C26483">
        <w:rPr>
          <w:rFonts w:asciiTheme="minorEastAsia" w:eastAsiaTheme="minorEastAsia" w:hAnsiTheme="minorEastAsia" w:hint="eastAsia"/>
          <w:bCs/>
          <w:sz w:val="24"/>
        </w:rPr>
        <w:t>参加国企采购活动前3年内在经营活动中没有重大违法记录的书面声明（原件,格式见附件）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文件6：</w:t>
      </w:r>
      <w:r w:rsidRPr="00C26483">
        <w:rPr>
          <w:rFonts w:asciiTheme="minorEastAsia" w:eastAsiaTheme="minorEastAsia" w:hAnsiTheme="minorEastAsia" w:hint="eastAsia"/>
          <w:bCs/>
          <w:sz w:val="24"/>
        </w:rPr>
        <w:t>法定代表人授权委托书（法定代表人签署投标文件</w:t>
      </w:r>
      <w:proofErr w:type="gramStart"/>
      <w:r w:rsidRPr="00C26483">
        <w:rPr>
          <w:rFonts w:asciiTheme="minorEastAsia" w:eastAsiaTheme="minorEastAsia" w:hAnsiTheme="minorEastAsia" w:hint="eastAsia"/>
          <w:bCs/>
          <w:sz w:val="24"/>
        </w:rPr>
        <w:t>且亲自</w:t>
      </w:r>
      <w:proofErr w:type="gramEnd"/>
      <w:r w:rsidRPr="00C26483">
        <w:rPr>
          <w:rFonts w:asciiTheme="minorEastAsia" w:eastAsiaTheme="minorEastAsia" w:hAnsiTheme="minorEastAsia" w:hint="eastAsia"/>
          <w:bCs/>
          <w:sz w:val="24"/>
        </w:rPr>
        <w:t>参与的不需提供）【授权委托人必须提供本单位连续6个月（</w:t>
      </w:r>
      <w:r w:rsidR="00C56F5B">
        <w:rPr>
          <w:rFonts w:asciiTheme="minorEastAsia" w:eastAsiaTheme="minorEastAsia" w:hAnsiTheme="minorEastAsia" w:hint="eastAsia"/>
          <w:bCs/>
          <w:sz w:val="24"/>
        </w:rPr>
        <w:t>且</w:t>
      </w:r>
      <w:r w:rsidRPr="00C26483">
        <w:rPr>
          <w:rFonts w:asciiTheme="minorEastAsia" w:eastAsiaTheme="minorEastAsia" w:hAnsiTheme="minorEastAsia" w:hint="eastAsia"/>
          <w:bCs/>
          <w:sz w:val="24"/>
        </w:rPr>
        <w:t>至少包含近3个月中任意1个月份&lt;不含投标当月&gt;）为其缴纳社保的证明复印件】</w:t>
      </w:r>
    </w:p>
    <w:p w:rsidR="00F17356"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文件7：</w:t>
      </w:r>
      <w:r w:rsidRPr="00C26483">
        <w:rPr>
          <w:rFonts w:asciiTheme="minorEastAsia" w:eastAsiaTheme="minorEastAsia" w:hAnsiTheme="minorEastAsia" w:hint="eastAsia"/>
          <w:bCs/>
          <w:sz w:val="24"/>
        </w:rPr>
        <w:t>关于资格的声明函</w:t>
      </w:r>
    </w:p>
    <w:p w:rsidR="0050102C" w:rsidRPr="00C26483" w:rsidRDefault="0050102C" w:rsidP="00FB52D4">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szCs w:val="28"/>
        </w:rPr>
        <w:t>（</w:t>
      </w:r>
      <w:r w:rsidR="00D96EDD">
        <w:rPr>
          <w:rFonts w:asciiTheme="minorEastAsia" w:eastAsiaTheme="minorEastAsia" w:hAnsiTheme="minorEastAsia" w:hint="eastAsia"/>
          <w:sz w:val="24"/>
          <w:szCs w:val="28"/>
        </w:rPr>
        <w:t>7</w:t>
      </w:r>
      <w:r w:rsidRPr="00C26483">
        <w:rPr>
          <w:rFonts w:asciiTheme="minorEastAsia" w:eastAsiaTheme="minorEastAsia" w:hAnsiTheme="minorEastAsia" w:hint="eastAsia"/>
          <w:sz w:val="24"/>
          <w:szCs w:val="28"/>
        </w:rPr>
        <w:t>）</w:t>
      </w:r>
      <w:r w:rsidRPr="00C26483">
        <w:rPr>
          <w:rFonts w:asciiTheme="minorEastAsia" w:eastAsiaTheme="minorEastAsia" w:hAnsiTheme="minorEastAsia" w:hint="eastAsia"/>
          <w:bCs/>
          <w:sz w:val="24"/>
          <w:szCs w:val="28"/>
        </w:rPr>
        <w:t>评分标准中对应的其它所需证明材料</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szCs w:val="28"/>
        </w:rPr>
        <w:t>（</w:t>
      </w:r>
      <w:r w:rsidR="00D96EDD">
        <w:rPr>
          <w:rFonts w:asciiTheme="minorEastAsia" w:eastAsiaTheme="minorEastAsia" w:hAnsiTheme="minorEastAsia" w:hint="eastAsia"/>
          <w:sz w:val="24"/>
          <w:szCs w:val="28"/>
        </w:rPr>
        <w:t>8</w:t>
      </w:r>
      <w:r w:rsidRPr="00C26483">
        <w:rPr>
          <w:rFonts w:asciiTheme="minorEastAsia" w:eastAsiaTheme="minorEastAsia" w:hAnsiTheme="minorEastAsia" w:hint="eastAsia"/>
          <w:sz w:val="24"/>
          <w:szCs w:val="28"/>
        </w:rPr>
        <w:t>）投标人</w:t>
      </w:r>
      <w:r w:rsidRPr="00C26483">
        <w:rPr>
          <w:rFonts w:asciiTheme="minorEastAsia" w:eastAsiaTheme="minorEastAsia" w:hAnsiTheme="minorEastAsia"/>
          <w:sz w:val="24"/>
          <w:szCs w:val="28"/>
        </w:rPr>
        <w:t>认为需要提供的其他证明文件</w:t>
      </w:r>
    </w:p>
    <w:p w:rsidR="00F17356" w:rsidRPr="00C26483" w:rsidRDefault="00F17356" w:rsidP="00F17356">
      <w:pPr>
        <w:spacing w:line="400" w:lineRule="exact"/>
        <w:ind w:firstLineChars="196" w:firstLine="472"/>
        <w:rPr>
          <w:rFonts w:asciiTheme="minorEastAsia" w:eastAsiaTheme="minorEastAsia" w:hAnsiTheme="minorEastAsia"/>
          <w:b/>
          <w:sz w:val="24"/>
        </w:rPr>
      </w:pPr>
      <w:r w:rsidRPr="00C26483">
        <w:rPr>
          <w:rFonts w:asciiTheme="minorEastAsia" w:eastAsiaTheme="minorEastAsia" w:hAnsiTheme="minorEastAsia" w:hint="eastAsia"/>
          <w:b/>
          <w:sz w:val="24"/>
        </w:rPr>
        <w:t>注：</w:t>
      </w:r>
      <w:r w:rsidRPr="00C26483">
        <w:rPr>
          <w:rFonts w:asciiTheme="minorEastAsia" w:eastAsiaTheme="minorEastAsia" w:hAnsiTheme="minorEastAsia" w:hint="eastAsia"/>
          <w:sz w:val="24"/>
        </w:rPr>
        <w:t>①其中加“*”项目若有缺失或无效，将作为无效投标文件。</w:t>
      </w:r>
    </w:p>
    <w:p w:rsidR="00F17356" w:rsidRPr="00C26483" w:rsidRDefault="00F17356" w:rsidP="00FB52D4">
      <w:pPr>
        <w:spacing w:line="400" w:lineRule="exact"/>
        <w:ind w:firstLineChars="396" w:firstLine="950"/>
        <w:rPr>
          <w:rFonts w:asciiTheme="minorEastAsia" w:eastAsiaTheme="minorEastAsia" w:hAnsiTheme="minorEastAsia"/>
          <w:sz w:val="24"/>
        </w:rPr>
      </w:pPr>
      <w:r w:rsidRPr="00C26483">
        <w:rPr>
          <w:rFonts w:asciiTheme="minorEastAsia" w:eastAsiaTheme="minorEastAsia" w:hAnsiTheme="minorEastAsia" w:hint="eastAsia"/>
          <w:sz w:val="24"/>
        </w:rPr>
        <w:t>②</w:t>
      </w:r>
      <w:r w:rsidRPr="00C26483">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C26483">
        <w:rPr>
          <w:rFonts w:asciiTheme="minorEastAsia" w:eastAsiaTheme="minorEastAsia" w:hAnsiTheme="minorEastAsia" w:hint="eastAsia"/>
          <w:bCs/>
          <w:sz w:val="24"/>
        </w:rPr>
        <w:t>缴纳社会保障资金的证明，属于无效证明文件。</w:t>
      </w:r>
      <w:r w:rsidRPr="00C26483">
        <w:rPr>
          <w:rFonts w:ascii="Tahoma" w:hAnsi="Tahoma" w:cs="Tahoma" w:hint="eastAsia"/>
          <w:sz w:val="24"/>
        </w:rPr>
        <w:t>如上述资格证明文件遇有国家相关政策规定可不具备的，必须提供相关政策规定或相关单位出具的有效证明。</w:t>
      </w:r>
    </w:p>
    <w:p w:rsidR="0050102C" w:rsidRPr="00C26483" w:rsidRDefault="0050102C">
      <w:pPr>
        <w:spacing w:line="600" w:lineRule="exact"/>
        <w:rPr>
          <w:rFonts w:ascii="黑体" w:eastAsia="黑体"/>
          <w:sz w:val="28"/>
        </w:rPr>
      </w:pPr>
      <w:r w:rsidRPr="00C26483">
        <w:rPr>
          <w:rFonts w:ascii="黑体" w:eastAsia="黑体" w:hint="eastAsia"/>
          <w:sz w:val="28"/>
        </w:rPr>
        <w:t>六、投标文件的制作：</w:t>
      </w:r>
    </w:p>
    <w:p w:rsidR="0050102C" w:rsidRPr="00C26483" w:rsidRDefault="0050102C">
      <w:pPr>
        <w:tabs>
          <w:tab w:val="left" w:pos="0"/>
        </w:tabs>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1、所有文件、往来函件均应使用简体中文（规格、型号辅助符号例外）。</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lastRenderedPageBreak/>
        <w:t>2、投标文件由投标单位按给定格式如实填写（编写），须有法人、法定代表人或法定代表人授权委托人签字（盖章），方为有效，未尽事宜可自行补充。</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3、投标单位投标一律以人民币为投标结算货币,结算单位为“元”。</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4、投标文件格式部分，应由投标单位按给定格式提供，不得更改。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5、投标文件应打印或用不褪色的黑色墨水书写。</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对误投或过早启封概不负责。对由此造成提前开封的投标文件，</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将予以拒绝，并退回给投标人。</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9、投标的有效期为开标后60天。</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10、投标费用自理。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11、投标人所递交的全部投标文件均按保密文件处理，不予退还。</w:t>
      </w:r>
    </w:p>
    <w:p w:rsidR="0050102C" w:rsidRPr="00C26483" w:rsidRDefault="0050102C">
      <w:pPr>
        <w:spacing w:line="600" w:lineRule="exact"/>
        <w:rPr>
          <w:rFonts w:ascii="黑体" w:eastAsia="黑体"/>
          <w:sz w:val="28"/>
        </w:rPr>
      </w:pPr>
      <w:r w:rsidRPr="00C26483">
        <w:rPr>
          <w:rFonts w:ascii="黑体" w:eastAsia="黑体" w:hint="eastAsia"/>
          <w:sz w:val="28"/>
        </w:rPr>
        <w:t>七、无效投标文件的确认：</w:t>
      </w:r>
    </w:p>
    <w:p w:rsidR="00F17356" w:rsidRPr="00C26483"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C26483">
        <w:rPr>
          <w:rFonts w:asciiTheme="minorEastAsia" w:eastAsiaTheme="minorEastAsia" w:hAnsiTheme="minorEastAsia" w:hint="eastAsia"/>
          <w:b/>
          <w:bCs/>
          <w:sz w:val="24"/>
        </w:rPr>
        <w:t>（一）投标人存在下列情况之一的，其投标无效：</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1、未按照招标文件的规定提交投标保证金的;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2、投标文件未按招标文件要求签署、盖章的；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3、不具备招标文件中规定的资格要求的；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4、报价超过招标文件中规定的预算金额或者最高限价的；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5、投标文件含有采购人不能接受的附加条件的;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6、投标文件未按规定的期限、地点送达的；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7、投标文件内容未实质性响应或不符合法律法规和招标文件中规定的其它实质性要求的；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8、投标文件中同一方案有选择性报价且未声明以哪一个为准的；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9、不响应招标文件中的付款方式的；</w:t>
      </w:r>
    </w:p>
    <w:p w:rsidR="00FB52D4" w:rsidRPr="00DF36F3" w:rsidRDefault="00FB52D4" w:rsidP="00FB52D4">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C26483"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C26483">
        <w:rPr>
          <w:rFonts w:asciiTheme="minorEastAsia" w:eastAsiaTheme="minorEastAsia" w:hAnsiTheme="minorEastAsia" w:hint="eastAsia"/>
          <w:b/>
          <w:bCs/>
          <w:sz w:val="24"/>
        </w:rPr>
        <w:t>（二）投标人有下列情形之一的，视为串通投标，其投标无效，并</w:t>
      </w:r>
      <w:r w:rsidR="00F17356" w:rsidRPr="00C26483">
        <w:rPr>
          <w:rFonts w:asciiTheme="minorEastAsia" w:eastAsiaTheme="minorEastAsia" w:hAnsiTheme="minorEastAsia" w:hint="eastAsia"/>
          <w:b/>
          <w:bCs/>
          <w:sz w:val="24"/>
        </w:rPr>
        <w:t>参照</w:t>
      </w:r>
      <w:r w:rsidRPr="00C26483">
        <w:rPr>
          <w:rFonts w:asciiTheme="minorEastAsia" w:eastAsiaTheme="minorEastAsia" w:hAnsiTheme="minorEastAsia" w:hint="eastAsia"/>
          <w:b/>
          <w:bCs/>
          <w:sz w:val="24"/>
        </w:rPr>
        <w:t>《政府采购法》第七十七条规定追究法律责任：</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1、投标单位直接或间接从采购人或采购代理机构处获得其他投标单位的投标情况，</w:t>
      </w:r>
      <w:r w:rsidRPr="00C26483">
        <w:rPr>
          <w:rFonts w:asciiTheme="minorEastAsia" w:eastAsiaTheme="minorEastAsia" w:hAnsiTheme="minorEastAsia" w:hint="eastAsia"/>
          <w:bCs/>
          <w:sz w:val="24"/>
        </w:rPr>
        <w:lastRenderedPageBreak/>
        <w:t>并修改其投标文件；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3、投标单位接受采购人或采购代理机构授意撤换、修改投标文件；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4、投标单位之间协商投标报价、技术方案等投标文件实质性内容；</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5、属于同一集团、协会、商会等组织成员的投标单位按照该组织要求协同投标；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6、投标单位之间事先约定由某一特定投标单位中标；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7、投标单位之间商定部分投标单位放弃投标或者放弃中标；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9、不同投标人的投标文件由同一单位或者个人编制；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10、不同投标人委托同一单位或者个人办理投标事宜；</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11、不同投标人的投标文件载明的项目管理成员为同一人；</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12、不同投标人的投标文件异常一致或者投标报价呈规律性差异；</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13</w:t>
      </w:r>
      <w:r w:rsidR="00FB52D4">
        <w:rPr>
          <w:rFonts w:asciiTheme="minorEastAsia" w:eastAsiaTheme="minorEastAsia" w:hAnsiTheme="minorEastAsia" w:hint="eastAsia"/>
          <w:bCs/>
          <w:sz w:val="24"/>
        </w:rPr>
        <w:t>、不同投标人的投标文件相互混装。</w:t>
      </w:r>
    </w:p>
    <w:p w:rsidR="0050102C" w:rsidRPr="00C26483" w:rsidRDefault="0050102C">
      <w:pPr>
        <w:spacing w:line="600" w:lineRule="exact"/>
        <w:rPr>
          <w:rFonts w:ascii="黑体" w:eastAsia="黑体"/>
          <w:sz w:val="28"/>
        </w:rPr>
      </w:pPr>
      <w:r w:rsidRPr="00C26483">
        <w:rPr>
          <w:rFonts w:ascii="黑体" w:eastAsia="黑体" w:hint="eastAsia"/>
          <w:sz w:val="28"/>
        </w:rPr>
        <w:t>八、开标、评标：</w:t>
      </w:r>
    </w:p>
    <w:p w:rsidR="0050102C" w:rsidRPr="00C26483" w:rsidRDefault="0050102C" w:rsidP="004A7C4D">
      <w:pPr>
        <w:spacing w:line="400" w:lineRule="exact"/>
        <w:ind w:firstLineChars="200" w:firstLine="482"/>
        <w:rPr>
          <w:rFonts w:asciiTheme="minorEastAsia" w:eastAsiaTheme="minorEastAsia" w:hAnsiTheme="minorEastAsia"/>
          <w:b/>
          <w:sz w:val="24"/>
        </w:rPr>
      </w:pPr>
      <w:r w:rsidRPr="00C26483">
        <w:rPr>
          <w:rFonts w:asciiTheme="minorEastAsia" w:eastAsiaTheme="minorEastAsia" w:hAnsiTheme="minorEastAsia" w:hint="eastAsia"/>
          <w:b/>
          <w:sz w:val="24"/>
        </w:rPr>
        <w:t>（一）开标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Pr="00C26483">
        <w:rPr>
          <w:rFonts w:asciiTheme="minorEastAsia" w:eastAsiaTheme="minorEastAsia" w:hAnsiTheme="minorEastAsia" w:hint="eastAsia"/>
          <w:bCs/>
          <w:sz w:val="24"/>
        </w:rPr>
        <w:t>开标由</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主持，并请投标人代表查验投标文件的密封情况，经确认无误后，由</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工作人员当众拆封，宣读、记录各投标人《开标一览表》。</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Pr="00C26483">
        <w:rPr>
          <w:rFonts w:asciiTheme="minorEastAsia" w:eastAsiaTheme="minorEastAsia" w:hAnsiTheme="minorEastAsia"/>
          <w:sz w:val="24"/>
        </w:rPr>
        <w:t>开标过程由</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负责记录，</w:t>
      </w:r>
      <w:r w:rsidRPr="00C26483">
        <w:rPr>
          <w:rFonts w:asciiTheme="minorEastAsia" w:eastAsiaTheme="minorEastAsia" w:hAnsiTheme="minorEastAsia" w:hint="eastAsia"/>
          <w:sz w:val="24"/>
        </w:rPr>
        <w:t>并</w:t>
      </w:r>
      <w:r w:rsidRPr="00C26483">
        <w:rPr>
          <w:rFonts w:asciiTheme="minorEastAsia" w:eastAsiaTheme="minorEastAsia" w:hAnsiTheme="minorEastAsia"/>
          <w:sz w:val="24"/>
        </w:rPr>
        <w:t>由参加开标的各投标人代表和相关工作人员签字确认。</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w:t>
      </w:r>
      <w:r w:rsidRPr="00C26483">
        <w:rPr>
          <w:rFonts w:asciiTheme="minorEastAsia" w:eastAsiaTheme="minorEastAsia" w:hAnsiTheme="minorEastAsia"/>
          <w:sz w:val="24"/>
        </w:rPr>
        <w:t>投标人未参加开标的，视同认可开标结果。</w:t>
      </w:r>
    </w:p>
    <w:p w:rsidR="0050102C" w:rsidRPr="00C26483" w:rsidRDefault="0050102C" w:rsidP="00754570">
      <w:pPr>
        <w:spacing w:line="400" w:lineRule="exact"/>
        <w:ind w:firstLineChars="200" w:firstLine="482"/>
        <w:rPr>
          <w:rFonts w:asciiTheme="minorEastAsia" w:eastAsiaTheme="minorEastAsia" w:hAnsiTheme="minorEastAsia"/>
          <w:b/>
          <w:sz w:val="24"/>
        </w:rPr>
      </w:pPr>
      <w:r w:rsidRPr="00C26483">
        <w:rPr>
          <w:rFonts w:asciiTheme="minorEastAsia" w:eastAsiaTheme="minorEastAsia" w:hAnsiTheme="minorEastAsia" w:hint="eastAsia"/>
          <w:b/>
          <w:sz w:val="24"/>
        </w:rPr>
        <w:t>（二）评标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1、采购人和</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依法组成资格审查小组，对投标人的资格进行审查。</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2、采购人代表和评审专家依法组建评标委员会，评审专家实行回避制度。</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3、资格性检查：依据法律法规和招标文件的规定，资格审查</w:t>
      </w:r>
      <w:r w:rsidR="00C5499C">
        <w:rPr>
          <w:rFonts w:asciiTheme="minorEastAsia" w:eastAsiaTheme="minorEastAsia" w:hAnsiTheme="minorEastAsia" w:hint="eastAsia"/>
          <w:sz w:val="24"/>
        </w:rPr>
        <w:t>小组对投标文件中的资格证明文件、投标保证金等进行审查，以确定</w:t>
      </w:r>
      <w:r w:rsidRPr="00C26483">
        <w:rPr>
          <w:rFonts w:asciiTheme="minorEastAsia" w:eastAsiaTheme="minorEastAsia" w:hAnsiTheme="minorEastAsia" w:hint="eastAsia"/>
          <w:sz w:val="24"/>
        </w:rPr>
        <w:t>投标单位是否具备投标资格。</w:t>
      </w:r>
    </w:p>
    <w:p w:rsidR="00471E7B"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资格审查小组将在“信用中国”网站（</w:t>
      </w:r>
      <w:hyperlink r:id="rId13" w:history="1">
        <w:r w:rsidRPr="00C26483">
          <w:rPr>
            <w:rStyle w:val="af"/>
            <w:rFonts w:asciiTheme="minorEastAsia" w:eastAsiaTheme="minorEastAsia" w:hAnsiTheme="minorEastAsia" w:hint="eastAsia"/>
            <w:sz w:val="24"/>
          </w:rPr>
          <w:t>www.credi</w:t>
        </w:r>
        <w:bookmarkStart w:id="33" w:name="_Hlt531866603"/>
        <w:r w:rsidRPr="00C26483">
          <w:rPr>
            <w:rStyle w:val="af"/>
            <w:rFonts w:asciiTheme="minorEastAsia" w:eastAsiaTheme="minorEastAsia" w:hAnsiTheme="minorEastAsia" w:hint="eastAsia"/>
            <w:sz w:val="24"/>
          </w:rPr>
          <w:t>t</w:t>
        </w:r>
        <w:bookmarkEnd w:id="33"/>
        <w:r w:rsidRPr="00C26483">
          <w:rPr>
            <w:rStyle w:val="af"/>
            <w:rFonts w:asciiTheme="minorEastAsia" w:eastAsiaTheme="minorEastAsia" w:hAnsiTheme="minorEastAsia" w:hint="eastAsia"/>
            <w:sz w:val="24"/>
          </w:rPr>
          <w:t>china.gov.cn</w:t>
        </w:r>
      </w:hyperlink>
      <w:r w:rsidRPr="00C26483">
        <w:rPr>
          <w:rFonts w:asciiTheme="minorEastAsia" w:eastAsiaTheme="minorEastAsia" w:hAnsiTheme="minorEastAsia" w:hint="eastAsia"/>
          <w:sz w:val="24"/>
        </w:rPr>
        <w:t>）、中国政府采购网</w:t>
      </w:r>
      <w:r w:rsidR="00FC1EA1" w:rsidRPr="00C26483">
        <w:rPr>
          <w:rFonts w:asciiTheme="minorEastAsia" w:eastAsiaTheme="minorEastAsia" w:hAnsiTheme="minorEastAsia" w:hint="eastAsia"/>
          <w:sz w:val="24"/>
        </w:rPr>
        <w:t>（</w:t>
      </w:r>
      <w:hyperlink r:id="rId14" w:history="1">
        <w:r w:rsidRPr="00C26483">
          <w:rPr>
            <w:rStyle w:val="af"/>
            <w:rFonts w:asciiTheme="minorEastAsia" w:eastAsiaTheme="minorEastAsia" w:hAnsiTheme="minorEastAsia" w:hint="eastAsia"/>
            <w:sz w:val="24"/>
          </w:rPr>
          <w:t>http://www.</w:t>
        </w:r>
        <w:bookmarkStart w:id="34" w:name="_Hlt531866630"/>
        <w:r w:rsidRPr="00C26483">
          <w:rPr>
            <w:rStyle w:val="af"/>
            <w:rFonts w:asciiTheme="minorEastAsia" w:eastAsiaTheme="minorEastAsia" w:hAnsiTheme="minorEastAsia" w:hint="eastAsia"/>
            <w:sz w:val="24"/>
          </w:rPr>
          <w:t>c</w:t>
        </w:r>
        <w:bookmarkEnd w:id="34"/>
        <w:r w:rsidRPr="00C26483">
          <w:rPr>
            <w:rStyle w:val="af"/>
            <w:rFonts w:asciiTheme="minorEastAsia" w:eastAsiaTheme="minorEastAsia" w:hAnsiTheme="minorEastAsia" w:hint="eastAsia"/>
            <w:sz w:val="24"/>
          </w:rPr>
          <w:t>cgp.gov.cn</w:t>
        </w:r>
      </w:hyperlink>
      <w:r w:rsidR="00FC1EA1" w:rsidRPr="00C26483">
        <w:rPr>
          <w:rFonts w:asciiTheme="minorEastAsia" w:eastAsiaTheme="minorEastAsia" w:hAnsiTheme="minorEastAsia" w:hint="eastAsia"/>
          <w:sz w:val="24"/>
        </w:rPr>
        <w:t>）</w:t>
      </w:r>
      <w:r w:rsidRPr="00C26483">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接受联合体的项目，两个以上的自然人、法人或者其他组织组成一个联合体，以一</w:t>
      </w:r>
      <w:r w:rsidRPr="00C26483">
        <w:rPr>
          <w:rFonts w:asciiTheme="minorEastAsia" w:eastAsiaTheme="minorEastAsia" w:hAnsiTheme="minorEastAsia" w:hint="eastAsia"/>
          <w:sz w:val="24"/>
        </w:rPr>
        <w:lastRenderedPageBreak/>
        <w:t>个投标单位的身份共同参加政府采购活动的，联合体成员存在不良信用记录的，视同联合体存在不良应用记录。</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响应。</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（1）投标文件没有投标单位法定代表人或授权委托人签字和加盖公章</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（2）投标文件载明的采购项目的完成期限超过招标文件规定的期限</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（3）投标文件严重背离招标文件中确定的技术功能要求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（4）投标文件附有采购人不能接受的商务条件</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（5）不符合招标文件中规定的其他实质性要求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确定投标文件的</w:t>
      </w:r>
      <w:proofErr w:type="gramStart"/>
      <w:r w:rsidRPr="00C26483">
        <w:rPr>
          <w:rFonts w:asciiTheme="minorEastAsia" w:eastAsiaTheme="minorEastAsia" w:hAnsiTheme="minorEastAsia" w:hint="eastAsia"/>
          <w:sz w:val="24"/>
        </w:rPr>
        <w:t>响应性只根据</w:t>
      </w:r>
      <w:proofErr w:type="gramEnd"/>
      <w:r w:rsidRPr="00C26483">
        <w:rPr>
          <w:rFonts w:asciiTheme="minorEastAsia" w:eastAsiaTheme="minorEastAsia" w:hAnsiTheme="minorEastAsia" w:hint="eastAsia"/>
          <w:sz w:val="24"/>
        </w:rPr>
        <w:t>投标文件本身的内容，而不寻求外部证据。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如果投标文件没有实质上响应招标文件的要求，</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6、投标文件的澄清：</w:t>
      </w:r>
      <w:r w:rsidRPr="00C26483">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C26483">
        <w:rPr>
          <w:rFonts w:asciiTheme="minorEastAsia" w:eastAsiaTheme="minorEastAsia" w:hAnsiTheme="minorEastAsia"/>
          <w:sz w:val="24"/>
        </w:rPr>
        <w:t>作出</w:t>
      </w:r>
      <w:proofErr w:type="gramEnd"/>
      <w:r w:rsidRPr="00C26483">
        <w:rPr>
          <w:rFonts w:asciiTheme="minorEastAsia" w:eastAsiaTheme="minorEastAsia" w:hAnsiTheme="minorEastAsia"/>
          <w:sz w:val="24"/>
        </w:rPr>
        <w:t>必要的澄清、说明或者补正。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w:t>
      </w:r>
      <w:r w:rsidRPr="00C26483">
        <w:rPr>
          <w:rFonts w:asciiTheme="minorEastAsia" w:eastAsiaTheme="minorEastAsia" w:hAnsiTheme="minorEastAsia"/>
          <w:sz w:val="24"/>
        </w:rPr>
        <w:t>投标文件报价出现前后不一致的，按照下列规定修正：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（一）投标文件中开标一览表（报价表）内容与投标文件中相应内容不一致的，以开标一览表（报价表）为准；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（二）大写金额和小写金额不一致的，以大写金额为准；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（三）单价金额小数点或者百分比有明显错位的，以开标一览表的总价为准，并修改单价；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（四）总价金额与按单价汇总金额不一致的，以单价金额计算结果为准。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同时出现两种以上不一致的，按照前款规定的顺序修正。修正后的报价</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《政府采购货物和服务招标投标管理办法》</w:t>
      </w:r>
      <w:r w:rsidRPr="00C26483">
        <w:rPr>
          <w:rFonts w:asciiTheme="minorEastAsia" w:eastAsiaTheme="minorEastAsia" w:hAnsiTheme="minorEastAsia"/>
          <w:sz w:val="24"/>
        </w:rPr>
        <w:t>第五十一条第二款的规定经投标人确认后产生约束力，投标人不确认的，其投标无效。</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w:t>
      </w:r>
      <w:r w:rsidRPr="00C26483">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w:t>
      </w:r>
      <w:r w:rsidRPr="00C26483">
        <w:rPr>
          <w:rFonts w:asciiTheme="minorEastAsia" w:eastAsiaTheme="minorEastAsia" w:hAnsiTheme="minorEastAsia"/>
          <w:sz w:val="24"/>
        </w:rPr>
        <w:lastRenderedPageBreak/>
        <w:t>作为无效投标处理。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9、比较和评价：</w:t>
      </w:r>
      <w:r w:rsidRPr="00C26483">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10、</w:t>
      </w:r>
      <w:r w:rsidRPr="00C26483">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沟通并作书面记录。采购人或者</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确认后，应当修改招标文件，重新组织采购活动。</w:t>
      </w:r>
    </w:p>
    <w:p w:rsidR="0050102C" w:rsidRPr="00C26483" w:rsidRDefault="0050102C">
      <w:pPr>
        <w:spacing w:line="600" w:lineRule="exact"/>
        <w:rPr>
          <w:rFonts w:ascii="黑体" w:eastAsia="黑体"/>
          <w:sz w:val="28"/>
        </w:rPr>
      </w:pPr>
      <w:r w:rsidRPr="00C26483">
        <w:rPr>
          <w:rFonts w:ascii="黑体" w:eastAsia="黑体" w:hint="eastAsia"/>
          <w:sz w:val="28"/>
        </w:rPr>
        <w:t>九、确定中标单位：</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1、评标委员会根据</w:t>
      </w:r>
      <w:r w:rsidRPr="00C26483">
        <w:rPr>
          <w:rFonts w:asciiTheme="minorEastAsia" w:eastAsiaTheme="minorEastAsia" w:hAnsiTheme="minorEastAsia" w:hint="eastAsia"/>
          <w:bCs/>
          <w:sz w:val="24"/>
        </w:rPr>
        <w:t>评标方法和评标标准确定</w:t>
      </w:r>
      <w:r w:rsidRPr="00C26483">
        <w:rPr>
          <w:rFonts w:asciiTheme="minorEastAsia" w:eastAsiaTheme="minorEastAsia" w:hAnsiTheme="minorEastAsia" w:hint="eastAsia"/>
          <w:sz w:val="24"/>
        </w:rPr>
        <w:t>中标候选单位。</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将评选结果通知所有参加评标的未中标单位，并宣布中标单位。如有质疑，</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《中华人民共和国政府采购法》、《</w:t>
      </w:r>
      <w:r w:rsidRPr="00C26483">
        <w:rPr>
          <w:rFonts w:asciiTheme="minorEastAsia" w:eastAsiaTheme="minorEastAsia" w:hAnsiTheme="minorEastAsia"/>
          <w:sz w:val="24"/>
        </w:rPr>
        <w:t>中华人民共和国政府采购法实施条例</w:t>
      </w:r>
      <w:r w:rsidRPr="00C26483">
        <w:rPr>
          <w:rFonts w:asciiTheme="minorEastAsia" w:eastAsiaTheme="minorEastAsia" w:hAnsiTheme="minorEastAsia" w:hint="eastAsia"/>
          <w:sz w:val="24"/>
        </w:rPr>
        <w:t>》、财政部《政府采购货物和服务招标投标管理办法》有关规定处理。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2、确定中标单位2个工作日内发布中标公告，并向中标单位发出中标通知书。</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3、投标、评标及确定中标单位的整个过程均由相关部门进行现场监督。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不负责向任何投标单位说明中标或不中标的原因。</w:t>
      </w:r>
    </w:p>
    <w:p w:rsidR="0050102C" w:rsidRPr="00C26483" w:rsidRDefault="0050102C">
      <w:pPr>
        <w:spacing w:line="600" w:lineRule="exact"/>
        <w:rPr>
          <w:rFonts w:ascii="黑体" w:eastAsia="黑体"/>
          <w:sz w:val="28"/>
        </w:rPr>
      </w:pPr>
      <w:r w:rsidRPr="00C26483">
        <w:rPr>
          <w:rFonts w:ascii="黑体" w:eastAsia="黑体" w:hint="eastAsia"/>
          <w:sz w:val="28"/>
        </w:rPr>
        <w:t>十、质疑处理：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1、投标单位质疑</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3、投标单位提出质疑应当提交质疑函和必要的证明材料。质疑</w:t>
      </w:r>
      <w:proofErr w:type="gramStart"/>
      <w:r w:rsidRPr="00C26483">
        <w:rPr>
          <w:rFonts w:asciiTheme="minorEastAsia" w:eastAsiaTheme="minorEastAsia" w:hAnsiTheme="minorEastAsia" w:hint="eastAsia"/>
          <w:sz w:val="24"/>
        </w:rPr>
        <w:t>函应当</w:t>
      </w:r>
      <w:proofErr w:type="gramEnd"/>
      <w:r w:rsidRPr="00C26483">
        <w:rPr>
          <w:rFonts w:asciiTheme="minorEastAsia" w:eastAsiaTheme="minorEastAsia" w:hAnsiTheme="minorEastAsia" w:hint="eastAsia"/>
          <w:sz w:val="24"/>
        </w:rPr>
        <w:t xml:space="preserve">包括下列内容： </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（1）投标单位的姓名或者名称、地址、邮编、联系人及联系电话；</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（2）质疑项目的名称、编号；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（3）具体、明确的质疑事项和与质疑事项相关的请求；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（4）事实依据；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（5）必要的法律依据；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（6）提出质疑的日期。</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应当提交投标单位签署的授权委托书。其授权委托书应当载明代理人的姓名或者名称、</w:t>
      </w:r>
      <w:r w:rsidRPr="00C26483">
        <w:rPr>
          <w:rFonts w:asciiTheme="minorEastAsia" w:eastAsiaTheme="minorEastAsia" w:hAnsiTheme="minorEastAsia" w:hint="eastAsia"/>
          <w:sz w:val="24"/>
        </w:rPr>
        <w:lastRenderedPageBreak/>
        <w:t>代理事项、具体权限、期限和相关事项。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（7）质疑函格式请到江阴市公共资源交易中心（</w:t>
      </w:r>
      <w:hyperlink r:id="rId15" w:history="1">
        <w:r w:rsidRPr="00C26483">
          <w:rPr>
            <w:rStyle w:val="af"/>
            <w:rFonts w:asciiTheme="minorEastAsia" w:eastAsiaTheme="minorEastAsia" w:hAnsiTheme="minorEastAsia" w:hint="eastAsia"/>
            <w:sz w:val="24"/>
          </w:rPr>
          <w:t>http://www.jiangyi</w:t>
        </w:r>
        <w:bookmarkStart w:id="35" w:name="_Hlt531866653"/>
        <w:bookmarkStart w:id="36" w:name="_Hlt531866654"/>
        <w:r w:rsidRPr="00C26483">
          <w:rPr>
            <w:rStyle w:val="af"/>
            <w:rFonts w:asciiTheme="minorEastAsia" w:eastAsiaTheme="minorEastAsia" w:hAnsiTheme="minorEastAsia" w:hint="eastAsia"/>
            <w:sz w:val="24"/>
          </w:rPr>
          <w:t>n</w:t>
        </w:r>
        <w:bookmarkEnd w:id="35"/>
        <w:bookmarkEnd w:id="36"/>
        <w:r w:rsidRPr="00C26483">
          <w:rPr>
            <w:rStyle w:val="af"/>
            <w:rFonts w:asciiTheme="minorEastAsia" w:eastAsiaTheme="minorEastAsia" w:hAnsiTheme="minorEastAsia" w:hint="eastAsia"/>
            <w:sz w:val="24"/>
          </w:rPr>
          <w:t>.gov.cn/ggzy/</w:t>
        </w:r>
      </w:hyperlink>
      <w:r w:rsidRPr="00C26483">
        <w:rPr>
          <w:rFonts w:asciiTheme="minorEastAsia" w:eastAsiaTheme="minorEastAsia" w:hAnsiTheme="minorEastAsia" w:hint="eastAsia"/>
          <w:sz w:val="24"/>
        </w:rPr>
        <w:t>）网站的“</w:t>
      </w:r>
      <w:r w:rsidR="009609D3"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w:t>
      </w:r>
      <w:r w:rsidR="007429C6" w:rsidRPr="00C26483">
        <w:rPr>
          <w:rFonts w:ascii="宋体" w:hAnsi="宋体" w:hint="eastAsia"/>
          <w:bCs/>
          <w:sz w:val="24"/>
        </w:rPr>
        <w:t>——＞</w:t>
      </w:r>
      <w:r w:rsidRPr="00C26483">
        <w:rPr>
          <w:rFonts w:asciiTheme="minorEastAsia" w:eastAsiaTheme="minorEastAsia" w:hAnsiTheme="minorEastAsia" w:hint="eastAsia"/>
          <w:sz w:val="24"/>
        </w:rPr>
        <w:t>资料下载”中下载《质疑书格式》；</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（8）未按上述要求提交的质疑函（仅限于原件）</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有权不予受理。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有权依据</w:t>
      </w:r>
      <w:r w:rsidR="00F65016"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采购的有关规定，报请</w:t>
      </w:r>
      <w:r w:rsidR="009609D3" w:rsidRPr="00C26483">
        <w:rPr>
          <w:rFonts w:asciiTheme="minorEastAsia" w:eastAsiaTheme="minorEastAsia" w:hAnsiTheme="minorEastAsia" w:hint="eastAsia"/>
          <w:sz w:val="24"/>
        </w:rPr>
        <w:t>江阴市国资监管</w:t>
      </w:r>
      <w:r w:rsidRPr="00C26483">
        <w:rPr>
          <w:rFonts w:asciiTheme="minorEastAsia" w:eastAsiaTheme="minorEastAsia" w:hAnsiTheme="minorEastAsia" w:hint="eastAsia"/>
          <w:sz w:val="24"/>
        </w:rPr>
        <w:t>部门对该投标人进行相应的行政处罚。</w:t>
      </w:r>
    </w:p>
    <w:p w:rsidR="0050102C" w:rsidRPr="00C26483" w:rsidRDefault="0050102C">
      <w:pPr>
        <w:spacing w:line="400" w:lineRule="exact"/>
        <w:ind w:firstLineChars="200" w:firstLine="480"/>
        <w:rPr>
          <w:rFonts w:asciiTheme="minorEastAsia" w:eastAsiaTheme="minorEastAsia" w:hAnsiTheme="minorEastAsia"/>
        </w:rPr>
      </w:pPr>
      <w:r w:rsidRPr="00C26483">
        <w:rPr>
          <w:rFonts w:asciiTheme="minorEastAsia" w:eastAsiaTheme="minorEastAsia" w:hAnsiTheme="minorEastAsia" w:hint="eastAsia"/>
          <w:sz w:val="24"/>
        </w:rPr>
        <w:t>8、采购人及</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将在收到投标单位的有效书面质疑函后七个工作日内</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C26483" w:rsidRDefault="0050102C">
      <w:pPr>
        <w:spacing w:line="600" w:lineRule="exact"/>
        <w:rPr>
          <w:rFonts w:ascii="黑体" w:eastAsia="黑体"/>
          <w:sz w:val="28"/>
        </w:rPr>
      </w:pPr>
      <w:r w:rsidRPr="00C26483">
        <w:rPr>
          <w:rFonts w:ascii="黑体" w:eastAsia="黑体" w:hint="eastAsia"/>
          <w:sz w:val="28"/>
        </w:rPr>
        <w:t>十一、采购项目的废标：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在评标采购中，出现下列情况之一的，应予废标；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1、符合专业条件的投标人或者对招标文件</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实质性响应的投标人不足三家的；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2、出现影响采购公正的违法、违规行为的；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3、投标单位的报价均超过采购预算，采购人不能支付的；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4、因重大变故，采购任务取消的。</w:t>
      </w:r>
    </w:p>
    <w:p w:rsidR="0050102C" w:rsidRPr="00C26483" w:rsidRDefault="0050102C">
      <w:pPr>
        <w:widowControl/>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注：如投标人只有两家的，采购人时间紧急，经评标委员会</w:t>
      </w:r>
      <w:r w:rsidRPr="00C26483">
        <w:rPr>
          <w:rFonts w:asciiTheme="minorEastAsia" w:eastAsiaTheme="minorEastAsia" w:hAnsiTheme="minorEastAsia" w:hint="eastAsia"/>
          <w:sz w:val="24"/>
        </w:rPr>
        <w:t>认证且出具了“投标单位资格条件和项目指标等没有歧视性和倾向性”意见的，</w:t>
      </w:r>
      <w:r w:rsidRPr="00C26483">
        <w:rPr>
          <w:rFonts w:asciiTheme="minorEastAsia" w:eastAsiaTheme="minorEastAsia" w:hAnsiTheme="minorEastAsia" w:hint="eastAsia"/>
          <w:bCs/>
          <w:sz w:val="24"/>
        </w:rPr>
        <w:t>报经</w:t>
      </w:r>
      <w:r w:rsidR="009609D3" w:rsidRPr="00C26483">
        <w:rPr>
          <w:rFonts w:asciiTheme="minorEastAsia" w:eastAsiaTheme="minorEastAsia" w:hAnsiTheme="minorEastAsia" w:hint="eastAsia"/>
          <w:bCs/>
          <w:sz w:val="24"/>
        </w:rPr>
        <w:t>江阴市国资监管部门</w:t>
      </w:r>
      <w:r w:rsidRPr="00C26483">
        <w:rPr>
          <w:rFonts w:asciiTheme="minorEastAsia" w:eastAsiaTheme="minorEastAsia" w:hAnsiTheme="minorEastAsia" w:hint="eastAsia"/>
          <w:bCs/>
          <w:sz w:val="24"/>
        </w:rPr>
        <w:t>批准同意，可转为其他采购方式采购。</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与单一投标单位分别进行谈判。在谈判中，谈判的任何一方不得透露与谈判有关的其他</w:t>
      </w:r>
      <w:r w:rsidRPr="00C26483">
        <w:rPr>
          <w:rFonts w:asciiTheme="minorEastAsia" w:eastAsiaTheme="minorEastAsia" w:hAnsiTheme="minorEastAsia" w:hint="eastAsia"/>
          <w:bCs/>
          <w:sz w:val="24"/>
        </w:rPr>
        <w:lastRenderedPageBreak/>
        <w:t>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C26483">
        <w:rPr>
          <w:rFonts w:ascii="黑体" w:eastAsia="黑体" w:hint="eastAsia"/>
          <w:sz w:val="28"/>
        </w:rPr>
        <w:t>十二、投标保证金：</w:t>
      </w:r>
    </w:p>
    <w:p w:rsidR="001421F4" w:rsidRPr="001421F4" w:rsidRDefault="001421F4" w:rsidP="001421F4">
      <w:pPr>
        <w:spacing w:line="600" w:lineRule="exact"/>
        <w:ind w:firstLineChars="200" w:firstLine="482"/>
        <w:rPr>
          <w:rFonts w:asciiTheme="minorEastAsia" w:eastAsiaTheme="minorEastAsia" w:hAnsiTheme="minorEastAsia"/>
          <w:b/>
          <w:bCs/>
          <w:sz w:val="24"/>
        </w:rPr>
      </w:pPr>
      <w:r w:rsidRPr="00D635ED">
        <w:rPr>
          <w:rFonts w:asciiTheme="minorEastAsia" w:eastAsiaTheme="minorEastAsia" w:hAnsiTheme="minorEastAsia" w:hint="eastAsia"/>
          <w:b/>
          <w:bCs/>
          <w:sz w:val="24"/>
        </w:rPr>
        <w:t>本项目免收投标保证金。</w:t>
      </w:r>
    </w:p>
    <w:p w:rsidR="0050102C" w:rsidRPr="00C26483" w:rsidRDefault="0050102C">
      <w:pPr>
        <w:spacing w:line="600" w:lineRule="exact"/>
        <w:rPr>
          <w:rFonts w:ascii="黑体" w:eastAsia="黑体"/>
          <w:sz w:val="28"/>
        </w:rPr>
      </w:pPr>
      <w:r w:rsidRPr="00C26483">
        <w:rPr>
          <w:rFonts w:ascii="黑体" w:eastAsia="黑体" w:hint="eastAsia"/>
          <w:sz w:val="28"/>
        </w:rPr>
        <w:t>十三、中标无效的确认：</w:t>
      </w:r>
    </w:p>
    <w:p w:rsidR="0050102C" w:rsidRPr="00C26483" w:rsidRDefault="0050102C">
      <w:pPr>
        <w:pStyle w:val="affffffffc"/>
        <w:spacing w:line="400" w:lineRule="exact"/>
        <w:ind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投标单位有下列情形之一的，处以采购金额千分之五以上千</w:t>
      </w:r>
      <w:proofErr w:type="gramStart"/>
      <w:r w:rsidRPr="00C26483">
        <w:rPr>
          <w:rFonts w:asciiTheme="minorEastAsia" w:eastAsiaTheme="minorEastAsia" w:hAnsiTheme="minorEastAsia" w:hint="eastAsia"/>
          <w:bCs/>
          <w:sz w:val="24"/>
        </w:rPr>
        <w:t>分之十</w:t>
      </w:r>
      <w:proofErr w:type="gramEnd"/>
      <w:r w:rsidRPr="00C26483">
        <w:rPr>
          <w:rFonts w:asciiTheme="minorEastAsia" w:eastAsiaTheme="minorEastAsia" w:hAnsiTheme="minorEastAsia" w:hint="eastAsia"/>
          <w:bCs/>
          <w:sz w:val="24"/>
        </w:rPr>
        <w:t>以下的罚款，列入不良行为记录名单，在一至三年内禁止参加</w:t>
      </w:r>
      <w:r w:rsidR="009609D3" w:rsidRPr="00C26483">
        <w:rPr>
          <w:rFonts w:asciiTheme="minorEastAsia" w:eastAsiaTheme="minorEastAsia" w:hAnsiTheme="minorEastAsia" w:hint="eastAsia"/>
          <w:bCs/>
          <w:sz w:val="24"/>
        </w:rPr>
        <w:t>江阴市国有企业集中</w:t>
      </w:r>
      <w:r w:rsidRPr="00C26483">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C26483">
        <w:rPr>
          <w:rFonts w:asciiTheme="minorEastAsia" w:eastAsiaTheme="minorEastAsia" w:hAnsiTheme="minorEastAsia" w:hint="eastAsia"/>
          <w:bCs/>
          <w:sz w:val="24"/>
        </w:rPr>
        <w:br/>
        <w:t xml:space="preserve">　　（一）提供虚假材料谋取中标、成交的；</w:t>
      </w:r>
      <w:r w:rsidRPr="00C26483">
        <w:rPr>
          <w:rFonts w:asciiTheme="minorEastAsia" w:eastAsiaTheme="minorEastAsia" w:hAnsiTheme="minorEastAsia" w:hint="eastAsia"/>
          <w:bCs/>
          <w:sz w:val="24"/>
        </w:rPr>
        <w:br/>
        <w:t xml:space="preserve">　　（二）采取不正当手段诋毁、排挤其他投标单位的；</w:t>
      </w:r>
      <w:r w:rsidRPr="00C26483">
        <w:rPr>
          <w:rFonts w:asciiTheme="minorEastAsia" w:eastAsiaTheme="minorEastAsia" w:hAnsiTheme="minorEastAsia" w:hint="eastAsia"/>
          <w:bCs/>
          <w:sz w:val="24"/>
        </w:rPr>
        <w:br/>
        <w:t xml:space="preserve">　　（三）与采购人、其他投标单位或者采购代理机构恶意串通的；</w:t>
      </w:r>
      <w:r w:rsidRPr="00C26483">
        <w:rPr>
          <w:rFonts w:asciiTheme="minorEastAsia" w:eastAsiaTheme="minorEastAsia" w:hAnsiTheme="minorEastAsia" w:hint="eastAsia"/>
          <w:bCs/>
          <w:sz w:val="24"/>
        </w:rPr>
        <w:br/>
        <w:t xml:space="preserve">　　（四）向采购人、采购代理机构行贿或者提供其他不正当利益的；</w:t>
      </w:r>
      <w:r w:rsidRPr="00C26483">
        <w:rPr>
          <w:rFonts w:asciiTheme="minorEastAsia" w:eastAsiaTheme="minorEastAsia" w:hAnsiTheme="minorEastAsia" w:hint="eastAsia"/>
          <w:bCs/>
          <w:sz w:val="24"/>
        </w:rPr>
        <w:br/>
        <w:t xml:space="preserve">　　（五）在招标采购过程中与采购人进行协商谈判的；</w:t>
      </w:r>
      <w:r w:rsidRPr="00C26483">
        <w:rPr>
          <w:rFonts w:asciiTheme="minorEastAsia" w:eastAsiaTheme="minorEastAsia" w:hAnsiTheme="minorEastAsia" w:hint="eastAsia"/>
          <w:bCs/>
          <w:sz w:val="24"/>
        </w:rPr>
        <w:br/>
        <w:t xml:space="preserve">　　（六）拒绝有关部门监督检查或者提供虚假情况的。</w:t>
      </w:r>
      <w:r w:rsidRPr="00C26483">
        <w:rPr>
          <w:rFonts w:asciiTheme="minorEastAsia" w:eastAsiaTheme="minorEastAsia" w:hAnsiTheme="minorEastAsia" w:hint="eastAsia"/>
          <w:bCs/>
          <w:sz w:val="24"/>
        </w:rPr>
        <w:br/>
        <w:t xml:space="preserve">　　投标单位有前款第（一）至（五）项情形之一的，中标无效。</w:t>
      </w:r>
    </w:p>
    <w:p w:rsidR="0050102C" w:rsidRPr="00C26483" w:rsidRDefault="0050102C">
      <w:pPr>
        <w:spacing w:line="600" w:lineRule="exact"/>
        <w:rPr>
          <w:rFonts w:ascii="黑体" w:eastAsia="黑体"/>
          <w:sz w:val="28"/>
        </w:rPr>
      </w:pPr>
      <w:r w:rsidRPr="00C26483">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见证。</w:t>
      </w:r>
    </w:p>
    <w:p w:rsidR="00077B92" w:rsidRPr="00077B92" w:rsidRDefault="00077B92" w:rsidP="00077B92">
      <w:pPr>
        <w:pStyle w:val="affffffffc"/>
        <w:spacing w:line="400" w:lineRule="exact"/>
        <w:ind w:firstLine="480"/>
        <w:rPr>
          <w:rFonts w:asciiTheme="minorEastAsia" w:eastAsiaTheme="minorEastAsia" w:hAnsiTheme="minorEastAsia"/>
          <w:sz w:val="24"/>
        </w:rPr>
      </w:pPr>
      <w:r w:rsidRPr="00077B92">
        <w:rPr>
          <w:rFonts w:asciiTheme="minorEastAsia" w:eastAsiaTheme="minorEastAsia" w:hAnsiTheme="minorEastAsia"/>
          <w:sz w:val="24"/>
        </w:rPr>
        <w:t>2</w:t>
      </w:r>
      <w:r>
        <w:rPr>
          <w:rFonts w:asciiTheme="minorEastAsia" w:eastAsiaTheme="minorEastAsia" w:hAnsiTheme="minorEastAsia"/>
          <w:sz w:val="24"/>
        </w:rPr>
        <w:t>、履约保证金的收取：合同签署前，中标方</w:t>
      </w:r>
      <w:r w:rsidRPr="00354C21">
        <w:rPr>
          <w:rFonts w:asciiTheme="minorEastAsia" w:eastAsiaTheme="minorEastAsia" w:hAnsiTheme="minorEastAsia"/>
          <w:sz w:val="24"/>
        </w:rPr>
        <w:t>向采购单位缴纳</w:t>
      </w:r>
      <w:r w:rsidR="00F451F8" w:rsidRPr="00354C21">
        <w:rPr>
          <w:rFonts w:ascii="黑体" w:eastAsia="黑体" w:hAnsi="黑体" w:hint="eastAsia"/>
          <w:b/>
          <w:sz w:val="24"/>
        </w:rPr>
        <w:t>伍</w:t>
      </w:r>
      <w:r w:rsidRPr="00354C21">
        <w:rPr>
          <w:rFonts w:ascii="黑体" w:eastAsia="黑体" w:hAnsi="黑体"/>
          <w:b/>
          <w:sz w:val="24"/>
        </w:rPr>
        <w:t>万元</w:t>
      </w:r>
      <w:r w:rsidRPr="00354C21">
        <w:rPr>
          <w:rFonts w:asciiTheme="minorEastAsia" w:eastAsiaTheme="minorEastAsia" w:hAnsiTheme="minorEastAsia"/>
          <w:sz w:val="24"/>
        </w:rPr>
        <w:t>履约保证金。合</w:t>
      </w:r>
      <w:r w:rsidRPr="00077B92">
        <w:rPr>
          <w:rFonts w:asciiTheme="minorEastAsia" w:eastAsiaTheme="minorEastAsia" w:hAnsiTheme="minorEastAsia"/>
          <w:sz w:val="24"/>
        </w:rPr>
        <w:t>同见证时，中标方向市公共资源交易中心提交履约保证金缴纳证明。</w:t>
      </w:r>
      <w:r w:rsidRPr="00077B92">
        <w:rPr>
          <w:rFonts w:asciiTheme="minorEastAsia" w:eastAsiaTheme="minorEastAsia" w:hAnsiTheme="minorEastAsia"/>
          <w:sz w:val="24"/>
        </w:rPr>
        <w:br/>
      </w:r>
      <w:r>
        <w:rPr>
          <w:rFonts w:asciiTheme="minorEastAsia" w:eastAsiaTheme="minorEastAsia" w:hAnsiTheme="minorEastAsia" w:hint="eastAsia"/>
          <w:sz w:val="24"/>
        </w:rPr>
        <w:t xml:space="preserve">    </w:t>
      </w:r>
      <w:r w:rsidRPr="00077B92">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r>
        <w:rPr>
          <w:rFonts w:asciiTheme="minorEastAsia" w:eastAsiaTheme="minorEastAsia" w:hAnsiTheme="minorEastAsia" w:hint="eastAsia"/>
          <w:sz w:val="24"/>
        </w:rPr>
        <w:t>。</w:t>
      </w:r>
    </w:p>
    <w:p w:rsidR="0050102C" w:rsidRPr="00C26483" w:rsidRDefault="0050102C" w:rsidP="0020582D">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监督合同的履行，协调和处理履约过程中的问题，同时对售后</w:t>
      </w:r>
      <w:r w:rsidRPr="00C26483">
        <w:rPr>
          <w:rFonts w:asciiTheme="minorEastAsia" w:eastAsiaTheme="minorEastAsia" w:hAnsiTheme="minorEastAsia" w:hint="eastAsia"/>
          <w:bCs/>
          <w:sz w:val="24"/>
        </w:rPr>
        <w:t>服务进行评</w:t>
      </w:r>
      <w:r w:rsidRPr="00C26483">
        <w:rPr>
          <w:rFonts w:asciiTheme="minorEastAsia" w:eastAsiaTheme="minorEastAsia" w:hAnsiTheme="minorEastAsia" w:hint="eastAsia"/>
          <w:sz w:val="24"/>
        </w:rPr>
        <w:t>价。中标方未履行招标文件、投标文件和合同规定的义务，</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将根据具体情况提请</w:t>
      </w:r>
      <w:r w:rsidR="002A3469"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采购管理部门</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相应处理。不可抗力除外。</w:t>
      </w:r>
    </w:p>
    <w:p w:rsidR="0050102C" w:rsidRPr="00C26483" w:rsidRDefault="006100EF" w:rsidP="006100EF">
      <w:pPr>
        <w:pStyle w:val="affffffffc"/>
        <w:spacing w:line="400" w:lineRule="exact"/>
        <w:ind w:firstLine="480"/>
        <w:rPr>
          <w:rFonts w:asciiTheme="minorEastAsia" w:eastAsiaTheme="minorEastAsia" w:hAnsiTheme="minorEastAsia"/>
          <w:sz w:val="24"/>
        </w:rPr>
      </w:pPr>
      <w:r w:rsidRPr="006100EF">
        <w:rPr>
          <w:rFonts w:asciiTheme="minorEastAsia" w:eastAsiaTheme="minorEastAsia" w:hAnsiTheme="minorEastAsia"/>
          <w:sz w:val="24"/>
        </w:rPr>
        <w:t>5、合同履行期间，中标人若被列入“信用中国”网站（</w:t>
      </w:r>
      <w:r w:rsidRPr="006100EF">
        <w:rPr>
          <w:rFonts w:asciiTheme="minorEastAsia" w:eastAsiaTheme="minorEastAsia" w:hAnsiTheme="minorEastAsia"/>
          <w:noProof/>
          <w:sz w:val="24"/>
        </w:rPr>
        <w:drawing>
          <wp:inline distT="0" distB="0" distL="0" distR="0" wp14:anchorId="567AAE07" wp14:editId="3B731929">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QQTempSys\%W@GJ$ACOF(TYDYECOKVDY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100EF">
        <w:rPr>
          <w:rFonts w:asciiTheme="minorEastAsia" w:eastAsiaTheme="minorEastAsia" w:hAnsiTheme="minorEastAsia"/>
          <w:sz w:val="24"/>
        </w:rPr>
        <w:t>www.creditchina.gov.cn）、“中国政府采购网” （</w:t>
      </w:r>
      <w:r w:rsidRPr="006100EF">
        <w:rPr>
          <w:rFonts w:asciiTheme="minorEastAsia" w:eastAsiaTheme="minorEastAsia" w:hAnsiTheme="minorEastAsia"/>
          <w:noProof/>
          <w:sz w:val="24"/>
        </w:rPr>
        <w:drawing>
          <wp:inline distT="0" distB="0" distL="0" distR="0" wp14:anchorId="499912D6" wp14:editId="10746686">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QQTempSys\%W@GJ$ACOF(TYDYECOKVDY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100EF">
        <w:rPr>
          <w:rFonts w:asciiTheme="minorEastAsia" w:eastAsiaTheme="minorEastAsia" w:hAnsiTheme="minorEastAsia"/>
          <w:sz w:val="24"/>
        </w:rPr>
        <w:t>www.ccgp.gov.cn）列入失信被执行人、重大税收违法案件</w:t>
      </w:r>
      <w:r w:rsidRPr="006100EF">
        <w:rPr>
          <w:rFonts w:asciiTheme="minorEastAsia" w:eastAsiaTheme="minorEastAsia" w:hAnsiTheme="minorEastAsia"/>
          <w:sz w:val="24"/>
        </w:rPr>
        <w:lastRenderedPageBreak/>
        <w:t>当事人名单、政府采购严重违法失信行为信息记录名单或者具有其他违反政府采购法第二十二条规定的情形，将被取消其中标资格。江阴市政府采购中心将按照有关规定进行处理。</w:t>
      </w:r>
    </w:p>
    <w:p w:rsidR="0050102C" w:rsidRPr="00C26483" w:rsidRDefault="0050102C">
      <w:pPr>
        <w:spacing w:line="600" w:lineRule="exact"/>
        <w:rPr>
          <w:rFonts w:ascii="黑体" w:eastAsia="黑体"/>
          <w:sz w:val="28"/>
        </w:rPr>
      </w:pPr>
      <w:r w:rsidRPr="00C26483">
        <w:rPr>
          <w:rFonts w:ascii="黑体" w:eastAsia="黑体" w:hint="eastAsia"/>
          <w:sz w:val="28"/>
        </w:rPr>
        <w:t>十五、付款方式：</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详见项目要求。</w:t>
      </w:r>
    </w:p>
    <w:p w:rsidR="0050102C" w:rsidRPr="00C26483" w:rsidRDefault="0050102C">
      <w:pPr>
        <w:spacing w:line="600" w:lineRule="exact"/>
        <w:rPr>
          <w:rFonts w:ascii="黑体" w:eastAsia="黑体"/>
          <w:sz w:val="28"/>
        </w:rPr>
      </w:pPr>
      <w:r w:rsidRPr="00C26483">
        <w:rPr>
          <w:rFonts w:ascii="黑体" w:eastAsia="黑体" w:hint="eastAsia"/>
          <w:sz w:val="28"/>
        </w:rPr>
        <w:t>十六、质量及验收：</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《江阴市政府采购验收管理暂行办法》情况组织验收，费用由中标方承担。</w:t>
      </w:r>
    </w:p>
    <w:p w:rsidR="0050102C" w:rsidRPr="00C26483" w:rsidRDefault="0050102C">
      <w:pPr>
        <w:spacing w:line="600" w:lineRule="exact"/>
        <w:rPr>
          <w:rFonts w:ascii="黑体" w:eastAsia="黑体"/>
          <w:sz w:val="28"/>
        </w:rPr>
      </w:pPr>
      <w:r w:rsidRPr="00C26483">
        <w:rPr>
          <w:rFonts w:ascii="黑体" w:eastAsia="黑体" w:hint="eastAsia"/>
          <w:sz w:val="28"/>
        </w:rPr>
        <w:t>十</w:t>
      </w:r>
      <w:r w:rsidR="001D439A" w:rsidRPr="00C26483">
        <w:rPr>
          <w:rFonts w:ascii="黑体" w:eastAsia="黑体" w:hint="eastAsia"/>
          <w:sz w:val="28"/>
        </w:rPr>
        <w:t>七</w:t>
      </w:r>
      <w:r w:rsidRPr="00C26483">
        <w:rPr>
          <w:rFonts w:ascii="黑体" w:eastAsia="黑体" w:hint="eastAsia"/>
          <w:sz w:val="28"/>
        </w:rPr>
        <w:t>、中标服务费：</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本次采购，</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 xml:space="preserve">为中标单位提供免费服务。 </w:t>
      </w:r>
    </w:p>
    <w:p w:rsidR="0050102C" w:rsidRPr="00C26483" w:rsidRDefault="0050102C">
      <w:pPr>
        <w:spacing w:line="400" w:lineRule="exact"/>
        <w:jc w:val="center"/>
        <w:outlineLvl w:val="0"/>
        <w:rPr>
          <w:rFonts w:ascii="黑体" w:eastAsia="黑体" w:hAnsi="楷体_GB2312"/>
          <w:sz w:val="30"/>
          <w:szCs w:val="30"/>
        </w:rPr>
      </w:pPr>
      <w:bookmarkStart w:id="37" w:name="_Toc251268361"/>
    </w:p>
    <w:p w:rsidR="00562669" w:rsidRPr="00C26483" w:rsidRDefault="00562669">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2C666A" w:rsidRDefault="002C666A" w:rsidP="009A5571">
      <w:pPr>
        <w:spacing w:line="400" w:lineRule="exact"/>
        <w:outlineLvl w:val="0"/>
        <w:rPr>
          <w:rFonts w:ascii="黑体" w:eastAsia="黑体" w:hAnsi="楷体_GB2312"/>
          <w:sz w:val="30"/>
          <w:szCs w:val="30"/>
        </w:rPr>
      </w:pPr>
    </w:p>
    <w:p w:rsidR="001421F4" w:rsidRDefault="001421F4" w:rsidP="009A5571">
      <w:pPr>
        <w:spacing w:line="400" w:lineRule="exact"/>
        <w:outlineLvl w:val="0"/>
        <w:rPr>
          <w:rFonts w:ascii="黑体" w:eastAsia="黑体" w:hAnsi="楷体_GB2312"/>
          <w:sz w:val="30"/>
          <w:szCs w:val="30"/>
        </w:rPr>
      </w:pPr>
    </w:p>
    <w:p w:rsidR="004D6F42" w:rsidRPr="00C26483" w:rsidRDefault="004D6F42" w:rsidP="009A5571">
      <w:pPr>
        <w:spacing w:line="400" w:lineRule="exact"/>
        <w:outlineLvl w:val="0"/>
        <w:rPr>
          <w:rFonts w:ascii="黑体" w:eastAsia="黑体" w:hAnsi="楷体_GB2312"/>
          <w:sz w:val="30"/>
          <w:szCs w:val="30"/>
        </w:rPr>
      </w:pPr>
    </w:p>
    <w:p w:rsidR="0025403D" w:rsidRDefault="0025403D">
      <w:pPr>
        <w:spacing w:line="400" w:lineRule="exact"/>
        <w:jc w:val="center"/>
        <w:outlineLvl w:val="0"/>
        <w:rPr>
          <w:rFonts w:ascii="黑体" w:eastAsia="黑体" w:hAnsi="楷体_GB2312"/>
          <w:sz w:val="30"/>
          <w:szCs w:val="30"/>
        </w:rPr>
      </w:pPr>
    </w:p>
    <w:p w:rsidR="007D365B" w:rsidRDefault="007D365B">
      <w:pPr>
        <w:spacing w:line="400" w:lineRule="exact"/>
        <w:jc w:val="center"/>
        <w:outlineLvl w:val="0"/>
        <w:rPr>
          <w:rFonts w:ascii="黑体" w:eastAsia="黑体" w:hAnsi="楷体_GB2312"/>
          <w:sz w:val="30"/>
          <w:szCs w:val="30"/>
        </w:rPr>
      </w:pPr>
    </w:p>
    <w:p w:rsidR="0050102C" w:rsidRPr="00C26483" w:rsidRDefault="0050102C">
      <w:pPr>
        <w:spacing w:line="400" w:lineRule="exact"/>
        <w:jc w:val="center"/>
        <w:outlineLvl w:val="0"/>
        <w:rPr>
          <w:rFonts w:ascii="楷体_GB2312" w:eastAsia="楷体_GB2312"/>
          <w:b/>
          <w:sz w:val="28"/>
          <w:szCs w:val="28"/>
        </w:rPr>
      </w:pPr>
      <w:r w:rsidRPr="00C26483">
        <w:rPr>
          <w:rFonts w:ascii="黑体" w:eastAsia="黑体" w:hAnsi="楷体_GB2312" w:hint="eastAsia"/>
          <w:sz w:val="30"/>
          <w:szCs w:val="30"/>
        </w:rPr>
        <w:t>第四章　项目要求和有关说明</w:t>
      </w:r>
    </w:p>
    <w:p w:rsidR="0050102C" w:rsidRPr="00C26483" w:rsidRDefault="0050102C">
      <w:pPr>
        <w:spacing w:line="400" w:lineRule="exact"/>
        <w:jc w:val="center"/>
        <w:outlineLvl w:val="0"/>
        <w:rPr>
          <w:rFonts w:ascii="黑体" w:eastAsia="黑体" w:hAnsi="楷体_GB2312"/>
          <w:sz w:val="28"/>
          <w:szCs w:val="30"/>
        </w:rPr>
      </w:pPr>
    </w:p>
    <w:p w:rsidR="00E60C0B" w:rsidRDefault="00E60C0B" w:rsidP="00E60C0B">
      <w:pPr>
        <w:spacing w:line="400" w:lineRule="exact"/>
        <w:rPr>
          <w:rFonts w:asciiTheme="minorEastAsia" w:eastAsiaTheme="minorEastAsia" w:hAnsiTheme="minorEastAsia"/>
          <w:b/>
          <w:sz w:val="24"/>
        </w:rPr>
      </w:pPr>
      <w:r>
        <w:rPr>
          <w:rFonts w:asciiTheme="minorEastAsia" w:eastAsiaTheme="minorEastAsia" w:hAnsiTheme="minorEastAsia" w:hint="eastAsia"/>
          <w:b/>
          <w:sz w:val="24"/>
        </w:rPr>
        <w:t>以下要求均为实质性要求：</w:t>
      </w:r>
    </w:p>
    <w:p w:rsidR="00E60C0B" w:rsidRDefault="00E60C0B" w:rsidP="00E60C0B">
      <w:pPr>
        <w:spacing w:line="400" w:lineRule="exact"/>
        <w:rPr>
          <w:rFonts w:ascii="黑体" w:eastAsia="黑体" w:hAnsi="黑体"/>
          <w:sz w:val="28"/>
        </w:rPr>
      </w:pPr>
      <w:r>
        <w:rPr>
          <w:rFonts w:ascii="黑体" w:eastAsia="黑体" w:hAnsi="黑体" w:hint="eastAsia"/>
          <w:sz w:val="28"/>
        </w:rPr>
        <w:t>一、项目概况</w:t>
      </w:r>
    </w:p>
    <w:p w:rsidR="00E60C0B" w:rsidRPr="00BD6A23" w:rsidRDefault="00E60C0B" w:rsidP="00E60C0B">
      <w:pPr>
        <w:adjustRightInd w:val="0"/>
        <w:snapToGrid w:val="0"/>
        <w:spacing w:line="400" w:lineRule="exact"/>
        <w:ind w:firstLineChars="200" w:firstLine="480"/>
        <w:rPr>
          <w:rFonts w:ascii="宋体" w:hAnsi="宋体"/>
          <w:sz w:val="24"/>
        </w:rPr>
      </w:pPr>
      <w:r w:rsidRPr="001D23E2">
        <w:rPr>
          <w:rFonts w:ascii="宋体" w:hAnsi="宋体" w:hint="eastAsia"/>
          <w:sz w:val="24"/>
        </w:rPr>
        <w:t>1、本项目包括箱变178台（详见附件一），2019年参考用电量1650万千瓦时，参考电费约988万元。服务期内按当年实际发生的用电量结</w:t>
      </w:r>
      <w:r w:rsidRPr="00BD6A23">
        <w:rPr>
          <w:rFonts w:ascii="宋体" w:hAnsi="宋体" w:hint="eastAsia"/>
          <w:sz w:val="24"/>
        </w:rPr>
        <w:t>算。</w:t>
      </w:r>
    </w:p>
    <w:p w:rsidR="00E90AFA" w:rsidRPr="00B6525C" w:rsidRDefault="00E60C0B" w:rsidP="00E90AFA">
      <w:pPr>
        <w:spacing w:line="400" w:lineRule="exact"/>
        <w:ind w:firstLineChars="200" w:firstLine="480"/>
        <w:rPr>
          <w:rFonts w:asciiTheme="minorEastAsia" w:eastAsiaTheme="minorEastAsia" w:hAnsiTheme="minorEastAsia" w:cs="楷体"/>
          <w:b/>
          <w:bCs/>
          <w:color w:val="FF0000"/>
          <w:sz w:val="24"/>
        </w:rPr>
      </w:pPr>
      <w:r w:rsidRPr="00BD6A23">
        <w:rPr>
          <w:rFonts w:ascii="宋体" w:hAnsi="宋体" w:hint="eastAsia"/>
          <w:sz w:val="24"/>
        </w:rPr>
        <w:t>2、服务期限：2021年1月1日至2023年12月31日。</w:t>
      </w:r>
      <w:r w:rsidR="00E90AFA" w:rsidRPr="00BD6A23">
        <w:rPr>
          <w:rFonts w:ascii="宋体" w:hAnsi="宋体" w:hint="eastAsia"/>
          <w:sz w:val="24"/>
        </w:rPr>
        <w:t>合同一年一签，</w:t>
      </w:r>
      <w:r w:rsidR="00E90AFA" w:rsidRPr="00BD6A23">
        <w:rPr>
          <w:rFonts w:asciiTheme="minorEastAsia" w:eastAsiaTheme="minorEastAsia" w:hAnsiTheme="minorEastAsia" w:cs="楷体" w:hint="eastAsia"/>
          <w:sz w:val="24"/>
        </w:rPr>
        <w:t>满意则续签下一年。如不满意或者发生不可续约的其他情况，则终止续约。</w:t>
      </w:r>
    </w:p>
    <w:p w:rsidR="001D23E2" w:rsidRPr="001D23E2" w:rsidRDefault="001D23E2" w:rsidP="00E90AFA">
      <w:pPr>
        <w:adjustRightInd w:val="0"/>
        <w:snapToGrid w:val="0"/>
        <w:spacing w:line="400" w:lineRule="exact"/>
        <w:rPr>
          <w:rFonts w:asciiTheme="minorEastAsia" w:hAnsiTheme="minorEastAsia"/>
          <w:sz w:val="24"/>
        </w:rPr>
      </w:pPr>
    </w:p>
    <w:p w:rsidR="00E60C0B" w:rsidRDefault="00E60C0B" w:rsidP="00E60C0B">
      <w:pPr>
        <w:spacing w:line="400" w:lineRule="exact"/>
        <w:rPr>
          <w:rFonts w:ascii="黑体" w:eastAsia="黑体" w:hAnsi="黑体"/>
          <w:sz w:val="28"/>
        </w:rPr>
      </w:pPr>
      <w:r>
        <w:rPr>
          <w:rFonts w:ascii="黑体" w:eastAsia="黑体" w:hAnsi="黑体" w:hint="eastAsia"/>
          <w:sz w:val="28"/>
        </w:rPr>
        <w:t>二</w:t>
      </w:r>
      <w:r w:rsidRPr="001D23E2">
        <w:rPr>
          <w:rFonts w:ascii="黑体" w:eastAsia="黑体" w:hAnsi="黑体" w:hint="eastAsia"/>
          <w:sz w:val="28"/>
        </w:rPr>
        <w:t>、项目主要内容</w:t>
      </w:r>
    </w:p>
    <w:p w:rsidR="00E60C0B" w:rsidRPr="001D23E2" w:rsidRDefault="00E60C0B" w:rsidP="00E60C0B">
      <w:pPr>
        <w:adjustRightInd w:val="0"/>
        <w:snapToGrid w:val="0"/>
        <w:spacing w:line="400" w:lineRule="exact"/>
        <w:ind w:firstLineChars="200" w:firstLine="480"/>
        <w:rPr>
          <w:rFonts w:ascii="宋体" w:hAnsi="宋体"/>
          <w:sz w:val="24"/>
        </w:rPr>
      </w:pPr>
      <w:r w:rsidRPr="001D23E2">
        <w:rPr>
          <w:rFonts w:ascii="宋体" w:hAnsi="宋体" w:hint="eastAsia"/>
          <w:sz w:val="24"/>
        </w:rPr>
        <w:t>1、投标方需已建有符合江苏电力交易中心要求的互联网平台。</w:t>
      </w:r>
    </w:p>
    <w:p w:rsidR="00E60C0B" w:rsidRPr="001D23E2" w:rsidRDefault="00E60C0B" w:rsidP="00E60C0B">
      <w:pPr>
        <w:adjustRightInd w:val="0"/>
        <w:snapToGrid w:val="0"/>
        <w:spacing w:line="400" w:lineRule="exact"/>
        <w:ind w:firstLineChars="200" w:firstLine="480"/>
        <w:rPr>
          <w:rFonts w:ascii="宋体" w:hAnsi="宋体"/>
          <w:sz w:val="24"/>
        </w:rPr>
      </w:pPr>
      <w:r w:rsidRPr="001D23E2">
        <w:rPr>
          <w:rFonts w:ascii="宋体" w:hAnsi="宋体" w:hint="eastAsia"/>
          <w:sz w:val="24"/>
        </w:rPr>
        <w:t>2、投标方需为采购方的箱变安装电能采集器并提供维护服务，服务期满，招标人有权处理电能采集器，中标人不得因此向招标人收取任何费用。采集数据必须由投标方接入其现有平台，并为采购方提供技术支持，使采购方实现在线24小时监测电力运行情况。投标方安装的电能采集器不得影响采购方原有设施设备的正常运行，否则所造成的损失由投标方承担。</w:t>
      </w:r>
    </w:p>
    <w:p w:rsidR="00E60C0B" w:rsidRPr="001D23E2" w:rsidRDefault="00E60C0B" w:rsidP="00E60C0B">
      <w:pPr>
        <w:adjustRightInd w:val="0"/>
        <w:snapToGrid w:val="0"/>
        <w:spacing w:line="400" w:lineRule="exact"/>
        <w:ind w:firstLineChars="200" w:firstLine="480"/>
        <w:rPr>
          <w:rFonts w:ascii="宋体" w:hAnsi="宋体"/>
          <w:sz w:val="24"/>
        </w:rPr>
      </w:pPr>
      <w:r w:rsidRPr="001D23E2">
        <w:rPr>
          <w:rFonts w:ascii="宋体" w:hAnsi="宋体" w:hint="eastAsia"/>
          <w:sz w:val="24"/>
        </w:rPr>
        <w:t>3、服务期内投标方应保证采购方的正常用电，如因投标方的原因导致采购方不能正常用电的，所造成的损失由投标方承担。</w:t>
      </w:r>
    </w:p>
    <w:p w:rsidR="00E60C0B" w:rsidRPr="001D23E2" w:rsidRDefault="00E60C0B" w:rsidP="00E60C0B">
      <w:pPr>
        <w:adjustRightInd w:val="0"/>
        <w:snapToGrid w:val="0"/>
        <w:spacing w:line="400" w:lineRule="exact"/>
        <w:ind w:firstLineChars="200" w:firstLine="480"/>
        <w:rPr>
          <w:rFonts w:ascii="宋体" w:hAnsi="宋体"/>
          <w:sz w:val="24"/>
        </w:rPr>
      </w:pPr>
      <w:r w:rsidRPr="001D23E2">
        <w:rPr>
          <w:rFonts w:ascii="宋体" w:hAnsi="宋体" w:hint="eastAsia"/>
          <w:sz w:val="24"/>
        </w:rPr>
        <w:t>4、服务期间设备一旦发生故障，投标方要配合采购方在第一时间赶到现场采取合理有效的措施修复故障，保障设施的正常运行。</w:t>
      </w:r>
    </w:p>
    <w:p w:rsidR="00E60C0B" w:rsidRDefault="00E60C0B" w:rsidP="00E60C0B">
      <w:pPr>
        <w:spacing w:line="400" w:lineRule="exact"/>
        <w:ind w:firstLineChars="200" w:firstLine="480"/>
        <w:rPr>
          <w:rFonts w:ascii="宋体" w:hAnsi="宋体"/>
          <w:sz w:val="24"/>
        </w:rPr>
      </w:pPr>
      <w:r w:rsidRPr="001D23E2">
        <w:rPr>
          <w:rFonts w:ascii="宋体" w:hAnsi="宋体" w:hint="eastAsia"/>
          <w:sz w:val="24"/>
        </w:rPr>
        <w:t>5、由中标人承担100%偏差考核。</w:t>
      </w:r>
    </w:p>
    <w:p w:rsidR="001D23E2" w:rsidRPr="001D23E2" w:rsidRDefault="001D23E2" w:rsidP="00E60C0B">
      <w:pPr>
        <w:spacing w:line="400" w:lineRule="exact"/>
        <w:ind w:firstLineChars="200" w:firstLine="480"/>
        <w:rPr>
          <w:rFonts w:ascii="宋体" w:hAnsi="宋体"/>
          <w:sz w:val="24"/>
        </w:rPr>
      </w:pPr>
    </w:p>
    <w:p w:rsidR="00E60C0B" w:rsidRPr="001D23E2" w:rsidRDefault="00E60C0B" w:rsidP="00E60C0B">
      <w:pPr>
        <w:spacing w:line="400" w:lineRule="exact"/>
        <w:rPr>
          <w:rFonts w:ascii="黑体" w:eastAsia="黑体" w:hAnsi="黑体"/>
          <w:sz w:val="28"/>
          <w:szCs w:val="28"/>
        </w:rPr>
      </w:pPr>
      <w:r>
        <w:rPr>
          <w:rFonts w:ascii="黑体" w:eastAsia="黑体" w:hAnsi="黑体" w:cs="宋体" w:hint="eastAsia"/>
          <w:kern w:val="0"/>
          <w:sz w:val="28"/>
          <w:szCs w:val="28"/>
        </w:rPr>
        <w:t>三、</w:t>
      </w:r>
      <w:r w:rsidRPr="001D23E2">
        <w:rPr>
          <w:rFonts w:ascii="黑体" w:eastAsia="黑体" w:hAnsi="黑体" w:hint="eastAsia"/>
          <w:sz w:val="28"/>
        </w:rPr>
        <w:t>人员基本要求：</w:t>
      </w:r>
    </w:p>
    <w:p w:rsidR="00E60C0B" w:rsidRPr="001D23E2" w:rsidRDefault="00E60C0B" w:rsidP="00E60C0B">
      <w:pPr>
        <w:spacing w:line="400" w:lineRule="exact"/>
        <w:ind w:firstLineChars="200" w:firstLine="480"/>
        <w:rPr>
          <w:rFonts w:ascii="宋体" w:hAnsi="宋体"/>
          <w:sz w:val="24"/>
        </w:rPr>
      </w:pPr>
      <w:r w:rsidRPr="001D23E2">
        <w:rPr>
          <w:rFonts w:ascii="宋体" w:hAnsi="宋体" w:hint="eastAsia"/>
          <w:sz w:val="24"/>
        </w:rPr>
        <w:t>1、投标人须配备项目负责人1名，须</w:t>
      </w:r>
      <w:r w:rsidR="00464497">
        <w:rPr>
          <w:rFonts w:ascii="宋体" w:hAnsi="宋体" w:hint="eastAsia"/>
          <w:sz w:val="24"/>
        </w:rPr>
        <w:t>持有二级及以上建造师资格证（机电或电力专业）</w:t>
      </w:r>
      <w:r w:rsidR="00E90AFA" w:rsidRPr="00E90AFA">
        <w:rPr>
          <w:rFonts w:ascii="宋体" w:hAnsi="宋体" w:hint="eastAsia"/>
          <w:b/>
          <w:sz w:val="24"/>
        </w:rPr>
        <w:t>（</w:t>
      </w:r>
      <w:r w:rsidRPr="00E90AFA">
        <w:rPr>
          <w:rFonts w:ascii="宋体" w:hAnsi="宋体" w:hint="eastAsia"/>
          <w:b/>
          <w:sz w:val="24"/>
        </w:rPr>
        <w:t>须提供本单位连续近6</w:t>
      </w:r>
      <w:r w:rsidR="00464497" w:rsidRPr="00E90AFA">
        <w:rPr>
          <w:rFonts w:ascii="宋体" w:hAnsi="宋体" w:hint="eastAsia"/>
          <w:b/>
          <w:sz w:val="24"/>
        </w:rPr>
        <w:t>个月为其缴纳社保的证明复印件，证书复印件，原件备查</w:t>
      </w:r>
      <w:r w:rsidR="00E90AFA" w:rsidRPr="00E90AFA">
        <w:rPr>
          <w:rFonts w:ascii="宋体" w:hAnsi="宋体" w:hint="eastAsia"/>
          <w:b/>
          <w:sz w:val="24"/>
        </w:rPr>
        <w:t>）</w:t>
      </w:r>
    </w:p>
    <w:p w:rsidR="00E60C0B" w:rsidRPr="00464497" w:rsidRDefault="00E60C0B" w:rsidP="00E60C0B">
      <w:pPr>
        <w:spacing w:line="400" w:lineRule="exact"/>
        <w:ind w:firstLineChars="200" w:firstLine="480"/>
        <w:rPr>
          <w:rFonts w:ascii="宋体" w:hAnsi="宋体"/>
          <w:b/>
          <w:sz w:val="24"/>
        </w:rPr>
      </w:pPr>
      <w:r w:rsidRPr="001D23E2">
        <w:rPr>
          <w:rFonts w:ascii="宋体" w:hAnsi="宋体" w:hint="eastAsia"/>
          <w:sz w:val="24"/>
        </w:rPr>
        <w:t>2、投标人须配备专职安全员，专职安全员不得少于1名，须持有安全员C</w:t>
      </w:r>
      <w:r w:rsidR="00464497">
        <w:rPr>
          <w:rFonts w:ascii="宋体" w:hAnsi="宋体" w:hint="eastAsia"/>
          <w:sz w:val="24"/>
        </w:rPr>
        <w:t>证</w:t>
      </w:r>
      <w:r w:rsidR="00464497" w:rsidRPr="00464497">
        <w:rPr>
          <w:rFonts w:ascii="宋体" w:hAnsi="宋体" w:hint="eastAsia"/>
          <w:b/>
          <w:sz w:val="24"/>
        </w:rPr>
        <w:t>（</w:t>
      </w:r>
      <w:r w:rsidRPr="00464497">
        <w:rPr>
          <w:rFonts w:ascii="宋体" w:hAnsi="宋体" w:hint="eastAsia"/>
          <w:b/>
          <w:sz w:val="24"/>
        </w:rPr>
        <w:t>须提供本单位连续近3</w:t>
      </w:r>
      <w:r w:rsidR="00464497" w:rsidRPr="00464497">
        <w:rPr>
          <w:rFonts w:ascii="宋体" w:hAnsi="宋体" w:hint="eastAsia"/>
          <w:b/>
          <w:sz w:val="24"/>
        </w:rPr>
        <w:t>个月为其缴纳社保的证明复印件，证书复印件，原件备查）</w:t>
      </w:r>
    </w:p>
    <w:p w:rsidR="00E60C0B" w:rsidRPr="00464497" w:rsidRDefault="00E60C0B" w:rsidP="00E60C0B">
      <w:pPr>
        <w:spacing w:line="400" w:lineRule="exact"/>
        <w:ind w:firstLineChars="200" w:firstLine="480"/>
        <w:rPr>
          <w:rFonts w:ascii="宋体" w:hAnsi="宋体"/>
          <w:b/>
          <w:sz w:val="24"/>
        </w:rPr>
      </w:pPr>
      <w:r w:rsidRPr="001D23E2">
        <w:rPr>
          <w:rFonts w:ascii="宋体" w:hAnsi="宋体" w:hint="eastAsia"/>
          <w:sz w:val="24"/>
        </w:rPr>
        <w:t>3、投标人须配备技术工人，技术工人不得少于5</w:t>
      </w:r>
      <w:r w:rsidR="00464497">
        <w:rPr>
          <w:rFonts w:ascii="宋体" w:hAnsi="宋体" w:hint="eastAsia"/>
          <w:sz w:val="24"/>
        </w:rPr>
        <w:t>人，须持有高压电工证</w:t>
      </w:r>
      <w:r w:rsidR="00464497" w:rsidRPr="00464497">
        <w:rPr>
          <w:rFonts w:ascii="宋体" w:hAnsi="宋体" w:hint="eastAsia"/>
          <w:b/>
          <w:sz w:val="24"/>
        </w:rPr>
        <w:t>（</w:t>
      </w:r>
      <w:r w:rsidRPr="00464497">
        <w:rPr>
          <w:rFonts w:ascii="宋体" w:hAnsi="宋体" w:hint="eastAsia"/>
          <w:b/>
          <w:sz w:val="24"/>
        </w:rPr>
        <w:t>须提供本单位连续近3</w:t>
      </w:r>
      <w:r w:rsidR="00464497" w:rsidRPr="00464497">
        <w:rPr>
          <w:rFonts w:ascii="宋体" w:hAnsi="宋体" w:hint="eastAsia"/>
          <w:b/>
          <w:sz w:val="24"/>
        </w:rPr>
        <w:t>个月为其缴纳社保的证明复印件，证书复印件，原件备查）</w:t>
      </w:r>
    </w:p>
    <w:p w:rsidR="001D23E2" w:rsidRPr="00464497" w:rsidRDefault="001D23E2" w:rsidP="00E60C0B">
      <w:pPr>
        <w:spacing w:line="400" w:lineRule="exact"/>
        <w:ind w:firstLineChars="200" w:firstLine="480"/>
        <w:rPr>
          <w:rFonts w:ascii="宋体" w:hAnsi="宋体" w:cs="宋体"/>
          <w:sz w:val="24"/>
        </w:rPr>
      </w:pPr>
    </w:p>
    <w:p w:rsidR="00E60C0B" w:rsidRPr="00483706" w:rsidRDefault="00E60C0B" w:rsidP="00E60C0B">
      <w:pPr>
        <w:spacing w:line="400" w:lineRule="exact"/>
        <w:rPr>
          <w:rFonts w:ascii="黑体" w:eastAsia="黑体" w:hAnsi="黑体"/>
          <w:sz w:val="28"/>
        </w:rPr>
      </w:pPr>
      <w:r>
        <w:rPr>
          <w:rFonts w:ascii="黑体" w:eastAsia="黑体" w:hAnsi="黑体" w:hint="eastAsia"/>
          <w:sz w:val="28"/>
        </w:rPr>
        <w:t>四、</w:t>
      </w:r>
      <w:r w:rsidRPr="00483706">
        <w:rPr>
          <w:rFonts w:ascii="黑体" w:eastAsia="黑体" w:hAnsi="黑体" w:hint="eastAsia"/>
          <w:sz w:val="28"/>
        </w:rPr>
        <w:t>机具设备配置基本要求：</w:t>
      </w:r>
    </w:p>
    <w:p w:rsidR="00E60C0B" w:rsidRPr="00483706" w:rsidRDefault="00E60C0B" w:rsidP="00E60C0B">
      <w:pPr>
        <w:spacing w:line="400" w:lineRule="exact"/>
        <w:ind w:firstLineChars="200" w:firstLine="480"/>
        <w:rPr>
          <w:rFonts w:ascii="宋体" w:hAnsi="宋体"/>
          <w:sz w:val="24"/>
        </w:rPr>
      </w:pPr>
      <w:r w:rsidRPr="00483706">
        <w:rPr>
          <w:rFonts w:ascii="宋体" w:hAnsi="宋体" w:hint="eastAsia"/>
          <w:sz w:val="24"/>
        </w:rPr>
        <w:t>投标人需配备足够的维护车辆：</w:t>
      </w:r>
    </w:p>
    <w:p w:rsidR="00E60C0B" w:rsidRPr="00483706" w:rsidRDefault="00E60C0B" w:rsidP="00E60C0B">
      <w:pPr>
        <w:spacing w:line="400" w:lineRule="exact"/>
        <w:ind w:firstLineChars="200" w:firstLine="480"/>
        <w:rPr>
          <w:rFonts w:ascii="宋体" w:hAnsi="宋体"/>
          <w:sz w:val="24"/>
        </w:rPr>
      </w:pPr>
      <w:r w:rsidRPr="00483706">
        <w:rPr>
          <w:rFonts w:ascii="宋体" w:hAnsi="宋体" w:hint="eastAsia"/>
          <w:sz w:val="24"/>
        </w:rPr>
        <w:t>1、3T及以上载重卡车不得少于1台；</w:t>
      </w:r>
    </w:p>
    <w:p w:rsidR="00E60C0B" w:rsidRPr="00483706" w:rsidRDefault="00E60C0B" w:rsidP="00E60C0B">
      <w:pPr>
        <w:spacing w:line="400" w:lineRule="exact"/>
        <w:ind w:firstLineChars="200" w:firstLine="480"/>
        <w:rPr>
          <w:rFonts w:ascii="宋体" w:hAnsi="宋体"/>
          <w:sz w:val="24"/>
        </w:rPr>
      </w:pPr>
      <w:r w:rsidRPr="00483706">
        <w:rPr>
          <w:rFonts w:ascii="宋体" w:hAnsi="宋体" w:hint="eastAsia"/>
          <w:sz w:val="24"/>
        </w:rPr>
        <w:t>2、皮卡车不得少于1辆。</w:t>
      </w:r>
    </w:p>
    <w:p w:rsidR="00E60C0B" w:rsidRDefault="00E60C0B" w:rsidP="003B227A">
      <w:pPr>
        <w:spacing w:line="400" w:lineRule="exact"/>
        <w:ind w:firstLineChars="200" w:firstLine="482"/>
        <w:rPr>
          <w:rFonts w:ascii="宋体" w:hAnsi="宋体"/>
          <w:b/>
          <w:bCs/>
          <w:sz w:val="24"/>
        </w:rPr>
      </w:pPr>
      <w:r w:rsidRPr="002822D1">
        <w:rPr>
          <w:rFonts w:ascii="宋体" w:hAnsi="宋体" w:hint="eastAsia"/>
          <w:b/>
          <w:bCs/>
          <w:sz w:val="24"/>
        </w:rPr>
        <w:lastRenderedPageBreak/>
        <w:t>（车辆须提供由本单位注册的行驶证复印件，原件备查）</w:t>
      </w:r>
    </w:p>
    <w:p w:rsidR="003B227A" w:rsidRPr="003B227A" w:rsidRDefault="003B227A" w:rsidP="003B227A">
      <w:pPr>
        <w:spacing w:line="400" w:lineRule="exact"/>
        <w:ind w:firstLineChars="200" w:firstLine="482"/>
        <w:rPr>
          <w:rFonts w:ascii="宋体" w:hAnsi="宋体"/>
          <w:b/>
          <w:bCs/>
          <w:sz w:val="24"/>
        </w:rPr>
      </w:pPr>
    </w:p>
    <w:p w:rsidR="00E60C0B" w:rsidRPr="005070A8" w:rsidRDefault="003B227A" w:rsidP="00E60C0B">
      <w:pPr>
        <w:spacing w:line="400" w:lineRule="exact"/>
        <w:rPr>
          <w:rFonts w:ascii="黑体" w:eastAsia="黑体" w:hAnsi="黑体"/>
          <w:sz w:val="28"/>
        </w:rPr>
      </w:pPr>
      <w:r w:rsidRPr="005070A8">
        <w:rPr>
          <w:rFonts w:ascii="黑体" w:eastAsia="黑体" w:hAnsi="黑体" w:hint="eastAsia"/>
          <w:sz w:val="28"/>
        </w:rPr>
        <w:t>五</w:t>
      </w:r>
      <w:r w:rsidR="00E60C0B" w:rsidRPr="005070A8">
        <w:rPr>
          <w:rFonts w:ascii="黑体" w:eastAsia="黑体" w:hAnsi="黑体" w:hint="eastAsia"/>
          <w:sz w:val="28"/>
        </w:rPr>
        <w:t>、服务费支付方式：</w:t>
      </w:r>
    </w:p>
    <w:p w:rsidR="00E60C0B" w:rsidRPr="005070A8" w:rsidRDefault="00E60C0B" w:rsidP="00E60C0B">
      <w:pPr>
        <w:spacing w:line="400" w:lineRule="exact"/>
        <w:rPr>
          <w:rFonts w:asciiTheme="minorEastAsia" w:eastAsiaTheme="minorEastAsia" w:hAnsiTheme="minorEastAsia"/>
          <w:sz w:val="24"/>
        </w:rPr>
      </w:pPr>
      <w:r w:rsidRPr="005070A8">
        <w:rPr>
          <w:rFonts w:asciiTheme="minorEastAsia" w:eastAsiaTheme="minorEastAsia" w:hAnsiTheme="minorEastAsia" w:hint="eastAsia"/>
          <w:sz w:val="24"/>
        </w:rPr>
        <w:t xml:space="preserve">  </w:t>
      </w:r>
      <w:r w:rsidR="005070A8" w:rsidRPr="00354C21">
        <w:rPr>
          <w:rFonts w:asciiTheme="minorEastAsia" w:eastAsiaTheme="minorEastAsia" w:hAnsiTheme="minorEastAsia"/>
          <w:sz w:val="24"/>
        </w:rPr>
        <w:t>每月上旬与供电公司根据上月实际用电量和经优惠价差减免后的电费单价结算上月电费</w:t>
      </w:r>
      <w:r w:rsidR="005070A8" w:rsidRPr="00354C21">
        <w:rPr>
          <w:rFonts w:asciiTheme="minorEastAsia" w:eastAsiaTheme="minorEastAsia" w:hAnsiTheme="minorEastAsia" w:hint="eastAsia"/>
          <w:sz w:val="24"/>
        </w:rPr>
        <w:t>。</w:t>
      </w:r>
    </w:p>
    <w:p w:rsidR="00E60C0B" w:rsidRDefault="00E60C0B" w:rsidP="00E60C0B">
      <w:pPr>
        <w:spacing w:line="400" w:lineRule="exact"/>
        <w:rPr>
          <w:rFonts w:asciiTheme="minorEastAsia" w:eastAsiaTheme="minorEastAsia" w:hAnsiTheme="minorEastAsia"/>
          <w:b/>
          <w:sz w:val="24"/>
        </w:rPr>
      </w:pPr>
    </w:p>
    <w:p w:rsidR="00E60C0B" w:rsidRDefault="003B227A" w:rsidP="00E60C0B">
      <w:pPr>
        <w:spacing w:line="400" w:lineRule="exact"/>
        <w:rPr>
          <w:rFonts w:ascii="黑体" w:eastAsia="黑体" w:hAnsi="黑体"/>
          <w:sz w:val="28"/>
        </w:rPr>
      </w:pPr>
      <w:r>
        <w:rPr>
          <w:rFonts w:ascii="黑体" w:eastAsia="黑体" w:hAnsi="黑体" w:hint="eastAsia"/>
          <w:sz w:val="28"/>
        </w:rPr>
        <w:t>六</w:t>
      </w:r>
      <w:r w:rsidR="00E60C0B">
        <w:rPr>
          <w:rFonts w:ascii="黑体" w:eastAsia="黑体" w:hAnsi="黑体" w:hint="eastAsia"/>
          <w:sz w:val="28"/>
        </w:rPr>
        <w:t>、有关说明</w:t>
      </w:r>
    </w:p>
    <w:p w:rsidR="00E60C0B" w:rsidRPr="00483706" w:rsidRDefault="00E60C0B" w:rsidP="00E60C0B">
      <w:pPr>
        <w:spacing w:line="400" w:lineRule="exact"/>
        <w:ind w:firstLineChars="200" w:firstLine="480"/>
        <w:rPr>
          <w:rFonts w:ascii="宋体" w:hAnsi="宋体"/>
          <w:sz w:val="24"/>
        </w:rPr>
      </w:pPr>
      <w:r>
        <w:rPr>
          <w:rFonts w:ascii="宋体" w:hAnsi="宋体" w:hint="eastAsia"/>
          <w:color w:val="000000"/>
          <w:sz w:val="24"/>
        </w:rPr>
        <w:t>1、</w:t>
      </w:r>
      <w:r w:rsidRPr="00483706">
        <w:rPr>
          <w:rFonts w:ascii="宋体" w:hAnsi="宋体" w:hint="eastAsia"/>
          <w:sz w:val="24"/>
        </w:rPr>
        <w:t>采购单位不承担因其他因素产生的任何费用，投标方应综合考虑报价。</w:t>
      </w:r>
    </w:p>
    <w:p w:rsidR="00E60C0B" w:rsidRDefault="00E60C0B" w:rsidP="00E60C0B">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2、成交单位必须高度重视安全生产。服务期间由于管理不善、服务人员操作不规范、聘用不符合要求人员等因素造成的安全事故，均</w:t>
      </w:r>
      <w:proofErr w:type="gramStart"/>
      <w:r>
        <w:rPr>
          <w:rFonts w:asciiTheme="minorEastAsia" w:eastAsiaTheme="minorEastAsia" w:hAnsiTheme="minorEastAsia" w:hint="eastAsia"/>
          <w:sz w:val="24"/>
        </w:rPr>
        <w:t>由成交</w:t>
      </w:r>
      <w:proofErr w:type="gramEnd"/>
      <w:r>
        <w:rPr>
          <w:rFonts w:asciiTheme="minorEastAsia" w:eastAsiaTheme="minorEastAsia" w:hAnsiTheme="minorEastAsia" w:hint="eastAsia"/>
          <w:sz w:val="24"/>
        </w:rPr>
        <w:t>单位承担一切责任和损失。</w:t>
      </w:r>
    </w:p>
    <w:p w:rsidR="00E60C0B" w:rsidRDefault="00E60C0B" w:rsidP="00E60C0B">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3、未经采购单位同意，供应商不得在合同期限内将本项目的管理权转包或发包。</w:t>
      </w:r>
    </w:p>
    <w:p w:rsidR="00E60C0B" w:rsidRDefault="00E60C0B" w:rsidP="00E60C0B">
      <w:pPr>
        <w:widowControl/>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4、凡涉及采购文件的补充说明或修正，均以江阴市公共资源交易中心书面依据为准。</w:t>
      </w:r>
    </w:p>
    <w:p w:rsidR="00E60C0B" w:rsidRDefault="00E60C0B" w:rsidP="00E60C0B">
      <w:pPr>
        <w:tabs>
          <w:tab w:val="left" w:pos="0"/>
        </w:tabs>
        <w:spacing w:line="400" w:lineRule="exact"/>
        <w:ind w:firstLineChars="200" w:firstLine="480"/>
        <w:rPr>
          <w:rFonts w:asciiTheme="majorEastAsia" w:eastAsiaTheme="majorEastAsia" w:hAnsiTheme="majorEastAsia"/>
          <w:b/>
          <w:sz w:val="24"/>
        </w:rPr>
      </w:pPr>
      <w:r>
        <w:rPr>
          <w:rFonts w:asciiTheme="minorEastAsia" w:eastAsiaTheme="minorEastAsia" w:hAnsiTheme="minorEastAsia" w:hint="eastAsia"/>
          <w:bCs/>
          <w:sz w:val="24"/>
        </w:rPr>
        <w:t>5、江阴市公共资源交易中心对本次招标结果不作任何解释。</w:t>
      </w:r>
    </w:p>
    <w:p w:rsidR="002C666A" w:rsidRPr="00E60C0B"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6622B7" w:rsidRDefault="006622B7" w:rsidP="00846DA8">
      <w:pPr>
        <w:tabs>
          <w:tab w:val="left" w:pos="0"/>
        </w:tabs>
        <w:spacing w:line="400" w:lineRule="exact"/>
        <w:rPr>
          <w:rStyle w:val="a8"/>
          <w:rFonts w:ascii="黑体" w:eastAsia="黑体" w:hAnsi="黑体"/>
          <w:bCs/>
          <w:color w:val="auto"/>
          <w:sz w:val="30"/>
          <w:szCs w:val="30"/>
          <w:u w:val="none"/>
        </w:rPr>
      </w:pPr>
    </w:p>
    <w:p w:rsidR="006622B7" w:rsidRDefault="006622B7" w:rsidP="00846DA8">
      <w:pPr>
        <w:tabs>
          <w:tab w:val="left" w:pos="0"/>
        </w:tabs>
        <w:spacing w:line="400" w:lineRule="exact"/>
        <w:rPr>
          <w:rStyle w:val="a8"/>
          <w:rFonts w:ascii="黑体" w:eastAsia="黑体" w:hAnsi="黑体"/>
          <w:bCs/>
          <w:color w:val="auto"/>
          <w:sz w:val="30"/>
          <w:szCs w:val="30"/>
          <w:u w:val="none"/>
        </w:rPr>
      </w:pPr>
    </w:p>
    <w:p w:rsidR="003B227A" w:rsidRDefault="003B227A" w:rsidP="00846DA8">
      <w:pPr>
        <w:tabs>
          <w:tab w:val="left" w:pos="0"/>
        </w:tabs>
        <w:spacing w:line="400" w:lineRule="exact"/>
        <w:rPr>
          <w:rStyle w:val="a8"/>
          <w:rFonts w:ascii="黑体" w:eastAsia="黑体" w:hAnsi="黑体"/>
          <w:bCs/>
          <w:color w:val="auto"/>
          <w:sz w:val="30"/>
          <w:szCs w:val="30"/>
          <w:u w:val="none"/>
        </w:rPr>
      </w:pPr>
    </w:p>
    <w:p w:rsidR="003B227A" w:rsidRDefault="003B227A" w:rsidP="00846DA8">
      <w:pPr>
        <w:tabs>
          <w:tab w:val="left" w:pos="0"/>
        </w:tabs>
        <w:spacing w:line="400" w:lineRule="exact"/>
        <w:rPr>
          <w:rStyle w:val="a8"/>
          <w:rFonts w:ascii="黑体" w:eastAsia="黑体" w:hAnsi="黑体"/>
          <w:bCs/>
          <w:color w:val="auto"/>
          <w:sz w:val="30"/>
          <w:szCs w:val="30"/>
          <w:u w:val="none"/>
        </w:rPr>
      </w:pPr>
    </w:p>
    <w:p w:rsidR="00845DAE" w:rsidRDefault="00845DAE" w:rsidP="00530762">
      <w:pPr>
        <w:tabs>
          <w:tab w:val="left" w:pos="0"/>
        </w:tabs>
        <w:spacing w:line="400" w:lineRule="exact"/>
        <w:rPr>
          <w:rStyle w:val="a8"/>
          <w:rFonts w:ascii="黑体" w:eastAsia="黑体" w:hAnsi="黑体"/>
          <w:bCs/>
          <w:color w:val="auto"/>
          <w:sz w:val="30"/>
          <w:szCs w:val="30"/>
          <w:u w:val="none"/>
        </w:rPr>
      </w:pPr>
    </w:p>
    <w:p w:rsidR="0050102C" w:rsidRPr="00C26483" w:rsidRDefault="0050102C" w:rsidP="00146E9E">
      <w:pPr>
        <w:tabs>
          <w:tab w:val="left" w:pos="0"/>
        </w:tabs>
        <w:spacing w:line="400" w:lineRule="exact"/>
        <w:jc w:val="center"/>
        <w:rPr>
          <w:rFonts w:ascii="黑体" w:eastAsia="黑体" w:hAnsi="黑体"/>
          <w:sz w:val="30"/>
          <w:szCs w:val="30"/>
        </w:rPr>
      </w:pPr>
      <w:r w:rsidRPr="00C26483">
        <w:rPr>
          <w:rStyle w:val="a8"/>
          <w:rFonts w:ascii="黑体" w:eastAsia="黑体" w:hAnsi="黑体" w:hint="eastAsia"/>
          <w:bCs/>
          <w:color w:val="auto"/>
          <w:sz w:val="30"/>
          <w:szCs w:val="30"/>
          <w:u w:val="none"/>
        </w:rPr>
        <w:t xml:space="preserve">第五章　</w:t>
      </w:r>
      <w:r w:rsidRPr="00C26483">
        <w:rPr>
          <w:rFonts w:ascii="黑体" w:eastAsia="黑体" w:hAnsi="黑体" w:hint="eastAsia"/>
          <w:bCs/>
          <w:sz w:val="30"/>
          <w:szCs w:val="30"/>
        </w:rPr>
        <w:t>评标方法和评标标准</w:t>
      </w:r>
    </w:p>
    <w:bookmarkEnd w:id="37"/>
    <w:p w:rsidR="0050102C" w:rsidRPr="00C26483" w:rsidRDefault="0050102C">
      <w:pPr>
        <w:spacing w:line="400" w:lineRule="exact"/>
        <w:ind w:firstLineChars="200" w:firstLine="480"/>
        <w:outlineLvl w:val="0"/>
        <w:rPr>
          <w:rFonts w:ascii="楷体_GB2312" w:eastAsia="楷体_GB2312"/>
          <w:sz w:val="24"/>
        </w:rPr>
      </w:pPr>
    </w:p>
    <w:p w:rsidR="0050102C" w:rsidRPr="00C26483" w:rsidRDefault="0050102C">
      <w:pPr>
        <w:spacing w:line="600" w:lineRule="exact"/>
        <w:jc w:val="left"/>
        <w:rPr>
          <w:rFonts w:ascii="黑体" w:eastAsia="黑体" w:hAnsi="黑体"/>
          <w:sz w:val="28"/>
          <w:szCs w:val="28"/>
        </w:rPr>
      </w:pPr>
      <w:r w:rsidRPr="00C26483">
        <w:rPr>
          <w:rFonts w:ascii="黑体" w:eastAsia="黑体" w:hAnsi="黑体" w:hint="eastAsia"/>
          <w:sz w:val="28"/>
          <w:szCs w:val="28"/>
        </w:rPr>
        <w:t>一、评标方法</w:t>
      </w:r>
    </w:p>
    <w:p w:rsidR="0050102C" w:rsidRPr="00C26483" w:rsidRDefault="0050102C">
      <w:pPr>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rPr>
        <w:t>本次评审采用综合评标法，</w:t>
      </w:r>
      <w:r w:rsidRPr="00C26483">
        <w:rPr>
          <w:rFonts w:asciiTheme="minorEastAsia" w:eastAsiaTheme="minorEastAsia" w:hAnsiTheme="minorEastAsia"/>
          <w:sz w:val="24"/>
        </w:rPr>
        <w:t>是指投标文件满足招标文件全部实质性要求，</w:t>
      </w:r>
      <w:proofErr w:type="gramStart"/>
      <w:r w:rsidRPr="00C26483">
        <w:rPr>
          <w:rFonts w:asciiTheme="minorEastAsia" w:eastAsiaTheme="minorEastAsia" w:hAnsiTheme="minorEastAsia"/>
          <w:sz w:val="24"/>
        </w:rPr>
        <w:t>且按照</w:t>
      </w:r>
      <w:proofErr w:type="gramEnd"/>
      <w:r w:rsidRPr="00C26483">
        <w:rPr>
          <w:rFonts w:asciiTheme="minorEastAsia" w:eastAsiaTheme="minorEastAsia" w:hAnsiTheme="minorEastAsia"/>
          <w:sz w:val="24"/>
        </w:rPr>
        <w:t>评审因素的量化指标评审得分最高的投标人为中标候选人的评标方法</w:t>
      </w:r>
      <w:r w:rsidRPr="00C26483">
        <w:rPr>
          <w:rFonts w:asciiTheme="minorEastAsia" w:eastAsiaTheme="minorEastAsia" w:hAnsiTheme="minorEastAsia" w:hint="eastAsia"/>
          <w:sz w:val="24"/>
        </w:rPr>
        <w:t>，</w:t>
      </w:r>
      <w:r w:rsidRPr="00C26483">
        <w:rPr>
          <w:rFonts w:asciiTheme="minorEastAsia" w:eastAsiaTheme="minorEastAsia" w:hAnsiTheme="minorEastAsia"/>
          <w:sz w:val="24"/>
        </w:rPr>
        <w:t>评审因素包括投标报价、技术或者服务水平、履约能力、售后服务等。</w:t>
      </w:r>
    </w:p>
    <w:p w:rsidR="0050102C" w:rsidRPr="00C26483" w:rsidRDefault="0050102C">
      <w:pPr>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w:t>
      </w:r>
      <w:r w:rsidR="00A146B6">
        <w:rPr>
          <w:rFonts w:asciiTheme="minorEastAsia" w:eastAsiaTheme="minorEastAsia" w:hAnsiTheme="minorEastAsia" w:hint="eastAsia"/>
          <w:bCs/>
          <w:sz w:val="24"/>
        </w:rPr>
        <w:t>得分最高者为第一中标候选单位</w:t>
      </w:r>
      <w:r w:rsidRPr="00C26483">
        <w:rPr>
          <w:rFonts w:asciiTheme="minorEastAsia" w:eastAsiaTheme="minorEastAsia" w:hAnsiTheme="minorEastAsia" w:hint="eastAsia"/>
          <w:bCs/>
          <w:sz w:val="24"/>
        </w:rPr>
        <w:t>，采购人确认为中标单位。若得分相同，按投标报价由低到高顺序排列；得分且投标报价相同，按技术指标优劣顺序排列。</w:t>
      </w:r>
    </w:p>
    <w:p w:rsidR="0050102C" w:rsidRPr="00C26483" w:rsidRDefault="0050102C">
      <w:pPr>
        <w:spacing w:line="400" w:lineRule="exact"/>
        <w:ind w:firstLineChars="200" w:firstLine="480"/>
        <w:outlineLvl w:val="0"/>
        <w:rPr>
          <w:rFonts w:asciiTheme="minorEastAsia" w:eastAsiaTheme="minorEastAsia" w:hAnsiTheme="minorEastAsia"/>
          <w:sz w:val="24"/>
        </w:rPr>
      </w:pPr>
      <w:r w:rsidRPr="00C26483">
        <w:rPr>
          <w:rFonts w:asciiTheme="minorEastAsia" w:eastAsiaTheme="minorEastAsia" w:hAnsiTheme="minorEastAsia" w:hint="eastAsia"/>
          <w:sz w:val="24"/>
        </w:rPr>
        <w:t>注：每部分的得分保留小数点后两位，合计得分保留小数点后两位。</w:t>
      </w:r>
    </w:p>
    <w:p w:rsidR="0050102C" w:rsidRPr="00C26483" w:rsidRDefault="0050102C">
      <w:pPr>
        <w:spacing w:line="400" w:lineRule="exact"/>
        <w:jc w:val="left"/>
        <w:outlineLvl w:val="0"/>
        <w:rPr>
          <w:rFonts w:ascii="黑体" w:eastAsia="黑体" w:hAnsi="黑体"/>
          <w:sz w:val="28"/>
          <w:szCs w:val="28"/>
        </w:rPr>
      </w:pPr>
    </w:p>
    <w:p w:rsidR="0050102C" w:rsidRPr="00C26483" w:rsidRDefault="0050102C" w:rsidP="002646C1">
      <w:pPr>
        <w:spacing w:line="600" w:lineRule="exact"/>
        <w:jc w:val="left"/>
        <w:rPr>
          <w:rFonts w:ascii="黑体" w:eastAsia="黑体" w:hAnsi="黑体"/>
          <w:sz w:val="28"/>
          <w:szCs w:val="28"/>
        </w:rPr>
      </w:pPr>
      <w:r w:rsidRPr="00C26483">
        <w:rPr>
          <w:rFonts w:ascii="黑体" w:eastAsia="黑体" w:hAnsi="黑体" w:hint="eastAsia"/>
          <w:sz w:val="28"/>
          <w:szCs w:val="28"/>
        </w:rPr>
        <w:t>二、评分标准</w:t>
      </w:r>
    </w:p>
    <w:tbl>
      <w:tblPr>
        <w:tblW w:w="9824" w:type="dxa"/>
        <w:jc w:val="center"/>
        <w:tblInd w:w="38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899"/>
        <w:gridCol w:w="1280"/>
        <w:gridCol w:w="5657"/>
        <w:gridCol w:w="712"/>
      </w:tblGrid>
      <w:tr w:rsidR="00C26483" w:rsidRPr="00C26483" w:rsidTr="0030026D">
        <w:trPr>
          <w:tblHeader/>
          <w:jc w:val="center"/>
        </w:trPr>
        <w:tc>
          <w:tcPr>
            <w:tcW w:w="1276"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评分项</w:t>
            </w:r>
          </w:p>
        </w:tc>
        <w:tc>
          <w:tcPr>
            <w:tcW w:w="899"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序号</w:t>
            </w:r>
          </w:p>
        </w:tc>
        <w:tc>
          <w:tcPr>
            <w:tcW w:w="1280"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评分因素</w:t>
            </w:r>
          </w:p>
        </w:tc>
        <w:tc>
          <w:tcPr>
            <w:tcW w:w="5657"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评分细则</w:t>
            </w:r>
          </w:p>
        </w:tc>
        <w:tc>
          <w:tcPr>
            <w:tcW w:w="712" w:type="dxa"/>
            <w:vAlign w:val="center"/>
          </w:tcPr>
          <w:p w:rsidR="00F6241F" w:rsidRPr="00C26483" w:rsidRDefault="00F6241F" w:rsidP="005B5868">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分值</w:t>
            </w:r>
          </w:p>
        </w:tc>
      </w:tr>
      <w:tr w:rsidR="00C26483" w:rsidRPr="00C26483" w:rsidTr="0030026D">
        <w:trPr>
          <w:jc w:val="center"/>
        </w:trPr>
        <w:tc>
          <w:tcPr>
            <w:tcW w:w="1276" w:type="dxa"/>
            <w:vAlign w:val="center"/>
          </w:tcPr>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一、价格部分</w:t>
            </w:r>
          </w:p>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sidR="00A146B6">
              <w:rPr>
                <w:rFonts w:asciiTheme="minorEastAsia" w:eastAsiaTheme="minorEastAsia" w:hAnsiTheme="minorEastAsia" w:hint="eastAsia"/>
                <w:sz w:val="24"/>
              </w:rPr>
              <w:t>30</w:t>
            </w:r>
            <w:r w:rsidRPr="00C26483">
              <w:rPr>
                <w:rFonts w:asciiTheme="minorEastAsia" w:eastAsiaTheme="minorEastAsia" w:hAnsiTheme="minorEastAsia" w:hint="eastAsia"/>
                <w:sz w:val="24"/>
              </w:rPr>
              <w:t>分）</w:t>
            </w:r>
          </w:p>
        </w:tc>
        <w:tc>
          <w:tcPr>
            <w:tcW w:w="899" w:type="dxa"/>
            <w:vAlign w:val="center"/>
          </w:tcPr>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1.1</w:t>
            </w:r>
          </w:p>
        </w:tc>
        <w:tc>
          <w:tcPr>
            <w:tcW w:w="1280" w:type="dxa"/>
            <w:vAlign w:val="center"/>
          </w:tcPr>
          <w:p w:rsidR="00F6241F" w:rsidRPr="00C26483" w:rsidRDefault="00F6241F"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投标报价</w:t>
            </w:r>
          </w:p>
        </w:tc>
        <w:tc>
          <w:tcPr>
            <w:tcW w:w="5657" w:type="dxa"/>
            <w:vAlign w:val="center"/>
          </w:tcPr>
          <w:p w:rsidR="00F6241F" w:rsidRPr="00C26483" w:rsidRDefault="00354C21" w:rsidP="005B5868">
            <w:pPr>
              <w:spacing w:line="400" w:lineRule="exact"/>
              <w:rPr>
                <w:rFonts w:asciiTheme="minorEastAsia" w:eastAsiaTheme="minorEastAsia" w:hAnsiTheme="minorEastAsia"/>
                <w:sz w:val="24"/>
              </w:rPr>
            </w:pPr>
            <w:r>
              <w:rPr>
                <w:rFonts w:asciiTheme="minorEastAsia" w:eastAsiaTheme="minorEastAsia" w:hAnsiTheme="minorEastAsia" w:hint="eastAsia"/>
                <w:sz w:val="24"/>
              </w:rPr>
              <w:t>满足招标文件要求且投标报价最高</w:t>
            </w:r>
            <w:r w:rsidR="00F6241F" w:rsidRPr="00C26483">
              <w:rPr>
                <w:rFonts w:asciiTheme="minorEastAsia" w:eastAsiaTheme="minorEastAsia" w:hAnsiTheme="minorEastAsia" w:hint="eastAsia"/>
                <w:sz w:val="24"/>
              </w:rPr>
              <w:t>的投标报价为评标基准价，其价格为满分。其他投标人的价格</w:t>
            </w:r>
            <w:proofErr w:type="gramStart"/>
            <w:r w:rsidR="00F6241F" w:rsidRPr="00C26483">
              <w:rPr>
                <w:rFonts w:asciiTheme="minorEastAsia" w:eastAsiaTheme="minorEastAsia" w:hAnsiTheme="minorEastAsia" w:hint="eastAsia"/>
                <w:sz w:val="24"/>
              </w:rPr>
              <w:t>分按照</w:t>
            </w:r>
            <w:proofErr w:type="gramEnd"/>
            <w:r w:rsidR="00F6241F" w:rsidRPr="00C26483">
              <w:rPr>
                <w:rFonts w:asciiTheme="minorEastAsia" w:eastAsiaTheme="minorEastAsia" w:hAnsiTheme="minorEastAsia" w:hint="eastAsia"/>
                <w:sz w:val="24"/>
              </w:rPr>
              <w:t>下列公式计算：</w:t>
            </w:r>
          </w:p>
          <w:p w:rsidR="00F6241F" w:rsidRPr="00C26483" w:rsidRDefault="00F6241F" w:rsidP="00354C21">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投标报价得分＝（</w:t>
            </w:r>
            <w:r w:rsidR="00354C21" w:rsidRPr="00C26483">
              <w:rPr>
                <w:rFonts w:asciiTheme="minorEastAsia" w:eastAsiaTheme="minorEastAsia" w:hAnsiTheme="minorEastAsia" w:hint="eastAsia"/>
                <w:sz w:val="24"/>
              </w:rPr>
              <w:t>投标报价</w:t>
            </w:r>
            <w:r w:rsidRPr="00C26483">
              <w:rPr>
                <w:rFonts w:asciiTheme="minorEastAsia" w:eastAsiaTheme="minorEastAsia" w:hAnsiTheme="minorEastAsia" w:hint="eastAsia"/>
                <w:sz w:val="24"/>
              </w:rPr>
              <w:t>/</w:t>
            </w:r>
            <w:r w:rsidR="00354C21" w:rsidRPr="00C26483">
              <w:rPr>
                <w:rFonts w:asciiTheme="minorEastAsia" w:eastAsiaTheme="minorEastAsia" w:hAnsiTheme="minorEastAsia" w:hint="eastAsia"/>
                <w:sz w:val="24"/>
              </w:rPr>
              <w:t>评标基准价</w:t>
            </w:r>
            <w:r w:rsidRPr="00C26483">
              <w:rPr>
                <w:rFonts w:asciiTheme="minorEastAsia" w:eastAsiaTheme="minorEastAsia" w:hAnsiTheme="minorEastAsia" w:hint="eastAsia"/>
                <w:sz w:val="24"/>
              </w:rPr>
              <w:t>）×</w:t>
            </w:r>
            <w:r w:rsidR="00A146B6">
              <w:rPr>
                <w:rFonts w:asciiTheme="minorEastAsia" w:eastAsiaTheme="minorEastAsia" w:hAnsiTheme="minorEastAsia" w:hint="eastAsia"/>
                <w:sz w:val="24"/>
              </w:rPr>
              <w:t>30</w:t>
            </w:r>
            <w:r w:rsidRPr="00C26483">
              <w:rPr>
                <w:rFonts w:asciiTheme="minorEastAsia" w:eastAsiaTheme="minorEastAsia" w:hAnsiTheme="minorEastAsia" w:hint="eastAsia"/>
                <w:sz w:val="24"/>
              </w:rPr>
              <w:t>分</w:t>
            </w:r>
          </w:p>
        </w:tc>
        <w:tc>
          <w:tcPr>
            <w:tcW w:w="712" w:type="dxa"/>
            <w:vAlign w:val="center"/>
          </w:tcPr>
          <w:p w:rsidR="00F6241F" w:rsidRPr="00C26483" w:rsidRDefault="00A146B6" w:rsidP="005B5868">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30</w:t>
            </w:r>
          </w:p>
        </w:tc>
      </w:tr>
      <w:tr w:rsidR="00596202" w:rsidRPr="00C26483" w:rsidTr="0030026D">
        <w:trPr>
          <w:jc w:val="center"/>
        </w:trPr>
        <w:tc>
          <w:tcPr>
            <w:tcW w:w="1276" w:type="dxa"/>
            <w:vMerge w:val="restart"/>
            <w:vAlign w:val="center"/>
          </w:tcPr>
          <w:p w:rsidR="00596202" w:rsidRPr="00C26483" w:rsidRDefault="00596202"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二、技术部分</w:t>
            </w:r>
          </w:p>
          <w:p w:rsidR="00596202" w:rsidRPr="00C26483" w:rsidRDefault="00596202"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sidR="004C349F">
              <w:rPr>
                <w:rFonts w:asciiTheme="minorEastAsia" w:eastAsiaTheme="minorEastAsia" w:hAnsiTheme="minorEastAsia" w:hint="eastAsia"/>
                <w:sz w:val="24"/>
              </w:rPr>
              <w:t>58</w:t>
            </w:r>
            <w:r w:rsidRPr="00C26483">
              <w:rPr>
                <w:rFonts w:asciiTheme="minorEastAsia" w:eastAsiaTheme="minorEastAsia" w:hAnsiTheme="minorEastAsia" w:hint="eastAsia"/>
                <w:sz w:val="24"/>
              </w:rPr>
              <w:t>分）</w:t>
            </w:r>
          </w:p>
        </w:tc>
        <w:tc>
          <w:tcPr>
            <w:tcW w:w="899" w:type="dxa"/>
            <w:vAlign w:val="center"/>
          </w:tcPr>
          <w:p w:rsidR="00596202" w:rsidRPr="00534B79" w:rsidRDefault="00596202" w:rsidP="00305BAC">
            <w:pPr>
              <w:spacing w:line="400" w:lineRule="exact"/>
              <w:jc w:val="center"/>
              <w:rPr>
                <w:rFonts w:ascii="宋体" w:hAnsi="宋体"/>
                <w:sz w:val="24"/>
              </w:rPr>
            </w:pPr>
            <w:r w:rsidRPr="00534B79">
              <w:rPr>
                <w:rFonts w:ascii="宋体" w:hAnsi="宋体" w:hint="eastAsia"/>
                <w:sz w:val="24"/>
              </w:rPr>
              <w:t>2.1</w:t>
            </w:r>
          </w:p>
        </w:tc>
        <w:tc>
          <w:tcPr>
            <w:tcW w:w="1280" w:type="dxa"/>
            <w:vAlign w:val="center"/>
          </w:tcPr>
          <w:p w:rsidR="00596202" w:rsidRPr="00BB5156" w:rsidRDefault="00FC3033" w:rsidP="00305BAC">
            <w:pPr>
              <w:jc w:val="center"/>
              <w:rPr>
                <w:rFonts w:asciiTheme="minorEastAsia" w:eastAsiaTheme="minorEastAsia" w:hAnsiTheme="minorEastAsia"/>
                <w:sz w:val="24"/>
              </w:rPr>
            </w:pPr>
            <w:r w:rsidRPr="00FC3033">
              <w:rPr>
                <w:rFonts w:asciiTheme="minorEastAsia" w:eastAsiaTheme="minorEastAsia" w:hAnsiTheme="minorEastAsia" w:hint="eastAsia"/>
                <w:sz w:val="24"/>
              </w:rPr>
              <w:t>人员配置</w:t>
            </w:r>
          </w:p>
        </w:tc>
        <w:tc>
          <w:tcPr>
            <w:tcW w:w="5657" w:type="dxa"/>
            <w:vAlign w:val="center"/>
          </w:tcPr>
          <w:p w:rsidR="00016DCF" w:rsidRPr="003B227A" w:rsidRDefault="00016DCF" w:rsidP="00016DCF">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①为本项目配备高级电力专业工程师，有1个得2分，最高得4分；</w:t>
            </w:r>
          </w:p>
          <w:p w:rsidR="00596202" w:rsidRPr="003B227A" w:rsidRDefault="00016DCF" w:rsidP="00016DCF">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②为本项目配备中级</w:t>
            </w:r>
            <w:r w:rsidR="00197F1C" w:rsidRPr="003B227A">
              <w:rPr>
                <w:rFonts w:asciiTheme="minorEastAsia" w:eastAsiaTheme="minorEastAsia" w:hAnsiTheme="minorEastAsia" w:hint="eastAsia"/>
                <w:sz w:val="24"/>
              </w:rPr>
              <w:t>及以上</w:t>
            </w:r>
            <w:r w:rsidRPr="003B227A">
              <w:rPr>
                <w:rFonts w:asciiTheme="minorEastAsia" w:eastAsiaTheme="minorEastAsia" w:hAnsiTheme="minorEastAsia" w:hint="eastAsia"/>
                <w:sz w:val="24"/>
              </w:rPr>
              <w:t>电力专业工程师，有1个得2分，最高得4分；</w:t>
            </w:r>
          </w:p>
          <w:p w:rsidR="00016DCF" w:rsidRPr="003B227A" w:rsidRDefault="00016DCF" w:rsidP="00016DCF">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③专职安全员：</w:t>
            </w:r>
            <w:r w:rsidR="00767206" w:rsidRPr="003B227A">
              <w:rPr>
                <w:rFonts w:asciiTheme="minorEastAsia" w:eastAsiaTheme="minorEastAsia" w:hAnsiTheme="minorEastAsia" w:hint="eastAsia"/>
                <w:sz w:val="24"/>
              </w:rPr>
              <w:t>满足基本要求（1人）基础上，</w:t>
            </w:r>
            <w:r w:rsidRPr="003B227A">
              <w:rPr>
                <w:rFonts w:asciiTheme="minorEastAsia" w:eastAsiaTheme="minorEastAsia" w:hAnsiTheme="minorEastAsia" w:hint="eastAsia"/>
                <w:sz w:val="24"/>
              </w:rPr>
              <w:t>每增加1</w:t>
            </w:r>
            <w:r w:rsidR="00BF27BA" w:rsidRPr="003B227A">
              <w:rPr>
                <w:rFonts w:asciiTheme="minorEastAsia" w:eastAsiaTheme="minorEastAsia" w:hAnsiTheme="minorEastAsia" w:hint="eastAsia"/>
                <w:sz w:val="24"/>
              </w:rPr>
              <w:t>人</w:t>
            </w:r>
            <w:r w:rsidRPr="003B227A">
              <w:rPr>
                <w:rFonts w:asciiTheme="minorEastAsia" w:eastAsiaTheme="minorEastAsia" w:hAnsiTheme="minorEastAsia" w:hint="eastAsia"/>
                <w:sz w:val="24"/>
              </w:rPr>
              <w:t>得2分，最高得4</w:t>
            </w:r>
            <w:r w:rsidR="00BF27BA" w:rsidRPr="003B227A">
              <w:rPr>
                <w:rFonts w:asciiTheme="minorEastAsia" w:eastAsiaTheme="minorEastAsia" w:hAnsiTheme="minorEastAsia" w:hint="eastAsia"/>
                <w:sz w:val="24"/>
              </w:rPr>
              <w:t>分；</w:t>
            </w:r>
          </w:p>
          <w:p w:rsidR="00767206" w:rsidRPr="003B227A" w:rsidRDefault="00016DCF" w:rsidP="00016DCF">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④技术工人（持有高压电工证）：</w:t>
            </w:r>
            <w:r w:rsidR="00767206" w:rsidRPr="003B227A">
              <w:rPr>
                <w:rFonts w:asciiTheme="minorEastAsia" w:eastAsiaTheme="minorEastAsia" w:hAnsiTheme="minorEastAsia" w:hint="eastAsia"/>
                <w:sz w:val="24"/>
              </w:rPr>
              <w:t>满足基本要求（5人）基础上，</w:t>
            </w:r>
            <w:r w:rsidRPr="003B227A">
              <w:rPr>
                <w:rFonts w:asciiTheme="minorEastAsia" w:eastAsiaTheme="minorEastAsia" w:hAnsiTheme="minorEastAsia" w:hint="eastAsia"/>
                <w:sz w:val="24"/>
              </w:rPr>
              <w:t>每增加1</w:t>
            </w:r>
            <w:r w:rsidR="00767206" w:rsidRPr="003B227A">
              <w:rPr>
                <w:rFonts w:asciiTheme="minorEastAsia" w:eastAsiaTheme="minorEastAsia" w:hAnsiTheme="minorEastAsia" w:hint="eastAsia"/>
                <w:sz w:val="24"/>
              </w:rPr>
              <w:t>人</w:t>
            </w:r>
            <w:r w:rsidRPr="003B227A">
              <w:rPr>
                <w:rFonts w:asciiTheme="minorEastAsia" w:eastAsiaTheme="minorEastAsia" w:hAnsiTheme="minorEastAsia" w:hint="eastAsia"/>
                <w:sz w:val="24"/>
              </w:rPr>
              <w:t>得2分，最高得10分。</w:t>
            </w:r>
          </w:p>
          <w:p w:rsidR="00016DCF" w:rsidRPr="00BB5156" w:rsidRDefault="00BF27BA" w:rsidP="00016DCF">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（以上人员</w:t>
            </w:r>
            <w:r w:rsidR="00767206" w:rsidRPr="003B227A">
              <w:rPr>
                <w:rFonts w:asciiTheme="minorEastAsia" w:eastAsiaTheme="minorEastAsia" w:hAnsiTheme="minorEastAsia" w:hint="eastAsia"/>
                <w:sz w:val="24"/>
              </w:rPr>
              <w:t>不得重复计分，</w:t>
            </w:r>
            <w:r w:rsidRPr="003B227A">
              <w:rPr>
                <w:rFonts w:asciiTheme="minorEastAsia" w:eastAsiaTheme="minorEastAsia" w:hAnsiTheme="minorEastAsia" w:hint="eastAsia"/>
                <w:sz w:val="24"/>
              </w:rPr>
              <w:t>均须提供证书复印件及本单位连续近3个月为其缴纳</w:t>
            </w:r>
            <w:proofErr w:type="gramStart"/>
            <w:r w:rsidRPr="003B227A">
              <w:rPr>
                <w:rFonts w:asciiTheme="minorEastAsia" w:eastAsiaTheme="minorEastAsia" w:hAnsiTheme="minorEastAsia" w:hint="eastAsia"/>
                <w:sz w:val="24"/>
              </w:rPr>
              <w:t>社保证明</w:t>
            </w:r>
            <w:proofErr w:type="gramEnd"/>
            <w:r w:rsidRPr="003B227A">
              <w:rPr>
                <w:rFonts w:asciiTheme="minorEastAsia" w:eastAsiaTheme="minorEastAsia" w:hAnsiTheme="minorEastAsia" w:hint="eastAsia"/>
                <w:sz w:val="24"/>
              </w:rPr>
              <w:t>复印件</w:t>
            </w:r>
            <w:r w:rsidR="00386A97" w:rsidRPr="003B227A">
              <w:rPr>
                <w:rFonts w:asciiTheme="minorEastAsia" w:eastAsiaTheme="minorEastAsia" w:hAnsiTheme="minorEastAsia" w:hint="eastAsia"/>
                <w:sz w:val="24"/>
              </w:rPr>
              <w:t>，原件备查</w:t>
            </w:r>
            <w:r w:rsidRPr="003B227A">
              <w:rPr>
                <w:rFonts w:asciiTheme="minorEastAsia" w:eastAsiaTheme="minorEastAsia" w:hAnsiTheme="minorEastAsia" w:hint="eastAsia"/>
                <w:sz w:val="24"/>
              </w:rPr>
              <w:t>）</w:t>
            </w:r>
          </w:p>
        </w:tc>
        <w:tc>
          <w:tcPr>
            <w:tcW w:w="712" w:type="dxa"/>
            <w:vAlign w:val="center"/>
          </w:tcPr>
          <w:p w:rsidR="00596202" w:rsidRPr="009B4623" w:rsidRDefault="009B4623" w:rsidP="00305BAC">
            <w:pPr>
              <w:spacing w:line="400" w:lineRule="exact"/>
              <w:jc w:val="center"/>
              <w:rPr>
                <w:rFonts w:asciiTheme="minorEastAsia" w:eastAsiaTheme="minorEastAsia" w:hAnsiTheme="minorEastAsia"/>
                <w:sz w:val="24"/>
              </w:rPr>
            </w:pPr>
            <w:r w:rsidRPr="009B4623">
              <w:rPr>
                <w:rFonts w:asciiTheme="minorEastAsia" w:eastAsiaTheme="minorEastAsia" w:hAnsiTheme="minorEastAsia" w:hint="eastAsia"/>
                <w:sz w:val="24"/>
              </w:rPr>
              <w:t>22</w:t>
            </w:r>
          </w:p>
        </w:tc>
      </w:tr>
      <w:tr w:rsidR="00596202" w:rsidRPr="00C26483" w:rsidTr="0030026D">
        <w:trPr>
          <w:jc w:val="center"/>
        </w:trPr>
        <w:tc>
          <w:tcPr>
            <w:tcW w:w="1276" w:type="dxa"/>
            <w:vMerge/>
            <w:vAlign w:val="center"/>
          </w:tcPr>
          <w:p w:rsidR="00596202" w:rsidRPr="00C26483" w:rsidRDefault="00596202" w:rsidP="005B5868">
            <w:pPr>
              <w:spacing w:line="400" w:lineRule="exact"/>
              <w:jc w:val="center"/>
              <w:rPr>
                <w:rFonts w:asciiTheme="minorEastAsia" w:eastAsiaTheme="minorEastAsia" w:hAnsiTheme="minorEastAsia"/>
                <w:sz w:val="24"/>
              </w:rPr>
            </w:pPr>
          </w:p>
        </w:tc>
        <w:tc>
          <w:tcPr>
            <w:tcW w:w="899" w:type="dxa"/>
            <w:vAlign w:val="center"/>
          </w:tcPr>
          <w:p w:rsidR="00596202" w:rsidRPr="00534B79" w:rsidRDefault="00596202"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2</w:t>
            </w:r>
          </w:p>
        </w:tc>
        <w:tc>
          <w:tcPr>
            <w:tcW w:w="1280" w:type="dxa"/>
            <w:vAlign w:val="center"/>
          </w:tcPr>
          <w:p w:rsidR="00596202" w:rsidRPr="00BB5156" w:rsidRDefault="00016DCF" w:rsidP="00305BAC">
            <w:pPr>
              <w:jc w:val="center"/>
              <w:rPr>
                <w:rFonts w:asciiTheme="minorEastAsia" w:eastAsiaTheme="minorEastAsia" w:hAnsiTheme="minorEastAsia"/>
                <w:sz w:val="24"/>
              </w:rPr>
            </w:pPr>
            <w:r>
              <w:rPr>
                <w:rFonts w:asciiTheme="minorEastAsia" w:eastAsiaTheme="minorEastAsia" w:hAnsiTheme="minorEastAsia" w:hint="eastAsia"/>
                <w:sz w:val="24"/>
              </w:rPr>
              <w:t>项目负责人</w:t>
            </w:r>
          </w:p>
        </w:tc>
        <w:tc>
          <w:tcPr>
            <w:tcW w:w="5657" w:type="dxa"/>
            <w:vAlign w:val="center"/>
          </w:tcPr>
          <w:p w:rsidR="00596202" w:rsidRPr="009B4623" w:rsidRDefault="00C603A2" w:rsidP="009B4623">
            <w:pPr>
              <w:spacing w:line="400" w:lineRule="exact"/>
              <w:jc w:val="left"/>
              <w:rPr>
                <w:rFonts w:asciiTheme="minorEastAsia" w:eastAsiaTheme="minorEastAsia" w:hAnsiTheme="minorEastAsia"/>
                <w:sz w:val="24"/>
              </w:rPr>
            </w:pPr>
            <w:r w:rsidRPr="003B227A">
              <w:rPr>
                <w:rFonts w:asciiTheme="minorEastAsia" w:eastAsiaTheme="minorEastAsia" w:hAnsiTheme="minorEastAsia" w:hint="eastAsia"/>
                <w:sz w:val="24"/>
              </w:rPr>
              <w:t>项目负责人负责</w:t>
            </w:r>
            <w:r w:rsidR="009B4623" w:rsidRPr="003B227A">
              <w:rPr>
                <w:rFonts w:asciiTheme="minorEastAsia" w:eastAsiaTheme="minorEastAsia" w:hAnsiTheme="minorEastAsia" w:hint="eastAsia"/>
                <w:sz w:val="24"/>
              </w:rPr>
              <w:t>过合同金额50万元以上的承装（修、试）电力项目，每个项目加2分。最高得6分。（须提供合同复印件，原件备查）</w:t>
            </w:r>
          </w:p>
        </w:tc>
        <w:tc>
          <w:tcPr>
            <w:tcW w:w="712" w:type="dxa"/>
            <w:vAlign w:val="center"/>
          </w:tcPr>
          <w:p w:rsidR="00596202" w:rsidRPr="009B4623" w:rsidRDefault="009B4623" w:rsidP="00305BA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r>
      <w:tr w:rsidR="00596202" w:rsidRPr="00C26483" w:rsidTr="0030026D">
        <w:trPr>
          <w:jc w:val="center"/>
        </w:trPr>
        <w:tc>
          <w:tcPr>
            <w:tcW w:w="1276" w:type="dxa"/>
            <w:vMerge/>
            <w:vAlign w:val="center"/>
          </w:tcPr>
          <w:p w:rsidR="00596202" w:rsidRPr="00C26483" w:rsidRDefault="00596202" w:rsidP="005B5868">
            <w:pPr>
              <w:spacing w:line="400" w:lineRule="exact"/>
              <w:jc w:val="center"/>
              <w:rPr>
                <w:rFonts w:asciiTheme="minorEastAsia" w:eastAsiaTheme="minorEastAsia" w:hAnsiTheme="minorEastAsia"/>
                <w:sz w:val="24"/>
              </w:rPr>
            </w:pPr>
          </w:p>
        </w:tc>
        <w:tc>
          <w:tcPr>
            <w:tcW w:w="899" w:type="dxa"/>
            <w:vAlign w:val="center"/>
          </w:tcPr>
          <w:p w:rsidR="00596202" w:rsidRPr="00EF4B26" w:rsidRDefault="00596202" w:rsidP="00305BAC">
            <w:pPr>
              <w:spacing w:line="400" w:lineRule="exact"/>
              <w:jc w:val="center"/>
              <w:rPr>
                <w:rFonts w:ascii="宋体" w:hAnsi="宋体"/>
                <w:sz w:val="24"/>
              </w:rPr>
            </w:pPr>
            <w:r w:rsidRPr="00EF4B26">
              <w:rPr>
                <w:rFonts w:ascii="宋体" w:hAnsi="宋体" w:hint="eastAsia"/>
                <w:sz w:val="24"/>
              </w:rPr>
              <w:t>2.3</w:t>
            </w:r>
          </w:p>
        </w:tc>
        <w:tc>
          <w:tcPr>
            <w:tcW w:w="1280" w:type="dxa"/>
            <w:vAlign w:val="center"/>
          </w:tcPr>
          <w:p w:rsidR="00596202" w:rsidRPr="00EF4B26" w:rsidRDefault="00434D18" w:rsidP="00305BAC">
            <w:pPr>
              <w:jc w:val="center"/>
              <w:rPr>
                <w:rFonts w:asciiTheme="minorEastAsia" w:eastAsiaTheme="minorEastAsia" w:hAnsiTheme="minorEastAsia"/>
                <w:sz w:val="24"/>
              </w:rPr>
            </w:pPr>
            <w:r>
              <w:rPr>
                <w:rFonts w:asciiTheme="minorEastAsia" w:eastAsiaTheme="minorEastAsia" w:hAnsiTheme="minorEastAsia" w:hint="eastAsia"/>
                <w:sz w:val="24"/>
              </w:rPr>
              <w:t>车辆配置</w:t>
            </w:r>
          </w:p>
        </w:tc>
        <w:tc>
          <w:tcPr>
            <w:tcW w:w="5657" w:type="dxa"/>
            <w:vAlign w:val="center"/>
          </w:tcPr>
          <w:p w:rsidR="00596202" w:rsidRPr="003B227A" w:rsidRDefault="00434D18" w:rsidP="00305BAC">
            <w:pPr>
              <w:spacing w:line="400" w:lineRule="exact"/>
              <w:rPr>
                <w:rFonts w:ascii="宋体" w:hAnsi="宋体" w:cs="宋体"/>
                <w:kern w:val="0"/>
                <w:sz w:val="24"/>
              </w:rPr>
            </w:pPr>
            <w:r w:rsidRPr="00434D18">
              <w:rPr>
                <w:rFonts w:ascii="宋体" w:hAnsi="宋体" w:cs="宋体" w:hint="eastAsia"/>
                <w:kern w:val="0"/>
                <w:sz w:val="24"/>
              </w:rPr>
              <w:t>①皮卡：</w:t>
            </w:r>
            <w:r w:rsidR="00C603A2" w:rsidRPr="003B227A">
              <w:rPr>
                <w:rFonts w:asciiTheme="minorEastAsia" w:eastAsiaTheme="minorEastAsia" w:hAnsiTheme="minorEastAsia" w:hint="eastAsia"/>
                <w:sz w:val="24"/>
              </w:rPr>
              <w:t>满足基本要求（1辆）基础上，</w:t>
            </w:r>
            <w:r w:rsidRPr="003B227A">
              <w:rPr>
                <w:rFonts w:ascii="宋体" w:hAnsi="宋体" w:cs="宋体" w:hint="eastAsia"/>
                <w:kern w:val="0"/>
                <w:sz w:val="24"/>
              </w:rPr>
              <w:t>每增加1辆</w:t>
            </w:r>
            <w:r w:rsidRPr="003B227A">
              <w:rPr>
                <w:rFonts w:ascii="宋体" w:hAnsi="宋体" w:cs="宋体" w:hint="eastAsia"/>
                <w:kern w:val="0"/>
                <w:sz w:val="24"/>
              </w:rPr>
              <w:lastRenderedPageBreak/>
              <w:t>得2分，最高得4分。</w:t>
            </w:r>
          </w:p>
          <w:p w:rsidR="00434D18" w:rsidRPr="00EF4B26" w:rsidRDefault="00434D18" w:rsidP="00305BAC">
            <w:pPr>
              <w:spacing w:line="400" w:lineRule="exact"/>
              <w:rPr>
                <w:rFonts w:asciiTheme="minorEastAsia" w:eastAsiaTheme="minorEastAsia" w:hAnsiTheme="minorEastAsia"/>
                <w:sz w:val="24"/>
              </w:rPr>
            </w:pPr>
            <w:r w:rsidRPr="003B227A">
              <w:rPr>
                <w:rFonts w:ascii="宋体" w:hAnsi="宋体" w:cs="宋体" w:hint="eastAsia"/>
                <w:kern w:val="0"/>
                <w:sz w:val="24"/>
              </w:rPr>
              <w:t>②卡车：3T及以上的载重卡车，</w:t>
            </w:r>
            <w:r w:rsidR="00C603A2" w:rsidRPr="003B227A">
              <w:rPr>
                <w:rFonts w:asciiTheme="minorEastAsia" w:eastAsiaTheme="minorEastAsia" w:hAnsiTheme="minorEastAsia" w:hint="eastAsia"/>
                <w:sz w:val="24"/>
              </w:rPr>
              <w:t>满足基本要求（1辆）基础上，</w:t>
            </w:r>
            <w:r w:rsidRPr="003B227A">
              <w:rPr>
                <w:rFonts w:ascii="宋体" w:hAnsi="宋体" w:cs="宋体" w:hint="eastAsia"/>
                <w:kern w:val="0"/>
                <w:sz w:val="24"/>
              </w:rPr>
              <w:t>每增加1辆得2分，最高得4</w:t>
            </w:r>
            <w:r w:rsidRPr="00434D18">
              <w:rPr>
                <w:rFonts w:ascii="宋体" w:hAnsi="宋体" w:cs="宋体" w:hint="eastAsia"/>
                <w:kern w:val="0"/>
                <w:sz w:val="24"/>
              </w:rPr>
              <w:t>分。</w:t>
            </w:r>
          </w:p>
        </w:tc>
        <w:tc>
          <w:tcPr>
            <w:tcW w:w="712" w:type="dxa"/>
            <w:vAlign w:val="center"/>
          </w:tcPr>
          <w:p w:rsidR="00596202" w:rsidRPr="00434D18" w:rsidRDefault="00434D18" w:rsidP="00305BA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8</w:t>
            </w:r>
          </w:p>
        </w:tc>
      </w:tr>
      <w:tr w:rsidR="00D818D7" w:rsidRPr="00C26483" w:rsidTr="0030026D">
        <w:trPr>
          <w:jc w:val="center"/>
        </w:trPr>
        <w:tc>
          <w:tcPr>
            <w:tcW w:w="1276" w:type="dxa"/>
            <w:vMerge/>
            <w:vAlign w:val="center"/>
          </w:tcPr>
          <w:p w:rsidR="00D818D7" w:rsidRPr="00C26483" w:rsidRDefault="00D818D7" w:rsidP="005B5868">
            <w:pPr>
              <w:spacing w:line="400" w:lineRule="exact"/>
              <w:jc w:val="center"/>
              <w:rPr>
                <w:rFonts w:asciiTheme="minorEastAsia" w:eastAsiaTheme="minorEastAsia" w:hAnsiTheme="minorEastAsia"/>
                <w:sz w:val="24"/>
              </w:rPr>
            </w:pPr>
          </w:p>
        </w:tc>
        <w:tc>
          <w:tcPr>
            <w:tcW w:w="899" w:type="dxa"/>
            <w:vAlign w:val="center"/>
          </w:tcPr>
          <w:p w:rsidR="00D818D7" w:rsidRPr="00534B79" w:rsidRDefault="00D818D7"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4</w:t>
            </w:r>
          </w:p>
        </w:tc>
        <w:tc>
          <w:tcPr>
            <w:tcW w:w="1280" w:type="dxa"/>
            <w:vAlign w:val="center"/>
          </w:tcPr>
          <w:p w:rsidR="00D818D7" w:rsidRPr="00D818D7" w:rsidRDefault="00D818D7" w:rsidP="0034040F">
            <w:pPr>
              <w:widowControl/>
              <w:spacing w:line="400" w:lineRule="exact"/>
              <w:jc w:val="center"/>
              <w:rPr>
                <w:rFonts w:ascii="宋体" w:hAnsi="宋体" w:cs="宋体"/>
                <w:kern w:val="0"/>
                <w:sz w:val="24"/>
              </w:rPr>
            </w:pPr>
            <w:r w:rsidRPr="00D818D7">
              <w:rPr>
                <w:rFonts w:ascii="宋体" w:hAnsi="宋体" w:cs="宋体" w:hint="eastAsia"/>
                <w:kern w:val="0"/>
                <w:sz w:val="24"/>
              </w:rPr>
              <w:t>平台配置</w:t>
            </w:r>
          </w:p>
        </w:tc>
        <w:tc>
          <w:tcPr>
            <w:tcW w:w="5657" w:type="dxa"/>
            <w:vAlign w:val="center"/>
          </w:tcPr>
          <w:p w:rsidR="00D818D7" w:rsidRPr="00D818D7" w:rsidRDefault="00D818D7" w:rsidP="0034040F">
            <w:pPr>
              <w:widowControl/>
              <w:spacing w:line="400" w:lineRule="exact"/>
              <w:rPr>
                <w:rFonts w:ascii="宋体" w:hAnsi="宋体" w:cs="宋体"/>
                <w:kern w:val="0"/>
                <w:sz w:val="24"/>
              </w:rPr>
            </w:pPr>
            <w:r w:rsidRPr="00D818D7">
              <w:rPr>
                <w:rFonts w:ascii="宋体" w:hAnsi="宋体" w:cs="宋体" w:hint="eastAsia"/>
                <w:kern w:val="0"/>
                <w:sz w:val="24"/>
              </w:rPr>
              <w:t>根据投标方提供的平台功能（包括平台具有可拓展性，具有公共服务数据接口，具备平台服务器，界面交互性、操作性、清晰度等）</w:t>
            </w:r>
            <w:r w:rsidRPr="00D818D7">
              <w:rPr>
                <w:rFonts w:ascii="宋体" w:hAnsi="宋体" w:hint="eastAsia"/>
                <w:sz w:val="24"/>
              </w:rPr>
              <w:t>进行综合评估，优秀得5-6分，良好得3-4分，一般得1-2分，不提供不得分。</w:t>
            </w:r>
          </w:p>
        </w:tc>
        <w:tc>
          <w:tcPr>
            <w:tcW w:w="712" w:type="dxa"/>
            <w:vAlign w:val="center"/>
          </w:tcPr>
          <w:p w:rsidR="00D818D7" w:rsidRPr="00D818D7" w:rsidRDefault="00D818D7" w:rsidP="0034040F">
            <w:pPr>
              <w:spacing w:line="360" w:lineRule="exact"/>
              <w:jc w:val="center"/>
              <w:rPr>
                <w:rFonts w:ascii="宋体" w:hAnsi="宋体"/>
                <w:sz w:val="24"/>
              </w:rPr>
            </w:pPr>
            <w:r w:rsidRPr="00D818D7">
              <w:rPr>
                <w:rFonts w:ascii="宋体" w:hAnsi="宋体" w:hint="eastAsia"/>
                <w:sz w:val="24"/>
              </w:rPr>
              <w:t>6</w:t>
            </w:r>
          </w:p>
        </w:tc>
      </w:tr>
      <w:tr w:rsidR="000D4091" w:rsidRPr="00C26483" w:rsidTr="0030026D">
        <w:trPr>
          <w:jc w:val="center"/>
        </w:trPr>
        <w:tc>
          <w:tcPr>
            <w:tcW w:w="1276" w:type="dxa"/>
            <w:vMerge/>
            <w:vAlign w:val="center"/>
          </w:tcPr>
          <w:p w:rsidR="000D4091" w:rsidRPr="00C26483" w:rsidRDefault="000D4091" w:rsidP="005B5868">
            <w:pPr>
              <w:spacing w:line="400" w:lineRule="exact"/>
              <w:jc w:val="center"/>
              <w:rPr>
                <w:rFonts w:asciiTheme="minorEastAsia" w:eastAsiaTheme="minorEastAsia" w:hAnsiTheme="minorEastAsia"/>
                <w:sz w:val="24"/>
              </w:rPr>
            </w:pPr>
          </w:p>
        </w:tc>
        <w:tc>
          <w:tcPr>
            <w:tcW w:w="899" w:type="dxa"/>
            <w:vAlign w:val="center"/>
          </w:tcPr>
          <w:p w:rsidR="000D4091" w:rsidRPr="00534B79" w:rsidRDefault="000D4091"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5</w:t>
            </w:r>
          </w:p>
        </w:tc>
        <w:tc>
          <w:tcPr>
            <w:tcW w:w="1280" w:type="dxa"/>
            <w:vAlign w:val="center"/>
          </w:tcPr>
          <w:p w:rsidR="000D4091" w:rsidRPr="000D4091" w:rsidRDefault="000D4091" w:rsidP="0034040F">
            <w:pPr>
              <w:spacing w:line="400" w:lineRule="exact"/>
              <w:jc w:val="center"/>
              <w:rPr>
                <w:rFonts w:ascii="宋体" w:hAnsi="宋体"/>
                <w:sz w:val="24"/>
              </w:rPr>
            </w:pPr>
            <w:r w:rsidRPr="000D4091">
              <w:rPr>
                <w:rFonts w:ascii="宋体" w:hAnsi="宋体" w:hint="eastAsia"/>
                <w:sz w:val="24"/>
              </w:rPr>
              <w:t>项目实施方案</w:t>
            </w:r>
          </w:p>
        </w:tc>
        <w:tc>
          <w:tcPr>
            <w:tcW w:w="5657" w:type="dxa"/>
            <w:vAlign w:val="center"/>
          </w:tcPr>
          <w:p w:rsidR="000D4091" w:rsidRPr="000D4091" w:rsidRDefault="000D4091" w:rsidP="007A69D9">
            <w:pPr>
              <w:widowControl/>
              <w:spacing w:line="400" w:lineRule="exact"/>
              <w:jc w:val="left"/>
              <w:rPr>
                <w:rFonts w:ascii="宋体" w:hAnsi="宋体"/>
                <w:sz w:val="24"/>
              </w:rPr>
            </w:pPr>
            <w:r w:rsidRPr="000D4091">
              <w:rPr>
                <w:rFonts w:ascii="宋体" w:hAnsi="宋体" w:cs="宋体" w:hint="eastAsia"/>
                <w:kern w:val="0"/>
                <w:sz w:val="24"/>
              </w:rPr>
              <w:t>根据投标方提供的项目实施方案（包括人员设备车辆配备的合理性、安装质量控制、进度控制、安全保障机制等）</w:t>
            </w:r>
            <w:r w:rsidRPr="000D4091">
              <w:rPr>
                <w:rFonts w:ascii="宋体" w:hAnsi="宋体" w:hint="eastAsia"/>
                <w:sz w:val="24"/>
              </w:rPr>
              <w:t>进行综合评估，优秀得6-8分，良好得3-5分，一般得1-2分，不提供不得分。</w:t>
            </w:r>
          </w:p>
        </w:tc>
        <w:tc>
          <w:tcPr>
            <w:tcW w:w="712" w:type="dxa"/>
            <w:vAlign w:val="center"/>
          </w:tcPr>
          <w:p w:rsidR="000D4091" w:rsidRPr="000D4091" w:rsidRDefault="000D4091" w:rsidP="0034040F">
            <w:pPr>
              <w:jc w:val="center"/>
              <w:rPr>
                <w:rFonts w:ascii="宋体" w:hAnsi="宋体"/>
                <w:sz w:val="24"/>
              </w:rPr>
            </w:pPr>
            <w:r w:rsidRPr="000D4091">
              <w:rPr>
                <w:rFonts w:ascii="宋体" w:hAnsi="宋体" w:hint="eastAsia"/>
                <w:sz w:val="24"/>
              </w:rPr>
              <w:t>8</w:t>
            </w:r>
          </w:p>
        </w:tc>
      </w:tr>
      <w:tr w:rsidR="000D4091" w:rsidRPr="00C26483" w:rsidTr="0030026D">
        <w:trPr>
          <w:jc w:val="center"/>
        </w:trPr>
        <w:tc>
          <w:tcPr>
            <w:tcW w:w="1276" w:type="dxa"/>
            <w:vMerge/>
            <w:vAlign w:val="center"/>
          </w:tcPr>
          <w:p w:rsidR="000D4091" w:rsidRPr="00C26483" w:rsidRDefault="000D4091" w:rsidP="005B5868">
            <w:pPr>
              <w:spacing w:line="400" w:lineRule="exact"/>
              <w:jc w:val="center"/>
              <w:rPr>
                <w:rFonts w:asciiTheme="minorEastAsia" w:eastAsiaTheme="minorEastAsia" w:hAnsiTheme="minorEastAsia"/>
                <w:sz w:val="24"/>
              </w:rPr>
            </w:pPr>
          </w:p>
        </w:tc>
        <w:tc>
          <w:tcPr>
            <w:tcW w:w="899" w:type="dxa"/>
            <w:vAlign w:val="center"/>
          </w:tcPr>
          <w:p w:rsidR="000D4091" w:rsidRPr="00534B79" w:rsidRDefault="000D4091" w:rsidP="00305BAC">
            <w:pPr>
              <w:spacing w:line="400" w:lineRule="exact"/>
              <w:jc w:val="center"/>
              <w:rPr>
                <w:rFonts w:ascii="宋体" w:hAnsi="宋体"/>
                <w:sz w:val="24"/>
              </w:rPr>
            </w:pPr>
            <w:r w:rsidRPr="00534B79">
              <w:rPr>
                <w:rFonts w:ascii="宋体" w:hAnsi="宋体" w:hint="eastAsia"/>
                <w:sz w:val="24"/>
              </w:rPr>
              <w:t>2.</w:t>
            </w:r>
            <w:r>
              <w:rPr>
                <w:rFonts w:ascii="宋体" w:hAnsi="宋体" w:hint="eastAsia"/>
                <w:sz w:val="24"/>
              </w:rPr>
              <w:t>6</w:t>
            </w:r>
          </w:p>
        </w:tc>
        <w:tc>
          <w:tcPr>
            <w:tcW w:w="1280" w:type="dxa"/>
            <w:vAlign w:val="center"/>
          </w:tcPr>
          <w:p w:rsidR="000D4091" w:rsidRPr="000D4091" w:rsidRDefault="000D4091" w:rsidP="0034040F">
            <w:pPr>
              <w:spacing w:line="400" w:lineRule="exact"/>
              <w:jc w:val="center"/>
              <w:rPr>
                <w:rFonts w:ascii="宋体" w:hAnsi="宋体" w:cs="宋体"/>
                <w:kern w:val="0"/>
                <w:sz w:val="24"/>
              </w:rPr>
            </w:pPr>
            <w:r w:rsidRPr="000D4091">
              <w:rPr>
                <w:rFonts w:ascii="宋体" w:hAnsi="宋体" w:hint="eastAsia"/>
                <w:sz w:val="24"/>
              </w:rPr>
              <w:t>售后服务方案</w:t>
            </w:r>
          </w:p>
        </w:tc>
        <w:tc>
          <w:tcPr>
            <w:tcW w:w="5657" w:type="dxa"/>
            <w:vAlign w:val="center"/>
          </w:tcPr>
          <w:p w:rsidR="000D4091" w:rsidRPr="000D4091" w:rsidRDefault="000D4091" w:rsidP="0034040F">
            <w:pPr>
              <w:widowControl/>
              <w:spacing w:line="400" w:lineRule="exact"/>
              <w:jc w:val="left"/>
              <w:rPr>
                <w:rFonts w:ascii="宋体" w:hAnsi="宋体" w:cs="宋体"/>
                <w:kern w:val="0"/>
                <w:sz w:val="24"/>
              </w:rPr>
            </w:pPr>
            <w:r w:rsidRPr="000D4091">
              <w:rPr>
                <w:rFonts w:ascii="宋体" w:hAnsi="宋体" w:hint="eastAsia"/>
                <w:sz w:val="24"/>
              </w:rPr>
              <w:t>售后服务方案：根据投标单位提供的服务方案（包括服务能力、应急响应到现场时间、中标后的承诺等）是否全面满足业主要求，措施是否详细具体进行综合评估，优秀得6-8分，良好得3-5分，一般得1-2分，不提供不得分。</w:t>
            </w:r>
          </w:p>
        </w:tc>
        <w:tc>
          <w:tcPr>
            <w:tcW w:w="712" w:type="dxa"/>
            <w:vAlign w:val="center"/>
          </w:tcPr>
          <w:p w:rsidR="000D4091" w:rsidRPr="000D4091" w:rsidRDefault="000D4091" w:rsidP="0034040F">
            <w:pPr>
              <w:jc w:val="center"/>
              <w:rPr>
                <w:rFonts w:ascii="宋体" w:hAnsi="宋体"/>
                <w:sz w:val="24"/>
              </w:rPr>
            </w:pPr>
            <w:r w:rsidRPr="000D4091">
              <w:rPr>
                <w:rFonts w:ascii="宋体" w:hAnsi="宋体" w:hint="eastAsia"/>
                <w:sz w:val="24"/>
              </w:rPr>
              <w:t>8</w:t>
            </w:r>
          </w:p>
        </w:tc>
      </w:tr>
      <w:tr w:rsidR="00407359" w:rsidRPr="00C26483" w:rsidTr="0030026D">
        <w:trPr>
          <w:jc w:val="center"/>
        </w:trPr>
        <w:tc>
          <w:tcPr>
            <w:tcW w:w="1276" w:type="dxa"/>
            <w:vMerge w:val="restart"/>
            <w:vAlign w:val="center"/>
          </w:tcPr>
          <w:p w:rsidR="00407359" w:rsidRPr="00C26483" w:rsidRDefault="00407359"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三、商务部分</w:t>
            </w:r>
          </w:p>
          <w:p w:rsidR="00407359" w:rsidRPr="00C26483" w:rsidRDefault="00407359" w:rsidP="005B5868">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sidR="00507C80">
              <w:rPr>
                <w:rFonts w:asciiTheme="minorEastAsia" w:eastAsiaTheme="minorEastAsia" w:hAnsiTheme="minorEastAsia" w:hint="eastAsia"/>
                <w:sz w:val="24"/>
              </w:rPr>
              <w:t>12</w:t>
            </w:r>
            <w:r w:rsidRPr="00C26483">
              <w:rPr>
                <w:rFonts w:asciiTheme="minorEastAsia" w:eastAsiaTheme="minorEastAsia" w:hAnsiTheme="minorEastAsia" w:hint="eastAsia"/>
                <w:sz w:val="24"/>
              </w:rPr>
              <w:t>分）</w:t>
            </w:r>
          </w:p>
        </w:tc>
        <w:tc>
          <w:tcPr>
            <w:tcW w:w="899" w:type="dxa"/>
            <w:vAlign w:val="center"/>
          </w:tcPr>
          <w:p w:rsidR="00407359" w:rsidRPr="00534B79" w:rsidRDefault="00407359" w:rsidP="00305BAC">
            <w:pPr>
              <w:spacing w:line="400" w:lineRule="exact"/>
              <w:jc w:val="center"/>
              <w:rPr>
                <w:rFonts w:ascii="宋体" w:hAnsi="宋体"/>
                <w:sz w:val="24"/>
              </w:rPr>
            </w:pPr>
            <w:r w:rsidRPr="00534B79">
              <w:rPr>
                <w:rFonts w:ascii="宋体" w:hAnsi="宋体" w:hint="eastAsia"/>
                <w:sz w:val="24"/>
              </w:rPr>
              <w:t>3.1</w:t>
            </w:r>
          </w:p>
        </w:tc>
        <w:tc>
          <w:tcPr>
            <w:tcW w:w="1280" w:type="dxa"/>
            <w:vAlign w:val="center"/>
          </w:tcPr>
          <w:p w:rsidR="00407359" w:rsidRPr="00A20E3B" w:rsidRDefault="00407359" w:rsidP="0034040F">
            <w:pPr>
              <w:widowControl/>
              <w:spacing w:line="400" w:lineRule="exact"/>
              <w:jc w:val="center"/>
              <w:rPr>
                <w:rFonts w:ascii="宋体" w:hAnsi="宋体" w:cs="宋体"/>
                <w:kern w:val="0"/>
                <w:sz w:val="24"/>
              </w:rPr>
            </w:pPr>
            <w:r w:rsidRPr="00A20E3B">
              <w:rPr>
                <w:rFonts w:ascii="宋体" w:hAnsi="宋体" w:cs="宋体" w:hint="eastAsia"/>
                <w:kern w:val="0"/>
                <w:sz w:val="24"/>
              </w:rPr>
              <w:t>售电业绩</w:t>
            </w:r>
          </w:p>
        </w:tc>
        <w:tc>
          <w:tcPr>
            <w:tcW w:w="5657" w:type="dxa"/>
            <w:vAlign w:val="center"/>
          </w:tcPr>
          <w:p w:rsidR="00407359" w:rsidRPr="00A20E3B" w:rsidRDefault="00407359" w:rsidP="007A69D9">
            <w:pPr>
              <w:widowControl/>
              <w:spacing w:line="400" w:lineRule="exact"/>
              <w:rPr>
                <w:rFonts w:ascii="宋体" w:hAnsi="宋体" w:cs="宋体"/>
                <w:kern w:val="0"/>
                <w:sz w:val="24"/>
              </w:rPr>
            </w:pPr>
            <w:r>
              <w:rPr>
                <w:rFonts w:ascii="宋体" w:hAnsi="宋体" w:cs="宋体" w:hint="eastAsia"/>
                <w:kern w:val="0"/>
                <w:sz w:val="24"/>
              </w:rPr>
              <w:t>①</w:t>
            </w:r>
            <w:r w:rsidRPr="00A20E3B">
              <w:rPr>
                <w:rFonts w:ascii="宋体" w:hAnsi="宋体" w:cs="宋体" w:hint="eastAsia"/>
                <w:kern w:val="0"/>
                <w:sz w:val="24"/>
              </w:rPr>
              <w:t>2019年度售电业绩（签约电量）在50亿千瓦时及以上，得6分；</w:t>
            </w:r>
          </w:p>
          <w:p w:rsidR="00407359" w:rsidRPr="00A20E3B" w:rsidRDefault="00407359" w:rsidP="007A69D9">
            <w:pPr>
              <w:widowControl/>
              <w:spacing w:line="400" w:lineRule="exact"/>
              <w:rPr>
                <w:rFonts w:ascii="宋体" w:hAnsi="宋体" w:cs="宋体"/>
                <w:kern w:val="0"/>
                <w:sz w:val="24"/>
              </w:rPr>
            </w:pPr>
            <w:r>
              <w:rPr>
                <w:rFonts w:ascii="宋体" w:hAnsi="宋体" w:cs="宋体" w:hint="eastAsia"/>
                <w:kern w:val="0"/>
                <w:sz w:val="24"/>
              </w:rPr>
              <w:t>②</w:t>
            </w:r>
            <w:r w:rsidRPr="00A20E3B">
              <w:rPr>
                <w:rFonts w:ascii="宋体" w:hAnsi="宋体" w:cs="宋体" w:hint="eastAsia"/>
                <w:kern w:val="0"/>
                <w:sz w:val="24"/>
              </w:rPr>
              <w:t>2019年度售电业绩（签约电量）在30亿千瓦时及以上，50亿千瓦时以下（不含50亿千瓦时），得4分；</w:t>
            </w:r>
          </w:p>
          <w:p w:rsidR="00407359" w:rsidRPr="00A20E3B" w:rsidRDefault="00407359" w:rsidP="007A69D9">
            <w:pPr>
              <w:widowControl/>
              <w:spacing w:line="400" w:lineRule="exact"/>
              <w:rPr>
                <w:rFonts w:ascii="宋体" w:hAnsi="宋体" w:cs="宋体"/>
                <w:kern w:val="0"/>
                <w:sz w:val="24"/>
              </w:rPr>
            </w:pPr>
            <w:r>
              <w:rPr>
                <w:rFonts w:ascii="宋体" w:hAnsi="宋体" w:cs="宋体" w:hint="eastAsia"/>
                <w:kern w:val="0"/>
                <w:sz w:val="24"/>
              </w:rPr>
              <w:t>③</w:t>
            </w:r>
            <w:r w:rsidRPr="00A20E3B">
              <w:rPr>
                <w:rFonts w:ascii="宋体" w:hAnsi="宋体" w:cs="宋体" w:hint="eastAsia"/>
                <w:kern w:val="0"/>
                <w:sz w:val="24"/>
              </w:rPr>
              <w:t>2019年度售电业绩（签约电量）在10亿千瓦时及以上，30亿千瓦时以下（不含30亿千瓦时），得2分。</w:t>
            </w:r>
          </w:p>
          <w:p w:rsidR="00407359" w:rsidRPr="00A20E3B" w:rsidRDefault="00407359" w:rsidP="007A69D9">
            <w:pPr>
              <w:widowControl/>
              <w:spacing w:line="400" w:lineRule="exact"/>
              <w:rPr>
                <w:rFonts w:ascii="宋体" w:hAnsi="宋体" w:cs="宋体"/>
                <w:kern w:val="0"/>
                <w:sz w:val="24"/>
              </w:rPr>
            </w:pPr>
            <w:r>
              <w:rPr>
                <w:rFonts w:ascii="宋体" w:hAnsi="宋体" w:cs="宋体" w:hint="eastAsia"/>
                <w:kern w:val="0"/>
                <w:sz w:val="24"/>
              </w:rPr>
              <w:t>（</w:t>
            </w:r>
            <w:r w:rsidRPr="00A20E3B">
              <w:rPr>
                <w:rFonts w:ascii="宋体" w:hAnsi="宋体" w:cs="宋体" w:hint="eastAsia"/>
                <w:kern w:val="0"/>
                <w:sz w:val="24"/>
              </w:rPr>
              <w:t>须提供2019年度年报及相关证明材料，原件备查</w:t>
            </w:r>
            <w:r>
              <w:rPr>
                <w:rFonts w:ascii="宋体" w:hAnsi="宋体" w:cs="宋体" w:hint="eastAsia"/>
                <w:kern w:val="0"/>
                <w:sz w:val="24"/>
              </w:rPr>
              <w:t>）</w:t>
            </w:r>
          </w:p>
        </w:tc>
        <w:tc>
          <w:tcPr>
            <w:tcW w:w="712" w:type="dxa"/>
            <w:vAlign w:val="center"/>
          </w:tcPr>
          <w:p w:rsidR="00407359" w:rsidRPr="00A20E3B" w:rsidRDefault="00407359" w:rsidP="0034040F">
            <w:pPr>
              <w:jc w:val="center"/>
              <w:rPr>
                <w:rFonts w:ascii="宋体" w:hAnsi="宋体"/>
                <w:sz w:val="24"/>
              </w:rPr>
            </w:pPr>
            <w:r w:rsidRPr="00A20E3B">
              <w:rPr>
                <w:rFonts w:ascii="宋体" w:hAnsi="宋体" w:hint="eastAsia"/>
                <w:sz w:val="24"/>
              </w:rPr>
              <w:t>6</w:t>
            </w:r>
          </w:p>
        </w:tc>
      </w:tr>
      <w:tr w:rsidR="00407359" w:rsidRPr="00C26483" w:rsidTr="0030026D">
        <w:trPr>
          <w:jc w:val="center"/>
        </w:trPr>
        <w:tc>
          <w:tcPr>
            <w:tcW w:w="1276" w:type="dxa"/>
            <w:vMerge/>
            <w:vAlign w:val="center"/>
          </w:tcPr>
          <w:p w:rsidR="00407359" w:rsidRPr="00C26483" w:rsidRDefault="00407359" w:rsidP="005B5868">
            <w:pPr>
              <w:spacing w:line="400" w:lineRule="exact"/>
              <w:jc w:val="center"/>
              <w:rPr>
                <w:rFonts w:asciiTheme="minorEastAsia" w:eastAsiaTheme="minorEastAsia" w:hAnsiTheme="minorEastAsia"/>
                <w:sz w:val="24"/>
              </w:rPr>
            </w:pPr>
          </w:p>
        </w:tc>
        <w:tc>
          <w:tcPr>
            <w:tcW w:w="899" w:type="dxa"/>
            <w:vAlign w:val="center"/>
          </w:tcPr>
          <w:p w:rsidR="00407359" w:rsidRPr="00EF4B26" w:rsidRDefault="00407359" w:rsidP="00305BAC">
            <w:pPr>
              <w:spacing w:line="400" w:lineRule="exact"/>
              <w:jc w:val="center"/>
              <w:rPr>
                <w:rFonts w:ascii="宋体" w:hAnsi="宋体"/>
                <w:sz w:val="24"/>
              </w:rPr>
            </w:pPr>
            <w:r w:rsidRPr="00EF4B26">
              <w:rPr>
                <w:rFonts w:ascii="宋体" w:hAnsi="宋体" w:hint="eastAsia"/>
                <w:sz w:val="24"/>
              </w:rPr>
              <w:t>3.2</w:t>
            </w:r>
          </w:p>
        </w:tc>
        <w:tc>
          <w:tcPr>
            <w:tcW w:w="1280" w:type="dxa"/>
            <w:vAlign w:val="center"/>
          </w:tcPr>
          <w:p w:rsidR="00407359" w:rsidRPr="00A20E3B" w:rsidRDefault="00407359" w:rsidP="0034040F">
            <w:pPr>
              <w:widowControl/>
              <w:spacing w:line="400" w:lineRule="exact"/>
              <w:jc w:val="center"/>
              <w:rPr>
                <w:rFonts w:ascii="宋体" w:hAnsi="宋体" w:cs="宋体"/>
                <w:kern w:val="0"/>
                <w:sz w:val="24"/>
              </w:rPr>
            </w:pPr>
            <w:r w:rsidRPr="00A20E3B">
              <w:rPr>
                <w:rFonts w:ascii="宋体" w:hAnsi="宋体" w:hint="eastAsia"/>
                <w:sz w:val="24"/>
              </w:rPr>
              <w:t>综合实力</w:t>
            </w:r>
          </w:p>
        </w:tc>
        <w:tc>
          <w:tcPr>
            <w:tcW w:w="5657" w:type="dxa"/>
            <w:vAlign w:val="center"/>
          </w:tcPr>
          <w:p w:rsidR="00407359" w:rsidRPr="00A20E3B" w:rsidRDefault="00407359" w:rsidP="007A69D9">
            <w:pPr>
              <w:widowControl/>
              <w:spacing w:line="400" w:lineRule="exact"/>
              <w:jc w:val="left"/>
              <w:rPr>
                <w:rFonts w:ascii="宋体" w:hAnsi="宋体" w:cs="宋体"/>
                <w:kern w:val="0"/>
                <w:sz w:val="24"/>
              </w:rPr>
            </w:pPr>
            <w:r w:rsidRPr="00A20E3B">
              <w:rPr>
                <w:rFonts w:ascii="宋体" w:hAnsi="宋体" w:hint="eastAsia"/>
                <w:sz w:val="24"/>
              </w:rPr>
              <w:t>根据投标人的经营状况、荣誉获奖、银行资信等情况进行综合评审，最高得3分。（须提供相关证明）</w:t>
            </w:r>
          </w:p>
        </w:tc>
        <w:tc>
          <w:tcPr>
            <w:tcW w:w="712" w:type="dxa"/>
            <w:vAlign w:val="center"/>
          </w:tcPr>
          <w:p w:rsidR="00407359" w:rsidRPr="00A20E3B" w:rsidRDefault="00407359" w:rsidP="0034040F">
            <w:pPr>
              <w:jc w:val="center"/>
              <w:rPr>
                <w:rFonts w:ascii="宋体" w:hAnsi="宋体"/>
                <w:sz w:val="24"/>
              </w:rPr>
            </w:pPr>
            <w:r w:rsidRPr="00A20E3B">
              <w:rPr>
                <w:rFonts w:ascii="宋体" w:hAnsi="宋体" w:hint="eastAsia"/>
                <w:sz w:val="24"/>
              </w:rPr>
              <w:t>3</w:t>
            </w:r>
          </w:p>
        </w:tc>
      </w:tr>
      <w:tr w:rsidR="00507C80" w:rsidRPr="00C26483" w:rsidTr="0030026D">
        <w:trPr>
          <w:jc w:val="center"/>
        </w:trPr>
        <w:tc>
          <w:tcPr>
            <w:tcW w:w="1276" w:type="dxa"/>
            <w:vMerge/>
            <w:vAlign w:val="center"/>
          </w:tcPr>
          <w:p w:rsidR="00507C80" w:rsidRPr="00C26483" w:rsidRDefault="00507C80" w:rsidP="005B5868">
            <w:pPr>
              <w:spacing w:line="400" w:lineRule="exact"/>
              <w:jc w:val="center"/>
              <w:rPr>
                <w:rFonts w:asciiTheme="minorEastAsia" w:eastAsiaTheme="minorEastAsia" w:hAnsiTheme="minorEastAsia"/>
                <w:sz w:val="24"/>
              </w:rPr>
            </w:pPr>
          </w:p>
        </w:tc>
        <w:tc>
          <w:tcPr>
            <w:tcW w:w="899" w:type="dxa"/>
            <w:vAlign w:val="center"/>
          </w:tcPr>
          <w:p w:rsidR="00507C80" w:rsidRPr="00EF4B26" w:rsidRDefault="00507C80" w:rsidP="00305BAC">
            <w:pPr>
              <w:spacing w:line="400" w:lineRule="exact"/>
              <w:jc w:val="center"/>
              <w:rPr>
                <w:rFonts w:ascii="宋体" w:hAnsi="宋体"/>
                <w:sz w:val="24"/>
              </w:rPr>
            </w:pPr>
            <w:r>
              <w:rPr>
                <w:rFonts w:ascii="宋体" w:hAnsi="宋体" w:hint="eastAsia"/>
                <w:sz w:val="24"/>
              </w:rPr>
              <w:t>3.3</w:t>
            </w:r>
          </w:p>
        </w:tc>
        <w:tc>
          <w:tcPr>
            <w:tcW w:w="1280" w:type="dxa"/>
            <w:vAlign w:val="center"/>
          </w:tcPr>
          <w:p w:rsidR="00507C80" w:rsidRPr="00507C80" w:rsidRDefault="00507C80" w:rsidP="00507C80">
            <w:pPr>
              <w:widowControl/>
              <w:spacing w:line="400" w:lineRule="exact"/>
              <w:jc w:val="center"/>
              <w:rPr>
                <w:rFonts w:ascii="宋体" w:hAnsi="宋体" w:cs="宋体"/>
                <w:kern w:val="0"/>
                <w:sz w:val="24"/>
              </w:rPr>
            </w:pPr>
            <w:r w:rsidRPr="00507C80">
              <w:rPr>
                <w:rFonts w:ascii="宋体" w:hAnsi="宋体" w:cs="宋体" w:hint="eastAsia"/>
                <w:kern w:val="0"/>
                <w:sz w:val="24"/>
              </w:rPr>
              <w:t>资质证书</w:t>
            </w:r>
          </w:p>
        </w:tc>
        <w:tc>
          <w:tcPr>
            <w:tcW w:w="5657" w:type="dxa"/>
            <w:vAlign w:val="center"/>
          </w:tcPr>
          <w:p w:rsidR="00507C80" w:rsidRPr="00507C80" w:rsidRDefault="00507C80" w:rsidP="00507C80">
            <w:pPr>
              <w:widowControl/>
              <w:spacing w:line="400" w:lineRule="exact"/>
              <w:rPr>
                <w:rFonts w:ascii="宋体" w:hAnsi="宋体" w:cs="宋体"/>
                <w:kern w:val="0"/>
                <w:sz w:val="24"/>
              </w:rPr>
            </w:pPr>
            <w:r>
              <w:rPr>
                <w:rFonts w:ascii="宋体" w:hAnsi="宋体" w:cs="宋体" w:hint="eastAsia"/>
                <w:kern w:val="0"/>
                <w:sz w:val="24"/>
              </w:rPr>
              <w:t>①</w:t>
            </w:r>
            <w:r w:rsidRPr="00507C80">
              <w:rPr>
                <w:rFonts w:ascii="宋体" w:hAnsi="宋体" w:cs="宋体" w:hint="eastAsia"/>
                <w:kern w:val="0"/>
                <w:sz w:val="24"/>
              </w:rPr>
              <w:t>具备承装（修、试）电力许可证书三级及以上，得3分；</w:t>
            </w:r>
          </w:p>
          <w:p w:rsidR="00507C80" w:rsidRPr="00507C80" w:rsidRDefault="00507C80" w:rsidP="00507C80">
            <w:pPr>
              <w:widowControl/>
              <w:spacing w:line="400" w:lineRule="exact"/>
              <w:rPr>
                <w:rFonts w:ascii="宋体" w:hAnsi="宋体" w:cs="宋体"/>
                <w:kern w:val="0"/>
                <w:sz w:val="24"/>
              </w:rPr>
            </w:pPr>
            <w:r>
              <w:rPr>
                <w:rFonts w:ascii="宋体" w:hAnsi="宋体" w:cs="宋体" w:hint="eastAsia"/>
                <w:kern w:val="0"/>
                <w:sz w:val="24"/>
              </w:rPr>
              <w:t>②</w:t>
            </w:r>
            <w:r w:rsidRPr="00507C80">
              <w:rPr>
                <w:rFonts w:ascii="宋体" w:hAnsi="宋体" w:cs="宋体" w:hint="eastAsia"/>
                <w:kern w:val="0"/>
                <w:sz w:val="24"/>
              </w:rPr>
              <w:t>具备承装（修、试）电力许可证书四级，得2分；</w:t>
            </w:r>
          </w:p>
          <w:p w:rsidR="00507C80" w:rsidRPr="00507C80" w:rsidRDefault="00507C80" w:rsidP="00507C80">
            <w:pPr>
              <w:widowControl/>
              <w:spacing w:line="400" w:lineRule="exact"/>
              <w:rPr>
                <w:rFonts w:ascii="宋体" w:hAnsi="宋体" w:cs="宋体"/>
                <w:kern w:val="0"/>
                <w:sz w:val="24"/>
              </w:rPr>
            </w:pPr>
            <w:r>
              <w:rPr>
                <w:rFonts w:ascii="宋体" w:hAnsi="宋体" w:cs="宋体" w:hint="eastAsia"/>
                <w:kern w:val="0"/>
                <w:sz w:val="24"/>
              </w:rPr>
              <w:t>③</w:t>
            </w:r>
            <w:r w:rsidRPr="00507C80">
              <w:rPr>
                <w:rFonts w:ascii="宋体" w:hAnsi="宋体" w:cs="宋体" w:hint="eastAsia"/>
                <w:kern w:val="0"/>
                <w:sz w:val="24"/>
              </w:rPr>
              <w:t>具备承装（修、试）电力许可证书五级，得1分；（须</w:t>
            </w:r>
            <w:proofErr w:type="gramStart"/>
            <w:r w:rsidRPr="00507C80">
              <w:rPr>
                <w:rFonts w:ascii="宋体" w:hAnsi="宋体" w:cs="宋体" w:hint="eastAsia"/>
                <w:kern w:val="0"/>
                <w:sz w:val="24"/>
              </w:rPr>
              <w:t>提相应</w:t>
            </w:r>
            <w:proofErr w:type="gramEnd"/>
            <w:r w:rsidRPr="00507C80">
              <w:rPr>
                <w:rFonts w:ascii="宋体" w:hAnsi="宋体" w:cs="宋体" w:hint="eastAsia"/>
                <w:kern w:val="0"/>
                <w:sz w:val="24"/>
              </w:rPr>
              <w:t>证书复印件，原件备查）</w:t>
            </w:r>
          </w:p>
        </w:tc>
        <w:tc>
          <w:tcPr>
            <w:tcW w:w="712" w:type="dxa"/>
            <w:vAlign w:val="center"/>
          </w:tcPr>
          <w:p w:rsidR="00507C80" w:rsidRPr="00507C80" w:rsidRDefault="00507C80" w:rsidP="00507C80">
            <w:pPr>
              <w:spacing w:line="400" w:lineRule="exact"/>
              <w:jc w:val="center"/>
              <w:rPr>
                <w:rFonts w:ascii="宋体" w:hAnsi="宋体"/>
                <w:sz w:val="24"/>
              </w:rPr>
            </w:pPr>
            <w:r w:rsidRPr="00507C80">
              <w:rPr>
                <w:rFonts w:ascii="宋体" w:hAnsi="宋体" w:hint="eastAsia"/>
                <w:sz w:val="24"/>
              </w:rPr>
              <w:t>3</w:t>
            </w:r>
          </w:p>
        </w:tc>
      </w:tr>
    </w:tbl>
    <w:p w:rsidR="008D23E9" w:rsidRDefault="008D23E9" w:rsidP="00F95FDD">
      <w:pPr>
        <w:spacing w:line="360" w:lineRule="exact"/>
        <w:outlineLvl w:val="0"/>
        <w:rPr>
          <w:rFonts w:ascii="黑体" w:eastAsia="黑体" w:hAnsi="宋体"/>
          <w:sz w:val="30"/>
          <w:szCs w:val="30"/>
        </w:rPr>
      </w:pPr>
    </w:p>
    <w:p w:rsidR="003B227A" w:rsidRPr="00C26483" w:rsidRDefault="003B227A" w:rsidP="00F95FDD">
      <w:pPr>
        <w:spacing w:line="360" w:lineRule="exact"/>
        <w:outlineLvl w:val="0"/>
        <w:rPr>
          <w:rFonts w:ascii="黑体" w:eastAsia="黑体" w:hAnsi="宋体"/>
          <w:sz w:val="30"/>
          <w:szCs w:val="30"/>
        </w:rPr>
      </w:pPr>
    </w:p>
    <w:p w:rsidR="0050102C" w:rsidRPr="00C26483" w:rsidRDefault="0050102C">
      <w:pPr>
        <w:spacing w:line="360" w:lineRule="exact"/>
        <w:jc w:val="center"/>
        <w:outlineLvl w:val="0"/>
        <w:rPr>
          <w:rFonts w:ascii="黑体" w:eastAsia="黑体" w:hAnsi="宋体"/>
          <w:sz w:val="30"/>
          <w:szCs w:val="30"/>
        </w:rPr>
      </w:pPr>
      <w:r w:rsidRPr="00C26483">
        <w:rPr>
          <w:rFonts w:ascii="黑体" w:eastAsia="黑体" w:hAnsi="宋体" w:hint="eastAsia"/>
          <w:sz w:val="30"/>
          <w:szCs w:val="30"/>
        </w:rPr>
        <w:t>第六章　合同书（格式）</w:t>
      </w:r>
    </w:p>
    <w:p w:rsidR="0050102C" w:rsidRPr="00C26483" w:rsidRDefault="0050102C">
      <w:pPr>
        <w:spacing w:line="360" w:lineRule="exact"/>
        <w:jc w:val="center"/>
        <w:outlineLvl w:val="0"/>
        <w:rPr>
          <w:rFonts w:ascii="黑体" w:eastAsia="黑体" w:hAnsi="宋体"/>
          <w:sz w:val="30"/>
          <w:szCs w:val="30"/>
        </w:rPr>
      </w:pPr>
    </w:p>
    <w:p w:rsidR="002C666A" w:rsidRPr="00C26483" w:rsidRDefault="002C666A" w:rsidP="002C666A">
      <w:pPr>
        <w:spacing w:line="42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甲方（采购单位）：</w:t>
      </w:r>
      <w:r w:rsidRPr="00C26483">
        <w:rPr>
          <w:rFonts w:asciiTheme="minorEastAsia" w:eastAsiaTheme="minorEastAsia" w:hAnsiTheme="minorEastAsia" w:hint="eastAsia"/>
          <w:bCs/>
          <w:sz w:val="24"/>
          <w:u w:val="single"/>
        </w:rPr>
        <w:t xml:space="preserve">　　　　　　　　　　　　　　　　　　</w:t>
      </w:r>
    </w:p>
    <w:p w:rsidR="002C666A" w:rsidRPr="00C26483" w:rsidRDefault="002C666A" w:rsidP="002C666A">
      <w:pPr>
        <w:spacing w:line="42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乙方（中标单位）：</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国企采购编号：</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采购内容：货物名称、规格、型号、数量、价格</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中标总金额：（大写）</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；（小写）</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w:t>
      </w:r>
    </w:p>
    <w:p w:rsidR="002C666A" w:rsidRPr="00C26483"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质量和包装要求及验收标准：</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交货期或完工期：</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交货地点和方式：</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货款支付步骤和办法：</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售后服务：</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违约责任：</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sz w:val="24"/>
        </w:rPr>
        <w:t>解决争议的方式：</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其它事项：</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合同不可分割部分：</w:t>
      </w:r>
    </w:p>
    <w:p w:rsidR="002C666A" w:rsidRPr="00C26483"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合同备案：</w:t>
      </w:r>
    </w:p>
    <w:p w:rsidR="002C666A" w:rsidRPr="00C26483"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合同一式四份，甲乙双方、江阴市公共资源交易中心、江阴市国资监管部门各执一份。</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合同生效：本合同由甲乙双方签字、盖章，并经江阴市公共资源交易中心见证。</w:t>
      </w:r>
    </w:p>
    <w:p w:rsidR="002C666A" w:rsidRPr="00C26483" w:rsidRDefault="002C666A" w:rsidP="002C666A">
      <w:pPr>
        <w:spacing w:line="360" w:lineRule="exact"/>
        <w:rPr>
          <w:rFonts w:asciiTheme="minorEastAsia" w:eastAsiaTheme="minorEastAsia" w:hAnsiTheme="minorEastAsia"/>
          <w:bCs/>
          <w:sz w:val="24"/>
        </w:rPr>
      </w:pPr>
    </w:p>
    <w:p w:rsidR="002C666A" w:rsidRPr="00C26483"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甲方（采购单位）：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（盖章）</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乙方（中标单位）：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（盖章）</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地址：</w:t>
            </w:r>
            <w:r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地址：</w:t>
            </w:r>
            <w:r w:rsidRPr="00C26483">
              <w:rPr>
                <w:rFonts w:asciiTheme="minorEastAsia" w:eastAsiaTheme="minorEastAsia" w:hAnsiTheme="minorEastAsia" w:hint="eastAsia"/>
                <w:bCs/>
                <w:sz w:val="24"/>
                <w:u w:val="single"/>
              </w:rPr>
              <w:t xml:space="preserve">　　　　　　　　　　　　　　　</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u w:val="single"/>
              </w:rPr>
            </w:pPr>
            <w:r w:rsidRPr="00C26483">
              <w:rPr>
                <w:rFonts w:asciiTheme="minorEastAsia" w:eastAsiaTheme="minorEastAsia" w:hAnsiTheme="minorEastAsia" w:hint="eastAsia"/>
                <w:bCs/>
                <w:sz w:val="24"/>
              </w:rPr>
              <w:t>法定（授权）代表人：</w:t>
            </w:r>
            <w:r w:rsidR="00B153D9"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法定（授权）代表人：</w:t>
            </w:r>
            <w:r w:rsidR="00B153D9" w:rsidRPr="00C26483">
              <w:rPr>
                <w:rFonts w:asciiTheme="minorEastAsia" w:eastAsiaTheme="minorEastAsia" w:hAnsiTheme="minorEastAsia" w:hint="eastAsia"/>
                <w:bCs/>
                <w:sz w:val="24"/>
                <w:u w:val="single"/>
              </w:rPr>
              <w:t xml:space="preserve">                </w:t>
            </w:r>
          </w:p>
        </w:tc>
      </w:tr>
      <w:tr w:rsidR="00C26483" w:rsidRPr="00C26483" w:rsidTr="00305BAC">
        <w:trPr>
          <w:jc w:val="center"/>
        </w:trPr>
        <w:tc>
          <w:tcPr>
            <w:tcW w:w="4536" w:type="dxa"/>
          </w:tcPr>
          <w:p w:rsidR="002C666A" w:rsidRPr="00C26483" w:rsidRDefault="002C666A" w:rsidP="00305BAC">
            <w:pPr>
              <w:spacing w:line="360" w:lineRule="exact"/>
              <w:jc w:val="right"/>
              <w:rPr>
                <w:rFonts w:asciiTheme="minorEastAsia" w:eastAsiaTheme="minorEastAsia" w:hAnsiTheme="minorEastAsia"/>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jc w:val="right"/>
              <w:rPr>
                <w:rFonts w:asciiTheme="minorEastAsia" w:eastAsiaTheme="minorEastAsia" w:hAnsiTheme="minorEastAsia"/>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bCs/>
                <w:sz w:val="24"/>
              </w:rPr>
            </w:pPr>
            <w:r w:rsidRPr="00C26483">
              <w:rPr>
                <w:rFonts w:asciiTheme="minorEastAsia" w:eastAsiaTheme="minorEastAsia" w:hAnsiTheme="minorEastAsia" w:hint="eastAsia"/>
                <w:bCs/>
                <w:sz w:val="24"/>
              </w:rPr>
              <w:t>见证方：江阴市公共资源交易中心（盖章）</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见证方代表：</w:t>
            </w:r>
            <w:r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2C666A" w:rsidRPr="00C26483" w:rsidTr="00305BAC">
        <w:trPr>
          <w:jc w:val="center"/>
        </w:trPr>
        <w:tc>
          <w:tcPr>
            <w:tcW w:w="4536" w:type="dxa"/>
          </w:tcPr>
          <w:p w:rsidR="002C666A" w:rsidRPr="00C26483" w:rsidRDefault="002C666A" w:rsidP="00305BAC">
            <w:pPr>
              <w:spacing w:line="360" w:lineRule="exact"/>
              <w:jc w:val="right"/>
              <w:rPr>
                <w:rFonts w:asciiTheme="minorEastAsia" w:eastAsiaTheme="minorEastAsia" w:hAnsiTheme="minorEastAsia"/>
                <w:bCs/>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bl>
    <w:p w:rsidR="002C666A" w:rsidRPr="00C26483" w:rsidRDefault="002C666A" w:rsidP="007F2BBB">
      <w:pPr>
        <w:spacing w:line="400" w:lineRule="exact"/>
        <w:jc w:val="center"/>
        <w:outlineLvl w:val="0"/>
        <w:rPr>
          <w:rFonts w:ascii="黑体" w:eastAsia="黑体" w:hAnsi="宋体"/>
          <w:sz w:val="30"/>
          <w:szCs w:val="30"/>
        </w:rPr>
      </w:pPr>
      <w:bookmarkStart w:id="38" w:name="_Toc251268363"/>
    </w:p>
    <w:p w:rsidR="0050102C" w:rsidRPr="00C26483" w:rsidRDefault="0050102C" w:rsidP="007F2BBB">
      <w:pPr>
        <w:spacing w:line="400" w:lineRule="exact"/>
        <w:jc w:val="center"/>
        <w:outlineLvl w:val="0"/>
        <w:rPr>
          <w:rFonts w:ascii="黑体" w:eastAsia="黑体" w:hAnsi="宋体"/>
          <w:sz w:val="30"/>
          <w:szCs w:val="30"/>
        </w:rPr>
      </w:pPr>
      <w:r w:rsidRPr="00C26483">
        <w:rPr>
          <w:rFonts w:ascii="黑体" w:eastAsia="黑体" w:hAnsi="宋体" w:hint="eastAsia"/>
          <w:sz w:val="30"/>
          <w:szCs w:val="30"/>
        </w:rPr>
        <w:t>第七章　合同条款（格式）</w:t>
      </w:r>
      <w:bookmarkEnd w:id="38"/>
    </w:p>
    <w:p w:rsidR="0050102C" w:rsidRPr="00C26483" w:rsidRDefault="0050102C">
      <w:pPr>
        <w:spacing w:line="400" w:lineRule="exact"/>
        <w:jc w:val="center"/>
        <w:rPr>
          <w:rFonts w:ascii="楷体_GB2312" w:eastAsia="楷体_GB2312" w:hAnsi="宋体"/>
          <w:b/>
          <w:sz w:val="28"/>
          <w:szCs w:val="28"/>
          <w:lang w:val="de-DE"/>
        </w:rPr>
      </w:pPr>
    </w:p>
    <w:p w:rsidR="001347BF" w:rsidRPr="00C26483"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C26483" w:rsidRDefault="00E33C67" w:rsidP="00E33C67">
      <w:pPr>
        <w:spacing w:line="400" w:lineRule="exact"/>
        <w:rPr>
          <w:rFonts w:ascii="楷体_GB2312" w:eastAsia="楷体_GB2312"/>
          <w:sz w:val="24"/>
        </w:rPr>
      </w:pPr>
    </w:p>
    <w:p w:rsidR="00BC11C2" w:rsidRPr="00C26483" w:rsidRDefault="00BC11C2" w:rsidP="00BC11C2">
      <w:pPr>
        <w:spacing w:line="400" w:lineRule="exact"/>
        <w:rPr>
          <w:rFonts w:ascii="黑体" w:eastAsia="黑体" w:hAnsi="黑体"/>
          <w:sz w:val="24"/>
        </w:rPr>
      </w:pPr>
      <w:bookmarkStart w:id="39" w:name="_Toc251268364"/>
      <w:r w:rsidRPr="00C26483">
        <w:rPr>
          <w:rFonts w:ascii="黑体" w:eastAsia="黑体" w:hAnsi="黑体" w:hint="eastAsia"/>
          <w:sz w:val="24"/>
        </w:rPr>
        <w:t>第一条　采购内容</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1、项目名称（项目编号）：</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2、服务内容：</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3、服务范围：</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4、服务期限：</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5、其他：</w:t>
      </w:r>
      <w:r w:rsidRPr="00C26483">
        <w:rPr>
          <w:rFonts w:asciiTheme="minorEastAsia" w:eastAsiaTheme="minorEastAsia" w:hAnsiTheme="minorEastAsia" w:hint="eastAsia"/>
          <w:sz w:val="24"/>
          <w:u w:val="single"/>
        </w:rPr>
        <w:t xml:space="preserve">　　　　　　　　　　　　　　　　　　　　　　　　　　　　</w:t>
      </w:r>
    </w:p>
    <w:p w:rsidR="00BC11C2" w:rsidRPr="00C26483" w:rsidRDefault="00BC11C2" w:rsidP="00BC11C2">
      <w:pPr>
        <w:autoSpaceDE w:val="0"/>
        <w:autoSpaceDN w:val="0"/>
        <w:adjustRightInd w:val="0"/>
        <w:spacing w:line="400" w:lineRule="exact"/>
        <w:jc w:val="left"/>
        <w:rPr>
          <w:rFonts w:ascii="黑体" w:eastAsia="黑体" w:hAnsi="黑体"/>
          <w:sz w:val="24"/>
          <w:lang w:val="zh-CN"/>
        </w:rPr>
      </w:pPr>
      <w:r w:rsidRPr="00C26483">
        <w:rPr>
          <w:rFonts w:ascii="黑体" w:eastAsia="黑体" w:hAnsi="黑体" w:hint="eastAsia"/>
          <w:bCs/>
          <w:sz w:val="24"/>
          <w:lang w:val="zh-CN"/>
        </w:rPr>
        <w:t>第二条　合同总价款</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本合同人民币总价款为</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lang w:val="zh-CN"/>
        </w:rPr>
        <w:t>（小写），</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lang w:val="zh-CN"/>
        </w:rPr>
        <w:t>（大写）。</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lang w:val="zh-CN"/>
        </w:rPr>
        <w:t>本合同服务期限内合同总价款不变。（有另行规定的除外。）</w:t>
      </w:r>
    </w:p>
    <w:p w:rsidR="00BC11C2" w:rsidRPr="00C26483" w:rsidRDefault="00BC11C2" w:rsidP="00BC11C2">
      <w:pPr>
        <w:autoSpaceDE w:val="0"/>
        <w:autoSpaceDN w:val="0"/>
        <w:adjustRightInd w:val="0"/>
        <w:spacing w:line="400" w:lineRule="exact"/>
        <w:rPr>
          <w:rFonts w:ascii="黑体" w:eastAsia="黑体" w:hAnsi="黑体"/>
          <w:sz w:val="24"/>
          <w:lang w:val="zh-CN"/>
        </w:rPr>
      </w:pPr>
      <w:r w:rsidRPr="00C26483">
        <w:rPr>
          <w:rFonts w:ascii="黑体" w:eastAsia="黑体" w:hAnsi="黑体" w:hint="eastAsia"/>
          <w:bCs/>
          <w:sz w:val="24"/>
          <w:lang w:val="zh-CN"/>
        </w:rPr>
        <w:t>第三条　组成本合同的有关文件</w:t>
      </w:r>
    </w:p>
    <w:p w:rsidR="00BC11C2" w:rsidRPr="00C26483" w:rsidRDefault="00BC11C2" w:rsidP="00BC11C2">
      <w:pPr>
        <w:autoSpaceDE w:val="0"/>
        <w:autoSpaceDN w:val="0"/>
        <w:adjustRightInd w:val="0"/>
        <w:spacing w:line="400" w:lineRule="exact"/>
        <w:ind w:firstLineChars="200" w:firstLine="480"/>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（1）招标文件；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（2）投标文件；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（3）中标通知书；</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（4）中标人在投标、评标过程中所作其它有关承诺、声明、书面澄清；</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（5）甲乙双方商定的其他文件等。</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第四条　权利保证</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第五条　质量保证和售后服务</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1、乙方应按招标文件规定的服务要求、技术要求、质量标准向甲方提供服务。</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C26483">
        <w:rPr>
          <w:rFonts w:asciiTheme="minorEastAsia" w:eastAsiaTheme="minorEastAsia" w:hAnsiTheme="minorEastAsia" w:hint="eastAsia"/>
          <w:bCs/>
          <w:sz w:val="24"/>
          <w:lang w:val="zh-CN"/>
        </w:rPr>
        <w:t>2、质量保证：</w:t>
      </w:r>
      <w:r w:rsidRPr="00C26483">
        <w:rPr>
          <w:rFonts w:asciiTheme="minorEastAsia" w:eastAsiaTheme="minorEastAsia" w:hAnsiTheme="minorEastAsia" w:hint="eastAsia"/>
          <w:bCs/>
          <w:sz w:val="24"/>
          <w:u w:val="single"/>
          <w:lang w:val="zh-CN"/>
        </w:rPr>
        <w:t xml:space="preserve">　　　　　　　　　　　　　　　　　　　　　　　　　　</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C26483">
        <w:rPr>
          <w:rFonts w:asciiTheme="minorEastAsia" w:eastAsiaTheme="minorEastAsia" w:hAnsiTheme="minorEastAsia" w:hint="eastAsia"/>
          <w:bCs/>
          <w:sz w:val="24"/>
          <w:lang w:val="zh-CN"/>
        </w:rPr>
        <w:t>3、售后服务：</w:t>
      </w:r>
      <w:r w:rsidRPr="00C26483">
        <w:rPr>
          <w:rFonts w:asciiTheme="minorEastAsia" w:eastAsiaTheme="minorEastAsia" w:hAnsiTheme="minorEastAsia" w:hint="eastAsia"/>
          <w:bCs/>
          <w:sz w:val="24"/>
          <w:u w:val="single"/>
          <w:lang w:val="zh-CN"/>
        </w:rPr>
        <w:t xml:space="preserve">　　　　　　　　　　　　　　　　　　　　　　　　　　</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第六条　验收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bCs/>
          <w:sz w:val="24"/>
          <w:lang w:val="zh-CN"/>
        </w:rPr>
        <w:t>验收标准：</w:t>
      </w:r>
      <w:r w:rsidRPr="00C26483">
        <w:rPr>
          <w:rFonts w:asciiTheme="minorEastAsia" w:eastAsiaTheme="minorEastAsia" w:hAnsiTheme="minorEastAsia" w:hint="eastAsia"/>
          <w:sz w:val="24"/>
          <w:lang w:val="zh-CN"/>
        </w:rPr>
        <w:t>按招标文件所规定的服务标准和乙方投标文件的承诺，</w:t>
      </w:r>
      <w:r w:rsidRPr="00C26483">
        <w:rPr>
          <w:rFonts w:asciiTheme="minorEastAsia" w:eastAsiaTheme="minorEastAsia" w:hAnsiTheme="minorEastAsia" w:hint="eastAsia"/>
          <w:sz w:val="24"/>
        </w:rPr>
        <w:t>根据《江阴市政府采购验收管理暂行办法》程序组织验收，费用由乙方承担。</w:t>
      </w:r>
    </w:p>
    <w:p w:rsidR="00BC11C2" w:rsidRPr="00C26483" w:rsidRDefault="00BC11C2" w:rsidP="00BC11C2">
      <w:pPr>
        <w:autoSpaceDE w:val="0"/>
        <w:autoSpaceDN w:val="0"/>
        <w:adjustRightInd w:val="0"/>
        <w:spacing w:line="400" w:lineRule="exact"/>
        <w:jc w:val="left"/>
        <w:rPr>
          <w:rFonts w:ascii="黑体" w:eastAsia="黑体" w:hAnsi="黑体"/>
          <w:bCs/>
          <w:i/>
          <w:iCs/>
          <w:sz w:val="24"/>
          <w:lang w:val="zh-CN"/>
        </w:rPr>
      </w:pPr>
      <w:r w:rsidRPr="00C26483">
        <w:rPr>
          <w:rFonts w:ascii="黑体" w:eastAsia="黑体" w:hAnsi="黑体" w:hint="eastAsia"/>
          <w:bCs/>
          <w:sz w:val="24"/>
          <w:lang w:val="zh-CN"/>
        </w:rPr>
        <w:t>第七条　付款</w:t>
      </w:r>
    </w:p>
    <w:p w:rsidR="00BC11C2" w:rsidRPr="00C26483" w:rsidRDefault="00BC11C2" w:rsidP="00BC11C2">
      <w:pPr>
        <w:autoSpaceDE w:val="0"/>
        <w:autoSpaceDN w:val="0"/>
        <w:adjustRightInd w:val="0"/>
        <w:spacing w:line="400" w:lineRule="exact"/>
        <w:ind w:firstLine="42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1、本合同项下所有款项均以人民币支付，乙方向甲方开具发票。</w:t>
      </w:r>
    </w:p>
    <w:p w:rsidR="00BC11C2" w:rsidRPr="00C26483" w:rsidRDefault="00BC11C2" w:rsidP="00BC11C2">
      <w:pPr>
        <w:autoSpaceDE w:val="0"/>
        <w:autoSpaceDN w:val="0"/>
        <w:adjustRightInd w:val="0"/>
        <w:spacing w:line="400" w:lineRule="exact"/>
        <w:ind w:firstLine="420"/>
        <w:jc w:val="left"/>
        <w:rPr>
          <w:rFonts w:asciiTheme="minorEastAsia" w:eastAsiaTheme="minorEastAsia" w:hAnsiTheme="minorEastAsia"/>
          <w:sz w:val="24"/>
          <w:u w:val="single"/>
        </w:rPr>
      </w:pPr>
      <w:r w:rsidRPr="00C26483">
        <w:rPr>
          <w:rFonts w:asciiTheme="minorEastAsia" w:eastAsiaTheme="minorEastAsia" w:hAnsiTheme="minorEastAsia" w:hint="eastAsia"/>
          <w:sz w:val="24"/>
          <w:lang w:val="zh-CN"/>
        </w:rPr>
        <w:lastRenderedPageBreak/>
        <w:t>2、付款方式：</w:t>
      </w:r>
      <w:r w:rsidRPr="00C26483">
        <w:rPr>
          <w:rFonts w:asciiTheme="minorEastAsia" w:eastAsiaTheme="minorEastAsia" w:hAnsiTheme="minorEastAsia" w:hint="eastAsia"/>
          <w:sz w:val="24"/>
          <w:u w:val="single"/>
          <w:lang w:val="zh-CN"/>
        </w:rPr>
        <w:t xml:space="preserve">　　　　　　　　　　　　　　　　　　　　　　　　　　</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第八条　违约责任</w:t>
      </w:r>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1、</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2、</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3、</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4、</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5、</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6、</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7、</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8、</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9、</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10、</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u w:val="single"/>
          <w:lang w:val="zh-CN"/>
        </w:rPr>
        <w:t xml:space="preserve"> </w:t>
      </w:r>
    </w:p>
    <w:p w:rsidR="00BC11C2" w:rsidRPr="00C26483" w:rsidRDefault="00BC11C2" w:rsidP="00BC11C2">
      <w:pPr>
        <w:widowControl/>
        <w:adjustRightInd w:val="0"/>
        <w:spacing w:line="400" w:lineRule="exact"/>
        <w:jc w:val="left"/>
        <w:rPr>
          <w:rFonts w:ascii="黑体" w:eastAsia="黑体" w:hAnsi="黑体" w:cs="宋体"/>
          <w:bCs/>
          <w:kern w:val="0"/>
          <w:sz w:val="24"/>
        </w:rPr>
      </w:pPr>
      <w:r w:rsidRPr="00C26483">
        <w:rPr>
          <w:rFonts w:ascii="黑体" w:eastAsia="黑体" w:hAnsi="黑体" w:cs="宋体" w:hint="eastAsia"/>
          <w:bCs/>
          <w:kern w:val="0"/>
          <w:sz w:val="24"/>
          <w:lang w:val="zh-CN"/>
        </w:rPr>
        <w:t xml:space="preserve">第九条　</w:t>
      </w:r>
      <w:r w:rsidRPr="00C26483">
        <w:rPr>
          <w:rFonts w:ascii="黑体" w:eastAsia="黑体" w:hAnsi="黑体" w:cs="宋体" w:hint="eastAsia"/>
          <w:bCs/>
          <w:kern w:val="0"/>
          <w:sz w:val="24"/>
        </w:rPr>
        <w:t>不可抗力</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C26483">
        <w:rPr>
          <w:rFonts w:asciiTheme="minorEastAsia" w:eastAsiaTheme="minorEastAsia" w:hAnsiTheme="minorEastAsia" w:cs="宋体" w:hint="eastAsia"/>
          <w:bCs/>
          <w:kern w:val="0"/>
          <w:sz w:val="24"/>
        </w:rPr>
        <w:t>本义务</w:t>
      </w:r>
      <w:proofErr w:type="gramEnd"/>
      <w:r w:rsidRPr="00C26483">
        <w:rPr>
          <w:rFonts w:asciiTheme="minorEastAsia" w:eastAsiaTheme="minorEastAsia" w:hAnsiTheme="minorEastAsia" w:cs="宋体" w:hint="eastAsia"/>
          <w:bCs/>
          <w:kern w:val="0"/>
          <w:sz w:val="24"/>
        </w:rPr>
        <w:t>而造成的相关损失由其承担。</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kern w:val="0"/>
          <w:sz w:val="24"/>
        </w:rPr>
        <w:t xml:space="preserve">第十条　</w:t>
      </w:r>
      <w:r w:rsidRPr="00C26483">
        <w:rPr>
          <w:rFonts w:ascii="黑体" w:eastAsia="黑体" w:hAnsi="黑体" w:cs="宋体" w:hint="eastAsia"/>
          <w:bCs/>
          <w:kern w:val="0"/>
          <w:sz w:val="24"/>
          <w:lang w:val="zh-CN"/>
        </w:rPr>
        <w:t>合同的变更和终止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hint="eastAsia"/>
          <w:kern w:val="0"/>
          <w:sz w:val="24"/>
          <w:lang w:val="zh-CN"/>
        </w:rPr>
        <w:t>1</w:t>
      </w:r>
      <w:r w:rsidRPr="00C26483">
        <w:rPr>
          <w:rFonts w:asciiTheme="minorEastAsia" w:eastAsiaTheme="minorEastAsia" w:hAnsiTheme="minorEastAsia" w:cs="宋体" w:hint="eastAsia"/>
          <w:kern w:val="0"/>
          <w:sz w:val="24"/>
          <w:lang w:val="zh-CN"/>
        </w:rPr>
        <w:t>、除《政府采购法》第</w:t>
      </w:r>
      <w:r w:rsidRPr="00C26483">
        <w:rPr>
          <w:rFonts w:asciiTheme="minorEastAsia" w:eastAsiaTheme="minorEastAsia" w:hAnsiTheme="minorEastAsia" w:hint="eastAsia"/>
          <w:kern w:val="0"/>
          <w:sz w:val="24"/>
          <w:lang w:val="zh-CN"/>
        </w:rPr>
        <w:t>五十</w:t>
      </w:r>
      <w:r w:rsidRPr="00C26483">
        <w:rPr>
          <w:rFonts w:asciiTheme="minorEastAsia" w:eastAsiaTheme="minorEastAsia" w:hAnsiTheme="minorEastAsia" w:cs="宋体" w:hint="eastAsia"/>
          <w:kern w:val="0"/>
          <w:sz w:val="24"/>
          <w:lang w:val="zh-CN"/>
        </w:rPr>
        <w:t>条规定的情形外，本合同一经签订，甲乙双方不得擅自变更、中止或终止合同。</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hint="eastAsia"/>
          <w:kern w:val="0"/>
          <w:sz w:val="24"/>
          <w:lang w:val="zh-CN"/>
        </w:rPr>
        <w:t>2</w:t>
      </w:r>
      <w:r w:rsidRPr="00C26483">
        <w:rPr>
          <w:rFonts w:asciiTheme="minorEastAsia" w:eastAsiaTheme="minorEastAsia" w:hAnsiTheme="minorEastAsia" w:cs="宋体" w:hint="eastAsia"/>
          <w:kern w:val="0"/>
          <w:sz w:val="24"/>
          <w:lang w:val="zh-CN"/>
        </w:rPr>
        <w:t>、</w:t>
      </w:r>
      <w:r w:rsidRPr="00C26483">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BC11C2" w:rsidRPr="00C26483" w:rsidRDefault="00BC11C2" w:rsidP="00BC11C2">
      <w:pPr>
        <w:widowControl/>
        <w:adjustRightInd w:val="0"/>
        <w:spacing w:line="400" w:lineRule="exact"/>
        <w:jc w:val="left"/>
        <w:rPr>
          <w:rFonts w:ascii="黑体" w:eastAsia="黑体" w:hAnsi="黑体" w:cs="宋体"/>
          <w:kern w:val="0"/>
          <w:sz w:val="24"/>
        </w:rPr>
      </w:pPr>
      <w:r w:rsidRPr="00C26483">
        <w:rPr>
          <w:rFonts w:ascii="黑体" w:eastAsia="黑体" w:hAnsi="黑体" w:cs="宋体" w:hint="eastAsia"/>
          <w:kern w:val="0"/>
          <w:sz w:val="24"/>
        </w:rPr>
        <w:t>第十一条  合同的终止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本合同因下列原因而终止：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(1)本合同正常履行完毕；</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(2)因不可抗力导致本合同无法履行或履行不必要；</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(3)任何一方行使解除权解除本合同；</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(4)合同的继续履行将损害国家利益和社会公共利益。</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除上述情形外，甲乙双方不得擅自终止合同。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bCs/>
          <w:kern w:val="0"/>
          <w:sz w:val="24"/>
          <w:lang w:val="zh-CN"/>
        </w:rPr>
        <w:lastRenderedPageBreak/>
        <w:t>第十二条　争议的解决</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1、因履行本合同引起的或与本合同有关的争议，甲、</w:t>
      </w:r>
      <w:r w:rsidR="00651EC3">
        <w:rPr>
          <w:rFonts w:asciiTheme="minorEastAsia" w:eastAsiaTheme="minorEastAsia" w:hAnsiTheme="minorEastAsia" w:cs="宋体" w:hint="eastAsia"/>
          <w:kern w:val="0"/>
          <w:sz w:val="24"/>
          <w:lang w:val="zh-CN"/>
        </w:rPr>
        <w:t>乙双方应首先通过友好协商解决，如果协商不能解决争议，则采取以下</w:t>
      </w:r>
      <w:r w:rsidRPr="00C26483">
        <w:rPr>
          <w:rFonts w:asciiTheme="minorEastAsia" w:eastAsiaTheme="minorEastAsia" w:hAnsiTheme="minorEastAsia" w:cs="宋体" w:hint="eastAsia"/>
          <w:kern w:val="0"/>
          <w:sz w:val="24"/>
          <w:lang w:val="zh-CN"/>
        </w:rPr>
        <w:t>2种方式解决争议：</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（1）向甲方所在地有管辖权的人民法院提起诉讼；</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（2）向甲方所在地仲裁委员会按其仲裁规则申请仲裁。</w:t>
      </w:r>
    </w:p>
    <w:p w:rsidR="00BC11C2" w:rsidRPr="00C26483" w:rsidRDefault="00BC11C2" w:rsidP="00BC11C2">
      <w:pPr>
        <w:widowControl/>
        <w:adjustRightInd w:val="0"/>
        <w:spacing w:line="400" w:lineRule="exact"/>
        <w:ind w:firstLine="42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2、在仲裁期间，本合同应继续履行。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bCs/>
          <w:kern w:val="0"/>
          <w:sz w:val="24"/>
          <w:lang w:val="zh-CN"/>
        </w:rPr>
        <w:t>第十三条　合同生效及其他</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1、</w:t>
      </w:r>
      <w:r w:rsidRPr="00C26483">
        <w:rPr>
          <w:rFonts w:asciiTheme="minorEastAsia" w:eastAsiaTheme="minorEastAsia" w:hAnsiTheme="minorEastAsia" w:cs="宋体" w:hint="eastAsia"/>
          <w:kern w:val="0"/>
          <w:sz w:val="24"/>
        </w:rPr>
        <w:t>本合同由甲乙双方签字、盖章，并经市</w:t>
      </w:r>
      <w:r w:rsidR="008C7173" w:rsidRPr="00C26483">
        <w:rPr>
          <w:rFonts w:asciiTheme="minorEastAsia" w:eastAsiaTheme="minorEastAsia" w:hAnsiTheme="minorEastAsia" w:cs="宋体" w:hint="eastAsia"/>
          <w:kern w:val="0"/>
          <w:sz w:val="24"/>
        </w:rPr>
        <w:t>江阴市公共资源交易中心</w:t>
      </w:r>
      <w:r w:rsidRPr="00C26483">
        <w:rPr>
          <w:rFonts w:asciiTheme="minorEastAsia" w:eastAsiaTheme="minorEastAsia" w:hAnsiTheme="minorEastAsia" w:cs="宋体" w:hint="eastAsia"/>
          <w:kern w:val="0"/>
          <w:sz w:val="24"/>
        </w:rPr>
        <w:t>见证后生效。</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2、本合同一式四份，甲方、乙方、</w:t>
      </w:r>
      <w:r w:rsidR="008C7173" w:rsidRPr="00C26483">
        <w:rPr>
          <w:rFonts w:asciiTheme="minorEastAsia" w:eastAsiaTheme="minorEastAsia" w:hAnsiTheme="minorEastAsia" w:cs="宋体" w:hint="eastAsia"/>
          <w:kern w:val="0"/>
          <w:sz w:val="24"/>
          <w:lang w:val="zh-CN"/>
        </w:rPr>
        <w:t>江阴市公共资源交易中心</w:t>
      </w:r>
      <w:r w:rsidRPr="00C26483">
        <w:rPr>
          <w:rFonts w:asciiTheme="minorEastAsia" w:eastAsiaTheme="minorEastAsia" w:hAnsiTheme="minorEastAsia" w:cs="宋体" w:hint="eastAsia"/>
          <w:kern w:val="0"/>
          <w:sz w:val="24"/>
          <w:lang w:val="zh-CN"/>
        </w:rPr>
        <w:t>、</w:t>
      </w:r>
      <w:r w:rsidR="008036FA" w:rsidRPr="00C26483">
        <w:rPr>
          <w:rFonts w:asciiTheme="minorEastAsia" w:eastAsiaTheme="minorEastAsia" w:hAnsiTheme="minorEastAsia" w:hint="eastAsia"/>
          <w:bCs/>
          <w:sz w:val="24"/>
        </w:rPr>
        <w:t>江阴市国资监管部门</w:t>
      </w:r>
      <w:r w:rsidRPr="00C26483">
        <w:rPr>
          <w:rFonts w:asciiTheme="minorEastAsia" w:eastAsiaTheme="minorEastAsia" w:hAnsiTheme="minorEastAsia" w:cs="宋体" w:hint="eastAsia"/>
          <w:kern w:val="0"/>
          <w:sz w:val="24"/>
          <w:lang w:val="zh-CN"/>
        </w:rPr>
        <w:t>各执一份。</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3、本合同应按照中华人民共和国的现行法律进行解释。</w:t>
      </w:r>
    </w:p>
    <w:p w:rsidR="0050102C" w:rsidRPr="00C26483" w:rsidRDefault="0050102C">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1C1601" w:rsidRPr="00C26483" w:rsidRDefault="001C1601">
      <w:pPr>
        <w:spacing w:line="400" w:lineRule="exact"/>
        <w:jc w:val="center"/>
        <w:outlineLvl w:val="0"/>
        <w:rPr>
          <w:rFonts w:ascii="楷体_GB2312" w:eastAsia="楷体_GB2312"/>
          <w:b/>
          <w:bCs/>
          <w:sz w:val="30"/>
        </w:rPr>
      </w:pPr>
    </w:p>
    <w:p w:rsidR="001C1601" w:rsidRPr="00C26483" w:rsidRDefault="001C1601">
      <w:pPr>
        <w:spacing w:line="400" w:lineRule="exact"/>
        <w:jc w:val="center"/>
        <w:outlineLvl w:val="0"/>
        <w:rPr>
          <w:rFonts w:ascii="楷体_GB2312" w:eastAsia="楷体_GB2312"/>
          <w:b/>
          <w:bCs/>
          <w:sz w:val="30"/>
        </w:rPr>
      </w:pPr>
    </w:p>
    <w:p w:rsidR="00BC11C2" w:rsidRPr="00C26483" w:rsidRDefault="00BC11C2">
      <w:pPr>
        <w:spacing w:line="400" w:lineRule="exact"/>
        <w:jc w:val="center"/>
        <w:outlineLvl w:val="0"/>
        <w:rPr>
          <w:rFonts w:ascii="黑体" w:eastAsia="黑体"/>
          <w:bCs/>
          <w:sz w:val="30"/>
        </w:rPr>
      </w:pPr>
    </w:p>
    <w:p w:rsidR="00BC11C2" w:rsidRPr="00C26483" w:rsidRDefault="00BC11C2">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50102C" w:rsidRPr="00C26483" w:rsidRDefault="0050102C">
      <w:pPr>
        <w:spacing w:line="400" w:lineRule="exact"/>
        <w:jc w:val="center"/>
        <w:outlineLvl w:val="0"/>
        <w:rPr>
          <w:rFonts w:ascii="黑体" w:eastAsia="黑体"/>
          <w:bCs/>
          <w:sz w:val="30"/>
        </w:rPr>
      </w:pPr>
      <w:r w:rsidRPr="00C26483">
        <w:rPr>
          <w:rFonts w:ascii="黑体" w:eastAsia="黑体" w:hint="eastAsia"/>
          <w:bCs/>
          <w:sz w:val="30"/>
        </w:rPr>
        <w:t>第八章　投标文件的组成和格式</w:t>
      </w:r>
      <w:bookmarkEnd w:id="39"/>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投</w:t>
      </w:r>
    </w:p>
    <w:p w:rsidR="0050102C" w:rsidRPr="00C26483" w:rsidRDefault="0050102C">
      <w:pPr>
        <w:spacing w:line="360" w:lineRule="auto"/>
        <w:jc w:val="center"/>
        <w:rPr>
          <w:rFonts w:asciiTheme="minorEastAsia" w:eastAsiaTheme="minorEastAsia" w:hAnsiTheme="minorEastAsia"/>
          <w:bCs/>
          <w:sz w:val="72"/>
          <w:szCs w:val="72"/>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标</w:t>
      </w:r>
    </w:p>
    <w:p w:rsidR="0050102C" w:rsidRPr="00C26483" w:rsidRDefault="0050102C">
      <w:pPr>
        <w:spacing w:line="360" w:lineRule="auto"/>
        <w:jc w:val="center"/>
        <w:rPr>
          <w:rFonts w:asciiTheme="minorEastAsia" w:eastAsiaTheme="minorEastAsia" w:hAnsiTheme="minorEastAsia"/>
          <w:bCs/>
          <w:sz w:val="72"/>
          <w:szCs w:val="72"/>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书</w:t>
      </w:r>
    </w:p>
    <w:p w:rsidR="0050102C" w:rsidRPr="00C26483" w:rsidRDefault="0050102C">
      <w:pPr>
        <w:spacing w:line="400" w:lineRule="exact"/>
        <w:jc w:val="center"/>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ind w:leftChars="426" w:left="2245" w:hangingChars="450" w:hanging="1350"/>
        <w:rPr>
          <w:rFonts w:asciiTheme="minorEastAsia" w:eastAsiaTheme="minorEastAsia" w:hAnsiTheme="minorEastAsia"/>
          <w:sz w:val="30"/>
          <w:szCs w:val="30"/>
        </w:rPr>
      </w:pPr>
      <w:r w:rsidRPr="00C26483">
        <w:rPr>
          <w:rFonts w:asciiTheme="minorEastAsia" w:eastAsiaTheme="minorEastAsia" w:hAnsiTheme="minorEastAsia" w:hint="eastAsia"/>
          <w:bCs/>
          <w:sz w:val="30"/>
          <w:szCs w:val="30"/>
        </w:rPr>
        <w:t>项目名称：</w:t>
      </w:r>
      <w:r w:rsidR="00065BA6">
        <w:rPr>
          <w:rFonts w:asciiTheme="minorEastAsia" w:eastAsiaTheme="minorEastAsia" w:hAnsiTheme="minorEastAsia" w:hint="eastAsia"/>
          <w:sz w:val="30"/>
          <w:szCs w:val="30"/>
        </w:rPr>
        <w:t>售电服务供应商采购项目</w:t>
      </w:r>
    </w:p>
    <w:p w:rsidR="0050102C" w:rsidRPr="00C26483" w:rsidRDefault="0050102C">
      <w:pPr>
        <w:spacing w:line="400" w:lineRule="exact"/>
        <w:ind w:firstLineChars="300" w:firstLine="900"/>
        <w:rPr>
          <w:rFonts w:asciiTheme="minorEastAsia" w:eastAsiaTheme="minorEastAsia" w:hAnsiTheme="minorEastAsia"/>
          <w:bCs/>
          <w:sz w:val="30"/>
        </w:rPr>
      </w:pPr>
      <w:r w:rsidRPr="00C26483">
        <w:rPr>
          <w:rFonts w:asciiTheme="minorEastAsia" w:eastAsiaTheme="minorEastAsia" w:hAnsiTheme="minorEastAsia" w:hint="eastAsia"/>
          <w:bCs/>
          <w:sz w:val="30"/>
        </w:rPr>
        <w:t>项目编号：</w:t>
      </w:r>
      <w:r w:rsidR="0062673D">
        <w:rPr>
          <w:rFonts w:asciiTheme="minorEastAsia" w:eastAsiaTheme="minorEastAsia" w:hAnsiTheme="minorEastAsia" w:hint="eastAsia"/>
          <w:bCs/>
          <w:sz w:val="30"/>
        </w:rPr>
        <w:t>JYGQ2020G039</w:t>
      </w:r>
    </w:p>
    <w:p w:rsidR="0050102C" w:rsidRPr="00C26483" w:rsidRDefault="0050102C">
      <w:pPr>
        <w:spacing w:line="400" w:lineRule="exact"/>
        <w:ind w:firstLineChars="300" w:firstLine="900"/>
        <w:rPr>
          <w:rFonts w:asciiTheme="minorEastAsia" w:eastAsiaTheme="minorEastAsia" w:hAnsiTheme="minorEastAsia"/>
          <w:bCs/>
          <w:sz w:val="30"/>
        </w:rPr>
      </w:pPr>
      <w:r w:rsidRPr="00C26483">
        <w:rPr>
          <w:rFonts w:asciiTheme="minorEastAsia" w:eastAsiaTheme="minorEastAsia" w:hAnsiTheme="minorEastAsia" w:hint="eastAsia"/>
          <w:bCs/>
          <w:sz w:val="30"/>
        </w:rPr>
        <w:t>投标单位：</w:t>
      </w:r>
    </w:p>
    <w:p w:rsidR="0050102C" w:rsidRPr="00C26483" w:rsidRDefault="0050102C">
      <w:pPr>
        <w:spacing w:line="400" w:lineRule="exact"/>
        <w:ind w:firstLineChars="1100" w:firstLine="3300"/>
        <w:rPr>
          <w:rFonts w:asciiTheme="minorEastAsia" w:eastAsiaTheme="minorEastAsia" w:hAnsiTheme="minorEastAsia"/>
          <w:bCs/>
          <w:sz w:val="30"/>
        </w:rPr>
      </w:pPr>
    </w:p>
    <w:p w:rsidR="0050102C" w:rsidRPr="00C26483" w:rsidRDefault="00B33F3E">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C26483">
        <w:rPr>
          <w:rFonts w:asciiTheme="minorEastAsia" w:eastAsiaTheme="minorEastAsia" w:hAnsiTheme="minorEastAsia" w:hint="eastAsia"/>
          <w:bCs/>
          <w:sz w:val="30"/>
        </w:rPr>
        <w:t>年  月  日</w:t>
      </w:r>
    </w:p>
    <w:p w:rsidR="0050102C" w:rsidRPr="00C26483" w:rsidRDefault="0050102C">
      <w:pPr>
        <w:spacing w:line="400" w:lineRule="exact"/>
        <w:jc w:val="center"/>
        <w:outlineLvl w:val="1"/>
        <w:rPr>
          <w:rFonts w:ascii="宋体" w:eastAsia="楷体_GB2312" w:hAnsi="宋体"/>
          <w:b/>
          <w:bCs/>
          <w:sz w:val="28"/>
          <w:szCs w:val="28"/>
        </w:rPr>
      </w:pPr>
      <w:r w:rsidRPr="00C26483">
        <w:rPr>
          <w:rFonts w:ascii="宋体" w:eastAsia="楷体_GB2312" w:hAnsi="宋体"/>
          <w:b/>
          <w:bCs/>
          <w:sz w:val="28"/>
          <w:szCs w:val="28"/>
        </w:rPr>
        <w:br w:type="page"/>
      </w:r>
    </w:p>
    <w:p w:rsidR="005A1CFC" w:rsidRPr="00C26483" w:rsidRDefault="005A1CFC">
      <w:pPr>
        <w:spacing w:line="400" w:lineRule="exact"/>
        <w:jc w:val="center"/>
        <w:outlineLvl w:val="1"/>
        <w:rPr>
          <w:rFonts w:ascii="黑体" w:eastAsia="黑体" w:hAnsi="宋体"/>
          <w:bCs/>
          <w:sz w:val="28"/>
          <w:szCs w:val="28"/>
        </w:rPr>
      </w:pPr>
    </w:p>
    <w:p w:rsidR="0050102C" w:rsidRPr="00C26483" w:rsidRDefault="0050102C">
      <w:pPr>
        <w:spacing w:line="400" w:lineRule="exact"/>
        <w:jc w:val="center"/>
        <w:outlineLvl w:val="1"/>
        <w:rPr>
          <w:rFonts w:ascii="黑体" w:eastAsia="黑体"/>
          <w:bCs/>
          <w:sz w:val="30"/>
        </w:rPr>
      </w:pPr>
      <w:r w:rsidRPr="00C26483">
        <w:rPr>
          <w:rFonts w:ascii="黑体" w:eastAsia="黑体" w:hAnsi="宋体" w:hint="eastAsia"/>
          <w:bCs/>
          <w:sz w:val="28"/>
          <w:szCs w:val="28"/>
        </w:rPr>
        <w:t>一、投标函</w:t>
      </w:r>
    </w:p>
    <w:p w:rsidR="0050102C" w:rsidRPr="00C26483" w:rsidRDefault="0050102C">
      <w:pPr>
        <w:spacing w:line="400" w:lineRule="exact"/>
        <w:rPr>
          <w:rFonts w:asciiTheme="minorEastAsia" w:eastAsiaTheme="minorEastAsia" w:hAnsiTheme="minorEastAsia"/>
          <w:bCs/>
          <w:sz w:val="24"/>
        </w:rPr>
      </w:pPr>
      <w:r w:rsidRPr="00C26483">
        <w:rPr>
          <w:rFonts w:asciiTheme="minorEastAsia" w:eastAsiaTheme="minorEastAsia" w:hAnsiTheme="minorEastAsia" w:hint="eastAsia"/>
          <w:bCs/>
          <w:sz w:val="24"/>
        </w:rPr>
        <w:t>致</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w:t>
      </w:r>
    </w:p>
    <w:p w:rsidR="00920408" w:rsidRPr="00C26483" w:rsidRDefault="0050102C"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我方收到贵中心</w:t>
      </w:r>
      <w:r w:rsidR="0062673D">
        <w:rPr>
          <w:rFonts w:asciiTheme="minorEastAsia" w:eastAsiaTheme="minorEastAsia" w:hAnsiTheme="minorEastAsia" w:hint="eastAsia"/>
          <w:bCs/>
          <w:sz w:val="24"/>
          <w:u w:val="single"/>
        </w:rPr>
        <w:t>JYGQ2020G039</w:t>
      </w:r>
      <w:r w:rsidRPr="00C26483">
        <w:rPr>
          <w:rFonts w:asciiTheme="minorEastAsia" w:eastAsiaTheme="minorEastAsia" w:hAnsiTheme="minorEastAsia" w:hint="eastAsia"/>
          <w:bCs/>
          <w:sz w:val="24"/>
        </w:rPr>
        <w:t>招标文件，经仔细阅读和研究，我们决定参加</w:t>
      </w:r>
      <w:r w:rsidR="00065BA6">
        <w:rPr>
          <w:rFonts w:asciiTheme="minorEastAsia" w:eastAsiaTheme="minorEastAsia" w:hAnsiTheme="minorEastAsia" w:hint="eastAsia"/>
          <w:sz w:val="24"/>
          <w:u w:val="single"/>
        </w:rPr>
        <w:t>售电服务供应商采购项目</w:t>
      </w:r>
      <w:r w:rsidRPr="00C26483">
        <w:rPr>
          <w:rFonts w:asciiTheme="minorEastAsia" w:eastAsiaTheme="minorEastAsia" w:hAnsiTheme="minorEastAsia" w:hint="eastAsia"/>
          <w:bCs/>
          <w:sz w:val="24"/>
        </w:rPr>
        <w:t>的投标。</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w:t>
      </w:r>
      <w:r w:rsidR="0050102C" w:rsidRPr="00C26483">
        <w:rPr>
          <w:rFonts w:asciiTheme="minorEastAsia" w:eastAsiaTheme="minorEastAsia" w:hAnsiTheme="minorEastAsia" w:hint="eastAsia"/>
          <w:bCs/>
          <w:sz w:val="24"/>
        </w:rPr>
        <w:t>、愿意按照招标文件的一切要求，提供</w:t>
      </w:r>
      <w:r w:rsidR="00065BA6">
        <w:rPr>
          <w:rFonts w:asciiTheme="minorEastAsia" w:eastAsiaTheme="minorEastAsia" w:hAnsiTheme="minorEastAsia" w:hint="eastAsia"/>
          <w:sz w:val="24"/>
          <w:u w:val="single"/>
        </w:rPr>
        <w:t>售电服务供应商采购项目</w:t>
      </w:r>
      <w:r w:rsidR="0050102C" w:rsidRPr="00C26483">
        <w:rPr>
          <w:rFonts w:asciiTheme="minorEastAsia" w:eastAsiaTheme="minorEastAsia" w:hAnsiTheme="minorEastAsia" w:hint="eastAsia"/>
          <w:sz w:val="24"/>
        </w:rPr>
        <w:t>，</w:t>
      </w:r>
      <w:r w:rsidR="005A1CFC" w:rsidRPr="00C26483">
        <w:rPr>
          <w:rFonts w:asciiTheme="minorEastAsia" w:eastAsiaTheme="minorEastAsia" w:hAnsiTheme="minorEastAsia" w:hint="eastAsia"/>
          <w:bCs/>
          <w:sz w:val="24"/>
        </w:rPr>
        <w:t>投标报价详见《开标一览表》</w:t>
      </w:r>
      <w:r w:rsidR="0050102C" w:rsidRPr="00C26483">
        <w:rPr>
          <w:rFonts w:asciiTheme="minorEastAsia" w:eastAsiaTheme="minorEastAsia" w:hAnsiTheme="minorEastAsia" w:hint="eastAsia"/>
          <w:bCs/>
          <w:sz w:val="24"/>
        </w:rPr>
        <w:t>。</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同意按招标文件的规定，本投标文件的投标有效期限为开标后60天。</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愿意提供招标文件中要求的原始资料</w:t>
      </w:r>
      <w:r w:rsidR="007C5475" w:rsidRPr="00C26483">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C26483">
        <w:rPr>
          <w:rFonts w:asciiTheme="minorEastAsia" w:eastAsiaTheme="minorEastAsia" w:hAnsiTheme="minorEastAsia" w:hint="eastAsia"/>
          <w:bCs/>
          <w:sz w:val="24"/>
        </w:rPr>
        <w:t>。</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认为你们有权决定中标者。</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w:t>
      </w:r>
      <w:r w:rsidR="0050102C" w:rsidRPr="00C26483">
        <w:rPr>
          <w:rFonts w:asciiTheme="minorEastAsia" w:eastAsiaTheme="minorEastAsia" w:hAnsiTheme="minorEastAsia" w:hint="eastAsia"/>
          <w:bCs/>
          <w:sz w:val="24"/>
        </w:rPr>
        <w:t>、我方愿意遵守《中华人民共和国政府采购法》、</w:t>
      </w:r>
      <w:r w:rsidR="0050102C" w:rsidRPr="00C26483">
        <w:rPr>
          <w:rFonts w:asciiTheme="minorEastAsia" w:eastAsiaTheme="minorEastAsia" w:hAnsiTheme="minorEastAsia" w:hint="eastAsia"/>
          <w:sz w:val="24"/>
        </w:rPr>
        <w:t>《中华人民共和国政府采购法实施条例》</w:t>
      </w:r>
      <w:r w:rsidR="0050102C" w:rsidRPr="00C26483">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w:t>
      </w:r>
      <w:r w:rsidR="0050102C" w:rsidRPr="00C26483">
        <w:rPr>
          <w:rFonts w:asciiTheme="minorEastAsia" w:eastAsiaTheme="minorEastAsia" w:hAnsiTheme="minorEastAsia" w:hint="eastAsia"/>
          <w:bCs/>
          <w:sz w:val="24"/>
        </w:rPr>
        <w:t>、</w:t>
      </w:r>
      <w:r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EA3417" w:rsidRDefault="00920408" w:rsidP="00EA3417">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w:t>
      </w:r>
      <w:r w:rsidR="0050102C" w:rsidRPr="00C26483">
        <w:rPr>
          <w:rFonts w:asciiTheme="minorEastAsia" w:eastAsiaTheme="minorEastAsia" w:hAnsiTheme="minorEastAsia" w:hint="eastAsia"/>
          <w:bCs/>
          <w:sz w:val="24"/>
        </w:rPr>
        <w:t>、如我们在投标截止期后撤回投标</w:t>
      </w:r>
      <w:r w:rsidRPr="00C26483">
        <w:rPr>
          <w:rFonts w:asciiTheme="minorEastAsia" w:eastAsiaTheme="minorEastAsia" w:hAnsiTheme="minorEastAsia" w:hint="eastAsia"/>
          <w:bCs/>
          <w:sz w:val="24"/>
        </w:rPr>
        <w:t>或</w:t>
      </w:r>
      <w:r w:rsidR="0050102C" w:rsidRPr="00C26483">
        <w:rPr>
          <w:rFonts w:asciiTheme="minorEastAsia" w:eastAsiaTheme="minorEastAsia" w:hAnsiTheme="minorEastAsia" w:hint="eastAsia"/>
          <w:bCs/>
          <w:sz w:val="24"/>
        </w:rPr>
        <w:t>中标后拒绝遵守投标承诺或拒绝在规定的时间内与采购人签订合同</w:t>
      </w:r>
      <w:r w:rsidRPr="00C26483">
        <w:rPr>
          <w:rFonts w:asciiTheme="minorEastAsia" w:eastAsiaTheme="minorEastAsia" w:hAnsiTheme="minorEastAsia" w:hint="eastAsia"/>
          <w:bCs/>
          <w:sz w:val="24"/>
        </w:rPr>
        <w:t>，</w:t>
      </w:r>
      <w:r w:rsidR="00EA3417" w:rsidRPr="00BD4CA8">
        <w:rPr>
          <w:rFonts w:asciiTheme="minorEastAsia" w:eastAsiaTheme="minorEastAsia" w:hAnsiTheme="minorEastAsia" w:hint="eastAsia"/>
          <w:bCs/>
          <w:sz w:val="24"/>
        </w:rPr>
        <w:t>则将接受相应处罚。</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w:t>
      </w:r>
      <w:r w:rsidR="0050102C" w:rsidRPr="00C26483">
        <w:rPr>
          <w:rFonts w:asciiTheme="minorEastAsia" w:eastAsiaTheme="minorEastAsia" w:hAnsiTheme="minorEastAsia" w:hint="eastAsia"/>
          <w:bCs/>
          <w:sz w:val="24"/>
        </w:rPr>
        <w:t>、如果我方被确定为中标单位，我方</w:t>
      </w:r>
      <w:r w:rsidR="0050102C" w:rsidRPr="00300CF7">
        <w:rPr>
          <w:rFonts w:asciiTheme="minorEastAsia" w:eastAsiaTheme="minorEastAsia" w:hAnsiTheme="minorEastAsia" w:hint="eastAsia"/>
          <w:bCs/>
          <w:sz w:val="24"/>
        </w:rPr>
        <w:t>愿意</w:t>
      </w:r>
      <w:r w:rsidR="00EA069F" w:rsidRPr="00300CF7">
        <w:rPr>
          <w:rFonts w:asciiTheme="minorEastAsia" w:eastAsiaTheme="minorEastAsia" w:hAnsiTheme="minorEastAsia" w:hint="eastAsia"/>
          <w:bCs/>
          <w:sz w:val="24"/>
        </w:rPr>
        <w:t>缴纳</w:t>
      </w:r>
      <w:r w:rsidR="00F451F8" w:rsidRPr="00300CF7">
        <w:rPr>
          <w:rFonts w:ascii="黑体" w:eastAsia="黑体" w:hAnsi="黑体" w:hint="eastAsia"/>
          <w:b/>
          <w:sz w:val="24"/>
        </w:rPr>
        <w:t>伍</w:t>
      </w:r>
      <w:r w:rsidR="0050102C" w:rsidRPr="00300CF7">
        <w:rPr>
          <w:rFonts w:ascii="黑体" w:eastAsia="黑体" w:hAnsi="黑体" w:hint="eastAsia"/>
          <w:b/>
          <w:sz w:val="24"/>
        </w:rPr>
        <w:t>万元</w:t>
      </w:r>
      <w:r w:rsidR="00FD0C65" w:rsidRPr="00300CF7">
        <w:rPr>
          <w:rFonts w:asciiTheme="minorEastAsia" w:eastAsiaTheme="minorEastAsia" w:hAnsiTheme="minorEastAsia" w:hint="eastAsia"/>
          <w:sz w:val="24"/>
        </w:rPr>
        <w:t>的</w:t>
      </w:r>
      <w:r w:rsidR="0050102C" w:rsidRPr="00300CF7">
        <w:rPr>
          <w:rFonts w:asciiTheme="minorEastAsia" w:eastAsiaTheme="minorEastAsia" w:hAnsiTheme="minorEastAsia" w:hint="eastAsia"/>
          <w:bCs/>
          <w:sz w:val="24"/>
        </w:rPr>
        <w:t>履约保证金。且我方</w:t>
      </w:r>
      <w:r w:rsidR="0050102C" w:rsidRPr="00C26483">
        <w:rPr>
          <w:rFonts w:asciiTheme="minorEastAsia" w:eastAsiaTheme="minorEastAsia" w:hAnsiTheme="minorEastAsia" w:hint="eastAsia"/>
          <w:bCs/>
          <w:sz w:val="24"/>
        </w:rPr>
        <w:t>如未履行招标文件、投标文件和合同条款的，我方愿意赔偿由此而造成的一切损失，并同意接受按招标文件的相关要求对我方进行处理</w:t>
      </w:r>
      <w:r w:rsidRPr="00C26483">
        <w:rPr>
          <w:rFonts w:asciiTheme="minorEastAsia" w:eastAsiaTheme="minorEastAsia" w:hAnsiTheme="minorEastAsia" w:hint="eastAsia"/>
          <w:bCs/>
          <w:sz w:val="24"/>
        </w:rPr>
        <w:t>，</w:t>
      </w:r>
      <w:r w:rsidR="0050102C" w:rsidRPr="00C26483">
        <w:rPr>
          <w:rFonts w:asciiTheme="minorEastAsia" w:eastAsiaTheme="minorEastAsia" w:hAnsiTheme="minorEastAsia" w:hint="eastAsia"/>
          <w:bCs/>
          <w:sz w:val="24"/>
        </w:rPr>
        <w:t>有不可抗力情形的除外。</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w:t>
      </w:r>
      <w:r w:rsidR="002A18AC" w:rsidRPr="00C26483">
        <w:rPr>
          <w:rFonts w:asciiTheme="minorEastAsia" w:eastAsiaTheme="minorEastAsia" w:hAnsiTheme="minorEastAsia" w:hint="eastAsia"/>
          <w:bCs/>
          <w:sz w:val="24"/>
        </w:rPr>
        <w:t>一旦</w:t>
      </w:r>
      <w:r w:rsidRPr="00C26483">
        <w:rPr>
          <w:rFonts w:asciiTheme="minorEastAsia" w:eastAsiaTheme="minorEastAsia" w:hAnsiTheme="minorEastAsia" w:hint="eastAsia"/>
          <w:bCs/>
          <w:sz w:val="24"/>
        </w:rPr>
        <w:t>我方</w:t>
      </w:r>
      <w:r w:rsidR="002A18AC" w:rsidRPr="00C26483">
        <w:rPr>
          <w:rFonts w:asciiTheme="minorEastAsia" w:eastAsiaTheme="minorEastAsia" w:hAnsiTheme="minorEastAsia" w:hint="eastAsia"/>
          <w:bCs/>
          <w:sz w:val="24"/>
        </w:rPr>
        <w:t>中标</w:t>
      </w:r>
      <w:r w:rsidRPr="00C26483">
        <w:rPr>
          <w:rFonts w:asciiTheme="minorEastAsia" w:eastAsiaTheme="minorEastAsia" w:hAnsiTheme="minorEastAsia" w:hint="eastAsia"/>
          <w:bCs/>
          <w:sz w:val="24"/>
        </w:rPr>
        <w:t>，我方将</w:t>
      </w:r>
      <w:r w:rsidR="002A18AC" w:rsidRPr="00C26483">
        <w:rPr>
          <w:rFonts w:asciiTheme="minorEastAsia" w:eastAsiaTheme="minorEastAsia" w:hAnsiTheme="minorEastAsia" w:hint="eastAsia"/>
          <w:bCs/>
          <w:sz w:val="24"/>
        </w:rPr>
        <w:t>根据</w:t>
      </w:r>
      <w:r w:rsidRPr="00C26483">
        <w:rPr>
          <w:rFonts w:asciiTheme="minorEastAsia" w:eastAsiaTheme="minorEastAsia" w:hAnsiTheme="minorEastAsia" w:hint="eastAsia"/>
          <w:bCs/>
          <w:sz w:val="24"/>
        </w:rPr>
        <w:t>招标文件</w:t>
      </w:r>
      <w:r w:rsidR="002A18AC" w:rsidRPr="00C26483">
        <w:rPr>
          <w:rFonts w:asciiTheme="minorEastAsia" w:eastAsiaTheme="minorEastAsia" w:hAnsiTheme="minorEastAsia" w:hint="eastAsia"/>
          <w:bCs/>
          <w:sz w:val="24"/>
        </w:rPr>
        <w:t>的</w:t>
      </w:r>
      <w:r w:rsidRPr="00C26483">
        <w:rPr>
          <w:rFonts w:asciiTheme="minorEastAsia" w:eastAsiaTheme="minorEastAsia" w:hAnsiTheme="minorEastAsia" w:hint="eastAsia"/>
          <w:bCs/>
          <w:sz w:val="24"/>
        </w:rPr>
        <w:t>规定</w:t>
      </w:r>
      <w:r w:rsidR="002A18AC" w:rsidRPr="00C26483">
        <w:rPr>
          <w:rFonts w:asciiTheme="minorEastAsia" w:eastAsiaTheme="minorEastAsia" w:hAnsiTheme="minorEastAsia" w:hint="eastAsia"/>
          <w:bCs/>
          <w:sz w:val="24"/>
        </w:rPr>
        <w:t>，严格履行合同的责任和义务，保证按期、按质、按量完成项目</w:t>
      </w:r>
      <w:r w:rsidRPr="00C26483">
        <w:rPr>
          <w:rFonts w:asciiTheme="minorEastAsia" w:eastAsiaTheme="minorEastAsia" w:hAnsiTheme="minorEastAsia" w:hint="eastAsia"/>
          <w:bCs/>
          <w:sz w:val="24"/>
        </w:rPr>
        <w:t>。</w:t>
      </w:r>
    </w:p>
    <w:p w:rsidR="0050102C" w:rsidRPr="00C26483" w:rsidRDefault="0050102C" w:rsidP="005A1CFC">
      <w:pPr>
        <w:spacing w:line="400" w:lineRule="exact"/>
        <w:ind w:left="132"/>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 xml:space="preserve">法定代表人或授权委托人（签名或盖章）：              </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电话：                            传真：</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地址：                            邮编：</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开户名称：</w:t>
      </w:r>
    </w:p>
    <w:p w:rsidR="0050102C" w:rsidRPr="00C26483" w:rsidRDefault="0050102C" w:rsidP="0015077B">
      <w:pPr>
        <w:spacing w:line="400" w:lineRule="exact"/>
        <w:ind w:firstLineChars="297" w:firstLine="713"/>
        <w:rPr>
          <w:rFonts w:asciiTheme="minorEastAsia" w:eastAsiaTheme="minorEastAsia" w:hAnsiTheme="minorEastAsia"/>
          <w:bCs/>
          <w:sz w:val="24"/>
        </w:rPr>
      </w:pPr>
      <w:r w:rsidRPr="00C26483">
        <w:rPr>
          <w:rFonts w:asciiTheme="minorEastAsia" w:eastAsiaTheme="minorEastAsia" w:hAnsiTheme="minorEastAsia" w:hint="eastAsia"/>
          <w:bCs/>
          <w:sz w:val="24"/>
        </w:rPr>
        <w:t>开户银行：                        开户账号：</w:t>
      </w:r>
    </w:p>
    <w:p w:rsidR="0050102C" w:rsidRPr="00C26483" w:rsidRDefault="0050102C" w:rsidP="0015077B">
      <w:pPr>
        <w:spacing w:line="400" w:lineRule="exact"/>
        <w:ind w:firstLineChars="297" w:firstLine="713"/>
        <w:rPr>
          <w:rFonts w:ascii="宋体" w:eastAsia="楷体_GB2312" w:hAnsi="宋体"/>
          <w:bCs/>
          <w:sz w:val="24"/>
        </w:rPr>
      </w:pP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jc w:val="center"/>
        <w:outlineLvl w:val="1"/>
        <w:rPr>
          <w:rStyle w:val="a8"/>
          <w:rFonts w:ascii="黑体" w:eastAsia="黑体"/>
          <w:bCs/>
          <w:color w:val="auto"/>
          <w:sz w:val="28"/>
          <w:szCs w:val="28"/>
        </w:rPr>
      </w:pPr>
    </w:p>
    <w:p w:rsidR="00EA3417" w:rsidRDefault="00EA3417">
      <w:pPr>
        <w:spacing w:line="400" w:lineRule="exact"/>
        <w:jc w:val="center"/>
        <w:outlineLvl w:val="1"/>
        <w:rPr>
          <w:rStyle w:val="a8"/>
          <w:rFonts w:ascii="黑体" w:eastAsia="黑体"/>
          <w:bCs/>
          <w:color w:val="auto"/>
          <w:sz w:val="28"/>
          <w:szCs w:val="28"/>
          <w:u w:val="none"/>
        </w:rPr>
      </w:pPr>
    </w:p>
    <w:p w:rsidR="0050102C" w:rsidRPr="00C26483" w:rsidRDefault="0050102C">
      <w:pPr>
        <w:spacing w:line="400" w:lineRule="exact"/>
        <w:jc w:val="center"/>
        <w:outlineLvl w:val="1"/>
        <w:rPr>
          <w:rStyle w:val="a8"/>
          <w:rFonts w:ascii="黑体" w:eastAsia="黑体"/>
          <w:bCs/>
          <w:color w:val="auto"/>
          <w:sz w:val="28"/>
          <w:szCs w:val="28"/>
          <w:u w:val="none"/>
        </w:rPr>
      </w:pPr>
      <w:r w:rsidRPr="00C26483">
        <w:rPr>
          <w:rStyle w:val="a8"/>
          <w:rFonts w:ascii="黑体" w:eastAsia="黑体" w:hint="eastAsia"/>
          <w:bCs/>
          <w:color w:val="auto"/>
          <w:sz w:val="28"/>
          <w:szCs w:val="28"/>
          <w:u w:val="none"/>
        </w:rPr>
        <w:t>二、开标一览表</w:t>
      </w:r>
    </w:p>
    <w:p w:rsidR="0050102C" w:rsidRPr="00C26483"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C26483" w:rsidRPr="00C26483">
        <w:trPr>
          <w:trHeight w:val="760"/>
          <w:jc w:val="center"/>
        </w:trPr>
        <w:tc>
          <w:tcPr>
            <w:tcW w:w="2075" w:type="dxa"/>
            <w:vAlign w:val="center"/>
          </w:tcPr>
          <w:p w:rsidR="0050102C" w:rsidRPr="00C26483" w:rsidRDefault="0050102C">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项目编号</w:t>
            </w:r>
          </w:p>
        </w:tc>
        <w:tc>
          <w:tcPr>
            <w:tcW w:w="7224" w:type="dxa"/>
            <w:vAlign w:val="center"/>
          </w:tcPr>
          <w:p w:rsidR="0050102C" w:rsidRPr="00C26483" w:rsidRDefault="0062673D">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JYGQ2020G039</w:t>
            </w:r>
          </w:p>
        </w:tc>
      </w:tr>
      <w:tr w:rsidR="00C26483" w:rsidRPr="00C26483">
        <w:trPr>
          <w:trHeight w:val="776"/>
          <w:jc w:val="center"/>
        </w:trPr>
        <w:tc>
          <w:tcPr>
            <w:tcW w:w="2075" w:type="dxa"/>
            <w:vAlign w:val="center"/>
          </w:tcPr>
          <w:p w:rsidR="0050102C" w:rsidRPr="00C26483" w:rsidRDefault="0050102C">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50102C" w:rsidRPr="00C26483" w:rsidRDefault="00065BA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售电服务供应商采购项目</w:t>
            </w:r>
          </w:p>
        </w:tc>
      </w:tr>
      <w:tr w:rsidR="00EA03D3" w:rsidRPr="00C26483">
        <w:trPr>
          <w:trHeight w:val="1678"/>
          <w:jc w:val="center"/>
        </w:trPr>
        <w:tc>
          <w:tcPr>
            <w:tcW w:w="2075" w:type="dxa"/>
            <w:vAlign w:val="center"/>
          </w:tcPr>
          <w:p w:rsidR="00EA03D3" w:rsidRPr="00C26483" w:rsidRDefault="00EA3417" w:rsidP="00305BAC">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优惠系数</w:t>
            </w:r>
          </w:p>
        </w:tc>
        <w:tc>
          <w:tcPr>
            <w:tcW w:w="7224" w:type="dxa"/>
            <w:vAlign w:val="center"/>
          </w:tcPr>
          <w:p w:rsidR="00EA03D3" w:rsidRPr="00C26483" w:rsidRDefault="00EA3417" w:rsidP="00EA3417">
            <w:pPr>
              <w:widowControl/>
              <w:spacing w:line="360" w:lineRule="auto"/>
              <w:ind w:firstLineChars="1000" w:firstLine="2400"/>
              <w:jc w:val="left"/>
              <w:rPr>
                <w:rStyle w:val="a8"/>
                <w:rFonts w:asciiTheme="minorEastAsia" w:eastAsiaTheme="minorEastAsia" w:hAnsiTheme="minorEastAsia" w:cs="宋体"/>
                <w:color w:val="auto"/>
                <w:kern w:val="0"/>
              </w:rPr>
            </w:pPr>
            <w:r w:rsidRPr="00EA3417">
              <w:rPr>
                <w:rFonts w:asciiTheme="minorEastAsia" w:eastAsiaTheme="minorEastAsia" w:hAnsiTheme="minorEastAsia" w:cs="宋体" w:hint="eastAsia"/>
                <w:kern w:val="0"/>
                <w:sz w:val="24"/>
                <w:u w:val="single"/>
              </w:rPr>
              <w:t xml:space="preserve">                   %</w:t>
            </w:r>
          </w:p>
        </w:tc>
      </w:tr>
    </w:tbl>
    <w:p w:rsidR="00270766" w:rsidRPr="00300CF7" w:rsidRDefault="00B71621" w:rsidP="00B71621">
      <w:pPr>
        <w:spacing w:line="400" w:lineRule="exact"/>
        <w:jc w:val="left"/>
        <w:rPr>
          <w:rFonts w:asciiTheme="minorEastAsia" w:eastAsiaTheme="minorEastAsia" w:hAnsiTheme="minorEastAsia"/>
          <w:bCs/>
          <w:sz w:val="24"/>
        </w:rPr>
      </w:pPr>
      <w:bookmarkStart w:id="40" w:name="_Toc145474400"/>
      <w:bookmarkStart w:id="41" w:name="_Toc158691780"/>
      <w:bookmarkStart w:id="42" w:name="_Toc194386107"/>
      <w:r w:rsidRPr="00300CF7">
        <w:rPr>
          <w:rFonts w:asciiTheme="minorEastAsia" w:eastAsiaTheme="minorEastAsia" w:hAnsiTheme="minorEastAsia" w:hint="eastAsia"/>
          <w:bCs/>
          <w:sz w:val="24"/>
        </w:rPr>
        <w:t>备注：</w:t>
      </w:r>
    </w:p>
    <w:p w:rsidR="00B71621" w:rsidRPr="00300CF7" w:rsidRDefault="00B71621" w:rsidP="00270766">
      <w:pPr>
        <w:spacing w:line="400" w:lineRule="exact"/>
        <w:ind w:firstLineChars="200" w:firstLine="480"/>
        <w:jc w:val="left"/>
        <w:rPr>
          <w:rFonts w:asciiTheme="minorEastAsia" w:eastAsiaTheme="minorEastAsia" w:hAnsiTheme="minorEastAsia"/>
          <w:bCs/>
          <w:sz w:val="24"/>
        </w:rPr>
      </w:pPr>
      <w:r w:rsidRPr="00300CF7">
        <w:rPr>
          <w:rFonts w:asciiTheme="minorEastAsia" w:eastAsiaTheme="minorEastAsia" w:hAnsiTheme="minorEastAsia" w:hint="eastAsia"/>
          <w:bCs/>
          <w:sz w:val="24"/>
        </w:rPr>
        <w:t>本项目以当年国家政策规定的售电价差为基准，采用优惠系数报价，优惠系数不得低于80%，不设上限。优惠价差=国家规定价差×优惠系数。</w:t>
      </w:r>
    </w:p>
    <w:p w:rsidR="00270766" w:rsidRPr="00B71621" w:rsidRDefault="00270766" w:rsidP="00270766">
      <w:pPr>
        <w:spacing w:line="400" w:lineRule="exact"/>
        <w:ind w:firstLineChars="200" w:firstLine="480"/>
        <w:jc w:val="left"/>
        <w:rPr>
          <w:rFonts w:asciiTheme="minorEastAsia" w:eastAsiaTheme="minorEastAsia" w:hAnsiTheme="minorEastAsia"/>
          <w:bCs/>
          <w:sz w:val="24"/>
        </w:rPr>
      </w:pPr>
      <w:r w:rsidRPr="00300CF7">
        <w:rPr>
          <w:rFonts w:asciiTheme="minorEastAsia" w:eastAsiaTheme="minorEastAsia" w:hAnsiTheme="minorEastAsia" w:hint="eastAsia"/>
          <w:bCs/>
          <w:sz w:val="24"/>
        </w:rPr>
        <w:t>例如：</w:t>
      </w:r>
      <w:r w:rsidRPr="00300CF7">
        <w:rPr>
          <w:rFonts w:asciiTheme="minorEastAsia" w:eastAsiaTheme="minorEastAsia" w:hAnsiTheme="minorEastAsia"/>
          <w:bCs/>
          <w:sz w:val="24"/>
        </w:rPr>
        <w:t>当年电价为0.67元每千瓦时，当年国家规定价差为0.03元每千瓦时，投标人报价优惠系数为90%，则优惠价差=0.03*0.9=0.027元每千瓦时，采购人与供电公司的结算电价=0.67-0.027=0.643元每千瓦时</w:t>
      </w:r>
      <w:r w:rsidR="00112159" w:rsidRPr="00300CF7">
        <w:rPr>
          <w:rFonts w:asciiTheme="minorEastAsia" w:eastAsiaTheme="minorEastAsia" w:hAnsiTheme="minorEastAsia" w:hint="eastAsia"/>
          <w:bCs/>
          <w:sz w:val="24"/>
        </w:rPr>
        <w:t>。</w:t>
      </w:r>
    </w:p>
    <w:p w:rsidR="0050102C" w:rsidRPr="0034040F" w:rsidRDefault="0050102C">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Pr="00C26483" w:rsidRDefault="00B71621">
      <w:pPr>
        <w:spacing w:line="400" w:lineRule="exact"/>
        <w:ind w:firstLineChars="2150" w:firstLine="5160"/>
        <w:rPr>
          <w:rFonts w:ascii="宋体" w:eastAsia="楷体_GB2312" w:hAnsi="宋体"/>
          <w:bCs/>
          <w:sz w:val="24"/>
        </w:rPr>
      </w:pPr>
    </w:p>
    <w:p w:rsidR="00E04E76"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E04E76"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50102C"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spacing w:line="400" w:lineRule="exact"/>
        <w:jc w:val="center"/>
        <w:outlineLvl w:val="1"/>
        <w:rPr>
          <w:rFonts w:ascii="黑体" w:eastAsia="黑体"/>
          <w:sz w:val="28"/>
          <w:szCs w:val="28"/>
        </w:rPr>
      </w:pPr>
    </w:p>
    <w:p w:rsidR="00DF03E4" w:rsidRDefault="00DF03E4" w:rsidP="00DF03E4">
      <w:pPr>
        <w:spacing w:line="400" w:lineRule="exact"/>
        <w:outlineLvl w:val="1"/>
        <w:rPr>
          <w:rFonts w:ascii="黑体" w:eastAsia="黑体"/>
          <w:sz w:val="28"/>
          <w:szCs w:val="28"/>
        </w:rPr>
      </w:pPr>
      <w:bookmarkStart w:id="43" w:name="_Toc194739809"/>
      <w:bookmarkStart w:id="44" w:name="_Toc222799676"/>
      <w:bookmarkEnd w:id="40"/>
      <w:bookmarkEnd w:id="41"/>
      <w:bookmarkEnd w:id="42"/>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Default="00300CF7" w:rsidP="00DF03E4">
      <w:pPr>
        <w:spacing w:line="400" w:lineRule="exact"/>
        <w:outlineLvl w:val="1"/>
        <w:rPr>
          <w:rFonts w:ascii="黑体" w:eastAsia="黑体"/>
          <w:sz w:val="28"/>
          <w:szCs w:val="28"/>
        </w:rPr>
      </w:pPr>
    </w:p>
    <w:p w:rsidR="00300CF7" w:rsidRPr="00C26483" w:rsidRDefault="00300CF7" w:rsidP="00DF03E4">
      <w:pPr>
        <w:spacing w:line="400" w:lineRule="exact"/>
        <w:outlineLvl w:val="1"/>
        <w:rPr>
          <w:rFonts w:ascii="黑体" w:eastAsia="黑体"/>
          <w:sz w:val="28"/>
          <w:szCs w:val="28"/>
        </w:rPr>
      </w:pPr>
    </w:p>
    <w:p w:rsidR="0050102C" w:rsidRPr="00C26483" w:rsidRDefault="00F44AF2">
      <w:pPr>
        <w:spacing w:line="400" w:lineRule="exact"/>
        <w:jc w:val="center"/>
        <w:outlineLvl w:val="1"/>
        <w:rPr>
          <w:rFonts w:ascii="黑体" w:eastAsia="黑体"/>
          <w:sz w:val="28"/>
          <w:szCs w:val="28"/>
        </w:rPr>
      </w:pPr>
      <w:r>
        <w:rPr>
          <w:rFonts w:ascii="黑体" w:eastAsia="黑体" w:hint="eastAsia"/>
          <w:sz w:val="28"/>
          <w:szCs w:val="28"/>
        </w:rPr>
        <w:t>三</w:t>
      </w:r>
      <w:r w:rsidR="0050102C" w:rsidRPr="00C26483">
        <w:rPr>
          <w:rFonts w:ascii="黑体" w:eastAsia="黑体" w:hint="eastAsia"/>
          <w:sz w:val="28"/>
          <w:szCs w:val="28"/>
        </w:rPr>
        <w:t>、</w:t>
      </w:r>
      <w:r w:rsidR="00F2144E" w:rsidRPr="00C26483">
        <w:rPr>
          <w:rFonts w:ascii="黑体" w:eastAsia="黑体" w:hint="eastAsia"/>
          <w:sz w:val="28"/>
          <w:szCs w:val="28"/>
        </w:rPr>
        <w:t>项目服务方案</w:t>
      </w:r>
    </w:p>
    <w:p w:rsidR="00F2144E" w:rsidRPr="00C26483" w:rsidRDefault="00F2144E" w:rsidP="00E81304">
      <w:pPr>
        <w:adjustRightInd w:val="0"/>
        <w:snapToGrid w:val="0"/>
        <w:spacing w:line="400" w:lineRule="exact"/>
        <w:ind w:firstLineChars="200" w:firstLine="560"/>
        <w:rPr>
          <w:rFonts w:ascii="楷体_GB2312" w:eastAsia="楷体_GB2312"/>
          <w:sz w:val="28"/>
          <w:szCs w:val="28"/>
        </w:rPr>
      </w:pPr>
    </w:p>
    <w:p w:rsidR="00F2144E" w:rsidRPr="00C26483" w:rsidRDefault="00F2144E" w:rsidP="00E81304">
      <w:pPr>
        <w:adjustRightInd w:val="0"/>
        <w:snapToGrid w:val="0"/>
        <w:spacing w:line="400" w:lineRule="exact"/>
        <w:ind w:firstLineChars="200" w:firstLine="560"/>
        <w:rPr>
          <w:rFonts w:asciiTheme="minorEastAsia" w:eastAsiaTheme="minorEastAsia" w:hAnsiTheme="minorEastAsia"/>
          <w:sz w:val="28"/>
          <w:szCs w:val="28"/>
        </w:rPr>
      </w:pPr>
      <w:r w:rsidRPr="00C26483">
        <w:rPr>
          <w:rFonts w:asciiTheme="minorEastAsia" w:eastAsiaTheme="minorEastAsia" w:hAnsiTheme="minorEastAsia" w:hint="eastAsia"/>
          <w:sz w:val="28"/>
          <w:szCs w:val="28"/>
        </w:rPr>
        <w:t>根据采购文件要求自行拟定针对本项目的详细项目服务方案：</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b/>
          <w:sz w:val="24"/>
          <w:u w:val="single"/>
        </w:rPr>
      </w:pPr>
      <w:r w:rsidRPr="00C26483">
        <w:rPr>
          <w:rFonts w:ascii="楷体_GB2312" w:eastAsia="楷体_GB2312" w:hint="eastAsia"/>
          <w:b/>
          <w:sz w:val="24"/>
          <w:u w:val="single"/>
        </w:rPr>
        <w:t xml:space="preserve">　　　　　　　　　　　　　　　　　　　　　　　　　　　　　　　　 　　　　　</w:t>
      </w:r>
    </w:p>
    <w:p w:rsidR="00E81304" w:rsidRPr="00C26483" w:rsidRDefault="00E81304"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50102C" w:rsidRPr="00C26483" w:rsidRDefault="0050102C">
      <w:pPr>
        <w:spacing w:line="400" w:lineRule="exact"/>
        <w:jc w:val="center"/>
        <w:outlineLvl w:val="1"/>
        <w:rPr>
          <w:rFonts w:ascii="楷体_GB2312" w:eastAsia="楷体_GB2312"/>
          <w:b/>
          <w:sz w:val="28"/>
          <w:szCs w:val="28"/>
        </w:rPr>
      </w:pPr>
    </w:p>
    <w:p w:rsidR="00F6241F" w:rsidRPr="00C26483" w:rsidRDefault="00F44AF2" w:rsidP="00F6241F">
      <w:pPr>
        <w:spacing w:line="360" w:lineRule="exact"/>
        <w:jc w:val="center"/>
        <w:rPr>
          <w:rFonts w:ascii="黑体" w:eastAsia="黑体"/>
          <w:sz w:val="28"/>
          <w:szCs w:val="28"/>
        </w:rPr>
      </w:pPr>
      <w:r>
        <w:rPr>
          <w:rFonts w:ascii="黑体" w:eastAsia="黑体" w:hint="eastAsia"/>
          <w:sz w:val="28"/>
          <w:szCs w:val="28"/>
        </w:rPr>
        <w:t>四</w:t>
      </w:r>
      <w:r w:rsidR="00F6241F" w:rsidRPr="00C26483">
        <w:rPr>
          <w:rFonts w:ascii="黑体" w:eastAsia="黑体" w:hint="eastAsia"/>
          <w:sz w:val="28"/>
          <w:szCs w:val="28"/>
        </w:rPr>
        <w:t>、商务、技术要求响应及偏离表</w:t>
      </w:r>
    </w:p>
    <w:p w:rsidR="00F6241F" w:rsidRPr="00C26483" w:rsidRDefault="00F6241F" w:rsidP="00F6241F">
      <w:pPr>
        <w:spacing w:line="360" w:lineRule="exact"/>
        <w:jc w:val="center"/>
        <w:rPr>
          <w:rFonts w:asciiTheme="minorEastAsia" w:eastAsiaTheme="minorEastAsia" w:hAnsiTheme="minorEastAsia"/>
          <w:b/>
          <w:sz w:val="28"/>
          <w:szCs w:val="28"/>
        </w:rPr>
      </w:pPr>
    </w:p>
    <w:p w:rsidR="00F6241F" w:rsidRPr="00C26483" w:rsidRDefault="00F6241F" w:rsidP="00F6241F">
      <w:pPr>
        <w:spacing w:line="360" w:lineRule="exact"/>
        <w:jc w:val="center"/>
        <w:rPr>
          <w:rFonts w:asciiTheme="minorEastAsia" w:eastAsiaTheme="minorEastAsia" w:hAnsiTheme="minorEastAsia"/>
          <w:b/>
          <w:sz w:val="28"/>
          <w:szCs w:val="28"/>
        </w:rPr>
      </w:pPr>
      <w:r w:rsidRPr="00C26483">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C26483" w:rsidRPr="00C26483" w:rsidTr="005B5868">
        <w:trPr>
          <w:trHeight w:val="58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招标文件</w:t>
            </w:r>
          </w:p>
          <w:p w:rsidR="00F6241F" w:rsidRPr="00C26483" w:rsidRDefault="009726BF"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C26483">
              <w:rPr>
                <w:rFonts w:asciiTheme="minorEastAsia" w:eastAsiaTheme="minorEastAsia" w:hAnsiTheme="minorEastAsia" w:hint="eastAsia"/>
                <w:sz w:val="24"/>
              </w:rPr>
              <w:t>要求</w:t>
            </w: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投标文件</w:t>
            </w:r>
          </w:p>
          <w:p w:rsidR="00F6241F" w:rsidRPr="00C26483" w:rsidRDefault="009726BF"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C26483">
              <w:rPr>
                <w:rFonts w:asciiTheme="minorEastAsia" w:eastAsiaTheme="minorEastAsia" w:hAnsiTheme="minorEastAsia" w:hint="eastAsia"/>
                <w:sz w:val="24"/>
              </w:rPr>
              <w:t>规范描述</w:t>
            </w: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有无偏离</w:t>
            </w: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偏离内容及原因</w:t>
            </w: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bl>
    <w:p w:rsidR="00F6241F" w:rsidRPr="00C26483" w:rsidRDefault="00F6241F" w:rsidP="00F6241F">
      <w:pPr>
        <w:spacing w:line="360" w:lineRule="exact"/>
        <w:jc w:val="center"/>
        <w:rPr>
          <w:rFonts w:asciiTheme="minorEastAsia" w:eastAsiaTheme="minorEastAsia" w:hAnsiTheme="minorEastAsia"/>
          <w:b/>
          <w:sz w:val="28"/>
          <w:szCs w:val="28"/>
        </w:rPr>
      </w:pPr>
      <w:r w:rsidRPr="00C26483">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C26483" w:rsidRPr="00C26483" w:rsidTr="005B5868">
        <w:trPr>
          <w:trHeight w:val="58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招标文件</w:t>
            </w:r>
          </w:p>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技术要求</w:t>
            </w: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投标文件</w:t>
            </w:r>
          </w:p>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技术规范描述</w:t>
            </w: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有无偏离</w:t>
            </w: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偏离内容及原因</w:t>
            </w: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bl>
    <w:p w:rsidR="00656A4D" w:rsidRPr="00C26483" w:rsidRDefault="00656A4D" w:rsidP="00656A4D">
      <w:pPr>
        <w:spacing w:line="360" w:lineRule="exact"/>
        <w:rPr>
          <w:rFonts w:asciiTheme="minorEastAsia" w:eastAsiaTheme="minorEastAsia" w:hAnsiTheme="minorEastAsia"/>
          <w:b/>
          <w:szCs w:val="21"/>
        </w:rPr>
      </w:pPr>
      <w:r w:rsidRPr="00C26483">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97C65" w:rsidRPr="00C26483">
        <w:rPr>
          <w:rFonts w:asciiTheme="minorEastAsia" w:eastAsiaTheme="minorEastAsia" w:hAnsiTheme="minorEastAsia" w:hint="eastAsia"/>
          <w:szCs w:val="21"/>
        </w:rPr>
        <w:t>技术</w:t>
      </w:r>
      <w:r w:rsidRPr="00C26483">
        <w:rPr>
          <w:rFonts w:asciiTheme="minorEastAsia" w:eastAsiaTheme="minorEastAsia" w:hAnsiTheme="minorEastAsia" w:hint="eastAsia"/>
          <w:szCs w:val="21"/>
        </w:rPr>
        <w:t>要求响应及偏离表”填写。</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C26483">
        <w:rPr>
          <w:rFonts w:asciiTheme="minorEastAsia" w:eastAsiaTheme="minorEastAsia" w:hAnsiTheme="minorEastAsia" w:hint="eastAsia"/>
          <w:szCs w:val="21"/>
        </w:rPr>
        <w:t>作出</w:t>
      </w:r>
      <w:proofErr w:type="gramEnd"/>
      <w:r w:rsidRPr="00C26483">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4、“投标文件技术规范描述”完全照抄“招标文件技术要求”的，有被判定为负偏离的风险。</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5、表格</w:t>
      </w:r>
      <w:proofErr w:type="gramStart"/>
      <w:r w:rsidRPr="00C26483">
        <w:rPr>
          <w:rFonts w:asciiTheme="minorEastAsia" w:eastAsiaTheme="minorEastAsia" w:hAnsiTheme="minorEastAsia" w:hint="eastAsia"/>
          <w:szCs w:val="21"/>
        </w:rPr>
        <w:t>不够可</w:t>
      </w:r>
      <w:proofErr w:type="gramEnd"/>
      <w:r w:rsidRPr="00C26483">
        <w:rPr>
          <w:rFonts w:asciiTheme="minorEastAsia" w:eastAsiaTheme="minorEastAsia" w:hAnsiTheme="minorEastAsia" w:hint="eastAsia"/>
          <w:szCs w:val="21"/>
        </w:rPr>
        <w:t>另接。</w:t>
      </w:r>
    </w:p>
    <w:p w:rsidR="00F6241F" w:rsidRPr="00C26483" w:rsidRDefault="00F6241F" w:rsidP="00F6241F">
      <w:pPr>
        <w:spacing w:line="360" w:lineRule="exact"/>
        <w:rPr>
          <w:rFonts w:ascii="楷体_GB2312" w:eastAsia="楷体_GB2312"/>
          <w:sz w:val="24"/>
        </w:rPr>
      </w:pPr>
    </w:p>
    <w:p w:rsidR="00F6241F" w:rsidRPr="00C26483" w:rsidRDefault="00F6241F" w:rsidP="00F6241F">
      <w:pPr>
        <w:spacing w:line="360" w:lineRule="exact"/>
        <w:rPr>
          <w:rFonts w:ascii="楷体_GB2312" w:eastAsia="楷体_GB2312"/>
          <w:sz w:val="24"/>
        </w:rPr>
      </w:pP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F6241F" w:rsidRPr="00C26483" w:rsidRDefault="00F6241F">
      <w:pPr>
        <w:spacing w:line="360" w:lineRule="exact"/>
        <w:jc w:val="center"/>
        <w:rPr>
          <w:rFonts w:ascii="黑体" w:eastAsia="黑体"/>
          <w:sz w:val="28"/>
          <w:szCs w:val="28"/>
        </w:rPr>
      </w:pPr>
    </w:p>
    <w:p w:rsidR="0050102C" w:rsidRPr="00C26483" w:rsidRDefault="00F44AF2">
      <w:pPr>
        <w:spacing w:line="360" w:lineRule="exact"/>
        <w:jc w:val="center"/>
        <w:rPr>
          <w:rFonts w:ascii="黑体" w:eastAsia="黑体"/>
          <w:sz w:val="28"/>
          <w:szCs w:val="28"/>
        </w:rPr>
      </w:pPr>
      <w:r>
        <w:rPr>
          <w:rFonts w:ascii="黑体" w:eastAsia="黑体" w:hint="eastAsia"/>
          <w:sz w:val="28"/>
          <w:szCs w:val="28"/>
        </w:rPr>
        <w:t>五</w:t>
      </w:r>
      <w:r w:rsidR="0050102C" w:rsidRPr="00C26483">
        <w:rPr>
          <w:rFonts w:ascii="黑体" w:eastAsia="黑体" w:hint="eastAsia"/>
          <w:sz w:val="28"/>
          <w:szCs w:val="28"/>
        </w:rPr>
        <w:t>、</w:t>
      </w:r>
      <w:r w:rsidR="00E81304" w:rsidRPr="00C26483">
        <w:rPr>
          <w:rFonts w:ascii="黑体" w:eastAsia="黑体" w:hint="eastAsia"/>
          <w:sz w:val="28"/>
          <w:szCs w:val="28"/>
        </w:rPr>
        <w:t>投标人综合实力</w:t>
      </w:r>
    </w:p>
    <w:p w:rsidR="00862BCC" w:rsidRPr="00C26483" w:rsidRDefault="00862BCC">
      <w:pPr>
        <w:spacing w:line="360" w:lineRule="exact"/>
        <w:jc w:val="center"/>
        <w:rPr>
          <w:rFonts w:asciiTheme="minorEastAsia" w:eastAsiaTheme="minorEastAsia" w:hAnsiTheme="minorEastAsia"/>
          <w:b/>
          <w:sz w:val="28"/>
          <w:szCs w:val="28"/>
        </w:rPr>
      </w:pPr>
    </w:p>
    <w:p w:rsidR="00E81304" w:rsidRPr="00C26483" w:rsidRDefault="00E81304" w:rsidP="00E81304">
      <w:pPr>
        <w:jc w:val="center"/>
        <w:outlineLvl w:val="1"/>
        <w:rPr>
          <w:rFonts w:asciiTheme="minorEastAsia" w:eastAsiaTheme="minorEastAsia" w:hAnsiTheme="minorEastAsia"/>
          <w:b/>
          <w:sz w:val="24"/>
        </w:rPr>
      </w:pPr>
      <w:r w:rsidRPr="00C26483">
        <w:rPr>
          <w:rFonts w:asciiTheme="minorEastAsia" w:eastAsiaTheme="minorEastAsia" w:hAnsiTheme="minorEastAsia" w:hint="eastAsia"/>
          <w:b/>
          <w:sz w:val="24"/>
        </w:rPr>
        <w:t>（一）投标单位综合情况一览表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29"/>
        <w:gridCol w:w="1700"/>
        <w:gridCol w:w="1318"/>
        <w:gridCol w:w="144"/>
        <w:gridCol w:w="701"/>
        <w:gridCol w:w="673"/>
        <w:gridCol w:w="1117"/>
        <w:gridCol w:w="370"/>
        <w:gridCol w:w="2304"/>
      </w:tblGrid>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一、公司基本信息</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1</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公司名称</w:t>
            </w:r>
          </w:p>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（公章）</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2</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注册资金：</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3</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公司地址：</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4</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成立日期：</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5</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法定代表人：</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6</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开户银行：</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7</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roofErr w:type="gramStart"/>
            <w:r w:rsidRPr="00C26483">
              <w:rPr>
                <w:rFonts w:asciiTheme="minorEastAsia" w:eastAsiaTheme="minorEastAsia" w:hAnsiTheme="minorEastAsia" w:hint="eastAsia"/>
                <w:szCs w:val="24"/>
              </w:rPr>
              <w:t>帐号</w:t>
            </w:r>
            <w:proofErr w:type="gramEnd"/>
            <w:r w:rsidRPr="00C26483">
              <w:rPr>
                <w:rFonts w:asciiTheme="minorEastAsia" w:eastAsiaTheme="minorEastAsia" w:hAnsiTheme="minorEastAsia" w:hint="eastAsia"/>
                <w:szCs w:val="24"/>
              </w:rPr>
              <w:t>：</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8</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项目联系人：</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9</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联系电话：</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二、公司财务状况</w:t>
            </w:r>
          </w:p>
        </w:tc>
      </w:tr>
      <w:tr w:rsidR="00C26483" w:rsidRPr="00C26483" w:rsidTr="00D9314F">
        <w:trPr>
          <w:trHeight w:val="22"/>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上一年度财务状况</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1</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销售收（万）：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2</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利润总额（元）</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3</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年末“固定资产合计”（万）：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4</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年末“流动资产”余额（万）：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5</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年末“短期负债”余额（万）：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6</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年末“长期负债”余额（万）：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7</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年末“资产总计”余额（万）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8</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年末“货币资金”余额（万）：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三、投标人其他信息</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（一）</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公司取得的相关资质认证：</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（二）</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公司获得的荣誉信誉认证表彰等情况</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四、提供的案例清单</w:t>
            </w: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项目名称</w:t>
            </w: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合同金额（万）</w:t>
            </w: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项目联系人及电话</w:t>
            </w: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实施时间</w:t>
            </w: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备注</w:t>
            </w: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五、其他投标单位综合实力证明材料</w:t>
            </w:r>
          </w:p>
        </w:tc>
      </w:tr>
      <w:tr w:rsidR="00C26483" w:rsidRPr="00C26483" w:rsidTr="00D9314F">
        <w:trPr>
          <w:trHeight w:val="1948"/>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bl>
    <w:p w:rsidR="00B60CF4" w:rsidRPr="00E81304" w:rsidRDefault="00B60CF4" w:rsidP="00B60CF4">
      <w:pPr>
        <w:jc w:val="center"/>
        <w:rPr>
          <w:rFonts w:asciiTheme="minorEastAsia" w:eastAsiaTheme="minorEastAsia" w:hAnsiTheme="minorEastAsia"/>
          <w:b/>
          <w:bCs/>
          <w:sz w:val="24"/>
        </w:rPr>
      </w:pPr>
      <w:r w:rsidRPr="00E81304">
        <w:rPr>
          <w:rFonts w:asciiTheme="minorEastAsia" w:eastAsiaTheme="minorEastAsia" w:hAnsiTheme="minorEastAsia" w:hint="eastAsia"/>
          <w:b/>
          <w:bCs/>
          <w:sz w:val="24"/>
        </w:rPr>
        <w:lastRenderedPageBreak/>
        <w:t>（二）项目负责人简历表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764"/>
        <w:gridCol w:w="1727"/>
        <w:gridCol w:w="993"/>
        <w:gridCol w:w="1403"/>
        <w:gridCol w:w="1870"/>
        <w:gridCol w:w="1599"/>
      </w:tblGrid>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姓 名</w:t>
            </w:r>
          </w:p>
        </w:tc>
        <w:tc>
          <w:tcPr>
            <w:tcW w:w="1727"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性 别</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年龄</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 xml:space="preserve">职 </w:t>
            </w:r>
            <w:proofErr w:type="gramStart"/>
            <w:r w:rsidRPr="00E81304">
              <w:rPr>
                <w:rFonts w:asciiTheme="minorEastAsia" w:eastAsiaTheme="minorEastAsia" w:hAnsiTheme="minorEastAsia" w:hint="eastAsia"/>
                <w:sz w:val="24"/>
              </w:rPr>
              <w:t>务</w:t>
            </w:r>
            <w:proofErr w:type="gramEnd"/>
          </w:p>
        </w:tc>
        <w:tc>
          <w:tcPr>
            <w:tcW w:w="1727"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职 称</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学位</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9356" w:type="dxa"/>
            <w:gridSpan w:val="6"/>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具备的资质证书情况</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序号</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资质证书名称（需提供相关证明）</w:t>
            </w: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备注</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1</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2</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3</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4</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5</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9356" w:type="dxa"/>
            <w:gridSpan w:val="6"/>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经验、业绩情况</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序号</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项目名称</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规模</w:t>
            </w: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实施时间</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备注</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1</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2</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3</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4</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5</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bl>
    <w:p w:rsidR="00D9314F" w:rsidRPr="00C26483" w:rsidRDefault="00B60CF4" w:rsidP="00B60CF4">
      <w:pPr>
        <w:jc w:val="center"/>
        <w:rPr>
          <w:rFonts w:asciiTheme="minorEastAsia" w:eastAsiaTheme="minorEastAsia" w:hAnsiTheme="minorEastAsia"/>
          <w:b/>
          <w:bCs/>
          <w:sz w:val="24"/>
        </w:rPr>
      </w:pPr>
      <w:r>
        <w:rPr>
          <w:rFonts w:asciiTheme="minorEastAsia" w:eastAsiaTheme="minorEastAsia" w:hAnsiTheme="minorEastAsia" w:hint="eastAsia"/>
          <w:b/>
          <w:bCs/>
          <w:sz w:val="24"/>
        </w:rPr>
        <w:lastRenderedPageBreak/>
        <w:t>（三</w:t>
      </w:r>
      <w:r w:rsidR="00D9314F" w:rsidRPr="00C26483">
        <w:rPr>
          <w:rFonts w:asciiTheme="minorEastAsia" w:eastAsiaTheme="minorEastAsia" w:hAnsiTheme="minorEastAsia" w:hint="eastAsia"/>
          <w:b/>
          <w:bCs/>
          <w:sz w:val="24"/>
        </w:rPr>
        <w:t>）项目组成员一览表</w:t>
      </w:r>
    </w:p>
    <w:tbl>
      <w:tblPr>
        <w:tblW w:w="93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916"/>
        <w:gridCol w:w="2242"/>
        <w:gridCol w:w="1378"/>
        <w:gridCol w:w="1377"/>
        <w:gridCol w:w="2065"/>
        <w:gridCol w:w="1378"/>
      </w:tblGrid>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姓名</w:t>
            </w: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年龄</w:t>
            </w: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性别</w:t>
            </w: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职称、资质</w:t>
            </w: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岗位</w:t>
            </w: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5</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6</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7</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8</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9</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10</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bl>
    <w:p w:rsidR="00D9314F" w:rsidRPr="00C26483" w:rsidRDefault="00D9314F" w:rsidP="00D9314F">
      <w:pPr>
        <w:spacing w:line="360" w:lineRule="exact"/>
        <w:jc w:val="left"/>
        <w:rPr>
          <w:rFonts w:asciiTheme="minorEastAsia" w:eastAsiaTheme="minorEastAsia" w:hAnsiTheme="minorEastAsia" w:cs="宋体"/>
          <w:b/>
          <w:kern w:val="0"/>
          <w:sz w:val="24"/>
        </w:rPr>
      </w:pPr>
      <w:r w:rsidRPr="00C26483">
        <w:rPr>
          <w:rFonts w:asciiTheme="minorEastAsia" w:eastAsiaTheme="minorEastAsia" w:hAnsiTheme="minorEastAsia" w:cs="宋体" w:hint="eastAsia"/>
          <w:b/>
          <w:kern w:val="0"/>
          <w:sz w:val="24"/>
        </w:rPr>
        <w:t>注：需提供相关证明材料。</w:t>
      </w:r>
    </w:p>
    <w:p w:rsidR="00E81304" w:rsidRPr="00C26483" w:rsidRDefault="00E81304" w:rsidP="00E81304">
      <w:pPr>
        <w:spacing w:line="36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lastRenderedPageBreak/>
        <w:t>（</w:t>
      </w:r>
      <w:r w:rsidR="00B60CF4">
        <w:rPr>
          <w:rFonts w:asciiTheme="minorEastAsia" w:eastAsiaTheme="minorEastAsia" w:hAnsiTheme="minorEastAsia" w:hint="eastAsia"/>
          <w:b/>
          <w:sz w:val="24"/>
        </w:rPr>
        <w:t>四</w:t>
      </w:r>
      <w:r w:rsidRPr="00C26483">
        <w:rPr>
          <w:rFonts w:asciiTheme="minorEastAsia" w:eastAsiaTheme="minorEastAsia" w:hAnsiTheme="minorEastAsia" w:hint="eastAsia"/>
          <w:b/>
          <w:sz w:val="24"/>
        </w:rPr>
        <w:t>）</w:t>
      </w:r>
      <w:r w:rsidR="004B2589" w:rsidRPr="00C26483">
        <w:rPr>
          <w:rFonts w:asciiTheme="minorEastAsia" w:eastAsiaTheme="minorEastAsia" w:hAnsiTheme="minorEastAsia" w:hint="eastAsia"/>
          <w:b/>
          <w:sz w:val="24"/>
        </w:rPr>
        <w:t>拟投入</w:t>
      </w:r>
      <w:r w:rsidRPr="00C26483">
        <w:rPr>
          <w:rFonts w:asciiTheme="minorEastAsia" w:eastAsiaTheme="minorEastAsia" w:hAnsiTheme="minorEastAsia" w:hint="eastAsia"/>
          <w:b/>
          <w:sz w:val="24"/>
        </w:rPr>
        <w:t>设备设施一览表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79"/>
        <w:gridCol w:w="1862"/>
        <w:gridCol w:w="1031"/>
        <w:gridCol w:w="2337"/>
        <w:gridCol w:w="3347"/>
      </w:tblGrid>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1862"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设备设施名称</w:t>
            </w:r>
          </w:p>
        </w:tc>
        <w:tc>
          <w:tcPr>
            <w:tcW w:w="1031"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数量</w:t>
            </w: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品牌型号</w:t>
            </w:r>
          </w:p>
        </w:tc>
        <w:tc>
          <w:tcPr>
            <w:tcW w:w="3347"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设备功能</w:t>
            </w: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5</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6</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7</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8</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9</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10</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bl>
    <w:p w:rsidR="00E81304" w:rsidRPr="00C26483" w:rsidRDefault="00E81304" w:rsidP="00E81304">
      <w:pPr>
        <w:spacing w:line="400" w:lineRule="exact"/>
        <w:outlineLvl w:val="1"/>
        <w:rPr>
          <w:rFonts w:asciiTheme="minorEastAsia" w:eastAsiaTheme="minorEastAsia" w:hAnsiTheme="minorEastAsia"/>
          <w:bCs/>
          <w:sz w:val="24"/>
        </w:rPr>
      </w:pPr>
      <w:r w:rsidRPr="00C26483">
        <w:rPr>
          <w:rFonts w:asciiTheme="minorEastAsia" w:eastAsiaTheme="minorEastAsia" w:hAnsiTheme="minorEastAsia" w:cs="宋体" w:hint="eastAsia"/>
          <w:b/>
          <w:kern w:val="0"/>
          <w:sz w:val="24"/>
        </w:rPr>
        <w:t>注：需提供相关证明材料。</w:t>
      </w:r>
    </w:p>
    <w:p w:rsidR="0050102C" w:rsidRPr="00C26483" w:rsidRDefault="0050102C">
      <w:pPr>
        <w:spacing w:line="400" w:lineRule="exact"/>
        <w:jc w:val="center"/>
        <w:outlineLvl w:val="1"/>
        <w:rPr>
          <w:rFonts w:ascii="黑体" w:eastAsia="黑体"/>
          <w:sz w:val="28"/>
          <w:szCs w:val="28"/>
        </w:rPr>
      </w:pPr>
    </w:p>
    <w:bookmarkEnd w:id="43"/>
    <w:bookmarkEnd w:id="44"/>
    <w:p w:rsidR="009C0ADF" w:rsidRPr="00C26483" w:rsidRDefault="00F44AF2" w:rsidP="009C0ADF">
      <w:pPr>
        <w:pStyle w:val="2"/>
        <w:spacing w:before="0" w:after="0" w:line="400" w:lineRule="exact"/>
        <w:jc w:val="center"/>
        <w:rPr>
          <w:rFonts w:ascii="黑体"/>
          <w:b w:val="0"/>
          <w:sz w:val="24"/>
        </w:rPr>
      </w:pPr>
      <w:r>
        <w:rPr>
          <w:rFonts w:ascii="黑体" w:hint="eastAsia"/>
          <w:b w:val="0"/>
          <w:sz w:val="28"/>
          <w:szCs w:val="28"/>
        </w:rPr>
        <w:t>六</w:t>
      </w:r>
      <w:r w:rsidR="009C0ADF" w:rsidRPr="00C26483">
        <w:rPr>
          <w:rFonts w:ascii="黑体" w:hint="eastAsia"/>
          <w:b w:val="0"/>
          <w:sz w:val="28"/>
          <w:szCs w:val="28"/>
        </w:rPr>
        <w:t>、</w:t>
      </w:r>
      <w:r w:rsidR="009C0ADF" w:rsidRPr="00C26483">
        <w:rPr>
          <w:rFonts w:ascii="黑体" w:hAnsi="宋体" w:hint="eastAsia"/>
          <w:b w:val="0"/>
          <w:bCs w:val="0"/>
          <w:sz w:val="28"/>
          <w:szCs w:val="28"/>
        </w:rPr>
        <w:t>法定代表人授权委托书</w:t>
      </w:r>
    </w:p>
    <w:p w:rsidR="009C0ADF" w:rsidRPr="00C26483" w:rsidRDefault="009C0ADF" w:rsidP="009C0ADF">
      <w:pPr>
        <w:spacing w:line="400" w:lineRule="exact"/>
        <w:ind w:firstLineChars="200" w:firstLine="480"/>
        <w:rPr>
          <w:rFonts w:ascii="仿宋_GB2312" w:eastAsia="仿宋_GB2312"/>
          <w:bCs/>
          <w:sz w:val="24"/>
        </w:rPr>
      </w:pPr>
    </w:p>
    <w:p w:rsidR="009C0ADF" w:rsidRPr="00C26483" w:rsidRDefault="009C0ADF" w:rsidP="009C0ADF">
      <w:pPr>
        <w:spacing w:line="400" w:lineRule="exact"/>
        <w:rPr>
          <w:rFonts w:asciiTheme="minorEastAsia" w:eastAsiaTheme="minorEastAsia" w:hAnsiTheme="minorEastAsia"/>
          <w:b/>
          <w:bCs/>
          <w:sz w:val="24"/>
        </w:rPr>
      </w:pPr>
      <w:r w:rsidRPr="00C26483">
        <w:rPr>
          <w:rFonts w:asciiTheme="minorEastAsia" w:eastAsiaTheme="minorEastAsia" w:hAnsiTheme="minorEastAsia" w:hint="eastAsia"/>
          <w:b/>
          <w:bCs/>
          <w:sz w:val="24"/>
        </w:rPr>
        <w:t>江阴市公共资源交易中心：</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系中华人民共和国合法企业。法定地址：</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特授权</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我公司（单位）对授权委托人的签名负全部责任。</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授权委托人情况：</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姓名：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性别：</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年龄：</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职务：</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身份证号码：</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电话：</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通讯地址：</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授权委托人签名：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单位名称（公章）：</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 xml:space="preserve">                     　　 法定代表人（签名或盖章）：</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jc w:val="center"/>
        <w:rPr>
          <w:rFonts w:asciiTheme="minorEastAsia" w:eastAsiaTheme="minorEastAsia" w:hAnsiTheme="minorEastAsia"/>
          <w:b/>
          <w:bCs/>
          <w:sz w:val="24"/>
        </w:rPr>
      </w:pPr>
    </w:p>
    <w:p w:rsidR="009C0ADF" w:rsidRPr="00C26483" w:rsidRDefault="009C0ADF" w:rsidP="009C0ADF">
      <w:pPr>
        <w:spacing w:line="400" w:lineRule="exact"/>
        <w:jc w:val="center"/>
        <w:rPr>
          <w:rFonts w:asciiTheme="minorEastAsia" w:eastAsiaTheme="minorEastAsia" w:hAnsiTheme="minorEastAsia"/>
          <w:b/>
          <w:bCs/>
          <w:sz w:val="24"/>
        </w:rPr>
      </w:pPr>
      <w:r w:rsidRPr="00C26483">
        <w:rPr>
          <w:rFonts w:asciiTheme="minorEastAsia" w:eastAsiaTheme="minorEastAsia" w:hAnsiTheme="minorEastAsia" w:hint="eastAsia"/>
          <w:b/>
          <w:bCs/>
          <w:sz w:val="24"/>
        </w:rPr>
        <w:t>【授权委托人必须提供本单位连续6个月（</w:t>
      </w:r>
      <w:r w:rsidR="00B60CF4">
        <w:rPr>
          <w:rFonts w:asciiTheme="minorEastAsia" w:eastAsiaTheme="minorEastAsia" w:hAnsiTheme="minorEastAsia" w:hint="eastAsia"/>
          <w:b/>
          <w:bCs/>
          <w:sz w:val="24"/>
        </w:rPr>
        <w:t>且</w:t>
      </w:r>
      <w:r w:rsidRPr="00C26483">
        <w:rPr>
          <w:rFonts w:asciiTheme="minorEastAsia" w:eastAsiaTheme="minorEastAsia" w:hAnsiTheme="minorEastAsia" w:hint="eastAsia"/>
          <w:b/>
          <w:bCs/>
          <w:sz w:val="24"/>
        </w:rPr>
        <w:t>至少包含近3个月中任意1个月份&lt;不含投标当月&gt;）为其缴纳社保的证明复印件】</w:t>
      </w:r>
    </w:p>
    <w:p w:rsidR="0050102C" w:rsidRPr="00C26483"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C26483" w:rsidRPr="00C26483">
        <w:trPr>
          <w:trHeight w:val="1679"/>
        </w:trPr>
        <w:tc>
          <w:tcPr>
            <w:tcW w:w="2842" w:type="dxa"/>
            <w:vAlign w:val="center"/>
          </w:tcPr>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法定代表人身份证</w:t>
            </w:r>
          </w:p>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复印件</w:t>
            </w:r>
          </w:p>
        </w:tc>
        <w:tc>
          <w:tcPr>
            <w:tcW w:w="2843" w:type="dxa"/>
            <w:tcBorders>
              <w:top w:val="nil"/>
              <w:bottom w:val="nil"/>
            </w:tcBorders>
          </w:tcPr>
          <w:p w:rsidR="0050102C" w:rsidRPr="00C26483" w:rsidRDefault="0050102C">
            <w:pPr>
              <w:spacing w:line="400" w:lineRule="exact"/>
              <w:rPr>
                <w:rFonts w:asciiTheme="minorEastAsia" w:eastAsiaTheme="minorEastAsia" w:hAnsiTheme="minorEastAsia"/>
                <w:bCs/>
                <w:sz w:val="24"/>
              </w:rPr>
            </w:pPr>
          </w:p>
        </w:tc>
        <w:tc>
          <w:tcPr>
            <w:tcW w:w="2843" w:type="dxa"/>
            <w:vAlign w:val="center"/>
          </w:tcPr>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授权委托人身份证</w:t>
            </w:r>
          </w:p>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复印件</w:t>
            </w:r>
          </w:p>
        </w:tc>
      </w:tr>
    </w:tbl>
    <w:p w:rsidR="0050102C" w:rsidRPr="00C26483" w:rsidRDefault="0050102C">
      <w:pPr>
        <w:spacing w:line="400" w:lineRule="exact"/>
        <w:rPr>
          <w:rFonts w:asciiTheme="minorEastAsia" w:eastAsiaTheme="minorEastAsia" w:hAnsiTheme="minorEastAsia"/>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ind w:firstLineChars="200" w:firstLine="562"/>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F44AF2">
      <w:pPr>
        <w:spacing w:line="400" w:lineRule="exact"/>
        <w:jc w:val="center"/>
        <w:outlineLvl w:val="1"/>
        <w:rPr>
          <w:rFonts w:ascii="黑体" w:eastAsia="黑体"/>
          <w:bCs/>
          <w:sz w:val="28"/>
          <w:szCs w:val="28"/>
        </w:rPr>
      </w:pPr>
      <w:r>
        <w:rPr>
          <w:rFonts w:ascii="黑体" w:eastAsia="黑体" w:hAnsi="宋体" w:hint="eastAsia"/>
          <w:bCs/>
          <w:sz w:val="28"/>
          <w:szCs w:val="28"/>
        </w:rPr>
        <w:t>七</w:t>
      </w:r>
      <w:r w:rsidR="0050102C" w:rsidRPr="00C26483">
        <w:rPr>
          <w:rFonts w:ascii="黑体" w:eastAsia="黑体" w:hAnsi="宋体" w:hint="eastAsia"/>
          <w:bCs/>
          <w:sz w:val="28"/>
          <w:szCs w:val="28"/>
        </w:rPr>
        <w:t>、</w:t>
      </w:r>
      <w:r w:rsidR="000C77A5" w:rsidRPr="00C26483">
        <w:rPr>
          <w:rFonts w:ascii="黑体" w:eastAsia="黑体" w:hAnsi="宋体" w:hint="eastAsia"/>
          <w:bCs/>
          <w:sz w:val="28"/>
          <w:szCs w:val="28"/>
        </w:rPr>
        <w:t>关于资格的声明函</w:t>
      </w:r>
    </w:p>
    <w:p w:rsidR="0050102C" w:rsidRPr="00C26483" w:rsidRDefault="0050102C">
      <w:pPr>
        <w:spacing w:line="400" w:lineRule="exact"/>
        <w:ind w:firstLineChars="200" w:firstLine="420"/>
        <w:rPr>
          <w:rFonts w:ascii="仿宋_GB2312" w:eastAsia="仿宋_GB2312"/>
          <w:bCs/>
        </w:rPr>
      </w:pPr>
    </w:p>
    <w:p w:rsidR="0050102C" w:rsidRPr="00C26483" w:rsidRDefault="00F6241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国企</w:t>
      </w:r>
      <w:r w:rsidR="0050102C" w:rsidRPr="00C26483">
        <w:rPr>
          <w:rFonts w:asciiTheme="minorEastAsia" w:eastAsiaTheme="minorEastAsia" w:hAnsiTheme="minorEastAsia" w:hint="eastAsia"/>
          <w:bCs/>
          <w:sz w:val="24"/>
        </w:rPr>
        <w:t>采购编号：</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日</w:t>
      </w:r>
      <w:proofErr w:type="gramStart"/>
      <w:r w:rsidRPr="00C26483">
        <w:rPr>
          <w:rFonts w:asciiTheme="minorEastAsia" w:eastAsiaTheme="minorEastAsia" w:hAnsiTheme="minorEastAsia" w:hint="eastAsia"/>
          <w:bCs/>
          <w:sz w:val="24"/>
        </w:rPr>
        <w:t xml:space="preserve">　　　　</w:t>
      </w:r>
      <w:proofErr w:type="gramEnd"/>
      <w:r w:rsidRPr="00C26483">
        <w:rPr>
          <w:rFonts w:asciiTheme="minorEastAsia" w:eastAsiaTheme="minorEastAsia" w:hAnsiTheme="minorEastAsia" w:hint="eastAsia"/>
          <w:bCs/>
          <w:sz w:val="24"/>
        </w:rPr>
        <w:t>期：</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8C7173">
      <w:pPr>
        <w:spacing w:line="400" w:lineRule="exact"/>
        <w:rPr>
          <w:rFonts w:asciiTheme="minorEastAsia" w:eastAsiaTheme="minorEastAsia" w:hAnsiTheme="minorEastAsia"/>
          <w:b/>
          <w:bCs/>
          <w:sz w:val="24"/>
        </w:rPr>
      </w:pPr>
      <w:r w:rsidRPr="00C26483">
        <w:rPr>
          <w:rFonts w:asciiTheme="minorEastAsia" w:eastAsiaTheme="minorEastAsia" w:hAnsiTheme="minorEastAsia" w:hint="eastAsia"/>
          <w:b/>
          <w:bCs/>
          <w:sz w:val="24"/>
        </w:rPr>
        <w:t>江阴市公共资源交易中心</w:t>
      </w:r>
      <w:r w:rsidR="0050102C" w:rsidRPr="00C26483">
        <w:rPr>
          <w:rFonts w:asciiTheme="minorEastAsia" w:eastAsiaTheme="minorEastAsia" w:hAnsiTheme="minorEastAsia" w:hint="eastAsia"/>
          <w:b/>
          <w:bCs/>
          <w:sz w:val="24"/>
        </w:rPr>
        <w:t>：</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我公司（单位）参加本次</w:t>
      </w:r>
      <w:r w:rsidR="00065BA6">
        <w:rPr>
          <w:rFonts w:asciiTheme="minorEastAsia" w:eastAsiaTheme="minorEastAsia" w:hAnsiTheme="minorEastAsia" w:hint="eastAsia"/>
          <w:bCs/>
          <w:sz w:val="24"/>
          <w:u w:val="single"/>
        </w:rPr>
        <w:t>售电服务供应商采购项目</w:t>
      </w:r>
      <w:r w:rsidR="008669C8" w:rsidRPr="00C26483">
        <w:rPr>
          <w:rFonts w:asciiTheme="minorEastAsia" w:eastAsiaTheme="minorEastAsia" w:hAnsiTheme="minorEastAsia" w:hint="eastAsia"/>
          <w:bCs/>
          <w:sz w:val="24"/>
        </w:rPr>
        <w:t>的投标，作如下</w:t>
      </w:r>
      <w:r w:rsidR="007C2D81" w:rsidRPr="00C26483">
        <w:rPr>
          <w:rFonts w:asciiTheme="minorEastAsia" w:eastAsiaTheme="minorEastAsia" w:hAnsiTheme="minorEastAsia" w:hint="eastAsia"/>
          <w:bCs/>
          <w:sz w:val="24"/>
        </w:rPr>
        <w:t>承诺</w:t>
      </w:r>
      <w:r w:rsidRPr="00C26483">
        <w:rPr>
          <w:rFonts w:asciiTheme="minorEastAsia" w:eastAsiaTheme="minorEastAsia" w:hAnsiTheme="minorEastAsia" w:hint="eastAsia"/>
          <w:bCs/>
          <w:sz w:val="24"/>
        </w:rPr>
        <w:t>：</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1、我公司（单位）投标文件中所有关于投标资格的文件、证明、陈述均是真实的、准确的。</w:t>
      </w:r>
    </w:p>
    <w:p w:rsidR="0050102C" w:rsidRPr="00C26483" w:rsidRDefault="00A619D1" w:rsidP="00A619D1">
      <w:pPr>
        <w:spacing w:line="400" w:lineRule="exact"/>
        <w:ind w:firstLineChars="200" w:firstLine="480"/>
        <w:rPr>
          <w:rFonts w:asciiTheme="minorEastAsia" w:eastAsiaTheme="minorEastAsia" w:hAnsiTheme="minorEastAsia"/>
          <w:bCs/>
          <w:sz w:val="24"/>
        </w:rPr>
      </w:pPr>
      <w:r w:rsidRPr="00A619D1">
        <w:rPr>
          <w:rFonts w:asciiTheme="minorEastAsia" w:eastAsiaTheme="minorEastAsia" w:hAnsiTheme="minorEastAsia"/>
          <w:bCs/>
          <w:sz w:val="24"/>
        </w:rPr>
        <w:t>2、我公司（单位）未被列入“信用中国”网站（</w:t>
      </w:r>
      <w:r w:rsidRPr="00A619D1">
        <w:rPr>
          <w:rFonts w:asciiTheme="minorEastAsia" w:eastAsiaTheme="minorEastAsia" w:hAnsiTheme="minorEastAsia"/>
          <w:bCs/>
          <w:noProof/>
          <w:sz w:val="24"/>
        </w:rPr>
        <w:drawing>
          <wp:inline distT="0" distB="0" distL="0" distR="0" wp14:anchorId="55C222EF" wp14:editId="13C31513">
            <wp:extent cx="189865" cy="146685"/>
            <wp:effectExtent l="0" t="0" r="635" b="5715"/>
            <wp:docPr id="6" name="图片 6"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QQTempSys\%W@GJ$ACOF(TYDYECOKVDY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A619D1">
        <w:rPr>
          <w:rFonts w:asciiTheme="minorEastAsia" w:eastAsiaTheme="minorEastAsia" w:hAnsiTheme="minorEastAsia"/>
          <w:bCs/>
          <w:sz w:val="24"/>
        </w:rPr>
        <w:t>www.creditchina.gov.cn）、“中国政府采购网” （</w:t>
      </w:r>
      <w:r w:rsidRPr="00A619D1">
        <w:rPr>
          <w:rFonts w:asciiTheme="minorEastAsia" w:eastAsiaTheme="minorEastAsia" w:hAnsiTheme="minorEastAsia"/>
          <w:bCs/>
          <w:noProof/>
          <w:sz w:val="24"/>
        </w:rPr>
        <w:drawing>
          <wp:inline distT="0" distB="0" distL="0" distR="0" wp14:anchorId="3E0C431C" wp14:editId="77774E67">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QQTempSys\%W@GJ$ACOF(TYDYECOKVDY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A619D1">
        <w:rPr>
          <w:rFonts w:asciiTheme="minorEastAsia" w:eastAsiaTheme="minorEastAsia" w:hAnsiTheme="minorEastAsia"/>
          <w:bCs/>
          <w:sz w:val="24"/>
        </w:rPr>
        <w:t>www.ccgp.gov.cn）列入失信被执行人、重大税收违法案件当事人名单、政府采购严重违法失信行为信息记录名单。</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3、我公司（单位）不具有违反政府采购法第二十二条的情形。</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若有违背，我公司（单位）愿意承担因“提供虚假材料谋取中标的”的一切法律后果。</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jc w:val="center"/>
        <w:outlineLvl w:val="1"/>
        <w:rPr>
          <w:rFonts w:ascii="楷体_GB2312" w:eastAsia="楷体_GB2312" w:hAnsi="宋体"/>
          <w:b/>
          <w:bCs/>
          <w:sz w:val="28"/>
          <w:szCs w:val="28"/>
        </w:rPr>
      </w:pPr>
      <w:r w:rsidRPr="00C26483">
        <w:rPr>
          <w:rFonts w:ascii="楷体_GB2312" w:eastAsia="楷体_GB2312" w:hAnsi="宋体"/>
          <w:b/>
          <w:bCs/>
          <w:sz w:val="28"/>
          <w:szCs w:val="28"/>
        </w:rPr>
        <w:br w:type="page"/>
      </w:r>
    </w:p>
    <w:p w:rsidR="0050102C" w:rsidRPr="00C26483" w:rsidRDefault="0050102C">
      <w:pPr>
        <w:spacing w:line="400" w:lineRule="exact"/>
        <w:outlineLvl w:val="1"/>
        <w:rPr>
          <w:rFonts w:ascii="黑体" w:eastAsia="黑体" w:hAnsi="黑体"/>
          <w:bCs/>
          <w:sz w:val="32"/>
          <w:szCs w:val="32"/>
        </w:rPr>
      </w:pPr>
      <w:r w:rsidRPr="00C26483">
        <w:rPr>
          <w:rFonts w:ascii="黑体" w:eastAsia="黑体" w:hAnsi="黑体" w:hint="eastAsia"/>
          <w:bCs/>
          <w:sz w:val="32"/>
          <w:szCs w:val="32"/>
        </w:rPr>
        <w:lastRenderedPageBreak/>
        <w:t>附件：</w:t>
      </w:r>
    </w:p>
    <w:p w:rsidR="0050102C" w:rsidRPr="00C26483" w:rsidRDefault="0050102C" w:rsidP="00A754FF">
      <w:pPr>
        <w:spacing w:line="500" w:lineRule="exact"/>
        <w:jc w:val="center"/>
        <w:rPr>
          <w:rFonts w:ascii="黑体" w:eastAsia="黑体" w:hAnsi="宋体"/>
          <w:bCs/>
          <w:sz w:val="28"/>
          <w:szCs w:val="28"/>
        </w:rPr>
      </w:pPr>
    </w:p>
    <w:p w:rsidR="00A754FF" w:rsidRPr="00C26483" w:rsidRDefault="00E274F1" w:rsidP="005F7655">
      <w:pPr>
        <w:spacing w:line="500" w:lineRule="exact"/>
        <w:jc w:val="center"/>
        <w:rPr>
          <w:rFonts w:ascii="楷体_GB2312" w:eastAsia="楷体_GB2312"/>
          <w:spacing w:val="6"/>
          <w:sz w:val="24"/>
        </w:rPr>
      </w:pPr>
      <w:r w:rsidRPr="00C26483">
        <w:rPr>
          <w:rFonts w:ascii="黑体" w:eastAsia="黑体" w:hAnsi="宋体" w:hint="eastAsia"/>
          <w:sz w:val="28"/>
          <w:szCs w:val="28"/>
        </w:rPr>
        <w:t>一</w:t>
      </w:r>
      <w:r w:rsidR="0050102C" w:rsidRPr="00C26483">
        <w:rPr>
          <w:rFonts w:ascii="黑体" w:eastAsia="黑体" w:hAnsi="宋体" w:hint="eastAsia"/>
          <w:sz w:val="28"/>
          <w:szCs w:val="28"/>
        </w:rPr>
        <w:t>、具备履行合同所必需的设备和专业技术能力的书面声明</w:t>
      </w:r>
    </w:p>
    <w:p w:rsidR="0050102C" w:rsidRPr="00C26483" w:rsidRDefault="0050102C" w:rsidP="005938CE">
      <w:pPr>
        <w:spacing w:line="500" w:lineRule="exact"/>
        <w:ind w:firstLine="492"/>
        <w:jc w:val="center"/>
        <w:rPr>
          <w:rFonts w:ascii="宋体" w:hAnsi="宋体"/>
          <w:bCs/>
          <w:sz w:val="24"/>
        </w:rPr>
      </w:pP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主要设备有：</w:t>
      </w:r>
      <w:r w:rsidRPr="00C26483">
        <w:rPr>
          <w:rFonts w:asciiTheme="minorEastAsia" w:eastAsiaTheme="minorEastAsia" w:hAnsiTheme="minorEastAsia" w:hint="eastAsia"/>
          <w:bCs/>
          <w:sz w:val="24"/>
          <w:u w:val="single"/>
        </w:rPr>
        <w:t xml:space="preserve"> 　　　</w:t>
      </w:r>
      <w:r w:rsidR="009C0ADF"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w:t>
      </w: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主要专业技术能力有：</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w:t>
      </w:r>
    </w:p>
    <w:p w:rsidR="0050102C" w:rsidRPr="00C26483" w:rsidRDefault="0050102C" w:rsidP="00A754FF">
      <w:pPr>
        <w:spacing w:line="500" w:lineRule="exact"/>
        <w:rPr>
          <w:rFonts w:asciiTheme="minorEastAsia" w:eastAsiaTheme="minorEastAsia" w:hAnsiTheme="minorEastAsia"/>
          <w:bCs/>
          <w:spacing w:val="20"/>
          <w:sz w:val="72"/>
        </w:rPr>
      </w:pPr>
    </w:p>
    <w:p w:rsidR="00AF07C5" w:rsidRPr="00C26483" w:rsidRDefault="00AF07C5" w:rsidP="00A754FF">
      <w:pPr>
        <w:spacing w:line="500" w:lineRule="exact"/>
        <w:rPr>
          <w:rFonts w:asciiTheme="minorEastAsia" w:eastAsiaTheme="minorEastAsia" w:hAnsiTheme="minorEastAsia"/>
          <w:bCs/>
          <w:spacing w:val="20"/>
          <w:sz w:val="72"/>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rsidP="00A754FF">
      <w:pPr>
        <w:pStyle w:val="3"/>
        <w:spacing w:before="0" w:after="0" w:line="500" w:lineRule="exact"/>
        <w:jc w:val="center"/>
        <w:rPr>
          <w:rFonts w:ascii="黑体" w:eastAsia="黑体" w:hAnsi="宋体"/>
          <w:b w:val="0"/>
          <w:sz w:val="28"/>
          <w:szCs w:val="28"/>
        </w:rPr>
      </w:pPr>
    </w:p>
    <w:p w:rsidR="0050102C" w:rsidRPr="00C26483" w:rsidRDefault="00E274F1" w:rsidP="00A754FF">
      <w:pPr>
        <w:pStyle w:val="3"/>
        <w:spacing w:before="0" w:after="0" w:line="500" w:lineRule="exact"/>
        <w:jc w:val="center"/>
        <w:rPr>
          <w:rFonts w:ascii="黑体" w:eastAsia="黑体" w:hAnsi="宋体"/>
          <w:b w:val="0"/>
          <w:sz w:val="28"/>
          <w:szCs w:val="28"/>
        </w:rPr>
      </w:pPr>
      <w:r w:rsidRPr="00C26483">
        <w:rPr>
          <w:rFonts w:ascii="黑体" w:eastAsia="黑体" w:hAnsi="宋体" w:hint="eastAsia"/>
          <w:b w:val="0"/>
          <w:sz w:val="28"/>
          <w:szCs w:val="28"/>
        </w:rPr>
        <w:t>二</w:t>
      </w:r>
      <w:r w:rsidR="0050102C" w:rsidRPr="00C26483">
        <w:rPr>
          <w:rFonts w:ascii="黑体" w:eastAsia="黑体" w:hAnsi="宋体" w:hint="eastAsia"/>
          <w:b w:val="0"/>
          <w:sz w:val="28"/>
          <w:szCs w:val="28"/>
        </w:rPr>
        <w:t>、参加</w:t>
      </w:r>
      <w:r w:rsidR="00BB6B0E" w:rsidRPr="00C26483">
        <w:rPr>
          <w:rFonts w:ascii="黑体" w:eastAsia="黑体" w:hAnsi="宋体" w:hint="eastAsia"/>
          <w:b w:val="0"/>
          <w:sz w:val="28"/>
          <w:szCs w:val="28"/>
        </w:rPr>
        <w:t>国企</w:t>
      </w:r>
      <w:r w:rsidR="0050102C" w:rsidRPr="00C26483">
        <w:rPr>
          <w:rFonts w:ascii="黑体" w:eastAsia="黑体" w:hAnsi="宋体" w:hint="eastAsia"/>
          <w:b w:val="0"/>
          <w:sz w:val="28"/>
          <w:szCs w:val="28"/>
        </w:rPr>
        <w:t>采购活动前3年内在经营活动中没有重大违法记</w:t>
      </w:r>
      <w:r w:rsidR="0050102C" w:rsidRPr="00C26483">
        <w:rPr>
          <w:rFonts w:ascii="黑体" w:eastAsia="黑体" w:hAnsi="宋体" w:hint="eastAsia"/>
          <w:b w:val="0"/>
          <w:bCs w:val="0"/>
          <w:sz w:val="28"/>
          <w:szCs w:val="28"/>
        </w:rPr>
        <w:t>录的书面声明</w:t>
      </w:r>
    </w:p>
    <w:p w:rsidR="0050102C" w:rsidRPr="00C26483" w:rsidRDefault="0050102C" w:rsidP="00A754FF">
      <w:pPr>
        <w:spacing w:line="500" w:lineRule="exact"/>
        <w:rPr>
          <w:rFonts w:ascii="宋体" w:hAnsi="宋体"/>
          <w:b/>
          <w:bCs/>
          <w:sz w:val="44"/>
          <w:szCs w:val="44"/>
        </w:rPr>
      </w:pPr>
    </w:p>
    <w:p w:rsidR="0050102C" w:rsidRPr="00C26483" w:rsidRDefault="0050102C" w:rsidP="00A754FF">
      <w:pPr>
        <w:spacing w:line="500" w:lineRule="exact"/>
        <w:jc w:val="center"/>
        <w:rPr>
          <w:rFonts w:ascii="宋体" w:hAnsi="宋体"/>
          <w:b/>
          <w:bCs/>
          <w:sz w:val="44"/>
          <w:szCs w:val="44"/>
        </w:rPr>
      </w:pPr>
    </w:p>
    <w:p w:rsidR="0050102C" w:rsidRPr="00C26483" w:rsidRDefault="0050102C" w:rsidP="00A754FF">
      <w:pPr>
        <w:spacing w:line="500" w:lineRule="exact"/>
        <w:jc w:val="center"/>
        <w:rPr>
          <w:rFonts w:asciiTheme="minorEastAsia" w:eastAsiaTheme="minorEastAsia" w:hAnsiTheme="minorEastAsia"/>
          <w:b/>
          <w:bCs/>
          <w:sz w:val="44"/>
          <w:szCs w:val="44"/>
        </w:rPr>
      </w:pPr>
      <w:r w:rsidRPr="00C26483">
        <w:rPr>
          <w:rFonts w:asciiTheme="minorEastAsia" w:eastAsiaTheme="minorEastAsia" w:hAnsiTheme="minorEastAsia" w:hint="eastAsia"/>
          <w:b/>
          <w:bCs/>
          <w:sz w:val="44"/>
          <w:szCs w:val="44"/>
        </w:rPr>
        <w:t>声  明</w:t>
      </w:r>
    </w:p>
    <w:p w:rsidR="0050102C" w:rsidRPr="00C26483" w:rsidRDefault="0050102C" w:rsidP="00A754FF">
      <w:pPr>
        <w:spacing w:line="500" w:lineRule="exact"/>
        <w:rPr>
          <w:rFonts w:ascii="楷体_GB2312" w:eastAsia="楷体_GB2312" w:hAnsi="宋体"/>
          <w:b/>
          <w:bCs/>
          <w:sz w:val="24"/>
        </w:rPr>
      </w:pPr>
    </w:p>
    <w:p w:rsidR="0050102C" w:rsidRPr="00C26483" w:rsidRDefault="0050102C" w:rsidP="00A754FF">
      <w:pPr>
        <w:spacing w:line="5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我单位郑重声明：参加本次</w:t>
      </w:r>
      <w:r w:rsidR="00BB6B0E" w:rsidRPr="00C26483">
        <w:rPr>
          <w:rFonts w:asciiTheme="minorEastAsia" w:eastAsiaTheme="minorEastAsia" w:hAnsiTheme="minorEastAsia" w:hint="eastAsia"/>
          <w:bCs/>
          <w:sz w:val="24"/>
        </w:rPr>
        <w:t>国企</w:t>
      </w:r>
      <w:r w:rsidRPr="00C26483">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C26483" w:rsidRDefault="0050102C" w:rsidP="00A754FF">
      <w:pPr>
        <w:spacing w:line="500" w:lineRule="exact"/>
        <w:ind w:firstLineChars="1600" w:firstLine="3840"/>
        <w:rPr>
          <w:rFonts w:ascii="宋体" w:eastAsia="楷体_GB2312" w:hAnsi="宋体"/>
          <w:bCs/>
          <w:sz w:val="24"/>
        </w:rPr>
      </w:pPr>
    </w:p>
    <w:p w:rsidR="00AF07C5" w:rsidRPr="00C26483" w:rsidRDefault="00AF07C5" w:rsidP="00A754FF">
      <w:pPr>
        <w:spacing w:line="500" w:lineRule="exact"/>
        <w:ind w:firstLineChars="1600" w:firstLine="3840"/>
        <w:rPr>
          <w:rFonts w:ascii="宋体" w:eastAsia="楷体_GB2312" w:hAnsi="宋体"/>
          <w:bCs/>
          <w:sz w:val="24"/>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rPr>
          <w:rFonts w:ascii="楷体_GB2312" w:eastAsia="楷体_GB2312" w:hAnsi="华文中宋"/>
          <w:bCs/>
          <w:spacing w:val="20"/>
          <w:sz w:val="72"/>
        </w:rPr>
      </w:pPr>
    </w:p>
    <w:p w:rsidR="0050102C" w:rsidRPr="00C26483" w:rsidRDefault="0050102C">
      <w:pPr>
        <w:jc w:val="center"/>
        <w:rPr>
          <w:rFonts w:ascii="黑体" w:eastAsia="黑体" w:hAnsi="宋体"/>
          <w:bCs/>
          <w:sz w:val="28"/>
          <w:szCs w:val="28"/>
        </w:rPr>
      </w:pPr>
    </w:p>
    <w:p w:rsidR="0050102C" w:rsidRPr="00C26483" w:rsidRDefault="0050102C">
      <w:pPr>
        <w:rPr>
          <w:rFonts w:ascii="楷体_GB2312" w:eastAsia="楷体_GB2312" w:hAnsi="华文中宋"/>
          <w:bCs/>
          <w:spacing w:val="20"/>
          <w:sz w:val="72"/>
        </w:rPr>
      </w:pPr>
    </w:p>
    <w:sectPr w:rsidR="0050102C" w:rsidRPr="00C26483" w:rsidSect="002D44E3">
      <w:headerReference w:type="default" r:id="rId17"/>
      <w:footerReference w:type="even" r:id="rId18"/>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F3" w:rsidRDefault="007626F3">
      <w:r>
        <w:separator/>
      </w:r>
    </w:p>
  </w:endnote>
  <w:endnote w:type="continuationSeparator" w:id="0">
    <w:p w:rsidR="007626F3" w:rsidRDefault="0076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ont279">
    <w:altName w:val="Times New Roman"/>
    <w:charset w:val="00"/>
    <w:family w:val="auto"/>
    <w:pitch w:val="default"/>
    <w:sig w:usb0="00000000" w:usb1="77E7198C" w:usb2="3B010725" w:usb3="00000015" w:csb0="48003D24" w:csb1="0046036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楷体_GB2312"/>
    <w:charset w:val="86"/>
    <w:family w:val="roma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宋体"/>
    <w:charset w:val="86"/>
    <w:family w:val="swiss"/>
    <w:pitch w:val="default"/>
    <w:sig w:usb0="00000000" w:usb1="00000000" w:usb2="00000010" w:usb3="00000000" w:csb0="00040001" w:csb1="00000000"/>
  </w:font>
  <w:font w:name="EU-F1">
    <w:altName w:val="宋体"/>
    <w:charset w:val="86"/>
    <w:family w:val="script"/>
    <w:pitch w:val="default"/>
    <w:sig w:usb0="00000000" w:usb1="00000000" w:usb2="00000010" w:usb3="00000000" w:csb0="00040000" w:csb1="00000000"/>
  </w:font>
  <w:font w:name="方正小标宋_GBK">
    <w:charset w:val="86"/>
    <w:family w:val="script"/>
    <w:pitch w:val="default"/>
    <w:sig w:usb0="00000001" w:usb1="080E0000" w:usb2="0000000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Aria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MingLiU"/>
    <w:charset w:val="88"/>
    <w:family w:val="modern"/>
    <w:pitch w:val="default"/>
    <w:sig w:usb0="00000000" w:usb1="00000000" w:usb2="00000010" w:usb3="00000000" w:csb0="00100000" w:csb1="00000000"/>
  </w:font>
  <w:font w:name="Futura Bk">
    <w:altName w:val="Arial"/>
    <w:charset w:val="00"/>
    <w:family w:val="swiss"/>
    <w:pitch w:val="default"/>
    <w:sig w:usb0="00000000" w:usb1="00000000" w:usb2="00000000" w:usb3="00000000" w:csb0="0000009F"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仿宋"/>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F" w:csb1="00000000"/>
  </w:font>
  <w:font w:name="Franklin Gothic Demi Cond">
    <w:charset w:val="00"/>
    <w:family w:val="swiss"/>
    <w:pitch w:val="default"/>
    <w:sig w:usb0="00000287"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楷体_GB2312"/>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楷体_GB2312"/>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汉仪书宋二KW"/>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0" w:usb3="00000000" w:csb0="00040000" w:csb1="00000000"/>
  </w:font>
  <w:font w:name="華康粗黑體">
    <w:altName w:val="PMingLiU"/>
    <w:charset w:val="88"/>
    <w:family w:val="modern"/>
    <w:pitch w:val="default"/>
    <w:sig w:usb0="00000000" w:usb1="00000000" w:usb2="00000010" w:usb3="00000000" w:csb0="00100000" w:csb1="00000000"/>
  </w:font>
  <w:font w:name="全真簡粗明">
    <w:altName w:val="MingLiU"/>
    <w:charset w:val="88"/>
    <w:family w:val="modern"/>
    <w:pitch w:val="default"/>
    <w:sig w:usb0="00000000" w:usb1="0000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Arial"/>
    <w:charset w:val="00"/>
    <w:family w:val="swiss"/>
    <w:pitch w:val="default"/>
    <w:sig w:usb0="00000000" w:usb1="00000000" w:usb2="00000000" w:usb3="00000000" w:csb0="00000001" w:csb1="00000000"/>
  </w:font>
  <w:font w:name="昆仑楷体">
    <w:altName w:val="楷体_GB2312"/>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Arial"/>
    <w:charset w:val="00"/>
    <w:family w:val="swiss"/>
    <w:pitch w:val="default"/>
    <w:sig w:usb0="00000000" w:usb1="00000000" w:usb2="00000000" w:usb3="00000000" w:csb0="00000111" w:csb1="00000000"/>
  </w:font>
  <w:font w:name="Ascom Frutiger-Light">
    <w:altName w:val="Arial"/>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default"/>
    <w:sig w:usb0="A00002BF" w:usb1="38CF7CFA" w:usb2="00000016" w:usb3="00000000" w:csb0="0004000F" w:csb1="00000000"/>
  </w:font>
  <w:font w:name="Palatino">
    <w:altName w:val="Arial"/>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40001" w:csb1="00000000"/>
  </w:font>
  <w:font w:name="Gill Sans">
    <w:altName w:val="Arial"/>
    <w:charset w:val="00"/>
    <w:family w:val="swiss"/>
    <w:pitch w:val="default"/>
    <w:sig w:usb0="00000000" w:usb1="00000000" w:usb2="00000000" w:usb3="00000000" w:csb0="00000001" w:csb1="00000000"/>
  </w:font>
  <w:font w:name="Lucida Grande">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34040F">
    <w:pPr>
      <w:pStyle w:val="afffffff2"/>
      <w:framePr w:wrap="around" w:vAnchor="text" w:hAnchor="margin" w:xAlign="center" w:y="1"/>
      <w:rPr>
        <w:rStyle w:val="ae"/>
      </w:rPr>
    </w:pPr>
    <w:r>
      <w:fldChar w:fldCharType="begin"/>
    </w:r>
    <w:r>
      <w:rPr>
        <w:rStyle w:val="ae"/>
      </w:rPr>
      <w:instrText xml:space="preserve">PAGE  </w:instrText>
    </w:r>
    <w:r>
      <w:fldChar w:fldCharType="end"/>
    </w:r>
  </w:p>
  <w:p w:rsidR="0034040F" w:rsidRDefault="0034040F">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34040F">
    <w:pPr>
      <w:pStyle w:val="afffffff2"/>
      <w:framePr w:wrap="around" w:vAnchor="text" w:hAnchor="margin" w:xAlign="center" w:y="1"/>
      <w:rPr>
        <w:rStyle w:val="ae"/>
      </w:rPr>
    </w:pPr>
    <w:r>
      <w:fldChar w:fldCharType="begin"/>
    </w:r>
    <w:r>
      <w:rPr>
        <w:rStyle w:val="ae"/>
      </w:rPr>
      <w:instrText xml:space="preserve">PAGE  </w:instrText>
    </w:r>
    <w:r>
      <w:fldChar w:fldCharType="separate"/>
    </w:r>
    <w:r w:rsidR="00C71398">
      <w:rPr>
        <w:rStyle w:val="ae"/>
        <w:noProof/>
      </w:rPr>
      <w:t>- 28 -</w:t>
    </w:r>
    <w:r>
      <w:fldChar w:fldCharType="end"/>
    </w:r>
  </w:p>
  <w:p w:rsidR="0034040F" w:rsidRDefault="0034040F">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34040F">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34040F" w:rsidRDefault="0034040F">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F3" w:rsidRDefault="007626F3">
      <w:r>
        <w:separator/>
      </w:r>
    </w:p>
  </w:footnote>
  <w:footnote w:type="continuationSeparator" w:id="0">
    <w:p w:rsidR="007626F3" w:rsidRDefault="00762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34040F">
    <w:pPr>
      <w:pStyle w:val="affffffffff6"/>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62673D" w:rsidP="008A2B3B">
    <w:pPr>
      <w:pStyle w:val="afd"/>
      <w:jc w:val="both"/>
      <w:rPr>
        <w:rFonts w:ascii="黑体" w:eastAsia="黑体" w:hAnsi="黑体"/>
        <w:szCs w:val="18"/>
      </w:rPr>
    </w:pPr>
    <w:r>
      <w:rPr>
        <w:rFonts w:ascii="黑体" w:eastAsia="黑体" w:hAnsi="黑体"/>
        <w:bCs/>
        <w:szCs w:val="18"/>
      </w:rPr>
      <w:t>JYGQ2020G039</w:t>
    </w:r>
    <w:r w:rsidR="0034040F">
      <w:rPr>
        <w:rFonts w:ascii="黑体" w:eastAsia="黑体" w:hAnsi="黑体" w:hint="eastAsia"/>
        <w:bCs/>
        <w:szCs w:val="18"/>
      </w:rPr>
      <w:t xml:space="preserve">售电服务供应商采购项目                                             </w:t>
    </w:r>
    <w:r w:rsidR="0034040F">
      <w:rPr>
        <w:rFonts w:ascii="黑体" w:eastAsia="黑体" w:hAnsi="黑体"/>
        <w:szCs w:val="18"/>
      </w:rPr>
      <w:t>江阴市</w:t>
    </w:r>
    <w:r w:rsidR="0034040F">
      <w:rPr>
        <w:rFonts w:ascii="黑体" w:eastAsia="黑体" w:hAnsi="黑体" w:hint="eastAsia"/>
        <w:szCs w:val="18"/>
      </w:rPr>
      <w:t>公共资源交易</w:t>
    </w:r>
    <w:r w:rsidR="0034040F">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
      </v:shape>
    </w:pict>
  </w:numPicBullet>
  <w:abstractNum w:abstractNumId="0">
    <w:nsid w:val="9FCA23A9"/>
    <w:multiLevelType w:val="singleLevel"/>
    <w:tmpl w:val="9FCA23A9"/>
    <w:lvl w:ilvl="0">
      <w:start w:val="1"/>
      <w:numFmt w:val="decimal"/>
      <w:suff w:val="nothing"/>
      <w:lvlText w:val="%1、"/>
      <w:lvlJc w:val="left"/>
    </w:lvl>
  </w:abstractNum>
  <w:abstractNum w:abstractNumId="1">
    <w:nsid w:val="A5F0AF1E"/>
    <w:multiLevelType w:val="singleLevel"/>
    <w:tmpl w:val="A5F0AF1E"/>
    <w:lvl w:ilvl="0">
      <w:start w:val="5"/>
      <w:numFmt w:val="chineseCounting"/>
      <w:suff w:val="nothing"/>
      <w:lvlText w:val="%1、"/>
      <w:lvlJc w:val="left"/>
      <w:rPr>
        <w:rFonts w:hint="eastAsia"/>
      </w:rPr>
    </w:lvl>
  </w:abstractNum>
  <w:abstractNum w:abstractNumId="2">
    <w:nsid w:val="D2A2395A"/>
    <w:multiLevelType w:val="singleLevel"/>
    <w:tmpl w:val="D2A2395A"/>
    <w:lvl w:ilvl="0">
      <w:start w:val="1"/>
      <w:numFmt w:val="decimal"/>
      <w:suff w:val="nothing"/>
      <w:lvlText w:val="%1、"/>
      <w:lvlJc w:val="left"/>
    </w:lvl>
  </w:abstractNum>
  <w:abstractNum w:abstractNumId="3">
    <w:nsid w:val="FFFFFF7D"/>
    <w:multiLevelType w:val="singleLevel"/>
    <w:tmpl w:val="FFFFFF7D"/>
    <w:lvl w:ilvl="0">
      <w:start w:val="1"/>
      <w:numFmt w:val="decimal"/>
      <w:lvlText w:val="%1."/>
      <w:lvlJc w:val="left"/>
      <w:pPr>
        <w:tabs>
          <w:tab w:val="num" w:pos="1620"/>
        </w:tabs>
        <w:ind w:left="1620" w:hanging="360"/>
      </w:pPr>
    </w:lvl>
  </w:abstractNum>
  <w:abstractNum w:abstractNumId="4">
    <w:nsid w:val="FFFFFF7E"/>
    <w:multiLevelType w:val="singleLevel"/>
    <w:tmpl w:val="FFFFFF7E"/>
    <w:lvl w:ilvl="0">
      <w:start w:val="1"/>
      <w:numFmt w:val="decimal"/>
      <w:lvlText w:val="%1."/>
      <w:lvlJc w:val="left"/>
      <w:pPr>
        <w:tabs>
          <w:tab w:val="num" w:pos="1200"/>
        </w:tabs>
        <w:ind w:left="1200" w:hanging="360"/>
      </w:pPr>
    </w:lvl>
  </w:abstractNum>
  <w:abstractNum w:abstractNumId="5">
    <w:nsid w:val="FFFFFF7F"/>
    <w:multiLevelType w:val="singleLevel"/>
    <w:tmpl w:val="FFFFFF7F"/>
    <w:lvl w:ilvl="0">
      <w:start w:val="1"/>
      <w:numFmt w:val="decimal"/>
      <w:lvlText w:val="%1."/>
      <w:lvlJc w:val="left"/>
      <w:pPr>
        <w:tabs>
          <w:tab w:val="num" w:pos="780"/>
        </w:tabs>
        <w:ind w:left="780" w:hanging="360"/>
      </w:pPr>
    </w:lvl>
  </w:abstractNum>
  <w:abstractNum w:abstractNumId="6">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7">
    <w:nsid w:val="FFFFFF88"/>
    <w:multiLevelType w:val="singleLevel"/>
    <w:tmpl w:val="FFFFFF88"/>
    <w:lvl w:ilvl="0">
      <w:start w:val="1"/>
      <w:numFmt w:val="decimal"/>
      <w:lvlText w:val="%1."/>
      <w:lvlJc w:val="left"/>
      <w:pPr>
        <w:tabs>
          <w:tab w:val="num" w:pos="360"/>
        </w:tabs>
        <w:ind w:left="360" w:hanging="360"/>
      </w:pPr>
    </w:lvl>
  </w:abstractNum>
  <w:abstractNum w:abstractNumId="8">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9">
    <w:nsid w:val="00000004"/>
    <w:multiLevelType w:val="multilevel"/>
    <w:tmpl w:val="00000004"/>
    <w:lvl w:ilvl="0">
      <w:start w:val="1"/>
      <w:numFmt w:val="decimal"/>
      <w:lvlText w:val="%1、"/>
      <w:lvlJc w:val="left"/>
      <w:pPr>
        <w:tabs>
          <w:tab w:val="num" w:pos="800"/>
        </w:tabs>
        <w:ind w:left="0" w:firstLine="400"/>
      </w:pPr>
      <w:rPr>
        <w:rFonts w:hint="eastAsia"/>
        <w:b/>
        <w:i w:val="0"/>
        <w:sz w:val="28"/>
      </w:rPr>
    </w:lvl>
    <w:lvl w:ilvl="1">
      <w:start w:val="1"/>
      <w:numFmt w:val="decimal"/>
      <w:isLgl/>
      <w:lvlText w:val="3.%2"/>
      <w:lvlJc w:val="left"/>
      <w:pPr>
        <w:tabs>
          <w:tab w:val="num" w:pos="220"/>
        </w:tabs>
        <w:ind w:left="800" w:firstLine="0"/>
      </w:pPr>
      <w:rPr>
        <w:rFonts w:hint="eastAsia"/>
        <w:b w:val="0"/>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11">
    <w:nsid w:val="00000006"/>
    <w:multiLevelType w:val="multilevel"/>
    <w:tmpl w:val="00000006"/>
    <w:lvl w:ilvl="0">
      <w:start w:val="1"/>
      <w:numFmt w:val="decimal"/>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em w:val="none"/>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2">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3">
    <w:nsid w:val="00000011"/>
    <w:multiLevelType w:val="multilevel"/>
    <w:tmpl w:val="000000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00000019"/>
    <w:multiLevelType w:val="multilevel"/>
    <w:tmpl w:val="00000019"/>
    <w:lvl w:ilvl="0">
      <w:start w:val="1"/>
      <w:numFmt w:val="decimal"/>
      <w:isLgl/>
      <w:lvlText w:val="%1"/>
      <w:lvlJc w:val="left"/>
      <w:pPr>
        <w:tabs>
          <w:tab w:val="num" w:pos="600"/>
        </w:tabs>
        <w:ind w:left="600" w:hanging="600"/>
      </w:pPr>
      <w:rPr>
        <w:rFonts w:ascii="Arial" w:eastAsia="黑体" w:hAnsi="Arial" w:hint="default"/>
        <w:b/>
        <w:i w:val="0"/>
        <w:sz w:val="36"/>
      </w:rPr>
    </w:lvl>
    <w:lvl w:ilvl="1">
      <w:start w:val="1"/>
      <w:numFmt w:val="decimal"/>
      <w:lvlText w:val="%1.%2"/>
      <w:lvlJc w:val="left"/>
      <w:pPr>
        <w:tabs>
          <w:tab w:val="num" w:pos="1134"/>
        </w:tabs>
        <w:ind w:left="1134" w:hanging="1134"/>
      </w:pPr>
      <w:rPr>
        <w:rFonts w:ascii="Arial" w:eastAsia="黑体" w:hAnsi="Arial" w:hint="default"/>
        <w:b/>
        <w:i w:val="0"/>
        <w:sz w:val="32"/>
      </w:rPr>
    </w:lvl>
    <w:lvl w:ilvl="2">
      <w:start w:val="1"/>
      <w:numFmt w:val="decimal"/>
      <w:lvlText w:val="%1.%2.%3"/>
      <w:lvlJc w:val="left"/>
      <w:pPr>
        <w:tabs>
          <w:tab w:val="num" w:pos="851"/>
        </w:tabs>
        <w:ind w:left="851" w:hanging="851"/>
      </w:pPr>
      <w:rPr>
        <w:rFonts w:ascii="Arial" w:eastAsia="黑体" w:hAnsi="Arial" w:hint="default"/>
        <w:b/>
        <w:i w:val="0"/>
        <w:sz w:val="30"/>
      </w:rPr>
    </w:lvl>
    <w:lvl w:ilvl="3">
      <w:start w:val="1"/>
      <w:numFmt w:val="decimal"/>
      <w:lvlText w:val="%1.%2.%3.%4"/>
      <w:lvlJc w:val="left"/>
      <w:pPr>
        <w:tabs>
          <w:tab w:val="num" w:pos="1134"/>
        </w:tabs>
        <w:ind w:left="1134" w:hanging="1134"/>
      </w:pPr>
      <w:rPr>
        <w:rFonts w:ascii="Arial" w:eastAsia="黑体" w:hAnsi="Arial" w:hint="default"/>
        <w:b/>
        <w:i w:val="0"/>
        <w:sz w:val="28"/>
      </w:rPr>
    </w:lvl>
    <w:lvl w:ilvl="4">
      <w:start w:val="1"/>
      <w:numFmt w:val="decimal"/>
      <w:lvlText w:val="%1.%2.%3.%4.%5"/>
      <w:lvlJc w:val="left"/>
      <w:pPr>
        <w:tabs>
          <w:tab w:val="num" w:pos="992"/>
        </w:tabs>
        <w:ind w:left="992" w:hanging="992"/>
      </w:pPr>
      <w:rPr>
        <w:rFonts w:ascii="Arial" w:eastAsia="黑体" w:hAnsi="Arial" w:hint="default"/>
        <w:b/>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37"/>
    <w:multiLevelType w:val="multilevel"/>
    <w:tmpl w:val="00000037"/>
    <w:lvl w:ilvl="0">
      <w:start w:val="1"/>
      <w:numFmt w:val="none"/>
      <w:lvlText w:val="%1●"/>
      <w:lvlJc w:val="left"/>
      <w:pPr>
        <w:tabs>
          <w:tab w:val="num" w:pos="907"/>
        </w:tabs>
        <w:ind w:left="907" w:hanging="340"/>
      </w:pPr>
      <w:rPr>
        <w:rFonts w:ascii="Times New Roman" w:eastAsia="宋体" w:hAnsi="Times New Roman" w:hint="default"/>
      </w:rPr>
    </w:lvl>
    <w:lvl w:ilvl="1">
      <w:start w:val="1"/>
      <w:numFmt w:val="none"/>
      <w:lvlText w:val="%1▪"/>
      <w:lvlJc w:val="left"/>
      <w:pPr>
        <w:tabs>
          <w:tab w:val="num" w:pos="1361"/>
        </w:tabs>
        <w:ind w:left="1361" w:hanging="454"/>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nsid w:val="00000053"/>
    <w:multiLevelType w:val="singleLevel"/>
    <w:tmpl w:val="00000053"/>
    <w:lvl w:ilvl="0">
      <w:start w:val="1"/>
      <w:numFmt w:val="bullet"/>
      <w:lvlText w:val=""/>
      <w:lvlJc w:val="left"/>
      <w:pPr>
        <w:tabs>
          <w:tab w:val="num" w:pos="1758"/>
        </w:tabs>
        <w:ind w:left="1758" w:hanging="454"/>
      </w:pPr>
      <w:rPr>
        <w:rFonts w:ascii="Wingdings" w:hAnsi="Wingdings" w:hint="default"/>
        <w:b w:val="0"/>
        <w:i w:val="0"/>
        <w:caps w:val="0"/>
        <w:strike w:val="0"/>
        <w:dstrike w:val="0"/>
        <w:vanish w:val="0"/>
        <w:color w:val="auto"/>
        <w:sz w:val="21"/>
        <w:vertAlign w:val="baseline"/>
      </w:rPr>
    </w:lvl>
  </w:abstractNum>
  <w:abstractNum w:abstractNumId="18">
    <w:nsid w:val="0346435F"/>
    <w:multiLevelType w:val="singleLevel"/>
    <w:tmpl w:val="0346435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9">
    <w:nsid w:val="036E4861"/>
    <w:multiLevelType w:val="multilevel"/>
    <w:tmpl w:val="036E4861"/>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05C33F4B"/>
    <w:multiLevelType w:val="multilevel"/>
    <w:tmpl w:val="05C33F4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nsid w:val="06CF6822"/>
    <w:multiLevelType w:val="multilevel"/>
    <w:tmpl w:val="06CF682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23">
    <w:nsid w:val="06E70B76"/>
    <w:multiLevelType w:val="hybridMultilevel"/>
    <w:tmpl w:val="3EF82B90"/>
    <w:lvl w:ilvl="0" w:tplc="7910DF6A">
      <w:start w:val="3"/>
      <w:numFmt w:val="japaneseCounting"/>
      <w:lvlText w:val="%1、"/>
      <w:lvlJc w:val="left"/>
      <w:pPr>
        <w:ind w:left="510" w:hanging="510"/>
      </w:pPr>
      <w:rPr>
        <w:rFonts w:ascii="黑体" w:eastAsia="黑体" w:hAnsi="黑体"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06FA43D8"/>
    <w:multiLevelType w:val="multilevel"/>
    <w:tmpl w:val="06FA43D8"/>
    <w:lvl w:ilvl="0">
      <w:start w:val="1"/>
      <w:numFmt w:val="bullet"/>
      <w:lvlText w:val=""/>
      <w:lvlJc w:val="left"/>
      <w:pPr>
        <w:ind w:left="420" w:hanging="420"/>
      </w:pPr>
      <w:rPr>
        <w:rFonts w:ascii="Wingdings" w:hAnsi="Wingdings" w:hint="default"/>
        <w:color w:val="auto"/>
        <w:position w:val="-2"/>
        <w:sz w:val="15"/>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06FF240A"/>
    <w:multiLevelType w:val="multilevel"/>
    <w:tmpl w:val="06FF240A"/>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08606C0C"/>
    <w:multiLevelType w:val="singleLevel"/>
    <w:tmpl w:val="08606C0C"/>
    <w:lvl w:ilvl="0">
      <w:start w:val="1"/>
      <w:numFmt w:val="decimal"/>
      <w:lvlText w:val="Table%1 "/>
      <w:lvlJc w:val="left"/>
      <w:pPr>
        <w:tabs>
          <w:tab w:val="num" w:pos="1077"/>
        </w:tabs>
        <w:ind w:left="0" w:firstLine="0"/>
      </w:pPr>
      <w:rPr>
        <w:rFonts w:ascii="Times New Roman" w:hAnsi="Times New Roman" w:hint="default"/>
      </w:rPr>
    </w:lvl>
  </w:abstractNum>
  <w:abstractNum w:abstractNumId="27">
    <w:nsid w:val="095A6964"/>
    <w:multiLevelType w:val="multilevel"/>
    <w:tmpl w:val="095A6964"/>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9DC5FCF"/>
    <w:multiLevelType w:val="multilevel"/>
    <w:tmpl w:val="09DC5FCF"/>
    <w:lvl w:ilvl="0">
      <w:start w:val="1"/>
      <w:numFmt w:val="bullet"/>
      <w:lvlText w:val=""/>
      <w:lvlJc w:val="left"/>
      <w:pPr>
        <w:tabs>
          <w:tab w:val="num" w:pos="284"/>
        </w:tabs>
        <w:ind w:left="284" w:hanging="284"/>
      </w:pPr>
      <w:rPr>
        <w:rFonts w:ascii="Wingdings" w:hAnsi="Wingdings" w:cs="Wingdings" w:hint="default"/>
        <w:caps w:val="0"/>
        <w:strike w:val="0"/>
        <w:dstrike w:val="0"/>
        <w:vanish w:val="0"/>
        <w:color w:val="000000"/>
        <w:sz w:val="13"/>
        <w:szCs w:val="13"/>
        <w:vertAlign w:val="baseline"/>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9">
    <w:nsid w:val="0ACC5C51"/>
    <w:multiLevelType w:val="multilevel"/>
    <w:tmpl w:val="0ACC5C51"/>
    <w:lvl w:ilvl="0">
      <w:start w:val="1"/>
      <w:numFmt w:val="bullet"/>
      <w:lvlText w:val=""/>
      <w:lvlJc w:val="left"/>
      <w:pPr>
        <w:tabs>
          <w:tab w:val="num" w:pos="2114"/>
        </w:tabs>
        <w:ind w:left="2114" w:hanging="482"/>
      </w:pPr>
      <w:rPr>
        <w:rFonts w:ascii="Wingdings" w:hAnsi="Wingdings" w:hint="default"/>
      </w:rPr>
    </w:lvl>
    <w:lvl w:ilvl="1">
      <w:start w:val="1"/>
      <w:numFmt w:val="bullet"/>
      <w:lvlText w:val=""/>
      <w:lvlJc w:val="left"/>
      <w:pPr>
        <w:tabs>
          <w:tab w:val="num" w:pos="1026"/>
        </w:tabs>
        <w:ind w:left="1026" w:hanging="420"/>
      </w:pPr>
      <w:rPr>
        <w:rFonts w:ascii="Wingdings" w:hAnsi="Wingdings" w:hint="default"/>
      </w:rPr>
    </w:lvl>
    <w:lvl w:ilvl="2">
      <w:start w:val="1"/>
      <w:numFmt w:val="bullet"/>
      <w:lvlText w:val=""/>
      <w:lvlJc w:val="left"/>
      <w:pPr>
        <w:tabs>
          <w:tab w:val="num" w:pos="1446"/>
        </w:tabs>
        <w:ind w:left="1446" w:hanging="420"/>
      </w:pPr>
      <w:rPr>
        <w:rFonts w:ascii="Wingdings" w:hAnsi="Wingdings" w:hint="default"/>
      </w:rPr>
    </w:lvl>
    <w:lvl w:ilvl="3">
      <w:start w:val="1"/>
      <w:numFmt w:val="bullet"/>
      <w:lvlText w:val=""/>
      <w:lvlJc w:val="left"/>
      <w:pPr>
        <w:tabs>
          <w:tab w:val="num" w:pos="1866"/>
        </w:tabs>
        <w:ind w:left="1866" w:hanging="420"/>
      </w:pPr>
      <w:rPr>
        <w:rFonts w:ascii="Wingdings" w:hAnsi="Wingdings" w:hint="default"/>
      </w:rPr>
    </w:lvl>
    <w:lvl w:ilvl="4">
      <w:start w:val="1"/>
      <w:numFmt w:val="bullet"/>
      <w:lvlText w:val=""/>
      <w:lvlJc w:val="left"/>
      <w:pPr>
        <w:tabs>
          <w:tab w:val="num" w:pos="2286"/>
        </w:tabs>
        <w:ind w:left="2286" w:hanging="420"/>
      </w:pPr>
      <w:rPr>
        <w:rFonts w:ascii="Wingdings" w:hAnsi="Wingdings" w:hint="default"/>
      </w:rPr>
    </w:lvl>
    <w:lvl w:ilvl="5">
      <w:start w:val="1"/>
      <w:numFmt w:val="bullet"/>
      <w:lvlText w:val=""/>
      <w:lvlJc w:val="left"/>
      <w:pPr>
        <w:tabs>
          <w:tab w:val="num" w:pos="2706"/>
        </w:tabs>
        <w:ind w:left="2706" w:hanging="420"/>
      </w:pPr>
      <w:rPr>
        <w:rFonts w:ascii="Wingdings" w:hAnsi="Wingdings" w:hint="default"/>
      </w:rPr>
    </w:lvl>
    <w:lvl w:ilvl="6">
      <w:start w:val="1"/>
      <w:numFmt w:val="bullet"/>
      <w:lvlText w:val=""/>
      <w:lvlJc w:val="left"/>
      <w:pPr>
        <w:tabs>
          <w:tab w:val="num" w:pos="3126"/>
        </w:tabs>
        <w:ind w:left="3126" w:hanging="420"/>
      </w:pPr>
      <w:rPr>
        <w:rFonts w:ascii="Wingdings" w:hAnsi="Wingdings" w:hint="default"/>
      </w:rPr>
    </w:lvl>
    <w:lvl w:ilvl="7">
      <w:start w:val="1"/>
      <w:numFmt w:val="bullet"/>
      <w:lvlText w:val=""/>
      <w:lvlJc w:val="left"/>
      <w:pPr>
        <w:tabs>
          <w:tab w:val="num" w:pos="3546"/>
        </w:tabs>
        <w:ind w:left="3546" w:hanging="420"/>
      </w:pPr>
      <w:rPr>
        <w:rFonts w:ascii="Wingdings" w:hAnsi="Wingdings" w:hint="default"/>
      </w:rPr>
    </w:lvl>
    <w:lvl w:ilvl="8">
      <w:start w:val="1"/>
      <w:numFmt w:val="bullet"/>
      <w:lvlText w:val=""/>
      <w:lvlJc w:val="left"/>
      <w:pPr>
        <w:tabs>
          <w:tab w:val="num" w:pos="3966"/>
        </w:tabs>
        <w:ind w:left="3966" w:hanging="420"/>
      </w:pPr>
      <w:rPr>
        <w:rFonts w:ascii="Wingdings" w:hAnsi="Wingdings" w:hint="default"/>
      </w:rPr>
    </w:lvl>
  </w:abstractNum>
  <w:abstractNum w:abstractNumId="30">
    <w:nsid w:val="0BA02F44"/>
    <w:multiLevelType w:val="singleLevel"/>
    <w:tmpl w:val="0BA02F44"/>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31">
    <w:nsid w:val="0BFB54BE"/>
    <w:multiLevelType w:val="singleLevel"/>
    <w:tmpl w:val="0BFB54BE"/>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32">
    <w:nsid w:val="0C6B1C86"/>
    <w:multiLevelType w:val="hybridMultilevel"/>
    <w:tmpl w:val="4C4A06A0"/>
    <w:lvl w:ilvl="0" w:tplc="D4685B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0DDE291F"/>
    <w:multiLevelType w:val="multilevel"/>
    <w:tmpl w:val="0DDE291F"/>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0E8701E2"/>
    <w:multiLevelType w:val="multilevel"/>
    <w:tmpl w:val="0E8701E2"/>
    <w:lvl w:ilvl="0">
      <w:start w:val="1"/>
      <w:numFmt w:val="bullet"/>
      <w:lvlText w:val=""/>
      <w:lvlJc w:val="left"/>
      <w:pPr>
        <w:tabs>
          <w:tab w:val="num"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0F4D2B76"/>
    <w:multiLevelType w:val="multilevel"/>
    <w:tmpl w:val="0F4D2B7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1132570F"/>
    <w:multiLevelType w:val="multilevel"/>
    <w:tmpl w:val="1132570F"/>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11511176"/>
    <w:multiLevelType w:val="multilevel"/>
    <w:tmpl w:val="11511176"/>
    <w:lvl w:ilvl="0">
      <w:start w:val="1"/>
      <w:numFmt w:val="decimal"/>
      <w:lvlText w:val="（%1）"/>
      <w:lvlJc w:val="left"/>
      <w:pPr>
        <w:tabs>
          <w:tab w:val="num" w:pos="0"/>
        </w:tabs>
        <w:ind w:left="0" w:firstLine="0"/>
      </w:pPr>
    </w:lvl>
    <w:lvl w:ilvl="1">
      <w:start w:val="1"/>
      <w:numFmt w:val="decimal"/>
      <w:suff w:val="space"/>
      <w:lvlText w:val="%1.%2"/>
      <w:lvlJc w:val="left"/>
      <w:pPr>
        <w:ind w:left="1032" w:firstLine="0"/>
      </w:pPr>
      <w:rPr>
        <w:rFonts w:ascii="Times New Roman" w:eastAsia="黑体" w:hAnsi="Times New Roman" w:cs="Times New Roman" w:hint="default"/>
        <w:sz w:val="28"/>
        <w:szCs w:val="28"/>
      </w:rPr>
    </w:lvl>
    <w:lvl w:ilvl="2">
      <w:start w:val="1"/>
      <w:numFmt w:val="decimal"/>
      <w:suff w:val="space"/>
      <w:lvlText w:val="%1.%2.%3"/>
      <w:lvlJc w:val="left"/>
      <w:pPr>
        <w:ind w:left="1752" w:firstLine="0"/>
      </w:pPr>
      <w:rPr>
        <w:rFonts w:hint="eastAsia"/>
        <w:b w:val="0"/>
        <w:bCs w:val="0"/>
        <w:i w:val="0"/>
        <w:iCs w:val="0"/>
        <w:caps w:val="0"/>
        <w:smallCaps w:val="0"/>
        <w:strike w:val="0"/>
        <w:dstrike w:val="0"/>
        <w:snapToGrid w:val="0"/>
        <w:color w:val="000000"/>
        <w:spacing w:val="0"/>
        <w:position w:val="0"/>
        <w:u w:val="none"/>
      </w:rPr>
    </w:lvl>
    <w:lvl w:ilvl="3">
      <w:start w:val="1"/>
      <w:numFmt w:val="decimal"/>
      <w:suff w:val="space"/>
      <w:lvlText w:val="%1.%2.%3.%4"/>
      <w:lvlJc w:val="left"/>
      <w:pPr>
        <w:ind w:left="1032" w:firstLine="0"/>
      </w:pPr>
      <w:rPr>
        <w:rFonts w:hint="eastAsia"/>
      </w:rPr>
    </w:lvl>
    <w:lvl w:ilvl="4">
      <w:start w:val="1"/>
      <w:numFmt w:val="decimal"/>
      <w:suff w:val="space"/>
      <w:lvlText w:val="（%5）"/>
      <w:lvlJc w:val="left"/>
      <w:pPr>
        <w:ind w:left="364" w:firstLine="0"/>
      </w:pPr>
      <w:rPr>
        <w:rFonts w:hint="eastAsia"/>
        <w:b w:val="0"/>
        <w:bCs w:val="0"/>
        <w:i w:val="0"/>
        <w:iCs w:val="0"/>
        <w:caps w:val="0"/>
        <w:smallCaps w:val="0"/>
        <w:strike w:val="0"/>
        <w:dstrike w:val="0"/>
        <w:snapToGrid w:val="0"/>
        <w:color w:val="000000"/>
        <w:spacing w:val="0"/>
        <w:w w:val="0"/>
        <w:kern w:val="0"/>
        <w:position w:val="0"/>
        <w:szCs w:val="16"/>
        <w:u w:val="none"/>
      </w:rPr>
    </w:lvl>
    <w:lvl w:ilvl="5">
      <w:start w:val="1"/>
      <w:numFmt w:val="decimal"/>
      <w:suff w:val="space"/>
      <w:lvlText w:val="%6）"/>
      <w:lvlJc w:val="left"/>
      <w:pPr>
        <w:ind w:left="1315" w:firstLine="851"/>
      </w:pPr>
      <w:rPr>
        <w:rFonts w:hint="eastAsia"/>
        <w:color w:val="auto"/>
      </w:rPr>
    </w:lvl>
    <w:lvl w:ilvl="6">
      <w:start w:val="1"/>
      <w:numFmt w:val="lowerLetter"/>
      <w:suff w:val="space"/>
      <w:lvlText w:val="%7."/>
      <w:lvlJc w:val="left"/>
      <w:pPr>
        <w:ind w:left="2109" w:hanging="226"/>
      </w:pPr>
      <w:rPr>
        <w:rFonts w:hint="eastAsia"/>
      </w:rPr>
    </w:lvl>
    <w:lvl w:ilvl="7">
      <w:start w:val="1"/>
      <w:numFmt w:val="decimal"/>
      <w:lvlText w:val="%1.%2.%3.%4.%5.%6.%7.%8"/>
      <w:lvlJc w:val="left"/>
      <w:pPr>
        <w:tabs>
          <w:tab w:val="num" w:pos="2659"/>
        </w:tabs>
        <w:ind w:left="2659" w:hanging="1440"/>
      </w:pPr>
      <w:rPr>
        <w:rFonts w:hint="eastAsia"/>
      </w:rPr>
    </w:lvl>
    <w:lvl w:ilvl="8">
      <w:start w:val="1"/>
      <w:numFmt w:val="decimal"/>
      <w:lvlText w:val="%1.%2.%3.%4.%5.%6.%7.%8.%9"/>
      <w:lvlJc w:val="left"/>
      <w:pPr>
        <w:tabs>
          <w:tab w:val="num" w:pos="2803"/>
        </w:tabs>
        <w:ind w:left="2803" w:hanging="1584"/>
      </w:pPr>
      <w:rPr>
        <w:rFonts w:hint="eastAsia"/>
      </w:rPr>
    </w:lvl>
  </w:abstractNum>
  <w:abstractNum w:abstractNumId="38">
    <w:nsid w:val="13542EEB"/>
    <w:multiLevelType w:val="multilevel"/>
    <w:tmpl w:val="13542EE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13B65F15"/>
    <w:multiLevelType w:val="multilevel"/>
    <w:tmpl w:val="13B65F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163D5BE9"/>
    <w:multiLevelType w:val="multilevel"/>
    <w:tmpl w:val="163D5B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167B1BFE"/>
    <w:multiLevelType w:val="singleLevel"/>
    <w:tmpl w:val="167B1BFE"/>
    <w:lvl w:ilvl="0">
      <w:start w:val="1"/>
      <w:numFmt w:val="bullet"/>
      <w:lvlText w:val=""/>
      <w:lvlJc w:val="left"/>
      <w:pPr>
        <w:tabs>
          <w:tab w:val="num" w:pos="425"/>
        </w:tabs>
        <w:ind w:left="425" w:hanging="425"/>
      </w:pPr>
      <w:rPr>
        <w:rFonts w:ascii="Symbol" w:hAnsi="Symbol" w:hint="default"/>
      </w:rPr>
    </w:lvl>
  </w:abstractNum>
  <w:abstractNum w:abstractNumId="42">
    <w:nsid w:val="1747235C"/>
    <w:multiLevelType w:val="multilevel"/>
    <w:tmpl w:val="1747235C"/>
    <w:lvl w:ilvl="0">
      <w:start w:val="1"/>
      <w:numFmt w:val="decimal"/>
      <w:lvlText w:val="%1."/>
      <w:lvlJc w:val="left"/>
      <w:pPr>
        <w:ind w:left="420" w:hanging="420"/>
      </w:pPr>
      <w:rPr>
        <w:b w:val="0"/>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3"/>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125" w:hanging="1125"/>
      </w:pPr>
      <w:rPr>
        <w:rFonts w:hint="default"/>
      </w:rPr>
    </w:lvl>
    <w:lvl w:ilvl="6">
      <w:start w:val="1"/>
      <w:numFmt w:val="decimal"/>
      <w:isLgl/>
      <w:lvlText w:val="%1.%2.%3.%4.%5.%6.%7"/>
      <w:lvlJc w:val="left"/>
      <w:pPr>
        <w:ind w:left="1125" w:hanging="1125"/>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18937C3A"/>
    <w:multiLevelType w:val="multilevel"/>
    <w:tmpl w:val="18937C3A"/>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18B6228B"/>
    <w:multiLevelType w:val="singleLevel"/>
    <w:tmpl w:val="18B6228B"/>
    <w:lvl w:ilvl="0">
      <w:start w:val="1"/>
      <w:numFmt w:val="bullet"/>
      <w:lvlText w:val=""/>
      <w:lvlJc w:val="left"/>
      <w:pPr>
        <w:tabs>
          <w:tab w:val="num" w:pos="3195"/>
        </w:tabs>
        <w:ind w:left="3119" w:hanging="284"/>
      </w:pPr>
      <w:rPr>
        <w:rFonts w:ascii="Symbol" w:hAnsi="Symbol" w:hint="default"/>
      </w:rPr>
    </w:lvl>
  </w:abstractNum>
  <w:abstractNum w:abstractNumId="46">
    <w:nsid w:val="19A90ECD"/>
    <w:multiLevelType w:val="multilevel"/>
    <w:tmpl w:val="19A90ECD"/>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7">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8">
    <w:nsid w:val="1ABA7942"/>
    <w:multiLevelType w:val="multilevel"/>
    <w:tmpl w:val="1ABA7942"/>
    <w:lvl w:ilvl="0">
      <w:start w:val="1"/>
      <w:numFmt w:val="decimal"/>
      <w:lvlText w:val="%1."/>
      <w:lvlJc w:val="left"/>
      <w:pPr>
        <w:ind w:left="420" w:hanging="420"/>
      </w:pPr>
      <w:rPr>
        <w:b w:val="0"/>
      </w:rPr>
    </w:lvl>
    <w:lvl w:ilvl="1">
      <w:start w:val="2"/>
      <w:numFmt w:val="decimal"/>
      <w:isLgl/>
      <w:lvlText w:val="%1.%2"/>
      <w:lvlJc w:val="left"/>
      <w:pPr>
        <w:ind w:left="840" w:hanging="840"/>
      </w:pPr>
      <w:rPr>
        <w:rFonts w:hint="default"/>
      </w:rPr>
    </w:lvl>
    <w:lvl w:ilvl="2">
      <w:start w:val="6"/>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nsid w:val="1B763EA8"/>
    <w:multiLevelType w:val="multilevel"/>
    <w:tmpl w:val="1B763EA8"/>
    <w:lvl w:ilvl="0">
      <w:start w:val="1"/>
      <w:numFmt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lvl>
    <w:lvl w:ilvl="2">
      <w:start w:val="1"/>
      <w:numFmt w:val="decimal"/>
      <w:lvlText w:val="%1.%2.%3."/>
      <w:lvlJc w:val="left"/>
      <w:pPr>
        <w:tabs>
          <w:tab w:val="num" w:pos="941"/>
        </w:tabs>
        <w:ind w:left="941" w:hanging="504"/>
      </w:pPr>
    </w:lvl>
    <w:lvl w:ilvl="3">
      <w:start w:val="1"/>
      <w:numFmt w:val="decimal"/>
      <w:lvlText w:val="%1.%2.%3.%4."/>
      <w:lvlJc w:val="left"/>
      <w:pPr>
        <w:tabs>
          <w:tab w:val="num" w:pos="1445"/>
        </w:tabs>
        <w:ind w:left="1445" w:hanging="648"/>
      </w:pPr>
    </w:lvl>
    <w:lvl w:ilvl="4">
      <w:start w:val="1"/>
      <w:numFmt w:val="decimal"/>
      <w:lvlText w:val="%1.%2.%3.%4.%5."/>
      <w:lvlJc w:val="left"/>
      <w:pPr>
        <w:tabs>
          <w:tab w:val="num" w:pos="1949"/>
        </w:tabs>
        <w:ind w:left="1949" w:hanging="792"/>
      </w:pPr>
    </w:lvl>
    <w:lvl w:ilvl="5">
      <w:start w:val="1"/>
      <w:numFmt w:val="decimal"/>
      <w:lvlText w:val="%1.%2.%3.%4.%5.%6."/>
      <w:lvlJc w:val="left"/>
      <w:pPr>
        <w:tabs>
          <w:tab w:val="num" w:pos="2453"/>
        </w:tabs>
        <w:ind w:left="2453" w:hanging="936"/>
      </w:pPr>
    </w:lvl>
    <w:lvl w:ilvl="6">
      <w:start w:val="1"/>
      <w:numFmt w:val="decimal"/>
      <w:lvlText w:val="%1.%2.%3.%4.%5.%6.%7."/>
      <w:lvlJc w:val="left"/>
      <w:pPr>
        <w:tabs>
          <w:tab w:val="num" w:pos="2957"/>
        </w:tabs>
        <w:ind w:left="2957" w:hanging="1080"/>
      </w:pPr>
    </w:lvl>
    <w:lvl w:ilvl="7">
      <w:start w:val="1"/>
      <w:numFmt w:val="decimal"/>
      <w:lvlText w:val="%1.%2.%3.%4.%5.%6.%7.%8."/>
      <w:lvlJc w:val="left"/>
      <w:pPr>
        <w:tabs>
          <w:tab w:val="num" w:pos="3461"/>
        </w:tabs>
        <w:ind w:left="3461" w:hanging="1224"/>
      </w:pPr>
    </w:lvl>
    <w:lvl w:ilvl="8">
      <w:start w:val="1"/>
      <w:numFmt w:val="decimal"/>
      <w:lvlText w:val="%1.%2.%3.%4.%5.%6.%7.%8.%9."/>
      <w:lvlJc w:val="left"/>
      <w:pPr>
        <w:tabs>
          <w:tab w:val="num" w:pos="4037"/>
        </w:tabs>
        <w:ind w:left="4037" w:hanging="1440"/>
      </w:pPr>
    </w:lvl>
  </w:abstractNum>
  <w:abstractNum w:abstractNumId="50">
    <w:nsid w:val="1B802614"/>
    <w:multiLevelType w:val="multilevel"/>
    <w:tmpl w:val="1B802614"/>
    <w:lvl w:ilvl="0">
      <w:start w:val="1"/>
      <w:numFmt w:val="decimal"/>
      <w:lvlText w:val="%1  "/>
      <w:lvlJc w:val="left"/>
      <w:pPr>
        <w:tabs>
          <w:tab w:val="num" w:pos="360"/>
        </w:tabs>
        <w:ind w:left="0" w:firstLine="0"/>
      </w:pPr>
      <w:rPr>
        <w:rFonts w:ascii="黑体" w:eastAsia="黑体" w:hint="eastAsia"/>
        <w:b/>
        <w:i w:val="0"/>
        <w:sz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1CD71676"/>
    <w:multiLevelType w:val="singleLevel"/>
    <w:tmpl w:val="1CD71676"/>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52">
    <w:nsid w:val="20F63E36"/>
    <w:multiLevelType w:val="multilevel"/>
    <w:tmpl w:val="20F63E36"/>
    <w:lvl w:ilvl="0">
      <w:start w:val="1"/>
      <w:numFmt w:val="decimal"/>
      <w:lvlText w:val="%1"/>
      <w:lvlJc w:val="left"/>
      <w:pPr>
        <w:tabs>
          <w:tab w:val="num" w:pos="1152"/>
        </w:tabs>
        <w:ind w:left="1152" w:hanging="1152"/>
      </w:pPr>
      <w:rPr>
        <w:rFonts w:ascii="Arial" w:hAnsi="Arial" w:hint="default"/>
        <w:b/>
        <w:i w:val="0"/>
        <w:sz w:val="24"/>
      </w:rPr>
    </w:lvl>
    <w:lvl w:ilvl="1">
      <w:start w:val="1"/>
      <w:numFmt w:val="decimal"/>
      <w:lvlText w:val="%1.%2"/>
      <w:lvlJc w:val="left"/>
      <w:pPr>
        <w:tabs>
          <w:tab w:val="num" w:pos="1152"/>
        </w:tabs>
        <w:ind w:left="1152" w:hanging="1152"/>
      </w:pPr>
      <w:rPr>
        <w:rFonts w:ascii="Arial" w:hAnsi="Arial" w:hint="default"/>
        <w:b w:val="0"/>
        <w:i w:val="0"/>
        <w:sz w:val="24"/>
      </w:rPr>
    </w:lvl>
    <w:lvl w:ilvl="2">
      <w:start w:val="1"/>
      <w:numFmt w:val="decimal"/>
      <w:lvlText w:val="%1.%2.%3"/>
      <w:lvlJc w:val="left"/>
      <w:pPr>
        <w:tabs>
          <w:tab w:val="num" w:pos="1152"/>
        </w:tabs>
        <w:ind w:left="1152" w:hanging="1152"/>
      </w:pPr>
      <w:rPr>
        <w:rFonts w:ascii="Arial" w:hAnsi="Arial" w:hint="default"/>
        <w:b w:val="0"/>
        <w:i w:val="0"/>
        <w:sz w:val="24"/>
      </w:rPr>
    </w:lvl>
    <w:lvl w:ilvl="3">
      <w:start w:val="1"/>
      <w:numFmt w:val="lowerLetter"/>
      <w:lvlText w:val="%4)"/>
      <w:lvlJc w:val="left"/>
      <w:pPr>
        <w:tabs>
          <w:tab w:val="num" w:pos="1728"/>
        </w:tabs>
        <w:ind w:left="1728" w:hanging="576"/>
      </w:pPr>
      <w:rPr>
        <w:rFonts w:ascii="Arial" w:hAnsi="Arial" w:hint="default"/>
        <w:b w:val="0"/>
        <w:i w:val="0"/>
        <w:sz w:val="24"/>
      </w:rPr>
    </w:lvl>
    <w:lvl w:ilvl="4">
      <w:start w:val="1"/>
      <w:numFmt w:val="lowerRoman"/>
      <w:lvlText w:val="%5)"/>
      <w:lvlJc w:val="left"/>
      <w:pPr>
        <w:tabs>
          <w:tab w:val="num" w:pos="2160"/>
        </w:tabs>
        <w:ind w:left="2160" w:hanging="432"/>
      </w:pPr>
      <w:rPr>
        <w:rFonts w:ascii="Arial" w:hAnsi="Arial" w:hint="default"/>
        <w:b w:val="0"/>
        <w:i w:val="0"/>
        <w:sz w:val="24"/>
      </w:rPr>
    </w:lvl>
    <w:lvl w:ilvl="5">
      <w:start w:val="1"/>
      <w:numFmt w:val="decimal"/>
      <w:lvlText w:val="%6)"/>
      <w:lvlJc w:val="left"/>
      <w:pPr>
        <w:tabs>
          <w:tab w:val="num" w:pos="1728"/>
        </w:tabs>
        <w:ind w:left="1728" w:hanging="576"/>
      </w:pPr>
      <w:rPr>
        <w:rFonts w:ascii="Arial" w:hAnsi="Arial" w:hint="default"/>
        <w:b w:val="0"/>
        <w:i w:val="0"/>
        <w:sz w:val="24"/>
      </w:rPr>
    </w:lvl>
    <w:lvl w:ilvl="6">
      <w:start w:val="1"/>
      <w:numFmt w:val="lowerLetter"/>
      <w:lvlText w:val="%7)"/>
      <w:lvlJc w:val="left"/>
      <w:pPr>
        <w:tabs>
          <w:tab w:val="num" w:pos="2304"/>
        </w:tabs>
        <w:ind w:left="2304" w:hanging="576"/>
      </w:pPr>
      <w:rPr>
        <w:rFonts w:ascii="Arial" w:hAnsi="Arial" w:hint="default"/>
        <w:b w:val="0"/>
        <w:i w:val="0"/>
        <w:sz w:val="24"/>
      </w:rPr>
    </w:lvl>
    <w:lvl w:ilvl="7">
      <w:start w:val="1"/>
      <w:numFmt w:val="lowerRoman"/>
      <w:lvlText w:val="%8)"/>
      <w:lvlJc w:val="left"/>
      <w:pPr>
        <w:tabs>
          <w:tab w:val="num" w:pos="2880"/>
        </w:tabs>
        <w:ind w:left="2880" w:hanging="576"/>
      </w:pPr>
      <w:rPr>
        <w:rFonts w:ascii="Arial" w:hAnsi="Arial" w:hint="default"/>
        <w:b w:val="0"/>
        <w:i w:val="0"/>
        <w:sz w:val="24"/>
      </w:rPr>
    </w:lvl>
    <w:lvl w:ilvl="8">
      <w:start w:val="1"/>
      <w:numFmt w:val="decimal"/>
      <w:lvlText w:val="%7.%8.%9."/>
      <w:lvlJc w:val="left"/>
      <w:pPr>
        <w:tabs>
          <w:tab w:val="num" w:pos="0"/>
        </w:tabs>
        <w:ind w:left="6372" w:hanging="708"/>
      </w:pPr>
      <w:rPr>
        <w:rFonts w:hint="eastAsia"/>
      </w:rPr>
    </w:lvl>
  </w:abstractNum>
  <w:abstractNum w:abstractNumId="53">
    <w:nsid w:val="22C93724"/>
    <w:multiLevelType w:val="multilevel"/>
    <w:tmpl w:val="22C93724"/>
    <w:lvl w:ilvl="0">
      <w:start w:val="1"/>
      <w:numFmt w:val="decimal"/>
      <w:lvlText w:val="%1."/>
      <w:lvlJc w:val="left"/>
      <w:pPr>
        <w:ind w:left="420" w:hanging="420"/>
      </w:pPr>
      <w:rPr>
        <w:b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65969E1"/>
    <w:multiLevelType w:val="multilevel"/>
    <w:tmpl w:val="265969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26AC3D85"/>
    <w:multiLevelType w:val="multilevel"/>
    <w:tmpl w:val="26AC3D85"/>
    <w:lvl w:ilvl="0">
      <w:start w:val="1"/>
      <w:numFmt w:val="bullet"/>
      <w:lvlText w:val=""/>
      <w:lvlJc w:val="left"/>
      <w:pPr>
        <w:tabs>
          <w:tab w:val="num" w:pos="900"/>
        </w:tabs>
        <w:ind w:left="900" w:hanging="420"/>
      </w:pPr>
      <w:rPr>
        <w:rFonts w:ascii="Wingdings" w:hAnsi="Wingdings"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6">
    <w:nsid w:val="26E421C3"/>
    <w:multiLevelType w:val="multilevel"/>
    <w:tmpl w:val="26E421C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7">
    <w:nsid w:val="271913E7"/>
    <w:multiLevelType w:val="multilevel"/>
    <w:tmpl w:val="271913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8">
    <w:nsid w:val="27854DDA"/>
    <w:multiLevelType w:val="multilevel"/>
    <w:tmpl w:val="27854DDA"/>
    <w:lvl w:ilvl="0">
      <w:start w:val="1"/>
      <w:numFmt w:val="decimal"/>
      <w:lvlText w:val="%1."/>
      <w:lvlJc w:val="left"/>
      <w:pPr>
        <w:ind w:left="420" w:hanging="420"/>
      </w:pPr>
      <w:rPr>
        <w:b w:val="0"/>
        <w:color w:val="auto"/>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9">
    <w:nsid w:val="28417A3C"/>
    <w:multiLevelType w:val="multilevel"/>
    <w:tmpl w:val="28417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287C4DCD"/>
    <w:multiLevelType w:val="multilevel"/>
    <w:tmpl w:val="287C4DCD"/>
    <w:lvl w:ilvl="0">
      <w:start w:val="1"/>
      <w:numFmt w:val="bullet"/>
      <w:lvlText w:val=""/>
      <w:lvlJc w:val="left"/>
      <w:pPr>
        <w:tabs>
          <w:tab w:val="num" w:pos="2485"/>
        </w:tabs>
        <w:ind w:left="2485" w:hanging="360"/>
      </w:pPr>
      <w:rPr>
        <w:rFonts w:ascii="Wingdings" w:hAnsi="Wingdings" w:hint="default"/>
        <w:sz w:val="36"/>
      </w:rPr>
    </w:lvl>
    <w:lvl w:ilvl="1">
      <w:start w:val="1"/>
      <w:numFmt w:val="bullet"/>
      <w:lvlText w:val="o"/>
      <w:lvlJc w:val="left"/>
      <w:pPr>
        <w:tabs>
          <w:tab w:val="num" w:pos="2845"/>
        </w:tabs>
        <w:ind w:left="2845" w:hanging="360"/>
      </w:pPr>
      <w:rPr>
        <w:rFonts w:ascii="Courier New" w:hAnsi="Courier New" w:hint="default"/>
      </w:rPr>
    </w:lvl>
    <w:lvl w:ilvl="2">
      <w:start w:val="1"/>
      <w:numFmt w:val="bullet"/>
      <w:lvlText w:val=""/>
      <w:lvlJc w:val="left"/>
      <w:pPr>
        <w:tabs>
          <w:tab w:val="num" w:pos="3565"/>
        </w:tabs>
        <w:ind w:left="3565" w:hanging="360"/>
      </w:pPr>
      <w:rPr>
        <w:rFonts w:ascii="Wingdings" w:hAnsi="Wingdings" w:hint="default"/>
      </w:rPr>
    </w:lvl>
    <w:lvl w:ilvl="3">
      <w:start w:val="1"/>
      <w:numFmt w:val="bullet"/>
      <w:lvlText w:val=""/>
      <w:lvlJc w:val="left"/>
      <w:pPr>
        <w:tabs>
          <w:tab w:val="num" w:pos="4285"/>
        </w:tabs>
        <w:ind w:left="4285" w:hanging="360"/>
      </w:pPr>
      <w:rPr>
        <w:rFonts w:ascii="Symbol" w:hAnsi="Symbol" w:hint="default"/>
      </w:rPr>
    </w:lvl>
    <w:lvl w:ilvl="4">
      <w:start w:val="1"/>
      <w:numFmt w:val="bullet"/>
      <w:lvlText w:val="o"/>
      <w:lvlJc w:val="left"/>
      <w:pPr>
        <w:tabs>
          <w:tab w:val="num" w:pos="5005"/>
        </w:tabs>
        <w:ind w:left="5005" w:hanging="360"/>
      </w:pPr>
      <w:rPr>
        <w:rFonts w:ascii="Courier New" w:hAnsi="Courier New" w:hint="default"/>
      </w:rPr>
    </w:lvl>
    <w:lvl w:ilvl="5">
      <w:start w:val="1"/>
      <w:numFmt w:val="bullet"/>
      <w:lvlText w:val=""/>
      <w:lvlJc w:val="left"/>
      <w:pPr>
        <w:tabs>
          <w:tab w:val="num" w:pos="5725"/>
        </w:tabs>
        <w:ind w:left="5725" w:hanging="360"/>
      </w:pPr>
      <w:rPr>
        <w:rFonts w:ascii="Wingdings" w:hAnsi="Wingdings" w:hint="default"/>
      </w:rPr>
    </w:lvl>
    <w:lvl w:ilvl="6">
      <w:start w:val="1"/>
      <w:numFmt w:val="bullet"/>
      <w:lvlText w:val=""/>
      <w:lvlJc w:val="left"/>
      <w:pPr>
        <w:tabs>
          <w:tab w:val="num" w:pos="6445"/>
        </w:tabs>
        <w:ind w:left="6445" w:hanging="360"/>
      </w:pPr>
      <w:rPr>
        <w:rFonts w:ascii="Symbol" w:hAnsi="Symbol" w:hint="default"/>
      </w:rPr>
    </w:lvl>
    <w:lvl w:ilvl="7">
      <w:start w:val="1"/>
      <w:numFmt w:val="bullet"/>
      <w:lvlText w:val="o"/>
      <w:lvlJc w:val="left"/>
      <w:pPr>
        <w:tabs>
          <w:tab w:val="num" w:pos="7165"/>
        </w:tabs>
        <w:ind w:left="7165" w:hanging="360"/>
      </w:pPr>
      <w:rPr>
        <w:rFonts w:ascii="Courier New" w:hAnsi="Courier New" w:hint="default"/>
      </w:rPr>
    </w:lvl>
    <w:lvl w:ilvl="8">
      <w:start w:val="1"/>
      <w:numFmt w:val="bullet"/>
      <w:lvlText w:val=""/>
      <w:lvlJc w:val="left"/>
      <w:pPr>
        <w:tabs>
          <w:tab w:val="num" w:pos="7885"/>
        </w:tabs>
        <w:ind w:left="7885" w:hanging="360"/>
      </w:pPr>
      <w:rPr>
        <w:rFonts w:ascii="Wingdings" w:hAnsi="Wingdings" w:hint="default"/>
      </w:rPr>
    </w:lvl>
  </w:abstractNum>
  <w:abstractNum w:abstractNumId="61">
    <w:nsid w:val="2A8F798E"/>
    <w:multiLevelType w:val="multilevel"/>
    <w:tmpl w:val="2A8F798E"/>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62">
    <w:nsid w:val="2B7032F5"/>
    <w:multiLevelType w:val="multilevel"/>
    <w:tmpl w:val="2B7032F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2B7F56F2"/>
    <w:multiLevelType w:val="multilevel"/>
    <w:tmpl w:val="2B7F56F2"/>
    <w:lvl w:ilvl="0">
      <w:start w:val="1"/>
      <w:numFmt w:val="decimal"/>
      <w:lvlText w:val="%1."/>
      <w:lvlJc w:val="left"/>
      <w:pPr>
        <w:tabs>
          <w:tab w:val="num" w:pos="992"/>
        </w:tabs>
        <w:ind w:left="992" w:hanging="992"/>
      </w:pPr>
      <w:rPr>
        <w:rFonts w:ascii="宋体" w:eastAsia="宋体" w:hint="eastAsia"/>
        <w:b/>
        <w:i w:val="0"/>
        <w:sz w:val="24"/>
      </w:rPr>
    </w:lvl>
    <w:lvl w:ilvl="1">
      <w:start w:val="1"/>
      <w:numFmt w:val="decimal"/>
      <w:lvlText w:val="%1.%2"/>
      <w:lvlJc w:val="left"/>
      <w:pPr>
        <w:tabs>
          <w:tab w:val="num" w:pos="992"/>
        </w:tabs>
        <w:ind w:left="992" w:hanging="992"/>
      </w:pPr>
      <w:rPr>
        <w:rFonts w:ascii="宋体" w:eastAsia="宋体" w:hint="eastAsia"/>
        <w:b w:val="0"/>
        <w:i w:val="0"/>
        <w:sz w:val="24"/>
      </w:rPr>
    </w:lvl>
    <w:lvl w:ilvl="2">
      <w:start w:val="1"/>
      <w:numFmt w:val="decimal"/>
      <w:lvlText w:val="%1.%2.%3"/>
      <w:lvlJc w:val="left"/>
      <w:pPr>
        <w:tabs>
          <w:tab w:val="num" w:pos="992"/>
        </w:tabs>
        <w:ind w:left="992" w:hanging="992"/>
      </w:pPr>
      <w:rPr>
        <w:rFonts w:ascii="宋体" w:eastAsia="宋体" w:hint="eastAsia"/>
        <w:b w:val="0"/>
        <w:i w:val="0"/>
        <w:sz w:val="24"/>
      </w:rPr>
    </w:lvl>
    <w:lvl w:ilvl="3">
      <w:start w:val="1"/>
      <w:numFmt w:val="decimal"/>
      <w:lvlText w:val="%4)"/>
      <w:lvlJc w:val="left"/>
      <w:pPr>
        <w:tabs>
          <w:tab w:val="num" w:pos="420"/>
        </w:tabs>
        <w:ind w:left="420" w:hanging="420"/>
      </w:pPr>
      <w:rPr>
        <w:rFonts w:hint="eastAsia"/>
        <w:b/>
        <w:i w:val="0"/>
        <w:sz w:val="24"/>
      </w:rPr>
    </w:lvl>
    <w:lvl w:ilvl="4">
      <w:start w:val="1"/>
      <w:numFmt w:val="decimal"/>
      <w:lvlText w:val="%1.%2.%3.%4.%5"/>
      <w:lvlJc w:val="left"/>
      <w:pPr>
        <w:tabs>
          <w:tab w:val="num" w:pos="1134"/>
        </w:tabs>
        <w:ind w:left="1134" w:hanging="1134"/>
      </w:pPr>
      <w:rPr>
        <w:rFonts w:ascii="宋体" w:eastAsia="宋体" w:hint="eastAsia"/>
        <w:b w:val="0"/>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4">
    <w:nsid w:val="2F260321"/>
    <w:multiLevelType w:val="multilevel"/>
    <w:tmpl w:val="2F260321"/>
    <w:lvl w:ilvl="0">
      <w:start w:val="1"/>
      <w:numFmt w:val="decimal"/>
      <w:lvlText w:val="表格%1."/>
      <w:lvlJc w:val="righ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30626563"/>
    <w:multiLevelType w:val="multilevel"/>
    <w:tmpl w:val="30626563"/>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6">
    <w:nsid w:val="314E374A"/>
    <w:multiLevelType w:val="singleLevel"/>
    <w:tmpl w:val="314E374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67">
    <w:nsid w:val="329F3A32"/>
    <w:multiLevelType w:val="multilevel"/>
    <w:tmpl w:val="329F3A32"/>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nsid w:val="32D13A19"/>
    <w:multiLevelType w:val="multilevel"/>
    <w:tmpl w:val="32D13A1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9">
    <w:nsid w:val="342F2CEB"/>
    <w:multiLevelType w:val="multilevel"/>
    <w:tmpl w:val="342F2CEB"/>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0">
    <w:nsid w:val="359F59F0"/>
    <w:multiLevelType w:val="hybridMultilevel"/>
    <w:tmpl w:val="0A1A083C"/>
    <w:lvl w:ilvl="0" w:tplc="A89016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366452A2"/>
    <w:multiLevelType w:val="multilevel"/>
    <w:tmpl w:val="366452A2"/>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2">
    <w:nsid w:val="369E123F"/>
    <w:multiLevelType w:val="multilevel"/>
    <w:tmpl w:val="369E123F"/>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2)"/>
      <w:lvlJc w:val="left"/>
      <w:pPr>
        <w:tabs>
          <w:tab w:val="num" w:pos="1134"/>
        </w:tabs>
        <w:ind w:left="1134" w:hanging="567"/>
      </w:pPr>
      <w:rPr>
        <w:rFonts w:ascii="Times New Roman" w:hAnsi="Times New Roman" w:hint="default"/>
        <w:b/>
        <w:i w:val="0"/>
        <w:sz w:val="28"/>
      </w:rPr>
    </w:lvl>
    <w:lvl w:ilvl="2">
      <w:start w:val="1"/>
      <w:numFmt w:val="decimal"/>
      <w:lvlText w:val="%3)"/>
      <w:lvlJc w:val="left"/>
      <w:pPr>
        <w:tabs>
          <w:tab w:val="num" w:pos="1134"/>
        </w:tabs>
        <w:ind w:left="1134" w:hanging="567"/>
      </w:pPr>
      <w:rPr>
        <w:rFonts w:ascii="Times New Roman" w:hAnsi="Times New Roman" w:hint="default"/>
        <w:b/>
        <w:i w:val="0"/>
        <w:sz w:val="28"/>
      </w:rPr>
    </w:lvl>
    <w:lvl w:ilvl="3">
      <w:start w:val="1"/>
      <w:numFmt w:val="bullet"/>
      <w:lvlText w:val=""/>
      <w:lvlJc w:val="left"/>
      <w:pPr>
        <w:tabs>
          <w:tab w:val="num" w:pos="1134"/>
        </w:tabs>
        <w:ind w:left="1134" w:hanging="567"/>
      </w:pPr>
      <w:rPr>
        <w:rFonts w:ascii="Wingdings" w:eastAsia="黑体" w:hAnsi="Wingdings" w:hint="default"/>
        <w:b w:val="0"/>
        <w:i w:val="0"/>
        <w:kern w:val="28"/>
        <w:sz w:val="28"/>
      </w:rPr>
    </w:lvl>
    <w:lvl w:ilvl="4">
      <w:start w:val="4"/>
      <w:numFmt w:val="decimal"/>
      <w:lvlText w:val="%5．"/>
      <w:lvlJc w:val="left"/>
      <w:pPr>
        <w:tabs>
          <w:tab w:val="num" w:pos="2400"/>
        </w:tabs>
        <w:ind w:left="2400" w:hanging="720"/>
      </w:pPr>
      <w:rPr>
        <w:rFonts w:hint="eastAsia"/>
      </w:rPr>
    </w:lvl>
    <w:lvl w:ilvl="5">
      <w:start w:val="1"/>
      <w:numFmt w:val="decimal"/>
      <w:lvlText w:val="%6."/>
      <w:lvlJc w:val="left"/>
      <w:pPr>
        <w:tabs>
          <w:tab w:val="num" w:pos="2460"/>
        </w:tabs>
        <w:ind w:left="2460" w:hanging="36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36AC2E85"/>
    <w:multiLevelType w:val="hybridMultilevel"/>
    <w:tmpl w:val="93A226CC"/>
    <w:lvl w:ilvl="0" w:tplc="43187E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38682E89"/>
    <w:multiLevelType w:val="singleLevel"/>
    <w:tmpl w:val="38682E89"/>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75">
    <w:nsid w:val="38E56231"/>
    <w:multiLevelType w:val="multilevel"/>
    <w:tmpl w:val="38E56231"/>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76">
    <w:nsid w:val="392035C0"/>
    <w:multiLevelType w:val="hybridMultilevel"/>
    <w:tmpl w:val="A7D65764"/>
    <w:lvl w:ilvl="0" w:tplc="364EDA0C">
      <w:start w:val="2"/>
      <w:numFmt w:val="japaneseCounting"/>
      <w:lvlText w:val="%1、"/>
      <w:lvlJc w:val="left"/>
      <w:pPr>
        <w:ind w:left="720" w:hanging="720"/>
      </w:pPr>
      <w:rPr>
        <w:rFonts w:ascii="楷体_GB2312" w:eastAsia="楷体_GB2312"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39360CEE"/>
    <w:multiLevelType w:val="multilevel"/>
    <w:tmpl w:val="39360CEE"/>
    <w:lvl w:ilvl="0">
      <w:start w:val="1"/>
      <w:numFmt w:val="bullet"/>
      <w:lvlText w:val=""/>
      <w:lvlJc w:val="left"/>
      <w:pPr>
        <w:tabs>
          <w:tab w:val="num" w:pos="1023"/>
        </w:tabs>
        <w:ind w:left="1023" w:hanging="420"/>
      </w:pPr>
      <w:rPr>
        <w:rFonts w:ascii="Wingdings" w:hAnsi="Wingdings" w:hint="default"/>
      </w:rPr>
    </w:lvl>
    <w:lvl w:ilvl="1">
      <w:start w:val="1"/>
      <w:numFmt w:val="bullet"/>
      <w:lvlText w:val=""/>
      <w:lvlJc w:val="left"/>
      <w:pPr>
        <w:tabs>
          <w:tab w:val="num" w:pos="1243"/>
        </w:tabs>
        <w:ind w:left="1243" w:hanging="420"/>
      </w:pPr>
      <w:rPr>
        <w:rFonts w:ascii="Wingdings" w:hAnsi="Wingdings" w:hint="default"/>
      </w:rPr>
    </w:lvl>
    <w:lvl w:ilvl="2">
      <w:start w:val="1"/>
      <w:numFmt w:val="bullet"/>
      <w:lvlText w:val=""/>
      <w:lvlJc w:val="left"/>
      <w:pPr>
        <w:tabs>
          <w:tab w:val="num" w:pos="1663"/>
        </w:tabs>
        <w:ind w:left="1663" w:hanging="420"/>
      </w:pPr>
      <w:rPr>
        <w:rFonts w:ascii="Wingdings" w:hAnsi="Wingdings" w:hint="default"/>
      </w:rPr>
    </w:lvl>
    <w:lvl w:ilvl="3">
      <w:start w:val="1"/>
      <w:numFmt w:val="bullet"/>
      <w:lvlText w:val=""/>
      <w:lvlJc w:val="left"/>
      <w:pPr>
        <w:tabs>
          <w:tab w:val="num" w:pos="2083"/>
        </w:tabs>
        <w:ind w:left="2083" w:hanging="420"/>
      </w:pPr>
      <w:rPr>
        <w:rFonts w:ascii="Wingdings" w:hAnsi="Wingdings" w:hint="default"/>
      </w:rPr>
    </w:lvl>
    <w:lvl w:ilvl="4">
      <w:start w:val="1"/>
      <w:numFmt w:val="bullet"/>
      <w:lvlText w:val=""/>
      <w:lvlJc w:val="left"/>
      <w:pPr>
        <w:tabs>
          <w:tab w:val="num" w:pos="2503"/>
        </w:tabs>
        <w:ind w:left="2503" w:hanging="420"/>
      </w:pPr>
      <w:rPr>
        <w:rFonts w:ascii="Wingdings" w:hAnsi="Wingdings" w:hint="default"/>
      </w:rPr>
    </w:lvl>
    <w:lvl w:ilvl="5">
      <w:start w:val="1"/>
      <w:numFmt w:val="bullet"/>
      <w:lvlText w:val=""/>
      <w:lvlJc w:val="left"/>
      <w:pPr>
        <w:tabs>
          <w:tab w:val="num" w:pos="2923"/>
        </w:tabs>
        <w:ind w:left="2923" w:hanging="420"/>
      </w:pPr>
      <w:rPr>
        <w:rFonts w:ascii="Wingdings" w:hAnsi="Wingdings" w:hint="default"/>
      </w:rPr>
    </w:lvl>
    <w:lvl w:ilvl="6">
      <w:start w:val="1"/>
      <w:numFmt w:val="bullet"/>
      <w:lvlText w:val=""/>
      <w:lvlJc w:val="left"/>
      <w:pPr>
        <w:tabs>
          <w:tab w:val="num" w:pos="3343"/>
        </w:tabs>
        <w:ind w:left="3343" w:hanging="420"/>
      </w:pPr>
      <w:rPr>
        <w:rFonts w:ascii="Wingdings" w:hAnsi="Wingdings" w:hint="default"/>
      </w:rPr>
    </w:lvl>
    <w:lvl w:ilvl="7">
      <w:start w:val="1"/>
      <w:numFmt w:val="bullet"/>
      <w:lvlText w:val=""/>
      <w:lvlJc w:val="left"/>
      <w:pPr>
        <w:tabs>
          <w:tab w:val="num" w:pos="3763"/>
        </w:tabs>
        <w:ind w:left="3763" w:hanging="420"/>
      </w:pPr>
      <w:rPr>
        <w:rFonts w:ascii="Wingdings" w:hAnsi="Wingdings" w:hint="default"/>
      </w:rPr>
    </w:lvl>
    <w:lvl w:ilvl="8">
      <w:start w:val="1"/>
      <w:numFmt w:val="bullet"/>
      <w:lvlText w:val=""/>
      <w:lvlJc w:val="left"/>
      <w:pPr>
        <w:tabs>
          <w:tab w:val="num" w:pos="4183"/>
        </w:tabs>
        <w:ind w:left="4183" w:hanging="420"/>
      </w:pPr>
      <w:rPr>
        <w:rFonts w:ascii="Wingdings" w:hAnsi="Wingdings" w:hint="default"/>
      </w:rPr>
    </w:lvl>
  </w:abstractNum>
  <w:abstractNum w:abstractNumId="78">
    <w:nsid w:val="396512DB"/>
    <w:multiLevelType w:val="singleLevel"/>
    <w:tmpl w:val="396512DB"/>
    <w:lvl w:ilvl="0">
      <w:start w:val="1"/>
      <w:numFmt w:val="bullet"/>
      <w:lvlText w:val=""/>
      <w:lvlJc w:val="left"/>
      <w:pPr>
        <w:tabs>
          <w:tab w:val="num" w:pos="1758"/>
        </w:tabs>
        <w:ind w:left="1758" w:hanging="454"/>
      </w:pPr>
      <w:rPr>
        <w:rFonts w:ascii="Wingdings" w:hAnsi="Wingdings" w:hint="default"/>
        <w:b w:val="0"/>
        <w:i w:val="0"/>
        <w:caps w:val="0"/>
        <w:strike w:val="0"/>
        <w:dstrike w:val="0"/>
        <w:color w:val="000000"/>
        <w:sz w:val="21"/>
      </w:rPr>
    </w:lvl>
  </w:abstractNum>
  <w:abstractNum w:abstractNumId="79">
    <w:nsid w:val="397C1878"/>
    <w:multiLevelType w:val="multilevel"/>
    <w:tmpl w:val="397C187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0">
    <w:nsid w:val="3B433FA6"/>
    <w:multiLevelType w:val="hybridMultilevel"/>
    <w:tmpl w:val="50287CAE"/>
    <w:lvl w:ilvl="0" w:tplc="A252D676">
      <w:start w:val="2"/>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3C64098E"/>
    <w:multiLevelType w:val="multilevel"/>
    <w:tmpl w:val="3C64098E"/>
    <w:lvl w:ilvl="0">
      <w:start w:val="1"/>
      <w:numFmt w:val="bullet"/>
      <w:lvlText w:val=""/>
      <w:lvlJc w:val="left"/>
      <w:pPr>
        <w:tabs>
          <w:tab w:val="num" w:pos="851"/>
        </w:tabs>
        <w:ind w:left="851" w:hanging="284"/>
      </w:pPr>
      <w:rPr>
        <w:rFonts w:ascii="Wingdings" w:hAnsi="Wingdings" w:hint="default"/>
        <w:b w:val="0"/>
        <w:i w:val="0"/>
        <w:sz w:val="13"/>
        <w:szCs w:val="1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3C8877E2"/>
    <w:multiLevelType w:val="multilevel"/>
    <w:tmpl w:val="3C8877E2"/>
    <w:lvl w:ilvl="0">
      <w:start w:val="1"/>
      <w:numFmt w:val="bullet"/>
      <w:lvlText w:val=""/>
      <w:lvlJc w:val="left"/>
      <w:pPr>
        <w:tabs>
          <w:tab w:val="num" w:pos="1554"/>
        </w:tabs>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3">
    <w:nsid w:val="3CE26BB9"/>
    <w:multiLevelType w:val="multilevel"/>
    <w:tmpl w:val="3CE26BB9"/>
    <w:lvl w:ilvl="0">
      <w:start w:val="5"/>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4">
    <w:nsid w:val="3D0B17A7"/>
    <w:multiLevelType w:val="multilevel"/>
    <w:tmpl w:val="3D0B17A7"/>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5">
    <w:nsid w:val="3D5C2CEC"/>
    <w:multiLevelType w:val="multilevel"/>
    <w:tmpl w:val="3D5C2CE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decimalEnclosedCircle"/>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3E021818"/>
    <w:multiLevelType w:val="multilevel"/>
    <w:tmpl w:val="3E021818"/>
    <w:lvl w:ilvl="0">
      <w:start w:val="1"/>
      <w:numFmt w:val="decimal"/>
      <w:lvlText w:val="%1 "/>
      <w:lvlJc w:val="left"/>
      <w:pPr>
        <w:tabs>
          <w:tab w:val="num" w:pos="0"/>
        </w:tabs>
        <w:ind w:left="340" w:hanging="340"/>
      </w:pPr>
      <w:rPr>
        <w:rFonts w:ascii="宋体" w:eastAsia="宋体"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3F322643"/>
    <w:multiLevelType w:val="singleLevel"/>
    <w:tmpl w:val="3F322643"/>
    <w:lvl w:ilvl="0">
      <w:start w:val="1"/>
      <w:numFmt w:val="decimal"/>
      <w:lvlText w:val="%1)"/>
      <w:lvlJc w:val="left"/>
      <w:pPr>
        <w:tabs>
          <w:tab w:val="num" w:pos="1134"/>
        </w:tabs>
        <w:ind w:left="1134" w:hanging="567"/>
      </w:pPr>
      <w:rPr>
        <w:rFonts w:ascii="Times New Roman" w:eastAsia="仿宋_GB2312" w:hAnsi="Times New Roman" w:hint="default"/>
        <w:b w:val="0"/>
        <w:i w:val="0"/>
        <w:sz w:val="28"/>
      </w:rPr>
    </w:lvl>
  </w:abstractNum>
  <w:abstractNum w:abstractNumId="88">
    <w:nsid w:val="3F55612D"/>
    <w:multiLevelType w:val="multilevel"/>
    <w:tmpl w:val="3F55612D"/>
    <w:lvl w:ilvl="0">
      <w:start w:val="1"/>
      <w:numFmt w:val="decimal"/>
      <w:lvlText w:val="（%1）"/>
      <w:lvlJc w:val="left"/>
      <w:pPr>
        <w:tabs>
          <w:tab w:val="num" w:pos="1080"/>
        </w:tabs>
        <w:ind w:left="1080" w:hanging="7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nsid w:val="3F7E7986"/>
    <w:multiLevelType w:val="multilevel"/>
    <w:tmpl w:val="3F7E798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426A1CD3"/>
    <w:multiLevelType w:val="singleLevel"/>
    <w:tmpl w:val="426A1CD3"/>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1">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92">
    <w:nsid w:val="44F8324C"/>
    <w:multiLevelType w:val="multilevel"/>
    <w:tmpl w:val="44F8324C"/>
    <w:lvl w:ilvl="0">
      <w:start w:val="1"/>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93">
    <w:nsid w:val="46475CF2"/>
    <w:multiLevelType w:val="multilevel"/>
    <w:tmpl w:val="46475CF2"/>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2009"/>
      <w:numFmt w:val="bullet"/>
      <w:lvlText w:val="•"/>
      <w:lvlJc w:val="left"/>
      <w:pPr>
        <w:ind w:left="1626" w:hanging="360"/>
      </w:pPr>
      <w:rPr>
        <w:rFonts w:ascii="宋体" w:eastAsia="宋体" w:hAnsi="宋体" w:cs="宋体" w:hint="eastAsia"/>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abstractNum w:abstractNumId="94">
    <w:nsid w:val="469579E1"/>
    <w:multiLevelType w:val="multilevel"/>
    <w:tmpl w:val="469579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5">
    <w:nsid w:val="471F223C"/>
    <w:multiLevelType w:val="singleLevel"/>
    <w:tmpl w:val="471F223C"/>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6">
    <w:nsid w:val="473C18C8"/>
    <w:multiLevelType w:val="multilevel"/>
    <w:tmpl w:val="473C18C8"/>
    <w:lvl w:ilvl="0">
      <w:start w:val="1"/>
      <w:numFmt w:val="decimal"/>
      <w:lvlText w:val="%1."/>
      <w:lvlJc w:val="left"/>
      <w:pPr>
        <w:ind w:left="420" w:hanging="420"/>
      </w:pPr>
      <w:rPr>
        <w:b w:val="0"/>
      </w:rPr>
    </w:lvl>
    <w:lvl w:ilvl="1">
      <w:start w:val="1"/>
      <w:numFmt w:val="upp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486058C1"/>
    <w:multiLevelType w:val="multilevel"/>
    <w:tmpl w:val="486058C1"/>
    <w:lvl w:ilvl="0">
      <w:start w:val="1"/>
      <w:numFmt w:val="decimal"/>
      <w:lvlText w:val="%1）"/>
      <w:lvlJc w:val="left"/>
      <w:pPr>
        <w:tabs>
          <w:tab w:val="num" w:pos="907"/>
        </w:tabs>
        <w:ind w:left="0" w:firstLine="547"/>
      </w:pPr>
      <w:rPr>
        <w:rFonts w:ascii="Arial" w:eastAsia="宋体" w:hAnsi="Arial" w:cs="Times New Roman"/>
      </w:rPr>
    </w:lvl>
    <w:lvl w:ilvl="1">
      <w:start w:val="1"/>
      <w:numFmt w:val="lowerLetter"/>
      <w:lvlText w:val="%2)"/>
      <w:lvlJc w:val="left"/>
      <w:pPr>
        <w:tabs>
          <w:tab w:val="num" w:pos="1387"/>
        </w:tabs>
        <w:ind w:left="1387" w:hanging="420"/>
      </w:pPr>
    </w:lvl>
    <w:lvl w:ilvl="2">
      <w:start w:val="1"/>
      <w:numFmt w:val="lowerRoman"/>
      <w:lvlText w:val="%3."/>
      <w:lvlJc w:val="right"/>
      <w:pPr>
        <w:tabs>
          <w:tab w:val="num" w:pos="1807"/>
        </w:tabs>
        <w:ind w:left="1807" w:hanging="420"/>
      </w:pPr>
    </w:lvl>
    <w:lvl w:ilvl="3">
      <w:start w:val="1"/>
      <w:numFmt w:val="decimal"/>
      <w:lvlText w:val="%4."/>
      <w:lvlJc w:val="left"/>
      <w:pPr>
        <w:tabs>
          <w:tab w:val="num" w:pos="2227"/>
        </w:tabs>
        <w:ind w:left="2227" w:hanging="420"/>
      </w:pPr>
    </w:lvl>
    <w:lvl w:ilvl="4">
      <w:start w:val="1"/>
      <w:numFmt w:val="lowerLetter"/>
      <w:lvlText w:val="%5)"/>
      <w:lvlJc w:val="left"/>
      <w:pPr>
        <w:tabs>
          <w:tab w:val="num" w:pos="2647"/>
        </w:tabs>
        <w:ind w:left="2647" w:hanging="420"/>
      </w:pPr>
    </w:lvl>
    <w:lvl w:ilvl="5">
      <w:start w:val="1"/>
      <w:numFmt w:val="lowerRoman"/>
      <w:lvlText w:val="%6."/>
      <w:lvlJc w:val="right"/>
      <w:pPr>
        <w:tabs>
          <w:tab w:val="num" w:pos="3067"/>
        </w:tabs>
        <w:ind w:left="3067" w:hanging="420"/>
      </w:pPr>
    </w:lvl>
    <w:lvl w:ilvl="6">
      <w:start w:val="1"/>
      <w:numFmt w:val="decimal"/>
      <w:lvlText w:val="%7."/>
      <w:lvlJc w:val="left"/>
      <w:pPr>
        <w:tabs>
          <w:tab w:val="num" w:pos="3487"/>
        </w:tabs>
        <w:ind w:left="3487" w:hanging="420"/>
      </w:pPr>
    </w:lvl>
    <w:lvl w:ilvl="7">
      <w:start w:val="1"/>
      <w:numFmt w:val="lowerLetter"/>
      <w:lvlText w:val="%8)"/>
      <w:lvlJc w:val="left"/>
      <w:pPr>
        <w:tabs>
          <w:tab w:val="num" w:pos="3907"/>
        </w:tabs>
        <w:ind w:left="3907" w:hanging="420"/>
      </w:pPr>
    </w:lvl>
    <w:lvl w:ilvl="8">
      <w:start w:val="1"/>
      <w:numFmt w:val="lowerRoman"/>
      <w:lvlText w:val="%9."/>
      <w:lvlJc w:val="right"/>
      <w:pPr>
        <w:tabs>
          <w:tab w:val="num" w:pos="4327"/>
        </w:tabs>
        <w:ind w:left="4327" w:hanging="420"/>
      </w:pPr>
    </w:lvl>
  </w:abstractNum>
  <w:abstractNum w:abstractNumId="98">
    <w:nsid w:val="49230458"/>
    <w:multiLevelType w:val="multilevel"/>
    <w:tmpl w:val="49230458"/>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9">
    <w:nsid w:val="49DB0957"/>
    <w:multiLevelType w:val="multilevel"/>
    <w:tmpl w:val="49DB0957"/>
    <w:lvl w:ilvl="0">
      <w:start w:val="1"/>
      <w:numFmt w:val="decimal"/>
      <w:lvlText w:val="%1.1.1"/>
      <w:lvlJc w:val="left"/>
      <w:pPr>
        <w:ind w:left="64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49E87FC3"/>
    <w:multiLevelType w:val="multilevel"/>
    <w:tmpl w:val="49E87FC3"/>
    <w:lvl w:ilvl="0">
      <w:start w:val="1"/>
      <w:numFmt w:val="decimal"/>
      <w:lvlText w:val="%1"/>
      <w:lvlJc w:val="left"/>
      <w:pPr>
        <w:tabs>
          <w:tab w:val="num" w:pos="441"/>
        </w:tabs>
        <w:ind w:left="441" w:hanging="425"/>
      </w:pPr>
      <w:rPr>
        <w:rFonts w:hint="eastAsia"/>
        <w:color w:val="auto"/>
      </w:rPr>
    </w:lvl>
    <w:lvl w:ilvl="1">
      <w:start w:val="1"/>
      <w:numFmt w:val="decimal"/>
      <w:lvlText w:val="%1.%2"/>
      <w:lvlJc w:val="left"/>
      <w:pPr>
        <w:tabs>
          <w:tab w:val="num" w:pos="1145"/>
        </w:tabs>
        <w:ind w:left="992" w:hanging="567"/>
      </w:pPr>
      <w:rPr>
        <w:rFonts w:ascii="黑体" w:eastAsia="黑体" w:hint="eastAsia"/>
      </w:rPr>
    </w:lvl>
    <w:lvl w:ilvl="2">
      <w:start w:val="1"/>
      <w:numFmt w:val="decimal"/>
      <w:lvlText w:val="%1.%2.%3"/>
      <w:lvlJc w:val="left"/>
      <w:pPr>
        <w:tabs>
          <w:tab w:val="num" w:pos="2291"/>
        </w:tabs>
        <w:ind w:left="1418" w:hanging="567"/>
      </w:pPr>
      <w:rPr>
        <w:rFonts w:ascii="黑体" w:eastAsia="黑体" w:hint="eastAsia"/>
        <w:b/>
        <w:sz w:val="30"/>
        <w:szCs w:val="30"/>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1">
    <w:nsid w:val="4A573F37"/>
    <w:multiLevelType w:val="multilevel"/>
    <w:tmpl w:val="4A573F37"/>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2">
    <w:nsid w:val="4B1C23EF"/>
    <w:multiLevelType w:val="multilevel"/>
    <w:tmpl w:val="4B1C23E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4CF755F4"/>
    <w:multiLevelType w:val="multilevel"/>
    <w:tmpl w:val="4CF755F4"/>
    <w:lvl w:ilvl="0">
      <w:start w:val="1"/>
      <w:numFmt w:val="bullet"/>
      <w:lvlText w:val=""/>
      <w:lvlJc w:val="left"/>
      <w:pPr>
        <w:ind w:left="900" w:hanging="420"/>
      </w:pPr>
      <w:rPr>
        <w:rFonts w:ascii="Wingdings" w:hAnsi="Wingdings" w:hint="default"/>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4">
    <w:nsid w:val="4D190806"/>
    <w:multiLevelType w:val="multilevel"/>
    <w:tmpl w:val="4D1908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6">
    <w:nsid w:val="4E3B6366"/>
    <w:multiLevelType w:val="multilevel"/>
    <w:tmpl w:val="4E3B6366"/>
    <w:lvl w:ilvl="0">
      <w:start w:val="1"/>
      <w:numFmt w:val="bullet"/>
      <w:lvlText w:val=""/>
      <w:lvlJc w:val="left"/>
      <w:pPr>
        <w:tabs>
          <w:tab w:val="num" w:pos="420"/>
        </w:tabs>
        <w:ind w:left="420" w:firstLine="0"/>
      </w:pPr>
      <w:rPr>
        <w:rFonts w:ascii="Wingdings" w:hAnsi="Wingdings" w:hint="default"/>
      </w:rPr>
    </w:lvl>
    <w:lvl w:ilvl="1">
      <w:start w:val="1"/>
      <w:numFmt w:val="ideographDigital"/>
      <w:lvlText w:val="%2、"/>
      <w:lvlJc w:val="left"/>
      <w:pPr>
        <w:tabs>
          <w:tab w:val="num" w:pos="0"/>
        </w:tabs>
        <w:ind w:left="420" w:firstLine="0"/>
      </w:pPr>
      <w:rPr>
        <w:rFonts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7">
    <w:nsid w:val="4F193E99"/>
    <w:multiLevelType w:val="multilevel"/>
    <w:tmpl w:val="4F193E99"/>
    <w:lvl w:ilvl="0">
      <w:start w:val="1"/>
      <w:numFmt w:val="lowerLetter"/>
      <w:lvlText w:val="%1."/>
      <w:lvlJc w:val="left"/>
      <w:pPr>
        <w:tabs>
          <w:tab w:val="num" w:pos="1984"/>
        </w:tabs>
        <w:ind w:left="1984" w:hanging="567"/>
      </w:pPr>
    </w:lvl>
    <w:lvl w:ilvl="1">
      <w:start w:val="1"/>
      <w:numFmt w:val="lowerRoman"/>
      <w:lvlText w:val="%2."/>
      <w:lvlJc w:val="left"/>
      <w:pPr>
        <w:tabs>
          <w:tab w:val="num" w:pos="2551"/>
        </w:tabs>
        <w:ind w:left="2551" w:hanging="567"/>
      </w:pPr>
    </w:lvl>
    <w:lvl w:ilvl="2">
      <w:start w:val="1"/>
      <w:numFmt w:val="decimal"/>
      <w:lvlText w:val="%3."/>
      <w:lvlJc w:val="left"/>
      <w:pPr>
        <w:tabs>
          <w:tab w:val="num" w:pos="3118"/>
        </w:tabs>
        <w:ind w:left="3118" w:hanging="567"/>
      </w:pPr>
    </w:lvl>
    <w:lvl w:ilvl="3">
      <w:start w:val="1"/>
      <w:numFmt w:val="lowerLetter"/>
      <w:lvlText w:val="%3.%4"/>
      <w:lvlJc w:val="left"/>
      <w:pPr>
        <w:tabs>
          <w:tab w:val="num" w:pos="3685"/>
        </w:tabs>
        <w:ind w:left="3685" w:hanging="567"/>
      </w:pPr>
    </w:lvl>
    <w:lvl w:ilvl="4">
      <w:start w:val="1"/>
      <w:numFmt w:val="decimal"/>
      <w:lvlText w:val="%4.%5"/>
      <w:lvlJc w:val="left"/>
      <w:pPr>
        <w:tabs>
          <w:tab w:val="num" w:pos="3969"/>
        </w:tabs>
        <w:ind w:left="3969" w:hanging="567"/>
      </w:pPr>
    </w:lvl>
    <w:lvl w:ilvl="5">
      <w:start w:val="1"/>
      <w:numFmt w:val="decimal"/>
      <w:lvlText w:val="%4.%5.%6"/>
      <w:lvlJc w:val="left"/>
      <w:pPr>
        <w:tabs>
          <w:tab w:val="num" w:pos="4252"/>
        </w:tabs>
        <w:ind w:left="4252" w:hanging="567"/>
      </w:pPr>
    </w:lvl>
    <w:lvl w:ilvl="6">
      <w:start w:val="1"/>
      <w:numFmt w:val="decimal"/>
      <w:lvlText w:val="%7."/>
      <w:lvlJc w:val="left"/>
      <w:pPr>
        <w:tabs>
          <w:tab w:val="num" w:pos="5102"/>
        </w:tabs>
        <w:ind w:left="5102" w:hanging="567"/>
      </w:pPr>
    </w:lvl>
    <w:lvl w:ilvl="7">
      <w:start w:val="1"/>
      <w:numFmt w:val="lowerLetter"/>
      <w:lvlText w:val="%8."/>
      <w:lvlJc w:val="left"/>
      <w:pPr>
        <w:tabs>
          <w:tab w:val="num" w:pos="5102"/>
        </w:tabs>
        <w:ind w:left="5102" w:hanging="567"/>
      </w:pPr>
    </w:lvl>
    <w:lvl w:ilvl="8">
      <w:start w:val="1"/>
      <w:numFmt w:val="lowerRoman"/>
      <w:lvlText w:val="%9."/>
      <w:lvlJc w:val="left"/>
      <w:pPr>
        <w:tabs>
          <w:tab w:val="num" w:pos="5102"/>
        </w:tabs>
        <w:ind w:left="5102" w:hanging="567"/>
      </w:pPr>
    </w:lvl>
  </w:abstractNum>
  <w:abstractNum w:abstractNumId="108">
    <w:nsid w:val="4F2F1695"/>
    <w:multiLevelType w:val="multilevel"/>
    <w:tmpl w:val="4F2F1695"/>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9">
    <w:nsid w:val="517001D8"/>
    <w:multiLevelType w:val="multilevel"/>
    <w:tmpl w:val="517001D8"/>
    <w:lvl w:ilvl="0">
      <w:start w:val="1"/>
      <w:numFmt w:val="bullet"/>
      <w:lvlText w:val=""/>
      <w:lvlJc w:val="left"/>
      <w:pPr>
        <w:tabs>
          <w:tab w:val="num" w:pos="570"/>
        </w:tabs>
        <w:ind w:left="570" w:hanging="360"/>
      </w:pPr>
      <w:rPr>
        <w:rFonts w:ascii="Symbol" w:hAnsi="Symbol" w:hint="default"/>
        <w:color w:val="auto"/>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0">
    <w:nsid w:val="5236179C"/>
    <w:multiLevelType w:val="multilevel"/>
    <w:tmpl w:val="5236179C"/>
    <w:lvl w:ilvl="0">
      <w:start w:val="1"/>
      <w:numFmt w:val="decimal"/>
      <w:suff w:val="space"/>
      <w:lvlText w:val="第%1章．"/>
      <w:lvlJc w:val="left"/>
      <w:pPr>
        <w:ind w:left="0" w:firstLine="0"/>
      </w:pPr>
      <w:rPr>
        <w:rFonts w:hint="default"/>
        <w:lang w:val="en-US"/>
      </w:rPr>
    </w:lvl>
    <w:lvl w:ilvl="1">
      <w:start w:val="1"/>
      <w:numFmt w:val="decimal"/>
      <w:lvlText w:val="%2、"/>
      <w:lvlJc w:val="left"/>
      <w:pPr>
        <w:tabs>
          <w:tab w:val="num" w:pos="846"/>
        </w:tabs>
        <w:ind w:left="846" w:hanging="360"/>
      </w:pPr>
      <w:rPr>
        <w:rFonts w:hint="default"/>
      </w:r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11">
    <w:nsid w:val="527B0C5C"/>
    <w:multiLevelType w:val="multilevel"/>
    <w:tmpl w:val="527B0C5C"/>
    <w:lvl w:ilvl="0">
      <w:start w:val="1"/>
      <w:numFmt w:val="bullet"/>
      <w:lvlText w:val=""/>
      <w:lvlJc w:val="left"/>
      <w:pPr>
        <w:tabs>
          <w:tab w:val="num" w:pos="846"/>
        </w:tabs>
        <w:ind w:left="846" w:hanging="420"/>
      </w:pPr>
      <w:rPr>
        <w:rFonts w:ascii="Wingdings" w:hAnsi="Wingdings" w:hint="default"/>
        <w:color w:val="auto"/>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2">
    <w:nsid w:val="52FD72C7"/>
    <w:multiLevelType w:val="multilevel"/>
    <w:tmpl w:val="52FD72C7"/>
    <w:lvl w:ilvl="0">
      <w:start w:val="1"/>
      <w:numFmt w:val="decimal"/>
      <w:isLgl/>
      <w:lvlText w:val="%1."/>
      <w:lvlJc w:val="left"/>
      <w:pPr>
        <w:tabs>
          <w:tab w:val="num" w:pos="567"/>
        </w:tabs>
        <w:ind w:left="567" w:hanging="567"/>
      </w:pPr>
      <w:rPr>
        <w:rFonts w:eastAsia="黑体" w:hint="eastAsia"/>
        <w:b/>
        <w:i w:val="0"/>
        <w:spacing w:val="0"/>
        <w:kern w:val="32"/>
        <w:sz w:val="32"/>
      </w:rPr>
    </w:lvl>
    <w:lvl w:ilvl="1">
      <w:start w:val="1"/>
      <w:numFmt w:val="decimal"/>
      <w:isLgl/>
      <w:lvlText w:val="%1.%2"/>
      <w:lvlJc w:val="left"/>
      <w:pPr>
        <w:tabs>
          <w:tab w:val="num" w:pos="907"/>
        </w:tabs>
        <w:ind w:left="907" w:hanging="907"/>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3">
    <w:nsid w:val="55881D4F"/>
    <w:multiLevelType w:val="multilevel"/>
    <w:tmpl w:val="55881D4F"/>
    <w:lvl w:ilvl="0">
      <w:start w:val="1"/>
      <w:numFmt w:val="bullet"/>
      <w:lvlText w:val=""/>
      <w:lvlJc w:val="left"/>
      <w:pPr>
        <w:tabs>
          <w:tab w:val="num" w:pos="1494"/>
        </w:tabs>
        <w:ind w:left="1418" w:hanging="284"/>
      </w:pPr>
      <w:rPr>
        <w:rFonts w:ascii="Wingdings" w:hAnsi="Wingdings" w:hint="default"/>
        <w:color w:val="00669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nsid w:val="55E75623"/>
    <w:multiLevelType w:val="multilevel"/>
    <w:tmpl w:val="55E75623"/>
    <w:lvl w:ilvl="0">
      <w:start w:val="1"/>
      <w:numFmt w:val="decimal"/>
      <w:lvlText w:val="%1"/>
      <w:lvlJc w:val="left"/>
      <w:pPr>
        <w:tabs>
          <w:tab w:val="num" w:pos="927"/>
        </w:tabs>
        <w:ind w:left="567" w:firstLine="0"/>
      </w:pPr>
      <w:rPr>
        <w:rFonts w:ascii="黑体" w:eastAsia="黑体" w:hint="eastAsia"/>
        <w:b w:val="0"/>
        <w:i w:val="0"/>
        <w:sz w:val="28"/>
      </w:rPr>
    </w:lvl>
    <w:lvl w:ilvl="1">
      <w:start w:val="1"/>
      <w:numFmt w:val="decimal"/>
      <w:suff w:val="space"/>
      <w:lvlText w:val="%1.%2"/>
      <w:lvlJc w:val="left"/>
      <w:pPr>
        <w:ind w:left="-47" w:firstLine="567"/>
      </w:pPr>
      <w:rPr>
        <w:rFonts w:hint="eastAsia"/>
      </w:rPr>
    </w:lvl>
    <w:lvl w:ilvl="2">
      <w:start w:val="1"/>
      <w:numFmt w:val="decimal"/>
      <w:suff w:val="space"/>
      <w:lvlText w:val="%1.%2.%3"/>
      <w:lvlJc w:val="left"/>
      <w:pPr>
        <w:ind w:left="0" w:firstLine="567"/>
      </w:pPr>
      <w:rPr>
        <w:rFonts w:hint="eastAsia"/>
      </w:rPr>
    </w:lvl>
    <w:lvl w:ilvl="3">
      <w:start w:val="1"/>
      <w:numFmt w:val="decimal"/>
      <w:suff w:val="space"/>
      <w:lvlText w:val="%1.%2.%3.%4."/>
      <w:lvlJc w:val="left"/>
      <w:pPr>
        <w:ind w:left="0" w:firstLine="567"/>
      </w:pPr>
      <w:rPr>
        <w:rFonts w:hint="eastAsia"/>
      </w:rPr>
    </w:lvl>
    <w:lvl w:ilvl="4">
      <w:start w:val="1"/>
      <w:numFmt w:val="decimal"/>
      <w:lvlText w:val="%1.%2.%3.%4.%5."/>
      <w:lvlJc w:val="left"/>
      <w:pPr>
        <w:tabs>
          <w:tab w:val="num" w:pos="1559"/>
        </w:tabs>
        <w:ind w:left="1559" w:hanging="992"/>
      </w:pPr>
      <w:rPr>
        <w:rFonts w:hint="eastAsia"/>
      </w:rPr>
    </w:lvl>
    <w:lvl w:ilvl="5">
      <w:start w:val="1"/>
      <w:numFmt w:val="decimal"/>
      <w:lvlText w:val="%1.%2.%3.%4.%5.%6."/>
      <w:lvlJc w:val="left"/>
      <w:pPr>
        <w:tabs>
          <w:tab w:val="num" w:pos="1701"/>
        </w:tabs>
        <w:ind w:left="1701" w:hanging="1134"/>
      </w:pPr>
      <w:rPr>
        <w:rFonts w:hint="eastAsia"/>
      </w:rPr>
    </w:lvl>
    <w:lvl w:ilvl="6">
      <w:start w:val="1"/>
      <w:numFmt w:val="decimal"/>
      <w:lvlText w:val="%1.%2.%3.%4.%5.%6.%7."/>
      <w:lvlJc w:val="left"/>
      <w:pPr>
        <w:tabs>
          <w:tab w:val="num" w:pos="1843"/>
        </w:tabs>
        <w:ind w:left="1843" w:hanging="1276"/>
      </w:pPr>
      <w:rPr>
        <w:rFonts w:hint="eastAsia"/>
      </w:rPr>
    </w:lvl>
    <w:lvl w:ilvl="7">
      <w:start w:val="1"/>
      <w:numFmt w:val="decimal"/>
      <w:lvlText w:val="%1.%2.%3.%4.%5.%6.%7.%8."/>
      <w:lvlJc w:val="left"/>
      <w:pPr>
        <w:tabs>
          <w:tab w:val="num" w:pos="1985"/>
        </w:tabs>
        <w:ind w:left="1985" w:hanging="1418"/>
      </w:pPr>
      <w:rPr>
        <w:rFonts w:hint="eastAsia"/>
      </w:rPr>
    </w:lvl>
    <w:lvl w:ilvl="8">
      <w:start w:val="1"/>
      <w:numFmt w:val="decimal"/>
      <w:lvlText w:val="%1.%2.%3.%4.%5.%6.%7.%8.%9."/>
      <w:lvlJc w:val="left"/>
      <w:pPr>
        <w:tabs>
          <w:tab w:val="num" w:pos="2126"/>
        </w:tabs>
        <w:ind w:left="2126" w:hanging="1559"/>
      </w:pPr>
      <w:rPr>
        <w:rFonts w:hint="eastAsia"/>
      </w:rPr>
    </w:lvl>
  </w:abstractNum>
  <w:abstractNum w:abstractNumId="115">
    <w:nsid w:val="567F7B34"/>
    <w:multiLevelType w:val="multilevel"/>
    <w:tmpl w:val="567F7B34"/>
    <w:lvl w:ilvl="0">
      <w:start w:val="1"/>
      <w:numFmt w:val="decimal"/>
      <w:lvlText w:val="%1)"/>
      <w:lvlJc w:val="left"/>
      <w:pPr>
        <w:tabs>
          <w:tab w:val="num" w:pos="964"/>
        </w:tabs>
        <w:ind w:left="964" w:hanging="482"/>
      </w:pPr>
    </w:lvl>
    <w:lvl w:ilvl="1">
      <w:start w:val="1"/>
      <w:numFmt w:val="bullet"/>
      <w:lvlText w:val=""/>
      <w:lvlJc w:val="left"/>
      <w:pPr>
        <w:tabs>
          <w:tab w:val="num" w:pos="902"/>
        </w:tabs>
        <w:ind w:left="902" w:hanging="482"/>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70F2D05"/>
    <w:multiLevelType w:val="multilevel"/>
    <w:tmpl w:val="570F2D05"/>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8">
    <w:nsid w:val="578D8CE6"/>
    <w:multiLevelType w:val="multilevel"/>
    <w:tmpl w:val="578D8CE6"/>
    <w:lvl w:ilvl="0">
      <w:numFmt w:val="decimal"/>
      <w:lvlText w:val=""/>
      <w:lvlJc w:val="left"/>
    </w:lvl>
    <w:lvl w:ilvl="1">
      <w:numFmt w:val="decimal"/>
      <w:lvlText w:val=""/>
      <w:lvlJc w:val="left"/>
    </w:lvl>
    <w:lvl w:ilvl="2">
      <w:numFmt w:val="decimal"/>
      <w:lvlText w:val=""/>
      <w:lvlJc w:val="left"/>
    </w:lvl>
    <w:lvl w:ilvl="3">
      <w:start w:val="1"/>
      <w:numFmt w:val="decimal"/>
      <w:isLgl/>
      <w:lvlText w:val="%2.%3.%4"/>
      <w:lvlJc w:val="left"/>
      <w:pPr>
        <w:ind w:left="5812" w:hanging="708"/>
      </w:pPr>
      <w:rPr>
        <w:rFonts w:hint="eastAsia"/>
      </w:rPr>
    </w:lvl>
    <w:lvl w:ilvl="4">
      <w:start w:val="1"/>
      <w:numFmt w:val="decimal"/>
      <w:isLgl/>
      <w:lvlText w:val="%2.%3.%4.%5"/>
      <w:lvlJc w:val="left"/>
      <w:pPr>
        <w:ind w:left="6379" w:hanging="850"/>
      </w:pPr>
      <w:rPr>
        <w:rFonts w:hint="eastAsia"/>
      </w:rPr>
    </w:lvl>
    <w:lvl w:ilvl="5">
      <w:start w:val="1"/>
      <w:numFmt w:val="decimal"/>
      <w:lvlText w:val="%1.%2.%3.%4.%5.%6"/>
      <w:lvlJc w:val="left"/>
      <w:pPr>
        <w:ind w:left="7088" w:hanging="1134"/>
      </w:pPr>
      <w:rPr>
        <w:rFonts w:hint="eastAsia"/>
      </w:rPr>
    </w:lvl>
    <w:lvl w:ilvl="6">
      <w:start w:val="1"/>
      <w:numFmt w:val="decimal"/>
      <w:lvlText w:val="%1.%2.%3.%4.%5.%6.%7"/>
      <w:lvlJc w:val="left"/>
      <w:pPr>
        <w:ind w:left="7655" w:hanging="1276"/>
      </w:pPr>
      <w:rPr>
        <w:rFonts w:hint="eastAsia"/>
      </w:rPr>
    </w:lvl>
    <w:lvl w:ilvl="7">
      <w:start w:val="1"/>
      <w:numFmt w:val="decimal"/>
      <w:lvlText w:val="%1.%2.%3.%4.%5.%6.%7.%8"/>
      <w:lvlJc w:val="left"/>
      <w:pPr>
        <w:ind w:left="8222" w:hanging="1418"/>
      </w:pPr>
      <w:rPr>
        <w:rFonts w:hint="eastAsia"/>
      </w:rPr>
    </w:lvl>
    <w:lvl w:ilvl="8">
      <w:start w:val="1"/>
      <w:numFmt w:val="decimal"/>
      <w:lvlText w:val="%1.%2.%3.%4.%5.%6.%7.%8.%9"/>
      <w:lvlJc w:val="left"/>
      <w:pPr>
        <w:ind w:left="8930" w:hanging="1700"/>
      </w:pPr>
      <w:rPr>
        <w:rFonts w:hint="eastAsia"/>
      </w:rPr>
    </w:lvl>
  </w:abstractNum>
  <w:abstractNum w:abstractNumId="119">
    <w:nsid w:val="58032B6C"/>
    <w:multiLevelType w:val="multilevel"/>
    <w:tmpl w:val="58032B6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8504462"/>
    <w:multiLevelType w:val="multilevel"/>
    <w:tmpl w:val="58504462"/>
    <w:lvl w:ilvl="0">
      <w:start w:val="1"/>
      <w:numFmt w:val="bullet"/>
      <w:lvlText w:val=""/>
      <w:lvlJc w:val="left"/>
      <w:pPr>
        <w:tabs>
          <w:tab w:val="num" w:pos="1474"/>
        </w:tabs>
        <w:ind w:left="1474" w:hanging="227"/>
      </w:pPr>
      <w:rPr>
        <w:rFonts w:ascii="Wingdings" w:hAnsi="Wingdings" w:hint="default"/>
        <w:color w:val="auto"/>
      </w:rPr>
    </w:lvl>
    <w:lvl w:ilvl="1">
      <w:start w:val="1"/>
      <w:numFmt w:val="bullet"/>
      <w:lvlText w:val=""/>
      <w:lvlJc w:val="left"/>
      <w:pPr>
        <w:tabs>
          <w:tab w:val="num" w:pos="1474"/>
        </w:tabs>
        <w:ind w:left="1474" w:hanging="227"/>
      </w:pPr>
      <w:rPr>
        <w:rFonts w:ascii="Wingdings" w:hAnsi="Wingdings" w:hint="default"/>
      </w:rPr>
    </w:lvl>
    <w:lvl w:ilvl="2">
      <w:start w:val="1"/>
      <w:numFmt w:val="bullet"/>
      <w:lvlText w:val=""/>
      <w:lvlJc w:val="left"/>
      <w:pPr>
        <w:tabs>
          <w:tab w:val="num" w:pos="1928"/>
        </w:tabs>
        <w:ind w:left="1928" w:hanging="248"/>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21">
    <w:nsid w:val="58DB21F0"/>
    <w:multiLevelType w:val="multilevel"/>
    <w:tmpl w:val="58DB21F0"/>
    <w:lvl w:ilvl="0">
      <w:start w:val="1"/>
      <w:numFmt w:val="decimal"/>
      <w:lvlText w:val="%1）"/>
      <w:lvlJc w:val="left"/>
      <w:pPr>
        <w:tabs>
          <w:tab w:val="num" w:pos="875"/>
        </w:tabs>
        <w:ind w:left="875"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2">
    <w:nsid w:val="58F7569C"/>
    <w:multiLevelType w:val="multilevel"/>
    <w:tmpl w:val="58F7569C"/>
    <w:lvl w:ilvl="0">
      <w:start w:val="5"/>
      <w:numFmt w:val="decimal"/>
      <w:lvlText w:val="%1."/>
      <w:lvlJc w:val="left"/>
      <w:pPr>
        <w:ind w:left="420" w:hanging="420"/>
      </w:pPr>
      <w:rPr>
        <w:rFonts w:hint="eastAsia"/>
        <w:b w:val="0"/>
      </w:rPr>
    </w:lvl>
    <w:lvl w:ilvl="1">
      <w:start w:val="2"/>
      <w:numFmt w:val="decimal"/>
      <w:isLgl/>
      <w:lvlText w:val="%1.%2"/>
      <w:lvlJc w:val="left"/>
      <w:pPr>
        <w:ind w:left="840" w:hanging="840"/>
      </w:pPr>
      <w:rPr>
        <w:rFonts w:hint="default"/>
      </w:rPr>
    </w:lvl>
    <w:lvl w:ilvl="2">
      <w:start w:val="1"/>
      <w:numFmt w:val="decimal"/>
      <w:isLgl/>
      <w:lvlText w:val="%1.1.%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nsid w:val="593461C0"/>
    <w:multiLevelType w:val="multilevel"/>
    <w:tmpl w:val="59346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95440E9"/>
    <w:multiLevelType w:val="multilevel"/>
    <w:tmpl w:val="595440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5">
    <w:nsid w:val="5A17612C"/>
    <w:multiLevelType w:val="multilevel"/>
    <w:tmpl w:val="5A17612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6">
    <w:nsid w:val="5A1D6678"/>
    <w:multiLevelType w:val="multilevel"/>
    <w:tmpl w:val="5A1D6678"/>
    <w:lvl w:ilvl="0">
      <w:start w:val="1"/>
      <w:numFmt w:val="chineseCountingThousand"/>
      <w:lvlText w:val="第%1章"/>
      <w:lvlJc w:val="left"/>
      <w:pPr>
        <w:tabs>
          <w:tab w:val="num" w:pos="720"/>
        </w:tabs>
        <w:ind w:left="0" w:firstLine="0"/>
      </w:pPr>
      <w:rPr>
        <w:rFonts w:hint="eastAsia"/>
      </w:rPr>
    </w:lvl>
    <w:lvl w:ilvl="1">
      <w:start w:val="1"/>
      <w:numFmt w:val="decimal"/>
      <w:lvlText w:val="%2"/>
      <w:lvlJc w:val="left"/>
      <w:pPr>
        <w:tabs>
          <w:tab w:val="num" w:pos="360"/>
        </w:tabs>
        <w:ind w:left="0" w:firstLine="0"/>
      </w:pPr>
      <w:rPr>
        <w:rFonts w:hint="eastAsia"/>
      </w:rPr>
    </w:lvl>
    <w:lvl w:ilvl="2">
      <w:numFmt w:val="none"/>
      <w:lvlText w:val=""/>
      <w:lvlJc w:val="left"/>
      <w:pPr>
        <w:tabs>
          <w:tab w:val="num" w:pos="360"/>
        </w:tabs>
      </w:pPr>
    </w:lvl>
    <w:lvl w:ilvl="3">
      <w:start w:val="1"/>
      <w:numFmt w:val="decimal"/>
      <w:lvlText w:val="%2.%3.%4"/>
      <w:lvlJc w:val="left"/>
      <w:pPr>
        <w:tabs>
          <w:tab w:val="num" w:pos="2073"/>
        </w:tabs>
        <w:ind w:left="993"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7">
    <w:nsid w:val="5B9D5D92"/>
    <w:multiLevelType w:val="multilevel"/>
    <w:tmpl w:val="5B9D5D92"/>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720"/>
        </w:tabs>
        <w:ind w:left="340" w:hanging="34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8">
    <w:nsid w:val="5CFB62B9"/>
    <w:multiLevelType w:val="multilevel"/>
    <w:tmpl w:val="5CFB62B9"/>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5F8F2949"/>
    <w:multiLevelType w:val="multilevel"/>
    <w:tmpl w:val="5F8F2949"/>
    <w:lvl w:ilvl="0">
      <w:start w:val="1"/>
      <w:numFmt w:val="bullet"/>
      <w:lvlText w:val=""/>
      <w:lvlJc w:val="left"/>
      <w:pPr>
        <w:tabs>
          <w:tab w:val="num" w:pos="1320"/>
        </w:tabs>
        <w:ind w:left="1320" w:hanging="420"/>
      </w:pPr>
      <w:rPr>
        <w:rFonts w:ascii="Wingdings" w:hAnsi="Wingdings" w:hint="default"/>
      </w:rPr>
    </w:lvl>
    <w:lvl w:ilvl="1">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0">
    <w:nsid w:val="602B1EB4"/>
    <w:multiLevelType w:val="multilevel"/>
    <w:tmpl w:val="602B1EB4"/>
    <w:lvl w:ilvl="0">
      <w:start w:val="1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06F40EF"/>
    <w:multiLevelType w:val="singleLevel"/>
    <w:tmpl w:val="606F40EF"/>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3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3">
    <w:nsid w:val="628B4C7C"/>
    <w:multiLevelType w:val="multilevel"/>
    <w:tmpl w:val="628B4C7C"/>
    <w:lvl w:ilvl="0">
      <w:start w:val="1"/>
      <w:numFmt w:val="bullet"/>
      <w:lvlText w:val=""/>
      <w:lvlPicBulletId w:val="0"/>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4">
    <w:nsid w:val="636B5BFA"/>
    <w:multiLevelType w:val="multilevel"/>
    <w:tmpl w:val="636B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nsid w:val="667437AC"/>
    <w:multiLevelType w:val="multilevel"/>
    <w:tmpl w:val="667437AC"/>
    <w:lvl w:ilvl="0">
      <w:start w:val="1"/>
      <w:numFmt w:val="bullet"/>
      <w:lvlText w:val=""/>
      <w:lvlJc w:val="left"/>
      <w:pPr>
        <w:tabs>
          <w:tab w:val="num" w:pos="2359"/>
        </w:tabs>
        <w:ind w:left="2359" w:hanging="284"/>
      </w:pPr>
      <w:rPr>
        <w:rFonts w:ascii="Wingdings" w:hAnsi="Wingdings" w:cs="Wingdings" w:hint="default"/>
        <w:position w:val="1"/>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6">
    <w:nsid w:val="66BA387E"/>
    <w:multiLevelType w:val="multilevel"/>
    <w:tmpl w:val="66BA387E"/>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137">
    <w:nsid w:val="66C42E83"/>
    <w:multiLevelType w:val="multilevel"/>
    <w:tmpl w:val="66C42E83"/>
    <w:lvl w:ilvl="0">
      <w:start w:val="1"/>
      <w:numFmt w:val="bullet"/>
      <w:lvlText w:val=""/>
      <w:lvlJc w:val="left"/>
      <w:pPr>
        <w:tabs>
          <w:tab w:val="num" w:pos="0"/>
        </w:tabs>
        <w:ind w:left="315" w:firstLine="840"/>
      </w:pPr>
      <w:rPr>
        <w:rFonts w:ascii="Wingdings" w:hAnsi="Wingdings" w:hint="default"/>
        <w:sz w:val="15"/>
      </w:rPr>
    </w:lvl>
    <w:lvl w:ilvl="1">
      <w:start w:val="1"/>
      <w:numFmt w:val="bullet"/>
      <w:lvlText w:val=""/>
      <w:lvlJc w:val="left"/>
      <w:pPr>
        <w:ind w:left="2205" w:hanging="420"/>
      </w:pPr>
      <w:rPr>
        <w:rFonts w:ascii="Wingdings" w:hAnsi="Wingdings" w:hint="default"/>
      </w:rPr>
    </w:lvl>
    <w:lvl w:ilvl="2">
      <w:start w:val="1"/>
      <w:numFmt w:val="bullet"/>
      <w:lvlText w:val=""/>
      <w:lvlJc w:val="left"/>
      <w:pPr>
        <w:ind w:left="2625" w:hanging="420"/>
      </w:pPr>
      <w:rPr>
        <w:rFonts w:ascii="Wingdings" w:hAnsi="Wingdings" w:hint="default"/>
      </w:rPr>
    </w:lvl>
    <w:lvl w:ilvl="3">
      <w:start w:val="1"/>
      <w:numFmt w:val="bullet"/>
      <w:lvlText w:val=""/>
      <w:lvlJc w:val="left"/>
      <w:pPr>
        <w:ind w:left="3045" w:hanging="420"/>
      </w:pPr>
      <w:rPr>
        <w:rFonts w:ascii="Wingdings" w:hAnsi="Wingdings" w:hint="default"/>
      </w:rPr>
    </w:lvl>
    <w:lvl w:ilvl="4">
      <w:start w:val="1"/>
      <w:numFmt w:val="bullet"/>
      <w:lvlText w:val=""/>
      <w:lvlJc w:val="left"/>
      <w:pPr>
        <w:ind w:left="3465" w:hanging="420"/>
      </w:pPr>
      <w:rPr>
        <w:rFonts w:ascii="Wingdings" w:hAnsi="Wingdings" w:hint="default"/>
      </w:rPr>
    </w:lvl>
    <w:lvl w:ilvl="5">
      <w:start w:val="1"/>
      <w:numFmt w:val="bullet"/>
      <w:lvlText w:val=""/>
      <w:lvlJc w:val="left"/>
      <w:pPr>
        <w:ind w:left="3885" w:hanging="420"/>
      </w:pPr>
      <w:rPr>
        <w:rFonts w:ascii="Wingdings" w:hAnsi="Wingdings" w:hint="default"/>
      </w:rPr>
    </w:lvl>
    <w:lvl w:ilvl="6">
      <w:start w:val="1"/>
      <w:numFmt w:val="bullet"/>
      <w:lvlText w:val=""/>
      <w:lvlJc w:val="left"/>
      <w:pPr>
        <w:ind w:left="4305" w:hanging="420"/>
      </w:pPr>
      <w:rPr>
        <w:rFonts w:ascii="Wingdings" w:hAnsi="Wingdings" w:hint="default"/>
      </w:rPr>
    </w:lvl>
    <w:lvl w:ilvl="7">
      <w:start w:val="1"/>
      <w:numFmt w:val="bullet"/>
      <w:lvlText w:val=""/>
      <w:lvlJc w:val="left"/>
      <w:pPr>
        <w:ind w:left="4725" w:hanging="420"/>
      </w:pPr>
      <w:rPr>
        <w:rFonts w:ascii="Wingdings" w:hAnsi="Wingdings" w:hint="default"/>
      </w:rPr>
    </w:lvl>
    <w:lvl w:ilvl="8">
      <w:start w:val="1"/>
      <w:numFmt w:val="bullet"/>
      <w:lvlText w:val=""/>
      <w:lvlJc w:val="left"/>
      <w:pPr>
        <w:ind w:left="5145" w:hanging="420"/>
      </w:pPr>
      <w:rPr>
        <w:rFonts w:ascii="Wingdings" w:hAnsi="Wingdings" w:hint="default"/>
      </w:rPr>
    </w:lvl>
  </w:abstractNum>
  <w:abstractNum w:abstractNumId="138">
    <w:nsid w:val="675034EE"/>
    <w:multiLevelType w:val="multilevel"/>
    <w:tmpl w:val="675034EE"/>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9">
    <w:nsid w:val="676C724F"/>
    <w:multiLevelType w:val="multilevel"/>
    <w:tmpl w:val="676C72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0">
    <w:nsid w:val="67AAE9D8"/>
    <w:multiLevelType w:val="singleLevel"/>
    <w:tmpl w:val="8F96EC00"/>
    <w:lvl w:ilvl="0">
      <w:start w:val="1"/>
      <w:numFmt w:val="chineseCounting"/>
      <w:suff w:val="nothing"/>
      <w:lvlText w:val="%1、"/>
      <w:lvlJc w:val="left"/>
      <w:rPr>
        <w:rFonts w:hint="eastAsia"/>
        <w:lang w:val="en-US"/>
      </w:rPr>
    </w:lvl>
  </w:abstractNum>
  <w:abstractNum w:abstractNumId="141">
    <w:nsid w:val="680428B4"/>
    <w:multiLevelType w:val="multilevel"/>
    <w:tmpl w:val="680428B4"/>
    <w:lvl w:ilvl="0">
      <w:start w:val="4"/>
      <w:numFmt w:val="chineseCountingThousand"/>
      <w:lvlText w:val="第%1部分"/>
      <w:lvlJc w:val="left"/>
      <w:pPr>
        <w:tabs>
          <w:tab w:val="num" w:pos="840"/>
        </w:tabs>
        <w:ind w:left="840" w:hanging="840"/>
      </w:pPr>
      <w:rPr>
        <w:rFonts w:hint="default"/>
      </w:rPr>
    </w:lvl>
    <w:lvl w:ilvl="1">
      <w:start w:val="1"/>
      <w:numFmt w:val="chineseCountingThousand"/>
      <w:lvlText w:val="%2."/>
      <w:lvlJc w:val="left"/>
      <w:pPr>
        <w:tabs>
          <w:tab w:val="num" w:pos="907"/>
        </w:tabs>
        <w:ind w:left="907" w:hanging="907"/>
      </w:pPr>
      <w:rPr>
        <w:rFonts w:hint="eastAsia"/>
      </w:rPr>
    </w:lvl>
    <w:lvl w:ilvl="2">
      <w:start w:val="1"/>
      <w:numFmt w:val="upperLetter"/>
      <w:lvlText w:val="%3"/>
      <w:lvlJc w:val="left"/>
      <w:pPr>
        <w:tabs>
          <w:tab w:val="num" w:pos="737"/>
        </w:tabs>
        <w:ind w:left="737" w:hanging="737"/>
      </w:pPr>
      <w:rPr>
        <w:rFonts w:hint="eastAsia"/>
        <w:b/>
        <w:i w:val="0"/>
        <w:sz w:val="28"/>
        <w:szCs w:val="28"/>
      </w:rPr>
    </w:lvl>
    <w:lvl w:ilvl="3">
      <w:start w:val="1"/>
      <w:numFmt w:val="decimal"/>
      <w:lvlRestart w:val="0"/>
      <w:lvlText w:val="%4."/>
      <w:lvlJc w:val="left"/>
      <w:pPr>
        <w:tabs>
          <w:tab w:val="num" w:pos="420"/>
        </w:tabs>
        <w:ind w:left="420" w:hanging="420"/>
      </w:pPr>
      <w:rPr>
        <w:rFonts w:hint="eastAsia"/>
      </w:rPr>
    </w:lvl>
    <w:lvl w:ilvl="4">
      <w:start w:val="1"/>
      <w:numFmt w:val="decimal"/>
      <w:lvlText w:val="%4.%5"/>
      <w:lvlJc w:val="left"/>
      <w:pPr>
        <w:tabs>
          <w:tab w:val="num" w:pos="629"/>
        </w:tabs>
        <w:ind w:left="629" w:hanging="629"/>
      </w:pPr>
      <w:rPr>
        <w:rFonts w:hint="eastAsia"/>
      </w:rPr>
    </w:lvl>
    <w:lvl w:ilvl="5">
      <w:start w:val="1"/>
      <w:numFmt w:val="decimal"/>
      <w:lvlText w:val="%4.%5.%6"/>
      <w:lvlJc w:val="left"/>
      <w:pPr>
        <w:tabs>
          <w:tab w:val="num" w:pos="737"/>
        </w:tabs>
        <w:ind w:left="737" w:hanging="737"/>
      </w:pPr>
      <w:rPr>
        <w:rFonts w:ascii="Times New Roman" w:eastAsia="宋体" w:hAnsi="Times New Roman" w:hint="default"/>
      </w:rPr>
    </w:lvl>
    <w:lvl w:ilvl="6">
      <w:start w:val="1"/>
      <w:numFmt w:val="decimal"/>
      <w:lvlText w:val="(%7)"/>
      <w:lvlJc w:val="left"/>
      <w:pPr>
        <w:tabs>
          <w:tab w:val="num" w:pos="839"/>
        </w:tabs>
        <w:ind w:left="839" w:hanging="419"/>
      </w:pPr>
      <w:rPr>
        <w:rFonts w:hint="eastAsia"/>
      </w:rPr>
    </w:lvl>
    <w:lvl w:ilvl="7">
      <w:start w:val="1"/>
      <w:numFmt w:val="bullet"/>
      <w:lvlText w:val=""/>
      <w:lvlJc w:val="left"/>
      <w:pPr>
        <w:tabs>
          <w:tab w:val="num" w:pos="1259"/>
        </w:tabs>
        <w:ind w:left="1259" w:hanging="420"/>
      </w:pPr>
      <w:rPr>
        <w:rFonts w:ascii="Wingdings" w:hAnsi="Wingdings" w:hint="default"/>
        <w:sz w:val="21"/>
      </w:rPr>
    </w:lvl>
    <w:lvl w:ilvl="8">
      <w:start w:val="1"/>
      <w:numFmt w:val="upperLetter"/>
      <w:lvlText w:val="%9"/>
      <w:lvlJc w:val="left"/>
      <w:pPr>
        <w:tabs>
          <w:tab w:val="num" w:pos="1678"/>
        </w:tabs>
        <w:ind w:left="1678" w:hanging="419"/>
      </w:pPr>
      <w:rPr>
        <w:rFonts w:hint="default"/>
      </w:rPr>
    </w:lvl>
  </w:abstractNum>
  <w:abstractNum w:abstractNumId="142">
    <w:nsid w:val="68846F28"/>
    <w:multiLevelType w:val="multilevel"/>
    <w:tmpl w:val="68846F28"/>
    <w:lvl w:ilvl="0">
      <w:start w:val="1"/>
      <w:numFmt w:val="chineseCountingThousand"/>
      <w:suff w:val="space"/>
      <w:lvlText w:val="%1."/>
      <w:lvlJc w:val="left"/>
      <w:pPr>
        <w:ind w:left="0" w:firstLine="0"/>
      </w:pPr>
      <w:rPr>
        <w:rFonts w:eastAsia="黑体" w:hint="eastAsia"/>
        <w:b/>
        <w:i w:val="0"/>
        <w:spacing w:val="0"/>
        <w:sz w:val="32"/>
        <w:szCs w:val="32"/>
      </w:rPr>
    </w:lvl>
    <w:lvl w:ilvl="1">
      <w:start w:val="1"/>
      <w:numFmt w:val="decimal"/>
      <w:isLgl/>
      <w:suff w:val="space"/>
      <w:lvlText w:val="%2. "/>
      <w:lvlJc w:val="left"/>
      <w:pPr>
        <w:ind w:left="0" w:firstLine="454"/>
      </w:pPr>
      <w:rPr>
        <w:rFonts w:ascii="黑体" w:eastAsia="黑体" w:hint="eastAsia"/>
        <w:b/>
        <w:i w:val="0"/>
        <w:spacing w:val="0"/>
        <w:sz w:val="24"/>
      </w:rPr>
    </w:lvl>
    <w:lvl w:ilvl="2">
      <w:start w:val="2"/>
      <w:numFmt w:val="none"/>
      <w:isLgl/>
      <w:suff w:val="space"/>
      <w:lvlText w:val="12.1 "/>
      <w:lvlJc w:val="left"/>
      <w:pPr>
        <w:ind w:left="116" w:firstLine="454"/>
      </w:pPr>
      <w:rPr>
        <w:rFonts w:ascii="黑体" w:eastAsia="黑体" w:hAnsi="Times New Roman" w:cs="Times New Roman" w:hint="eastAsia"/>
        <w:b/>
        <w:bCs w:val="0"/>
        <w:i w:val="0"/>
        <w:iCs w:val="0"/>
        <w:caps w:val="0"/>
        <w:strike w:val="0"/>
        <w:dstrike w:val="0"/>
        <w:vanish w:val="0"/>
        <w:color w:val="000000"/>
        <w:spacing w:val="0"/>
        <w:kern w:val="0"/>
        <w:position w:val="0"/>
        <w:sz w:val="24"/>
        <w:szCs w:val="24"/>
        <w:u w:val="none"/>
        <w:vertAlign w:val="baseline"/>
        <w:em w:val="none"/>
      </w:rPr>
    </w:lvl>
    <w:lvl w:ilvl="3">
      <w:start w:val="1"/>
      <w:numFmt w:val="decimal"/>
      <w:isLgl/>
      <w:suff w:val="space"/>
      <w:lvlText w:val="%22.1.%4 "/>
      <w:lvlJc w:val="left"/>
      <w:pPr>
        <w:ind w:left="0" w:firstLine="454"/>
      </w:pPr>
      <w:rPr>
        <w:rFonts w:ascii="黑体" w:eastAsia="黑体" w:hAnsi="Times New Roman" w:cs="Times New Roman" w:hint="eastAsia"/>
        <w:b/>
        <w:bCs w:val="0"/>
        <w:i w:val="0"/>
        <w:iCs w:val="0"/>
        <w:caps w:val="0"/>
        <w:smallCaps w:val="0"/>
        <w:strike w:val="0"/>
        <w:dstrike w:val="0"/>
        <w:vanish w:val="0"/>
        <w:color w:val="000000"/>
        <w:spacing w:val="0"/>
        <w:position w:val="0"/>
        <w:sz w:val="24"/>
        <w:szCs w:val="24"/>
        <w:u w:val="none"/>
        <w:vertAlign w:val="baseline"/>
        <w:em w:val="none"/>
      </w:rPr>
    </w:lvl>
    <w:lvl w:ilvl="4">
      <w:start w:val="1"/>
      <w:numFmt w:val="decimal"/>
      <w:isLgl/>
      <w:suff w:val="space"/>
      <w:lvlText w:val="%2.%3.%4.%5"/>
      <w:lvlJc w:val="left"/>
      <w:pPr>
        <w:ind w:left="0" w:firstLine="454"/>
      </w:pPr>
      <w:rPr>
        <w:rFonts w:ascii="黑体" w:eastAsia="黑体" w:hint="eastAsia"/>
        <w:b/>
        <w:i w:val="0"/>
        <w:sz w:val="24"/>
        <w:szCs w:val="24"/>
      </w:rPr>
    </w:lvl>
    <w:lvl w:ilvl="5">
      <w:start w:val="1"/>
      <w:numFmt w:val="decimal"/>
      <w:isLgl/>
      <w:suff w:val="space"/>
      <w:lvlText w:val="(%6)"/>
      <w:lvlJc w:val="left"/>
      <w:pPr>
        <w:ind w:left="986" w:firstLine="454"/>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6">
      <w:start w:val="1"/>
      <w:numFmt w:val="lowerLetter"/>
      <w:suff w:val="nothing"/>
      <w:lvlText w:val="%7) "/>
      <w:lvlJc w:val="left"/>
      <w:pPr>
        <w:ind w:left="-320" w:firstLine="680"/>
      </w:pPr>
      <w:rPr>
        <w:rFonts w:hint="eastAsia"/>
        <w:color w:val="auto"/>
      </w:rPr>
    </w:lvl>
    <w:lvl w:ilvl="7">
      <w:start w:val="1"/>
      <w:numFmt w:val="decimal"/>
      <w:lvlRestart w:val="1"/>
      <w:isLgl/>
      <w:suff w:val="nothing"/>
      <w:lvlText w:val="图%1-%8  "/>
      <w:lvlJc w:val="center"/>
      <w:pPr>
        <w:ind w:left="0" w:firstLine="0"/>
      </w:pPr>
      <w:rPr>
        <w:rFonts w:ascii="宋体" w:eastAsia="黑体" w:hAnsi="宋体" w:hint="eastAsia"/>
        <w:b/>
        <w:i w:val="0"/>
        <w:position w:val="0"/>
        <w:sz w:val="24"/>
        <w:szCs w:val="24"/>
      </w:rPr>
    </w:lvl>
    <w:lvl w:ilvl="8">
      <w:start w:val="12"/>
      <w:numFmt w:val="decimal"/>
      <w:lvlRestart w:val="1"/>
      <w:isLgl/>
      <w:lvlText w:val="表%1-%9 "/>
      <w:lvlJc w:val="left"/>
      <w:pPr>
        <w:tabs>
          <w:tab w:val="num" w:pos="0"/>
        </w:tabs>
        <w:ind w:left="0" w:firstLine="0"/>
      </w:pPr>
      <w:rPr>
        <w:rFonts w:ascii="楷体_GB2312" w:eastAsia="楷体_GB2312" w:hint="eastAsia"/>
        <w:b/>
        <w:i w:val="0"/>
        <w:sz w:val="24"/>
        <w:szCs w:val="24"/>
      </w:rPr>
    </w:lvl>
  </w:abstractNum>
  <w:abstractNum w:abstractNumId="143">
    <w:nsid w:val="68B0052D"/>
    <w:multiLevelType w:val="multilevel"/>
    <w:tmpl w:val="68B0052D"/>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4">
    <w:nsid w:val="68D21BF7"/>
    <w:multiLevelType w:val="multilevel"/>
    <w:tmpl w:val="68D21BF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nsid w:val="68FA01FB"/>
    <w:multiLevelType w:val="multilevel"/>
    <w:tmpl w:val="68FA01FB"/>
    <w:lvl w:ilvl="0">
      <w:start w:val="1"/>
      <w:numFmt w:val="bullet"/>
      <w:lvlText w:val=""/>
      <w:lvlJc w:val="left"/>
      <w:pPr>
        <w:tabs>
          <w:tab w:val="num" w:pos="1230"/>
        </w:tabs>
        <w:ind w:left="123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6">
    <w:nsid w:val="699972EC"/>
    <w:multiLevelType w:val="multilevel"/>
    <w:tmpl w:val="699972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99F3D96"/>
    <w:multiLevelType w:val="multilevel"/>
    <w:tmpl w:val="699F3D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8">
    <w:nsid w:val="6A336377"/>
    <w:multiLevelType w:val="multilevel"/>
    <w:tmpl w:val="6A336377"/>
    <w:lvl w:ilvl="0">
      <w:start w:val="1"/>
      <w:numFmt w:val="decimal"/>
      <w:isLgl/>
      <w:suff w:val="space"/>
      <w:lvlText w:val="%1"/>
      <w:lvlJc w:val="left"/>
      <w:pPr>
        <w:ind w:left="567" w:hanging="567"/>
      </w:pPr>
      <w:rPr>
        <w:rFonts w:hint="eastAsia"/>
      </w:rPr>
    </w:lvl>
    <w:lvl w:ilvl="1">
      <w:start w:val="1"/>
      <w:numFmt w:val="decimal"/>
      <w:lvlRestart w:val="0"/>
      <w:suff w:val="nothing"/>
      <w:lvlText w:val="3.%2"/>
      <w:lvlJc w:val="left"/>
      <w:pPr>
        <w:ind w:left="1134" w:hanging="567"/>
      </w:pPr>
      <w:rPr>
        <w:rFonts w:hint="eastAsia"/>
      </w:rPr>
    </w:lvl>
    <w:lvl w:ilvl="2">
      <w:start w:val="1"/>
      <w:numFmt w:val="decimal"/>
      <w:lvlRestart w:val="0"/>
      <w:isLgl/>
      <w:suff w:val="space"/>
      <w:lvlText w:val="3.%2.%3"/>
      <w:lvlJc w:val="left"/>
      <w:pPr>
        <w:ind w:left="2345" w:hanging="567"/>
      </w:pPr>
      <w:rPr>
        <w:rFonts w:hint="eastAsia"/>
      </w:rPr>
    </w:lvl>
    <w:lvl w:ilvl="3">
      <w:start w:val="1"/>
      <w:numFmt w:val="decimal"/>
      <w:lvlText w:val="%1.%2.%3.%4"/>
      <w:lvlJc w:val="left"/>
      <w:pPr>
        <w:tabs>
          <w:tab w:val="num" w:pos="2911"/>
        </w:tabs>
        <w:ind w:left="2911" w:hanging="708"/>
      </w:pPr>
      <w:rPr>
        <w:rFonts w:hint="eastAsia"/>
      </w:rPr>
    </w:lvl>
    <w:lvl w:ilvl="4">
      <w:start w:val="1"/>
      <w:numFmt w:val="decimal"/>
      <w:lvlText w:val="%1.%2.%3.%4.%5"/>
      <w:lvlJc w:val="left"/>
      <w:pPr>
        <w:tabs>
          <w:tab w:val="num" w:pos="3478"/>
        </w:tabs>
        <w:ind w:left="3478" w:hanging="850"/>
      </w:pPr>
      <w:rPr>
        <w:rFonts w:hint="eastAsia"/>
      </w:rPr>
    </w:lvl>
    <w:lvl w:ilvl="5">
      <w:start w:val="1"/>
      <w:numFmt w:val="decimal"/>
      <w:lvlText w:val="%1.%2.%3.%4.%5.%6"/>
      <w:lvlJc w:val="left"/>
      <w:pPr>
        <w:tabs>
          <w:tab w:val="num" w:pos="4187"/>
        </w:tabs>
        <w:ind w:left="4187" w:hanging="1134"/>
      </w:pPr>
      <w:rPr>
        <w:rFonts w:hint="eastAsia"/>
      </w:rPr>
    </w:lvl>
    <w:lvl w:ilvl="6">
      <w:start w:val="1"/>
      <w:numFmt w:val="decimal"/>
      <w:lvlText w:val="%1.%2.%3.%4.%5.%6.%7"/>
      <w:lvlJc w:val="left"/>
      <w:pPr>
        <w:tabs>
          <w:tab w:val="num" w:pos="4754"/>
        </w:tabs>
        <w:ind w:left="4754" w:hanging="1276"/>
      </w:pPr>
      <w:rPr>
        <w:rFonts w:hint="eastAsia"/>
      </w:rPr>
    </w:lvl>
    <w:lvl w:ilvl="7">
      <w:start w:val="1"/>
      <w:numFmt w:val="decimal"/>
      <w:lvlText w:val="%1.%2.%3.%4.%5.%6.%7.%8"/>
      <w:lvlJc w:val="left"/>
      <w:pPr>
        <w:tabs>
          <w:tab w:val="num" w:pos="5321"/>
        </w:tabs>
        <w:ind w:left="5321" w:hanging="1418"/>
      </w:pPr>
      <w:rPr>
        <w:rFonts w:hint="eastAsia"/>
      </w:rPr>
    </w:lvl>
    <w:lvl w:ilvl="8">
      <w:start w:val="1"/>
      <w:numFmt w:val="decimal"/>
      <w:lvlText w:val="%1.%2.%3.%4.%5.%6.%7.%8.%9"/>
      <w:lvlJc w:val="left"/>
      <w:pPr>
        <w:tabs>
          <w:tab w:val="num" w:pos="6029"/>
        </w:tabs>
        <w:ind w:left="6029" w:hanging="1700"/>
      </w:pPr>
      <w:rPr>
        <w:rFonts w:hint="eastAsia"/>
      </w:rPr>
    </w:lvl>
  </w:abstractNum>
  <w:abstractNum w:abstractNumId="149">
    <w:nsid w:val="6C235193"/>
    <w:multiLevelType w:val="singleLevel"/>
    <w:tmpl w:val="6C235193"/>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150">
    <w:nsid w:val="6F875EB0"/>
    <w:multiLevelType w:val="singleLevel"/>
    <w:tmpl w:val="6F875EB0"/>
    <w:lvl w:ilvl="0">
      <w:start w:val="1"/>
      <w:numFmt w:val="bullet"/>
      <w:lvlText w:val="–"/>
      <w:lvlJc w:val="left"/>
      <w:pPr>
        <w:tabs>
          <w:tab w:val="num" w:pos="360"/>
        </w:tabs>
        <w:ind w:left="360" w:hanging="360"/>
      </w:pPr>
      <w:rPr>
        <w:rFonts w:ascii="font279" w:hAnsi="font279" w:hint="default"/>
      </w:rPr>
    </w:lvl>
  </w:abstractNum>
  <w:abstractNum w:abstractNumId="151">
    <w:nsid w:val="70553FD2"/>
    <w:multiLevelType w:val="multilevel"/>
    <w:tmpl w:val="70553FD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0A259AF"/>
    <w:multiLevelType w:val="multilevel"/>
    <w:tmpl w:val="70A259A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0C45358"/>
    <w:multiLevelType w:val="multilevel"/>
    <w:tmpl w:val="70C45358"/>
    <w:lvl w:ilvl="0">
      <w:start w:val="1"/>
      <w:numFmt w:val="decimal"/>
      <w:lvlText w:val="第%1章 "/>
      <w:lvlJc w:val="left"/>
      <w:pPr>
        <w:tabs>
          <w:tab w:val="num" w:pos="1206"/>
        </w:tabs>
        <w:ind w:left="639"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2484"/>
        </w:tabs>
        <w:ind w:left="1917" w:firstLine="0"/>
      </w:pPr>
      <w:rPr>
        <w:rFonts w:hint="eastAsia"/>
        <w:color w:val="auto"/>
      </w:rPr>
    </w:lvl>
    <w:lvl w:ilvl="3">
      <w:start w:val="1"/>
      <w:numFmt w:val="decimal"/>
      <w:lvlText w:val="%1.%2.%3.%4"/>
      <w:lvlJc w:val="left"/>
      <w:pPr>
        <w:tabs>
          <w:tab w:val="num" w:pos="567"/>
        </w:tabs>
        <w:ind w:left="0" w:firstLine="0"/>
      </w:pPr>
      <w:rPr>
        <w:rFonts w:hint="eastAsia"/>
      </w:rPr>
    </w:lvl>
    <w:lvl w:ilvl="4">
      <w:start w:val="1"/>
      <w:numFmt w:val="decimal"/>
      <w:lvlText w:val="%1.%2.%3.%4.%5"/>
      <w:lvlJc w:val="left"/>
      <w:pPr>
        <w:tabs>
          <w:tab w:val="num" w:pos="567"/>
        </w:tabs>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4">
    <w:nsid w:val="71004FAA"/>
    <w:multiLevelType w:val="multilevel"/>
    <w:tmpl w:val="71004FAA"/>
    <w:lvl w:ilvl="0">
      <w:start w:val="1"/>
      <w:numFmt w:val="chineseCountingThousand"/>
      <w:lvlText w:val="第%1章"/>
      <w:lvlJc w:val="center"/>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nsid w:val="718C6056"/>
    <w:multiLevelType w:val="multilevel"/>
    <w:tmpl w:val="718C6056"/>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72200912"/>
    <w:multiLevelType w:val="multilevel"/>
    <w:tmpl w:val="72200912"/>
    <w:lvl w:ilvl="0">
      <w:start w:val="1"/>
      <w:numFmt w:val="lowerRoman"/>
      <w:lvlText w:val="(%1)"/>
      <w:lvlJc w:val="left"/>
      <w:pPr>
        <w:tabs>
          <w:tab w:val="num" w:pos="2722"/>
        </w:tabs>
        <w:ind w:left="2722" w:hanging="567"/>
      </w:pPr>
      <w:rPr>
        <w:rFonts w:ascii="Times New Roman" w:hAnsi="Times New Roman" w:cs="Times New Roman" w:hint="eastAsia"/>
        <w:b w:val="0"/>
        <w:bCs w:val="0"/>
        <w:i w:val="0"/>
        <w:iCs w:val="0"/>
        <w:caps w:val="0"/>
        <w:smallCaps w:val="0"/>
        <w:strike w:val="0"/>
        <w:dstrike w:val="0"/>
        <w:snapToGrid w:val="0"/>
        <w:color w:val="000000"/>
        <w:spacing w:val="0"/>
        <w:w w:val="0"/>
        <w:kern w:val="0"/>
        <w:position w:val="0"/>
        <w:szCs w:val="16"/>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7">
    <w:nsid w:val="73914DFE"/>
    <w:multiLevelType w:val="multilevel"/>
    <w:tmpl w:val="73914DFE"/>
    <w:lvl w:ilvl="0">
      <w:start w:val="1"/>
      <w:numFmt w:val="bullet"/>
      <w:lvlText w:val=""/>
      <w:lvlJc w:val="left"/>
      <w:pPr>
        <w:tabs>
          <w:tab w:val="num" w:pos="1300"/>
        </w:tabs>
        <w:ind w:left="13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8">
    <w:nsid w:val="74AD6932"/>
    <w:multiLevelType w:val="singleLevel"/>
    <w:tmpl w:val="74AD6932"/>
    <w:lvl w:ilvl="0">
      <w:start w:val="1"/>
      <w:numFmt w:val="bullet"/>
      <w:lvlText w:val=""/>
      <w:lvlJc w:val="left"/>
      <w:pPr>
        <w:tabs>
          <w:tab w:val="num" w:pos="360"/>
        </w:tabs>
        <w:ind w:left="360" w:hanging="360"/>
      </w:pPr>
      <w:rPr>
        <w:rFonts w:ascii="Symbol" w:hAnsi="Symbol" w:hint="default"/>
      </w:rPr>
    </w:lvl>
  </w:abstractNum>
  <w:abstractNum w:abstractNumId="159">
    <w:nsid w:val="7549546A"/>
    <w:multiLevelType w:val="multilevel"/>
    <w:tmpl w:val="7549546A"/>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1.%3"/>
      <w:lvlJc w:val="left"/>
      <w:pPr>
        <w:tabs>
          <w:tab w:val="num" w:pos="851"/>
        </w:tabs>
        <w:ind w:left="851" w:hanging="851"/>
      </w:pPr>
      <w:rPr>
        <w:rFonts w:hint="eastAsia"/>
      </w:rPr>
    </w:lvl>
    <w:lvl w:ilvl="3">
      <w:start w:val="1"/>
      <w:numFmt w:val="decimal"/>
      <w:lvlText w:val="3.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0">
    <w:nsid w:val="758F4D8B"/>
    <w:multiLevelType w:val="multilevel"/>
    <w:tmpl w:val="758F4D8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1">
    <w:nsid w:val="7755585C"/>
    <w:multiLevelType w:val="multilevel"/>
    <w:tmpl w:val="7755585C"/>
    <w:lvl w:ilvl="0">
      <w:start w:val="1"/>
      <w:numFmt w:val="bullet"/>
      <w:lvlText w:val=""/>
      <w:lvlJc w:val="left"/>
      <w:pPr>
        <w:tabs>
          <w:tab w:val="num" w:pos="397"/>
        </w:tabs>
        <w:ind w:left="397" w:hanging="397"/>
      </w:pPr>
      <w:rPr>
        <w:rFonts w:ascii="Wingdings" w:hAnsi="Wingdings" w:cs="Wingdings" w:hint="default"/>
        <w:color w:val="auto"/>
        <w:sz w:val="15"/>
        <w:szCs w:val="15"/>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2">
    <w:nsid w:val="77890C9B"/>
    <w:multiLevelType w:val="multilevel"/>
    <w:tmpl w:val="77890C9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3">
    <w:nsid w:val="77EB321A"/>
    <w:multiLevelType w:val="singleLevel"/>
    <w:tmpl w:val="77EB321A"/>
    <w:lvl w:ilvl="0">
      <w:start w:val="1"/>
      <w:numFmt w:val="decimal"/>
      <w:lvlText w:val="Figure %1 "/>
      <w:lvlJc w:val="left"/>
      <w:pPr>
        <w:tabs>
          <w:tab w:val="num" w:pos="1080"/>
        </w:tabs>
        <w:ind w:left="0" w:firstLine="0"/>
      </w:pPr>
      <w:rPr>
        <w:rFonts w:ascii="Times New Roman" w:hAnsi="Times New Roman" w:hint="default"/>
      </w:rPr>
    </w:lvl>
  </w:abstractNum>
  <w:abstractNum w:abstractNumId="164">
    <w:nsid w:val="78B228B9"/>
    <w:multiLevelType w:val="multilevel"/>
    <w:tmpl w:val="78B228B9"/>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5">
    <w:nsid w:val="78B641CB"/>
    <w:multiLevelType w:val="multilevel"/>
    <w:tmpl w:val="78B641CB"/>
    <w:lvl w:ilvl="0">
      <w:start w:val="1"/>
      <w:numFmt w:val="bullet"/>
      <w:lvlText w:val=""/>
      <w:lvlJc w:val="left"/>
      <w:pPr>
        <w:tabs>
          <w:tab w:val="num" w:pos="1160"/>
        </w:tabs>
        <w:ind w:left="116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66">
    <w:nsid w:val="792C5A36"/>
    <w:multiLevelType w:val="hybridMultilevel"/>
    <w:tmpl w:val="35D0FF10"/>
    <w:lvl w:ilvl="0" w:tplc="CE761EB4">
      <w:start w:val="5"/>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67">
    <w:nsid w:val="79521A60"/>
    <w:multiLevelType w:val="multilevel"/>
    <w:tmpl w:val="79521A60"/>
    <w:lvl w:ilvl="0">
      <w:start w:val="1"/>
      <w:numFmt w:val="bullet"/>
      <w:lvlText w:val=""/>
      <w:lvlJc w:val="left"/>
      <w:pPr>
        <w:tabs>
          <w:tab w:val="num" w:pos="663"/>
        </w:tabs>
        <w:ind w:left="663" w:hanging="243"/>
      </w:pPr>
      <w:rPr>
        <w:rFonts w:ascii="Wingdings" w:hAnsi="Wingdings" w:hint="default"/>
        <w:b w:val="0"/>
        <w:i w:val="0"/>
        <w:sz w:val="13"/>
        <w:szCs w:val="13"/>
      </w:rPr>
    </w:lvl>
    <w:lvl w:ilvl="1">
      <w:start w:val="1"/>
      <w:numFmt w:val="bullet"/>
      <w:lvlText w:val=""/>
      <w:lvlJc w:val="left"/>
      <w:pPr>
        <w:tabs>
          <w:tab w:val="num" w:pos="840"/>
        </w:tabs>
        <w:ind w:left="840" w:hanging="420"/>
      </w:pPr>
      <w:rPr>
        <w:rFonts w:ascii="Wingdings" w:hAnsi="Wingdings" w:hint="default"/>
        <w:b w:val="0"/>
        <w:i w:val="0"/>
        <w:sz w:val="13"/>
        <w:szCs w:val="13"/>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8">
    <w:nsid w:val="7A141F45"/>
    <w:multiLevelType w:val="singleLevel"/>
    <w:tmpl w:val="7A141F45"/>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69">
    <w:nsid w:val="7AF60486"/>
    <w:multiLevelType w:val="multilevel"/>
    <w:tmpl w:val="7AF60486"/>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0">
    <w:nsid w:val="7AFF5A5D"/>
    <w:multiLevelType w:val="singleLevel"/>
    <w:tmpl w:val="7AFF5A5D"/>
    <w:lvl w:ilvl="0">
      <w:start w:val="1"/>
      <w:numFmt w:val="bullet"/>
      <w:lvlText w:val=""/>
      <w:lvlJc w:val="left"/>
      <w:pPr>
        <w:tabs>
          <w:tab w:val="num" w:pos="425"/>
        </w:tabs>
        <w:ind w:left="425" w:hanging="425"/>
      </w:pPr>
      <w:rPr>
        <w:rFonts w:ascii="Wingdings" w:hAnsi="Wingdings" w:hint="default"/>
      </w:rPr>
    </w:lvl>
  </w:abstractNum>
  <w:abstractNum w:abstractNumId="171">
    <w:nsid w:val="7BA7062B"/>
    <w:multiLevelType w:val="singleLevel"/>
    <w:tmpl w:val="7BA7062B"/>
    <w:lvl w:ilvl="0">
      <w:start w:val="1"/>
      <w:numFmt w:val="decimal"/>
      <w:lvlText w:val="%1"/>
      <w:legacy w:legacy="1" w:legacySpace="0" w:legacyIndent="144"/>
      <w:lvlJc w:val="left"/>
      <w:rPr>
        <w:rFonts w:ascii="Times New Roman" w:hAnsi="Times New Roman" w:hint="default"/>
        <w:sz w:val="18"/>
      </w:rPr>
    </w:lvl>
  </w:abstractNum>
  <w:abstractNum w:abstractNumId="172">
    <w:nsid w:val="7BAD6F4A"/>
    <w:multiLevelType w:val="multilevel"/>
    <w:tmpl w:val="7BAD6F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3">
    <w:nsid w:val="7C3C523F"/>
    <w:multiLevelType w:val="multilevel"/>
    <w:tmpl w:val="7C3C523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4">
    <w:nsid w:val="7C686644"/>
    <w:multiLevelType w:val="multilevel"/>
    <w:tmpl w:val="7C686644"/>
    <w:lvl w:ilvl="0">
      <w:start w:val="1"/>
      <w:numFmt w:val="japaneseCounting"/>
      <w:lvlText w:val="第%1章"/>
      <w:lvlJc w:val="left"/>
      <w:pPr>
        <w:tabs>
          <w:tab w:val="num" w:pos="425"/>
        </w:tabs>
        <w:ind w:left="425" w:hanging="425"/>
      </w:pPr>
      <w:rPr>
        <w:rFonts w:ascii="Times New Roman" w:eastAsia="Times New Roman" w:hAnsi="Times New Roman" w:cs="Times New Roman"/>
        <w:sz w:val="44"/>
        <w:szCs w:val="44"/>
      </w:rPr>
    </w:lvl>
    <w:lvl w:ilvl="1">
      <w:start w:val="1"/>
      <w:numFmt w:val="none"/>
      <w:lvlText w:val="第一节"/>
      <w:lvlJc w:val="center"/>
      <w:pPr>
        <w:tabs>
          <w:tab w:val="num" w:pos="132"/>
        </w:tabs>
        <w:ind w:left="132" w:hanging="132"/>
      </w:pPr>
      <w:rPr>
        <w:rFonts w:hint="eastAsia"/>
        <w:sz w:val="24"/>
        <w:szCs w:val="24"/>
      </w:rPr>
    </w:lvl>
    <w:lvl w:ilvl="2">
      <w:start w:val="1"/>
      <w:numFmt w:val="decimal"/>
      <w:lvlText w:val="%1.%2.%3"/>
      <w:lvlJc w:val="left"/>
      <w:pPr>
        <w:tabs>
          <w:tab w:val="num" w:pos="709"/>
        </w:tabs>
        <w:ind w:left="709" w:hanging="709"/>
      </w:pPr>
      <w:rPr>
        <w:rFonts w:eastAsia="宋体" w:hint="eastAsia"/>
        <w:sz w:val="24"/>
        <w:szCs w:val="24"/>
      </w:rPr>
    </w:lvl>
    <w:lvl w:ilvl="3">
      <w:start w:val="1"/>
      <w:numFmt w:val="decimal"/>
      <w:lvlText w:val="%1.%2.%3.%4"/>
      <w:lvlJc w:val="left"/>
      <w:pPr>
        <w:tabs>
          <w:tab w:val="num" w:pos="851"/>
        </w:tabs>
        <w:ind w:left="851" w:hanging="851"/>
      </w:pPr>
      <w:rPr>
        <w:rFonts w:eastAsia="宋体" w:hint="eastAsia"/>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5">
    <w:nsid w:val="7D726162"/>
    <w:multiLevelType w:val="multilevel"/>
    <w:tmpl w:val="7D726162"/>
    <w:lvl w:ilvl="0">
      <w:start w:val="1"/>
      <w:numFmt w:val="decimal"/>
      <w:isLgl/>
      <w:lvlText w:val="%1."/>
      <w:lvlJc w:val="left"/>
      <w:pPr>
        <w:tabs>
          <w:tab w:val="num" w:pos="552"/>
        </w:tabs>
        <w:ind w:left="552" w:hanging="552"/>
      </w:pPr>
      <w:rPr>
        <w:rFonts w:hint="default"/>
      </w:rPr>
    </w:lvl>
    <w:lvl w:ilvl="1">
      <w:start w:val="1"/>
      <w:numFmt w:val="decimal"/>
      <w:lvlText w:val="%1.%2"/>
      <w:lvlJc w:val="left"/>
      <w:pPr>
        <w:tabs>
          <w:tab w:val="num" w:pos="552"/>
        </w:tabs>
        <w:ind w:left="552" w:hanging="5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6">
    <w:nsid w:val="7E067A95"/>
    <w:multiLevelType w:val="multilevel"/>
    <w:tmpl w:val="7E067A95"/>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7">
    <w:nsid w:val="7E945215"/>
    <w:multiLevelType w:val="multilevel"/>
    <w:tmpl w:val="7E9452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2"/>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6"/>
  </w:num>
  <w:num w:numId="2">
    <w:abstractNumId w:val="137"/>
  </w:num>
  <w:num w:numId="3">
    <w:abstractNumId w:val="154"/>
  </w:num>
  <w:num w:numId="4">
    <w:abstractNumId w:val="10"/>
  </w:num>
  <w:num w:numId="5">
    <w:abstractNumId w:val="83"/>
  </w:num>
  <w:num w:numId="6">
    <w:abstractNumId w:val="67"/>
  </w:num>
  <w:num w:numId="7">
    <w:abstractNumId w:val="36"/>
  </w:num>
  <w:num w:numId="8">
    <w:abstractNumId w:val="128"/>
  </w:num>
  <w:num w:numId="9">
    <w:abstractNumId w:val="144"/>
  </w:num>
  <w:num w:numId="10">
    <w:abstractNumId w:val="109"/>
  </w:num>
  <w:num w:numId="11">
    <w:abstractNumId w:val="11"/>
  </w:num>
  <w:num w:numId="12">
    <w:abstractNumId w:val="44"/>
  </w:num>
  <w:num w:numId="13">
    <w:abstractNumId w:val="85"/>
  </w:num>
  <w:num w:numId="14">
    <w:abstractNumId w:val="22"/>
  </w:num>
  <w:num w:numId="15">
    <w:abstractNumId w:val="116"/>
  </w:num>
  <w:num w:numId="16">
    <w:abstractNumId w:val="15"/>
  </w:num>
  <w:num w:numId="17">
    <w:abstractNumId w:val="91"/>
  </w:num>
  <w:num w:numId="18">
    <w:abstractNumId w:val="30"/>
  </w:num>
  <w:num w:numId="19">
    <w:abstractNumId w:val="42"/>
  </w:num>
  <w:num w:numId="20">
    <w:abstractNumId w:val="159"/>
  </w:num>
  <w:num w:numId="21">
    <w:abstractNumId w:val="148"/>
  </w:num>
  <w:num w:numId="22">
    <w:abstractNumId w:val="119"/>
  </w:num>
  <w:num w:numId="23">
    <w:abstractNumId w:val="118"/>
  </w:num>
  <w:num w:numId="24">
    <w:abstractNumId w:val="3"/>
  </w:num>
  <w:num w:numId="25">
    <w:abstractNumId w:val="162"/>
  </w:num>
  <w:num w:numId="26">
    <w:abstractNumId w:val="55"/>
  </w:num>
  <w:num w:numId="27">
    <w:abstractNumId w:val="4"/>
  </w:num>
  <w:num w:numId="28">
    <w:abstractNumId w:val="47"/>
  </w:num>
  <w:num w:numId="29">
    <w:abstractNumId w:val="6"/>
  </w:num>
  <w:num w:numId="30">
    <w:abstractNumId w:val="92"/>
  </w:num>
  <w:num w:numId="31">
    <w:abstractNumId w:val="176"/>
  </w:num>
  <w:num w:numId="32">
    <w:abstractNumId w:val="173"/>
  </w:num>
  <w:num w:numId="33">
    <w:abstractNumId w:val="60"/>
  </w:num>
  <w:num w:numId="34">
    <w:abstractNumId w:val="84"/>
  </w:num>
  <w:num w:numId="35">
    <w:abstractNumId w:val="7"/>
  </w:num>
  <w:num w:numId="36">
    <w:abstractNumId w:val="50"/>
  </w:num>
  <w:num w:numId="37">
    <w:abstractNumId w:val="125"/>
  </w:num>
  <w:num w:numId="38">
    <w:abstractNumId w:val="57"/>
  </w:num>
  <w:num w:numId="39">
    <w:abstractNumId w:val="121"/>
  </w:num>
  <w:num w:numId="40">
    <w:abstractNumId w:val="19"/>
  </w:num>
  <w:num w:numId="41">
    <w:abstractNumId w:val="51"/>
  </w:num>
  <w:num w:numId="42">
    <w:abstractNumId w:val="156"/>
  </w:num>
  <w:num w:numId="43">
    <w:abstractNumId w:val="112"/>
  </w:num>
  <w:num w:numId="44">
    <w:abstractNumId w:val="89"/>
  </w:num>
  <w:num w:numId="45">
    <w:abstractNumId w:val="31"/>
  </w:num>
  <w:num w:numId="46">
    <w:abstractNumId w:val="39"/>
  </w:num>
  <w:num w:numId="47">
    <w:abstractNumId w:val="25"/>
  </w:num>
  <w:num w:numId="48">
    <w:abstractNumId w:val="141"/>
  </w:num>
  <w:num w:numId="49">
    <w:abstractNumId w:val="117"/>
  </w:num>
  <w:num w:numId="50">
    <w:abstractNumId w:val="122"/>
  </w:num>
  <w:num w:numId="51">
    <w:abstractNumId w:val="175"/>
  </w:num>
  <w:num w:numId="52">
    <w:abstractNumId w:val="102"/>
  </w:num>
  <w:num w:numId="53">
    <w:abstractNumId w:val="62"/>
  </w:num>
  <w:num w:numId="54">
    <w:abstractNumId w:val="171"/>
  </w:num>
  <w:num w:numId="55">
    <w:abstractNumId w:val="24"/>
  </w:num>
  <w:num w:numId="56">
    <w:abstractNumId w:val="58"/>
  </w:num>
  <w:num w:numId="57">
    <w:abstractNumId w:val="93"/>
  </w:num>
  <w:num w:numId="58">
    <w:abstractNumId w:val="82"/>
  </w:num>
  <w:num w:numId="59">
    <w:abstractNumId w:val="134"/>
  </w:num>
  <w:num w:numId="60">
    <w:abstractNumId w:val="96"/>
  </w:num>
  <w:num w:numId="61">
    <w:abstractNumId w:val="63"/>
  </w:num>
  <w:num w:numId="62">
    <w:abstractNumId w:val="26"/>
  </w:num>
  <w:num w:numId="63">
    <w:abstractNumId w:val="151"/>
  </w:num>
  <w:num w:numId="64">
    <w:abstractNumId w:val="68"/>
  </w:num>
  <w:num w:numId="65">
    <w:abstractNumId w:val="28"/>
  </w:num>
  <w:num w:numId="66">
    <w:abstractNumId w:val="13"/>
  </w:num>
  <w:num w:numId="67">
    <w:abstractNumId w:val="133"/>
  </w:num>
  <w:num w:numId="68">
    <w:abstractNumId w:val="107"/>
  </w:num>
  <w:num w:numId="69">
    <w:abstractNumId w:val="43"/>
  </w:num>
  <w:num w:numId="70">
    <w:abstractNumId w:val="79"/>
  </w:num>
  <w:num w:numId="71">
    <w:abstractNumId w:val="139"/>
  </w:num>
  <w:num w:numId="72">
    <w:abstractNumId w:val="155"/>
  </w:num>
  <w:num w:numId="73">
    <w:abstractNumId w:val="150"/>
  </w:num>
  <w:num w:numId="74">
    <w:abstractNumId w:val="59"/>
  </w:num>
  <w:num w:numId="75">
    <w:abstractNumId w:val="48"/>
  </w:num>
  <w:num w:numId="76">
    <w:abstractNumId w:val="53"/>
  </w:num>
  <w:num w:numId="77">
    <w:abstractNumId w:val="35"/>
  </w:num>
  <w:num w:numId="78">
    <w:abstractNumId w:val="104"/>
  </w:num>
  <w:num w:numId="79">
    <w:abstractNumId w:val="169"/>
  </w:num>
  <w:num w:numId="80">
    <w:abstractNumId w:val="127"/>
  </w:num>
  <w:num w:numId="81">
    <w:abstractNumId w:val="168"/>
  </w:num>
  <w:num w:numId="82">
    <w:abstractNumId w:val="8"/>
  </w:num>
  <w:num w:numId="83">
    <w:abstractNumId w:val="99"/>
  </w:num>
  <w:num w:numId="84">
    <w:abstractNumId w:val="114"/>
  </w:num>
  <w:num w:numId="85">
    <w:abstractNumId w:val="170"/>
  </w:num>
  <w:num w:numId="86">
    <w:abstractNumId w:val="5"/>
  </w:num>
  <w:num w:numId="87">
    <w:abstractNumId w:val="69"/>
  </w:num>
  <w:num w:numId="88">
    <w:abstractNumId w:val="74"/>
  </w:num>
  <w:num w:numId="89">
    <w:abstractNumId w:val="27"/>
  </w:num>
  <w:num w:numId="90">
    <w:abstractNumId w:val="38"/>
  </w:num>
  <w:num w:numId="91">
    <w:abstractNumId w:val="132"/>
  </w:num>
  <w:num w:numId="92">
    <w:abstractNumId w:val="129"/>
  </w:num>
  <w:num w:numId="93">
    <w:abstractNumId w:val="49"/>
  </w:num>
  <w:num w:numId="94">
    <w:abstractNumId w:val="143"/>
  </w:num>
  <w:num w:numId="95">
    <w:abstractNumId w:val="45"/>
  </w:num>
  <w:num w:numId="96">
    <w:abstractNumId w:val="75"/>
  </w:num>
  <w:num w:numId="97">
    <w:abstractNumId w:val="98"/>
  </w:num>
  <w:num w:numId="98">
    <w:abstractNumId w:val="29"/>
  </w:num>
  <w:num w:numId="99">
    <w:abstractNumId w:val="33"/>
  </w:num>
  <w:num w:numId="100">
    <w:abstractNumId w:val="21"/>
  </w:num>
  <w:num w:numId="101">
    <w:abstractNumId w:val="12"/>
  </w:num>
  <w:num w:numId="102">
    <w:abstractNumId w:val="72"/>
  </w:num>
  <w:num w:numId="103">
    <w:abstractNumId w:val="111"/>
  </w:num>
  <w:num w:numId="104">
    <w:abstractNumId w:val="18"/>
  </w:num>
  <w:num w:numId="105">
    <w:abstractNumId w:val="174"/>
  </w:num>
  <w:num w:numId="106">
    <w:abstractNumId w:val="158"/>
  </w:num>
  <w:num w:numId="107">
    <w:abstractNumId w:val="54"/>
  </w:num>
  <w:num w:numId="108">
    <w:abstractNumId w:val="71"/>
  </w:num>
  <w:num w:numId="109">
    <w:abstractNumId w:val="9"/>
  </w:num>
  <w:num w:numId="110">
    <w:abstractNumId w:val="142"/>
  </w:num>
  <w:num w:numId="111">
    <w:abstractNumId w:val="87"/>
  </w:num>
  <w:num w:numId="112">
    <w:abstractNumId w:val="95"/>
  </w:num>
  <w:num w:numId="113">
    <w:abstractNumId w:val="64"/>
  </w:num>
  <w:num w:numId="114">
    <w:abstractNumId w:val="77"/>
  </w:num>
  <w:num w:numId="115">
    <w:abstractNumId w:val="88"/>
  </w:num>
  <w:num w:numId="116">
    <w:abstractNumId w:val="167"/>
  </w:num>
  <w:num w:numId="117">
    <w:abstractNumId w:val="103"/>
  </w:num>
  <w:num w:numId="118">
    <w:abstractNumId w:val="135"/>
  </w:num>
  <w:num w:numId="119">
    <w:abstractNumId w:val="113"/>
  </w:num>
  <w:num w:numId="120">
    <w:abstractNumId w:val="172"/>
  </w:num>
  <w:num w:numId="121">
    <w:abstractNumId w:val="41"/>
  </w:num>
  <w:num w:numId="122">
    <w:abstractNumId w:val="147"/>
  </w:num>
  <w:num w:numId="123">
    <w:abstractNumId w:val="14"/>
  </w:num>
  <w:num w:numId="124">
    <w:abstractNumId w:val="153"/>
  </w:num>
  <w:num w:numId="125">
    <w:abstractNumId w:val="124"/>
  </w:num>
  <w:num w:numId="126">
    <w:abstractNumId w:val="78"/>
  </w:num>
  <w:num w:numId="127">
    <w:abstractNumId w:val="123"/>
  </w:num>
  <w:num w:numId="128">
    <w:abstractNumId w:val="105"/>
  </w:num>
  <w:num w:numId="129">
    <w:abstractNumId w:val="108"/>
  </w:num>
  <w:num w:numId="130">
    <w:abstractNumId w:val="136"/>
  </w:num>
  <w:num w:numId="131">
    <w:abstractNumId w:val="94"/>
  </w:num>
  <w:num w:numId="132">
    <w:abstractNumId w:val="115"/>
  </w:num>
  <w:num w:numId="133">
    <w:abstractNumId w:val="165"/>
  </w:num>
  <w:num w:numId="134">
    <w:abstractNumId w:val="61"/>
  </w:num>
  <w:num w:numId="135">
    <w:abstractNumId w:val="97"/>
  </w:num>
  <w:num w:numId="136">
    <w:abstractNumId w:val="131"/>
  </w:num>
  <w:num w:numId="137">
    <w:abstractNumId w:val="81"/>
  </w:num>
  <w:num w:numId="138">
    <w:abstractNumId w:val="90"/>
  </w:num>
  <w:num w:numId="139">
    <w:abstractNumId w:val="40"/>
  </w:num>
  <w:num w:numId="140">
    <w:abstractNumId w:val="126"/>
  </w:num>
  <w:num w:numId="141">
    <w:abstractNumId w:val="177"/>
  </w:num>
  <w:num w:numId="142">
    <w:abstractNumId w:val="110"/>
  </w:num>
  <w:num w:numId="143">
    <w:abstractNumId w:val="17"/>
  </w:num>
  <w:num w:numId="144">
    <w:abstractNumId w:val="157"/>
  </w:num>
  <w:num w:numId="145">
    <w:abstractNumId w:val="101"/>
  </w:num>
  <w:num w:numId="146">
    <w:abstractNumId w:val="46"/>
  </w:num>
  <w:num w:numId="147">
    <w:abstractNumId w:val="160"/>
  </w:num>
  <w:num w:numId="148">
    <w:abstractNumId w:val="138"/>
  </w:num>
  <w:num w:numId="149">
    <w:abstractNumId w:val="120"/>
  </w:num>
  <w:num w:numId="150">
    <w:abstractNumId w:val="161"/>
  </w:num>
  <w:num w:numId="151">
    <w:abstractNumId w:val="163"/>
  </w:num>
  <w:num w:numId="152">
    <w:abstractNumId w:val="130"/>
  </w:num>
  <w:num w:numId="153">
    <w:abstractNumId w:val="16"/>
  </w:num>
  <w:num w:numId="154">
    <w:abstractNumId w:val="20"/>
  </w:num>
  <w:num w:numId="155">
    <w:abstractNumId w:val="56"/>
  </w:num>
  <w:num w:numId="156">
    <w:abstractNumId w:val="100"/>
  </w:num>
  <w:num w:numId="157">
    <w:abstractNumId w:val="145"/>
  </w:num>
  <w:num w:numId="158">
    <w:abstractNumId w:val="37"/>
  </w:num>
  <w:num w:numId="159">
    <w:abstractNumId w:val="65"/>
  </w:num>
  <w:num w:numId="160">
    <w:abstractNumId w:val="146"/>
  </w:num>
  <w:num w:numId="161">
    <w:abstractNumId w:val="106"/>
  </w:num>
  <w:num w:numId="162">
    <w:abstractNumId w:val="152"/>
  </w:num>
  <w:num w:numId="163">
    <w:abstractNumId w:val="149"/>
  </w:num>
  <w:num w:numId="164">
    <w:abstractNumId w:val="34"/>
  </w:num>
  <w:num w:numId="165">
    <w:abstractNumId w:val="52"/>
  </w:num>
  <w:num w:numId="166">
    <w:abstractNumId w:val="86"/>
  </w:num>
  <w:num w:numId="167">
    <w:abstractNumId w:val="164"/>
  </w:num>
  <w:num w:numId="168">
    <w:abstractNumId w:val="0"/>
  </w:num>
  <w:num w:numId="169">
    <w:abstractNumId w:val="140"/>
  </w:num>
  <w:num w:numId="170">
    <w:abstractNumId w:val="70"/>
  </w:num>
  <w:num w:numId="171">
    <w:abstractNumId w:val="32"/>
  </w:num>
  <w:num w:numId="172">
    <w:abstractNumId w:val="76"/>
  </w:num>
  <w:num w:numId="173">
    <w:abstractNumId w:val="23"/>
  </w:num>
  <w:num w:numId="174">
    <w:abstractNumId w:val="166"/>
  </w:num>
  <w:num w:numId="175">
    <w:abstractNumId w:val="2"/>
  </w:num>
  <w:num w:numId="176">
    <w:abstractNumId w:val="80"/>
  </w:num>
  <w:num w:numId="177">
    <w:abstractNumId w:val="73"/>
  </w:num>
  <w:num w:numId="178">
    <w:abstractNumId w:val="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700"/>
    <w:rsid w:val="00010ABE"/>
    <w:rsid w:val="00010DA6"/>
    <w:rsid w:val="000114E3"/>
    <w:rsid w:val="0001170F"/>
    <w:rsid w:val="000124FB"/>
    <w:rsid w:val="00012504"/>
    <w:rsid w:val="00012CF2"/>
    <w:rsid w:val="00012F6B"/>
    <w:rsid w:val="0001303C"/>
    <w:rsid w:val="000139C3"/>
    <w:rsid w:val="00013B16"/>
    <w:rsid w:val="00013B8C"/>
    <w:rsid w:val="000144D8"/>
    <w:rsid w:val="00014B79"/>
    <w:rsid w:val="00015129"/>
    <w:rsid w:val="00015ACF"/>
    <w:rsid w:val="00016B22"/>
    <w:rsid w:val="00016D4F"/>
    <w:rsid w:val="00016DCF"/>
    <w:rsid w:val="00017014"/>
    <w:rsid w:val="00020025"/>
    <w:rsid w:val="00020CB7"/>
    <w:rsid w:val="0002182D"/>
    <w:rsid w:val="0002282D"/>
    <w:rsid w:val="00022DFE"/>
    <w:rsid w:val="00023AB5"/>
    <w:rsid w:val="000246A8"/>
    <w:rsid w:val="00025257"/>
    <w:rsid w:val="00025FC1"/>
    <w:rsid w:val="00025FD2"/>
    <w:rsid w:val="00026029"/>
    <w:rsid w:val="000263C9"/>
    <w:rsid w:val="0002644C"/>
    <w:rsid w:val="00026A0C"/>
    <w:rsid w:val="000301D3"/>
    <w:rsid w:val="00030C13"/>
    <w:rsid w:val="00031179"/>
    <w:rsid w:val="00031D02"/>
    <w:rsid w:val="00032054"/>
    <w:rsid w:val="00033668"/>
    <w:rsid w:val="0003708D"/>
    <w:rsid w:val="00037FAA"/>
    <w:rsid w:val="000404EA"/>
    <w:rsid w:val="00040CB1"/>
    <w:rsid w:val="00040EAD"/>
    <w:rsid w:val="00041810"/>
    <w:rsid w:val="000418FA"/>
    <w:rsid w:val="000420CE"/>
    <w:rsid w:val="0004241C"/>
    <w:rsid w:val="00042E2C"/>
    <w:rsid w:val="000438B0"/>
    <w:rsid w:val="00044417"/>
    <w:rsid w:val="0004461E"/>
    <w:rsid w:val="00045030"/>
    <w:rsid w:val="0004519B"/>
    <w:rsid w:val="00045DD9"/>
    <w:rsid w:val="00046430"/>
    <w:rsid w:val="00051763"/>
    <w:rsid w:val="00051A42"/>
    <w:rsid w:val="00051FE0"/>
    <w:rsid w:val="000521B0"/>
    <w:rsid w:val="00053386"/>
    <w:rsid w:val="000547B3"/>
    <w:rsid w:val="00054833"/>
    <w:rsid w:val="0005496D"/>
    <w:rsid w:val="00054A61"/>
    <w:rsid w:val="00054D52"/>
    <w:rsid w:val="0005507A"/>
    <w:rsid w:val="000567E8"/>
    <w:rsid w:val="00056A9A"/>
    <w:rsid w:val="0005700A"/>
    <w:rsid w:val="0005748F"/>
    <w:rsid w:val="000607F8"/>
    <w:rsid w:val="00061318"/>
    <w:rsid w:val="0006174E"/>
    <w:rsid w:val="00061BBE"/>
    <w:rsid w:val="00061E16"/>
    <w:rsid w:val="00063692"/>
    <w:rsid w:val="00063870"/>
    <w:rsid w:val="00064486"/>
    <w:rsid w:val="00064B97"/>
    <w:rsid w:val="00064C05"/>
    <w:rsid w:val="00065B72"/>
    <w:rsid w:val="00065BA6"/>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B92"/>
    <w:rsid w:val="00077F45"/>
    <w:rsid w:val="000811F0"/>
    <w:rsid w:val="00081862"/>
    <w:rsid w:val="00083CAB"/>
    <w:rsid w:val="0008455E"/>
    <w:rsid w:val="00084861"/>
    <w:rsid w:val="000862B3"/>
    <w:rsid w:val="0008712E"/>
    <w:rsid w:val="000872CD"/>
    <w:rsid w:val="000873DE"/>
    <w:rsid w:val="00090C7A"/>
    <w:rsid w:val="00091307"/>
    <w:rsid w:val="00092622"/>
    <w:rsid w:val="00093CB2"/>
    <w:rsid w:val="00094580"/>
    <w:rsid w:val="00094F36"/>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05D6"/>
    <w:rsid w:val="000C1309"/>
    <w:rsid w:val="000C1EEA"/>
    <w:rsid w:val="000C20B1"/>
    <w:rsid w:val="000C20BC"/>
    <w:rsid w:val="000C3525"/>
    <w:rsid w:val="000C3ACE"/>
    <w:rsid w:val="000C4019"/>
    <w:rsid w:val="000C4E87"/>
    <w:rsid w:val="000C6547"/>
    <w:rsid w:val="000C77A5"/>
    <w:rsid w:val="000D0144"/>
    <w:rsid w:val="000D01B7"/>
    <w:rsid w:val="000D17D1"/>
    <w:rsid w:val="000D307B"/>
    <w:rsid w:val="000D34A7"/>
    <w:rsid w:val="000D4091"/>
    <w:rsid w:val="000D41DA"/>
    <w:rsid w:val="000D433B"/>
    <w:rsid w:val="000D46E4"/>
    <w:rsid w:val="000D5739"/>
    <w:rsid w:val="000D5A06"/>
    <w:rsid w:val="000D6871"/>
    <w:rsid w:val="000E082E"/>
    <w:rsid w:val="000E19DE"/>
    <w:rsid w:val="000E1E77"/>
    <w:rsid w:val="000E21BB"/>
    <w:rsid w:val="000E2C2B"/>
    <w:rsid w:val="000E385E"/>
    <w:rsid w:val="000E3A7B"/>
    <w:rsid w:val="000E44F1"/>
    <w:rsid w:val="000E5774"/>
    <w:rsid w:val="000E5AA9"/>
    <w:rsid w:val="000E7369"/>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B9D"/>
    <w:rsid w:val="001014BA"/>
    <w:rsid w:val="00101A57"/>
    <w:rsid w:val="00102D63"/>
    <w:rsid w:val="00102DDF"/>
    <w:rsid w:val="00103FF7"/>
    <w:rsid w:val="00104D94"/>
    <w:rsid w:val="001052EC"/>
    <w:rsid w:val="001054EA"/>
    <w:rsid w:val="00105B8F"/>
    <w:rsid w:val="001074C0"/>
    <w:rsid w:val="001078C7"/>
    <w:rsid w:val="001102B1"/>
    <w:rsid w:val="00110954"/>
    <w:rsid w:val="00110B1C"/>
    <w:rsid w:val="00110E63"/>
    <w:rsid w:val="00111341"/>
    <w:rsid w:val="00111753"/>
    <w:rsid w:val="00111D76"/>
    <w:rsid w:val="0011208E"/>
    <w:rsid w:val="00112159"/>
    <w:rsid w:val="00113670"/>
    <w:rsid w:val="00113C06"/>
    <w:rsid w:val="001148D3"/>
    <w:rsid w:val="00116978"/>
    <w:rsid w:val="00116A47"/>
    <w:rsid w:val="00116A52"/>
    <w:rsid w:val="00116C1D"/>
    <w:rsid w:val="001170ED"/>
    <w:rsid w:val="00117C7B"/>
    <w:rsid w:val="0012215A"/>
    <w:rsid w:val="001224FA"/>
    <w:rsid w:val="00122A6D"/>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4CCE"/>
    <w:rsid w:val="00135311"/>
    <w:rsid w:val="00136853"/>
    <w:rsid w:val="001369E3"/>
    <w:rsid w:val="00136AB0"/>
    <w:rsid w:val="00140F2A"/>
    <w:rsid w:val="00140F91"/>
    <w:rsid w:val="00141184"/>
    <w:rsid w:val="00141521"/>
    <w:rsid w:val="0014178D"/>
    <w:rsid w:val="00141801"/>
    <w:rsid w:val="00142071"/>
    <w:rsid w:val="001421F4"/>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45E"/>
    <w:rsid w:val="001529D3"/>
    <w:rsid w:val="00153214"/>
    <w:rsid w:val="001541A2"/>
    <w:rsid w:val="001547E1"/>
    <w:rsid w:val="0015547A"/>
    <w:rsid w:val="001576AF"/>
    <w:rsid w:val="00160681"/>
    <w:rsid w:val="00160FFD"/>
    <w:rsid w:val="00162B92"/>
    <w:rsid w:val="00163742"/>
    <w:rsid w:val="0016425D"/>
    <w:rsid w:val="001643E6"/>
    <w:rsid w:val="0016581B"/>
    <w:rsid w:val="001670CF"/>
    <w:rsid w:val="0017065B"/>
    <w:rsid w:val="00172A27"/>
    <w:rsid w:val="00172B81"/>
    <w:rsid w:val="00172B91"/>
    <w:rsid w:val="00173B9C"/>
    <w:rsid w:val="00176651"/>
    <w:rsid w:val="001768A7"/>
    <w:rsid w:val="00176E14"/>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4C0"/>
    <w:rsid w:val="0019066C"/>
    <w:rsid w:val="00190736"/>
    <w:rsid w:val="001912DB"/>
    <w:rsid w:val="001914CE"/>
    <w:rsid w:val="001923F7"/>
    <w:rsid w:val="0019241C"/>
    <w:rsid w:val="00192537"/>
    <w:rsid w:val="00193F67"/>
    <w:rsid w:val="0019448A"/>
    <w:rsid w:val="001948D1"/>
    <w:rsid w:val="00195A5D"/>
    <w:rsid w:val="00195E99"/>
    <w:rsid w:val="0019616E"/>
    <w:rsid w:val="0019640B"/>
    <w:rsid w:val="00196978"/>
    <w:rsid w:val="00196B00"/>
    <w:rsid w:val="00197C6C"/>
    <w:rsid w:val="00197F1C"/>
    <w:rsid w:val="001A03CE"/>
    <w:rsid w:val="001A08E9"/>
    <w:rsid w:val="001A145C"/>
    <w:rsid w:val="001A1D29"/>
    <w:rsid w:val="001A2634"/>
    <w:rsid w:val="001A2F0D"/>
    <w:rsid w:val="001A3DC1"/>
    <w:rsid w:val="001A4100"/>
    <w:rsid w:val="001A4598"/>
    <w:rsid w:val="001A491B"/>
    <w:rsid w:val="001A51F4"/>
    <w:rsid w:val="001A53D3"/>
    <w:rsid w:val="001A58EE"/>
    <w:rsid w:val="001A5E9E"/>
    <w:rsid w:val="001B0646"/>
    <w:rsid w:val="001B1134"/>
    <w:rsid w:val="001B1C01"/>
    <w:rsid w:val="001B1C2B"/>
    <w:rsid w:val="001B1CF8"/>
    <w:rsid w:val="001B4512"/>
    <w:rsid w:val="001B4F8B"/>
    <w:rsid w:val="001B5AA5"/>
    <w:rsid w:val="001B5E64"/>
    <w:rsid w:val="001B6238"/>
    <w:rsid w:val="001B66FA"/>
    <w:rsid w:val="001B7AD5"/>
    <w:rsid w:val="001B7BB8"/>
    <w:rsid w:val="001C0980"/>
    <w:rsid w:val="001C1601"/>
    <w:rsid w:val="001C1BA9"/>
    <w:rsid w:val="001C1C8E"/>
    <w:rsid w:val="001C3AE4"/>
    <w:rsid w:val="001C3C0F"/>
    <w:rsid w:val="001C3E5E"/>
    <w:rsid w:val="001C3F43"/>
    <w:rsid w:val="001C46E2"/>
    <w:rsid w:val="001C4F97"/>
    <w:rsid w:val="001C54D5"/>
    <w:rsid w:val="001C715F"/>
    <w:rsid w:val="001C7710"/>
    <w:rsid w:val="001D071D"/>
    <w:rsid w:val="001D23E2"/>
    <w:rsid w:val="001D2743"/>
    <w:rsid w:val="001D439A"/>
    <w:rsid w:val="001E06FE"/>
    <w:rsid w:val="001E587C"/>
    <w:rsid w:val="001E6F8C"/>
    <w:rsid w:val="001F0E10"/>
    <w:rsid w:val="001F175E"/>
    <w:rsid w:val="001F23D2"/>
    <w:rsid w:val="001F272D"/>
    <w:rsid w:val="001F286C"/>
    <w:rsid w:val="001F3207"/>
    <w:rsid w:val="001F5102"/>
    <w:rsid w:val="001F5EC9"/>
    <w:rsid w:val="001F5ED8"/>
    <w:rsid w:val="001F618A"/>
    <w:rsid w:val="001F70B5"/>
    <w:rsid w:val="001F7B18"/>
    <w:rsid w:val="002006EA"/>
    <w:rsid w:val="00200A1A"/>
    <w:rsid w:val="00200D6A"/>
    <w:rsid w:val="0020113C"/>
    <w:rsid w:val="002019F0"/>
    <w:rsid w:val="002033A7"/>
    <w:rsid w:val="00203DC4"/>
    <w:rsid w:val="002047A6"/>
    <w:rsid w:val="0020582D"/>
    <w:rsid w:val="00205B31"/>
    <w:rsid w:val="00205E66"/>
    <w:rsid w:val="00206E81"/>
    <w:rsid w:val="00207942"/>
    <w:rsid w:val="00207A1D"/>
    <w:rsid w:val="0021086F"/>
    <w:rsid w:val="00210EAA"/>
    <w:rsid w:val="00211064"/>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3094"/>
    <w:rsid w:val="00224CD3"/>
    <w:rsid w:val="00226802"/>
    <w:rsid w:val="0022730C"/>
    <w:rsid w:val="00227985"/>
    <w:rsid w:val="00227C09"/>
    <w:rsid w:val="00227DC1"/>
    <w:rsid w:val="002303AF"/>
    <w:rsid w:val="00230CF3"/>
    <w:rsid w:val="002310DC"/>
    <w:rsid w:val="00231800"/>
    <w:rsid w:val="002320C3"/>
    <w:rsid w:val="00232C01"/>
    <w:rsid w:val="002344BF"/>
    <w:rsid w:val="00235A79"/>
    <w:rsid w:val="00235D44"/>
    <w:rsid w:val="002361A3"/>
    <w:rsid w:val="00240F6E"/>
    <w:rsid w:val="00241CF4"/>
    <w:rsid w:val="00241D03"/>
    <w:rsid w:val="002434D7"/>
    <w:rsid w:val="00243605"/>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3062"/>
    <w:rsid w:val="00253870"/>
    <w:rsid w:val="0025403D"/>
    <w:rsid w:val="00254502"/>
    <w:rsid w:val="0025486C"/>
    <w:rsid w:val="00254E1A"/>
    <w:rsid w:val="00256904"/>
    <w:rsid w:val="00256D6A"/>
    <w:rsid w:val="00256F5E"/>
    <w:rsid w:val="00257555"/>
    <w:rsid w:val="00260FCE"/>
    <w:rsid w:val="00261172"/>
    <w:rsid w:val="00261A38"/>
    <w:rsid w:val="00263788"/>
    <w:rsid w:val="002646C1"/>
    <w:rsid w:val="00264830"/>
    <w:rsid w:val="00265284"/>
    <w:rsid w:val="0026677D"/>
    <w:rsid w:val="00270766"/>
    <w:rsid w:val="0027113B"/>
    <w:rsid w:val="00272A23"/>
    <w:rsid w:val="00272AFE"/>
    <w:rsid w:val="0027352C"/>
    <w:rsid w:val="002741BA"/>
    <w:rsid w:val="00274EE1"/>
    <w:rsid w:val="00274F50"/>
    <w:rsid w:val="002759AA"/>
    <w:rsid w:val="00275DCB"/>
    <w:rsid w:val="00276234"/>
    <w:rsid w:val="00276487"/>
    <w:rsid w:val="002766FD"/>
    <w:rsid w:val="00276C6B"/>
    <w:rsid w:val="00277163"/>
    <w:rsid w:val="00277417"/>
    <w:rsid w:val="00280C3E"/>
    <w:rsid w:val="002819C2"/>
    <w:rsid w:val="002822D1"/>
    <w:rsid w:val="00282C2B"/>
    <w:rsid w:val="00282E9D"/>
    <w:rsid w:val="00282F02"/>
    <w:rsid w:val="002864FE"/>
    <w:rsid w:val="00286858"/>
    <w:rsid w:val="00287A4A"/>
    <w:rsid w:val="00290813"/>
    <w:rsid w:val="002908CD"/>
    <w:rsid w:val="0029124E"/>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950"/>
    <w:rsid w:val="002C1C44"/>
    <w:rsid w:val="002C239C"/>
    <w:rsid w:val="002C3109"/>
    <w:rsid w:val="002C37DC"/>
    <w:rsid w:val="002C3924"/>
    <w:rsid w:val="002C3B5D"/>
    <w:rsid w:val="002C40BC"/>
    <w:rsid w:val="002C4B52"/>
    <w:rsid w:val="002C61AA"/>
    <w:rsid w:val="002C65EC"/>
    <w:rsid w:val="002C666A"/>
    <w:rsid w:val="002C693A"/>
    <w:rsid w:val="002C7080"/>
    <w:rsid w:val="002C78CA"/>
    <w:rsid w:val="002D0592"/>
    <w:rsid w:val="002D092E"/>
    <w:rsid w:val="002D0B1C"/>
    <w:rsid w:val="002D1494"/>
    <w:rsid w:val="002D15F1"/>
    <w:rsid w:val="002D3177"/>
    <w:rsid w:val="002D3750"/>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4A5"/>
    <w:rsid w:val="002E5707"/>
    <w:rsid w:val="002E6516"/>
    <w:rsid w:val="002E7589"/>
    <w:rsid w:val="002F0053"/>
    <w:rsid w:val="002F0CC3"/>
    <w:rsid w:val="002F1140"/>
    <w:rsid w:val="002F1736"/>
    <w:rsid w:val="002F1CE7"/>
    <w:rsid w:val="002F34C8"/>
    <w:rsid w:val="002F3AEF"/>
    <w:rsid w:val="002F513F"/>
    <w:rsid w:val="002F535D"/>
    <w:rsid w:val="002F55A1"/>
    <w:rsid w:val="002F6812"/>
    <w:rsid w:val="002F798A"/>
    <w:rsid w:val="002F7D66"/>
    <w:rsid w:val="0030026D"/>
    <w:rsid w:val="00300934"/>
    <w:rsid w:val="00300AC1"/>
    <w:rsid w:val="00300CF7"/>
    <w:rsid w:val="00301B6C"/>
    <w:rsid w:val="00301BF9"/>
    <w:rsid w:val="00301FF5"/>
    <w:rsid w:val="00302D10"/>
    <w:rsid w:val="00302EDF"/>
    <w:rsid w:val="0030317F"/>
    <w:rsid w:val="003033D1"/>
    <w:rsid w:val="00303C81"/>
    <w:rsid w:val="003049B9"/>
    <w:rsid w:val="00305585"/>
    <w:rsid w:val="00305960"/>
    <w:rsid w:val="00305BAC"/>
    <w:rsid w:val="00306776"/>
    <w:rsid w:val="0030767E"/>
    <w:rsid w:val="0031175A"/>
    <w:rsid w:val="003124AD"/>
    <w:rsid w:val="003129CF"/>
    <w:rsid w:val="00312CC9"/>
    <w:rsid w:val="003140F6"/>
    <w:rsid w:val="00314D76"/>
    <w:rsid w:val="00316828"/>
    <w:rsid w:val="003179F6"/>
    <w:rsid w:val="003200C3"/>
    <w:rsid w:val="0032075D"/>
    <w:rsid w:val="003217A7"/>
    <w:rsid w:val="00321A07"/>
    <w:rsid w:val="003225AF"/>
    <w:rsid w:val="00323497"/>
    <w:rsid w:val="00323F55"/>
    <w:rsid w:val="003243DE"/>
    <w:rsid w:val="00326A79"/>
    <w:rsid w:val="0032733A"/>
    <w:rsid w:val="00327939"/>
    <w:rsid w:val="00330BBD"/>
    <w:rsid w:val="00330FC0"/>
    <w:rsid w:val="0033130A"/>
    <w:rsid w:val="003323DF"/>
    <w:rsid w:val="00332F46"/>
    <w:rsid w:val="00333B38"/>
    <w:rsid w:val="003346D9"/>
    <w:rsid w:val="00335A4A"/>
    <w:rsid w:val="0033796A"/>
    <w:rsid w:val="00337E85"/>
    <w:rsid w:val="00337F83"/>
    <w:rsid w:val="0034040F"/>
    <w:rsid w:val="00340462"/>
    <w:rsid w:val="00340D9B"/>
    <w:rsid w:val="00341F91"/>
    <w:rsid w:val="003422BC"/>
    <w:rsid w:val="003422C8"/>
    <w:rsid w:val="00342F7D"/>
    <w:rsid w:val="00343596"/>
    <w:rsid w:val="00343890"/>
    <w:rsid w:val="0034397A"/>
    <w:rsid w:val="00343A8E"/>
    <w:rsid w:val="00345976"/>
    <w:rsid w:val="00345A16"/>
    <w:rsid w:val="003463B8"/>
    <w:rsid w:val="003465F9"/>
    <w:rsid w:val="00346CBE"/>
    <w:rsid w:val="00347E42"/>
    <w:rsid w:val="00351867"/>
    <w:rsid w:val="00351EF4"/>
    <w:rsid w:val="00351FC4"/>
    <w:rsid w:val="0035273F"/>
    <w:rsid w:val="00353290"/>
    <w:rsid w:val="003544E7"/>
    <w:rsid w:val="00354821"/>
    <w:rsid w:val="00354C21"/>
    <w:rsid w:val="00354F75"/>
    <w:rsid w:val="0035530E"/>
    <w:rsid w:val="00355A30"/>
    <w:rsid w:val="0035611B"/>
    <w:rsid w:val="003569B0"/>
    <w:rsid w:val="00356D5C"/>
    <w:rsid w:val="0035717C"/>
    <w:rsid w:val="003575AE"/>
    <w:rsid w:val="00357AB7"/>
    <w:rsid w:val="003605C2"/>
    <w:rsid w:val="003610DF"/>
    <w:rsid w:val="00361757"/>
    <w:rsid w:val="00362CDA"/>
    <w:rsid w:val="0036430D"/>
    <w:rsid w:val="00364355"/>
    <w:rsid w:val="0036477A"/>
    <w:rsid w:val="003659DC"/>
    <w:rsid w:val="00365ED5"/>
    <w:rsid w:val="00366120"/>
    <w:rsid w:val="00366484"/>
    <w:rsid w:val="00370D60"/>
    <w:rsid w:val="00370D90"/>
    <w:rsid w:val="00372E20"/>
    <w:rsid w:val="00372F4A"/>
    <w:rsid w:val="00372FDF"/>
    <w:rsid w:val="00373426"/>
    <w:rsid w:val="003746EA"/>
    <w:rsid w:val="00374A14"/>
    <w:rsid w:val="00375035"/>
    <w:rsid w:val="00375A94"/>
    <w:rsid w:val="00375CA4"/>
    <w:rsid w:val="00376C70"/>
    <w:rsid w:val="0038154F"/>
    <w:rsid w:val="00381DAF"/>
    <w:rsid w:val="00382DD8"/>
    <w:rsid w:val="00383B0F"/>
    <w:rsid w:val="00383C19"/>
    <w:rsid w:val="003847D9"/>
    <w:rsid w:val="00384E5F"/>
    <w:rsid w:val="00385AAE"/>
    <w:rsid w:val="0038694D"/>
    <w:rsid w:val="00386A97"/>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7A"/>
    <w:rsid w:val="003B22B7"/>
    <w:rsid w:val="003B2ABB"/>
    <w:rsid w:val="003B365E"/>
    <w:rsid w:val="003B44C8"/>
    <w:rsid w:val="003B4E9E"/>
    <w:rsid w:val="003B55CD"/>
    <w:rsid w:val="003B597C"/>
    <w:rsid w:val="003B5B9C"/>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4D0E"/>
    <w:rsid w:val="003D4E6B"/>
    <w:rsid w:val="003D710E"/>
    <w:rsid w:val="003E034A"/>
    <w:rsid w:val="003E248A"/>
    <w:rsid w:val="003E34AE"/>
    <w:rsid w:val="003E3705"/>
    <w:rsid w:val="003E3D1E"/>
    <w:rsid w:val="003E46EF"/>
    <w:rsid w:val="003E4A78"/>
    <w:rsid w:val="003E5669"/>
    <w:rsid w:val="003E56EF"/>
    <w:rsid w:val="003E5A8B"/>
    <w:rsid w:val="003E6886"/>
    <w:rsid w:val="003E6D43"/>
    <w:rsid w:val="003E721C"/>
    <w:rsid w:val="003E7738"/>
    <w:rsid w:val="003E78DC"/>
    <w:rsid w:val="003F0082"/>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A"/>
    <w:rsid w:val="00403AA0"/>
    <w:rsid w:val="00403DAC"/>
    <w:rsid w:val="004040A5"/>
    <w:rsid w:val="00404CB9"/>
    <w:rsid w:val="004059D3"/>
    <w:rsid w:val="00407359"/>
    <w:rsid w:val="00410464"/>
    <w:rsid w:val="00410A15"/>
    <w:rsid w:val="00410B16"/>
    <w:rsid w:val="00412AF5"/>
    <w:rsid w:val="00413699"/>
    <w:rsid w:val="00413ECD"/>
    <w:rsid w:val="004148BC"/>
    <w:rsid w:val="00415B92"/>
    <w:rsid w:val="004161AA"/>
    <w:rsid w:val="00416314"/>
    <w:rsid w:val="0041635F"/>
    <w:rsid w:val="00416405"/>
    <w:rsid w:val="00416739"/>
    <w:rsid w:val="00416FC5"/>
    <w:rsid w:val="004172E7"/>
    <w:rsid w:val="00420008"/>
    <w:rsid w:val="004202B9"/>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4D1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F4F"/>
    <w:rsid w:val="00447364"/>
    <w:rsid w:val="00447731"/>
    <w:rsid w:val="00450A50"/>
    <w:rsid w:val="00450B02"/>
    <w:rsid w:val="00450BF0"/>
    <w:rsid w:val="0045236A"/>
    <w:rsid w:val="0045313E"/>
    <w:rsid w:val="00453378"/>
    <w:rsid w:val="00453903"/>
    <w:rsid w:val="00454969"/>
    <w:rsid w:val="004568D0"/>
    <w:rsid w:val="004611EA"/>
    <w:rsid w:val="00461CE0"/>
    <w:rsid w:val="00462700"/>
    <w:rsid w:val="0046311A"/>
    <w:rsid w:val="00463159"/>
    <w:rsid w:val="00464072"/>
    <w:rsid w:val="00464497"/>
    <w:rsid w:val="004647CD"/>
    <w:rsid w:val="0046488F"/>
    <w:rsid w:val="00464CD2"/>
    <w:rsid w:val="004654B2"/>
    <w:rsid w:val="00466C6C"/>
    <w:rsid w:val="004673C7"/>
    <w:rsid w:val="00467749"/>
    <w:rsid w:val="00467B8C"/>
    <w:rsid w:val="00470B0D"/>
    <w:rsid w:val="004712BE"/>
    <w:rsid w:val="00471E7B"/>
    <w:rsid w:val="00471EB9"/>
    <w:rsid w:val="00474C66"/>
    <w:rsid w:val="00474D38"/>
    <w:rsid w:val="004760E8"/>
    <w:rsid w:val="00476540"/>
    <w:rsid w:val="00476C7F"/>
    <w:rsid w:val="00476C96"/>
    <w:rsid w:val="00476F3D"/>
    <w:rsid w:val="004773D6"/>
    <w:rsid w:val="00477928"/>
    <w:rsid w:val="0048025E"/>
    <w:rsid w:val="004805F3"/>
    <w:rsid w:val="00480A27"/>
    <w:rsid w:val="00480B9D"/>
    <w:rsid w:val="004811ED"/>
    <w:rsid w:val="004830BD"/>
    <w:rsid w:val="00483706"/>
    <w:rsid w:val="00484008"/>
    <w:rsid w:val="00484E32"/>
    <w:rsid w:val="004856A4"/>
    <w:rsid w:val="00485748"/>
    <w:rsid w:val="0048614F"/>
    <w:rsid w:val="004877C9"/>
    <w:rsid w:val="00490A16"/>
    <w:rsid w:val="00490D24"/>
    <w:rsid w:val="00490F98"/>
    <w:rsid w:val="0049165A"/>
    <w:rsid w:val="004919DF"/>
    <w:rsid w:val="00491CF8"/>
    <w:rsid w:val="00492641"/>
    <w:rsid w:val="004931FE"/>
    <w:rsid w:val="00493293"/>
    <w:rsid w:val="0049451A"/>
    <w:rsid w:val="00494912"/>
    <w:rsid w:val="00495865"/>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2589"/>
    <w:rsid w:val="004B2D97"/>
    <w:rsid w:val="004B2FA9"/>
    <w:rsid w:val="004B3040"/>
    <w:rsid w:val="004B3539"/>
    <w:rsid w:val="004B3EDF"/>
    <w:rsid w:val="004B418C"/>
    <w:rsid w:val="004B62B0"/>
    <w:rsid w:val="004B63E6"/>
    <w:rsid w:val="004B6938"/>
    <w:rsid w:val="004C0E54"/>
    <w:rsid w:val="004C1269"/>
    <w:rsid w:val="004C2D16"/>
    <w:rsid w:val="004C349F"/>
    <w:rsid w:val="004C477A"/>
    <w:rsid w:val="004C5166"/>
    <w:rsid w:val="004C5323"/>
    <w:rsid w:val="004C7A63"/>
    <w:rsid w:val="004C7E11"/>
    <w:rsid w:val="004D0551"/>
    <w:rsid w:val="004D11E3"/>
    <w:rsid w:val="004D1475"/>
    <w:rsid w:val="004D1FEB"/>
    <w:rsid w:val="004D20F5"/>
    <w:rsid w:val="004D27F4"/>
    <w:rsid w:val="004D28AD"/>
    <w:rsid w:val="004D2A3A"/>
    <w:rsid w:val="004D35E6"/>
    <w:rsid w:val="004D369C"/>
    <w:rsid w:val="004D37F2"/>
    <w:rsid w:val="004D3CA6"/>
    <w:rsid w:val="004D6263"/>
    <w:rsid w:val="004D644D"/>
    <w:rsid w:val="004D6CD2"/>
    <w:rsid w:val="004D6ECC"/>
    <w:rsid w:val="004D6F42"/>
    <w:rsid w:val="004D72D7"/>
    <w:rsid w:val="004D79D7"/>
    <w:rsid w:val="004D7DA4"/>
    <w:rsid w:val="004E0386"/>
    <w:rsid w:val="004E0A00"/>
    <w:rsid w:val="004E1B73"/>
    <w:rsid w:val="004E2398"/>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98B"/>
    <w:rsid w:val="004F4CDF"/>
    <w:rsid w:val="004F4DDB"/>
    <w:rsid w:val="004F6043"/>
    <w:rsid w:val="004F61F6"/>
    <w:rsid w:val="004F63E6"/>
    <w:rsid w:val="004F6774"/>
    <w:rsid w:val="005002D7"/>
    <w:rsid w:val="00500B64"/>
    <w:rsid w:val="00500EEE"/>
    <w:rsid w:val="0050102C"/>
    <w:rsid w:val="005016B8"/>
    <w:rsid w:val="005016C1"/>
    <w:rsid w:val="00501A12"/>
    <w:rsid w:val="0050206D"/>
    <w:rsid w:val="00502FD2"/>
    <w:rsid w:val="0050655C"/>
    <w:rsid w:val="00506C74"/>
    <w:rsid w:val="005070A8"/>
    <w:rsid w:val="00507AE5"/>
    <w:rsid w:val="00507C80"/>
    <w:rsid w:val="00510E28"/>
    <w:rsid w:val="0051204D"/>
    <w:rsid w:val="00512F6D"/>
    <w:rsid w:val="00515215"/>
    <w:rsid w:val="00515302"/>
    <w:rsid w:val="0051583F"/>
    <w:rsid w:val="00515F4A"/>
    <w:rsid w:val="005169A4"/>
    <w:rsid w:val="00516E16"/>
    <w:rsid w:val="00517595"/>
    <w:rsid w:val="00517A25"/>
    <w:rsid w:val="00517BF5"/>
    <w:rsid w:val="005204E1"/>
    <w:rsid w:val="00521283"/>
    <w:rsid w:val="005217DB"/>
    <w:rsid w:val="00522382"/>
    <w:rsid w:val="00522657"/>
    <w:rsid w:val="00522980"/>
    <w:rsid w:val="00522A3E"/>
    <w:rsid w:val="00524B1D"/>
    <w:rsid w:val="00525A77"/>
    <w:rsid w:val="00525E89"/>
    <w:rsid w:val="00526ED9"/>
    <w:rsid w:val="0052732F"/>
    <w:rsid w:val="005278CF"/>
    <w:rsid w:val="00530468"/>
    <w:rsid w:val="00530762"/>
    <w:rsid w:val="005312D6"/>
    <w:rsid w:val="00531556"/>
    <w:rsid w:val="00534171"/>
    <w:rsid w:val="00534762"/>
    <w:rsid w:val="005347BC"/>
    <w:rsid w:val="005357E0"/>
    <w:rsid w:val="00536249"/>
    <w:rsid w:val="005363DB"/>
    <w:rsid w:val="00537386"/>
    <w:rsid w:val="0053751E"/>
    <w:rsid w:val="005378AE"/>
    <w:rsid w:val="00537B3E"/>
    <w:rsid w:val="005401C1"/>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2C16"/>
    <w:rsid w:val="005534A5"/>
    <w:rsid w:val="00554114"/>
    <w:rsid w:val="00554568"/>
    <w:rsid w:val="00554E9A"/>
    <w:rsid w:val="00555575"/>
    <w:rsid w:val="00555C81"/>
    <w:rsid w:val="005567EE"/>
    <w:rsid w:val="00556ED0"/>
    <w:rsid w:val="00557664"/>
    <w:rsid w:val="00557AAF"/>
    <w:rsid w:val="005625C5"/>
    <w:rsid w:val="00562669"/>
    <w:rsid w:val="00563B73"/>
    <w:rsid w:val="00563C26"/>
    <w:rsid w:val="00563E85"/>
    <w:rsid w:val="00563F69"/>
    <w:rsid w:val="005640D6"/>
    <w:rsid w:val="00565072"/>
    <w:rsid w:val="005677AC"/>
    <w:rsid w:val="00567CF9"/>
    <w:rsid w:val="00567E21"/>
    <w:rsid w:val="005723F7"/>
    <w:rsid w:val="005726FE"/>
    <w:rsid w:val="00573F4D"/>
    <w:rsid w:val="005743A3"/>
    <w:rsid w:val="00574536"/>
    <w:rsid w:val="00574752"/>
    <w:rsid w:val="005749C3"/>
    <w:rsid w:val="00576093"/>
    <w:rsid w:val="0057659E"/>
    <w:rsid w:val="00577C28"/>
    <w:rsid w:val="00580082"/>
    <w:rsid w:val="005802DB"/>
    <w:rsid w:val="0058095A"/>
    <w:rsid w:val="00580A41"/>
    <w:rsid w:val="00580C84"/>
    <w:rsid w:val="005812BD"/>
    <w:rsid w:val="005821D4"/>
    <w:rsid w:val="00582207"/>
    <w:rsid w:val="005835A2"/>
    <w:rsid w:val="00583ED2"/>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438"/>
    <w:rsid w:val="00591F00"/>
    <w:rsid w:val="00592157"/>
    <w:rsid w:val="005938CE"/>
    <w:rsid w:val="00593B94"/>
    <w:rsid w:val="005951E6"/>
    <w:rsid w:val="0059537D"/>
    <w:rsid w:val="00595474"/>
    <w:rsid w:val="00595508"/>
    <w:rsid w:val="00595761"/>
    <w:rsid w:val="005957C6"/>
    <w:rsid w:val="00595914"/>
    <w:rsid w:val="00595DE5"/>
    <w:rsid w:val="0059611E"/>
    <w:rsid w:val="00596202"/>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3E1B"/>
    <w:rsid w:val="005B46F6"/>
    <w:rsid w:val="005B5868"/>
    <w:rsid w:val="005B5E2D"/>
    <w:rsid w:val="005B6ECC"/>
    <w:rsid w:val="005B7947"/>
    <w:rsid w:val="005B7EA2"/>
    <w:rsid w:val="005C0A7B"/>
    <w:rsid w:val="005C11AA"/>
    <w:rsid w:val="005C1733"/>
    <w:rsid w:val="005C2D65"/>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E2C"/>
    <w:rsid w:val="005D7653"/>
    <w:rsid w:val="005D7DB5"/>
    <w:rsid w:val="005E00CD"/>
    <w:rsid w:val="005E0A2C"/>
    <w:rsid w:val="005E11B1"/>
    <w:rsid w:val="005E31CA"/>
    <w:rsid w:val="005E3AF5"/>
    <w:rsid w:val="005E3D35"/>
    <w:rsid w:val="005E3F3A"/>
    <w:rsid w:val="005E4F79"/>
    <w:rsid w:val="005E5279"/>
    <w:rsid w:val="005E696C"/>
    <w:rsid w:val="005E7640"/>
    <w:rsid w:val="005F0150"/>
    <w:rsid w:val="005F1087"/>
    <w:rsid w:val="005F132C"/>
    <w:rsid w:val="005F2A76"/>
    <w:rsid w:val="005F2BA7"/>
    <w:rsid w:val="005F3403"/>
    <w:rsid w:val="005F38B6"/>
    <w:rsid w:val="005F408A"/>
    <w:rsid w:val="005F4FAF"/>
    <w:rsid w:val="005F6510"/>
    <w:rsid w:val="005F67E7"/>
    <w:rsid w:val="005F68C8"/>
    <w:rsid w:val="005F6C6D"/>
    <w:rsid w:val="005F7009"/>
    <w:rsid w:val="005F7655"/>
    <w:rsid w:val="006001A0"/>
    <w:rsid w:val="00600CE4"/>
    <w:rsid w:val="006024BA"/>
    <w:rsid w:val="00604FA8"/>
    <w:rsid w:val="00605702"/>
    <w:rsid w:val="0060578A"/>
    <w:rsid w:val="00605D77"/>
    <w:rsid w:val="006067B2"/>
    <w:rsid w:val="00606DAA"/>
    <w:rsid w:val="0060766A"/>
    <w:rsid w:val="00607834"/>
    <w:rsid w:val="00607AB9"/>
    <w:rsid w:val="006100EF"/>
    <w:rsid w:val="00610C6B"/>
    <w:rsid w:val="0061100A"/>
    <w:rsid w:val="00611297"/>
    <w:rsid w:val="00611469"/>
    <w:rsid w:val="00611C4F"/>
    <w:rsid w:val="006126AD"/>
    <w:rsid w:val="0061570D"/>
    <w:rsid w:val="00617321"/>
    <w:rsid w:val="006176E5"/>
    <w:rsid w:val="00617A17"/>
    <w:rsid w:val="00620063"/>
    <w:rsid w:val="0062019C"/>
    <w:rsid w:val="006205DD"/>
    <w:rsid w:val="006207D1"/>
    <w:rsid w:val="00621053"/>
    <w:rsid w:val="00621CDB"/>
    <w:rsid w:val="00622CE7"/>
    <w:rsid w:val="00623206"/>
    <w:rsid w:val="00623495"/>
    <w:rsid w:val="00623B86"/>
    <w:rsid w:val="00623F16"/>
    <w:rsid w:val="00624C85"/>
    <w:rsid w:val="00624CF8"/>
    <w:rsid w:val="0062506D"/>
    <w:rsid w:val="006263BD"/>
    <w:rsid w:val="006265A8"/>
    <w:rsid w:val="0062673D"/>
    <w:rsid w:val="00627D2B"/>
    <w:rsid w:val="006307AB"/>
    <w:rsid w:val="00631024"/>
    <w:rsid w:val="006310CD"/>
    <w:rsid w:val="00632D72"/>
    <w:rsid w:val="006332B0"/>
    <w:rsid w:val="00633439"/>
    <w:rsid w:val="0063403E"/>
    <w:rsid w:val="00635323"/>
    <w:rsid w:val="00636442"/>
    <w:rsid w:val="00636ECC"/>
    <w:rsid w:val="006378F7"/>
    <w:rsid w:val="00637D6C"/>
    <w:rsid w:val="00637E1D"/>
    <w:rsid w:val="00640036"/>
    <w:rsid w:val="00640BBA"/>
    <w:rsid w:val="00641F7B"/>
    <w:rsid w:val="0064224D"/>
    <w:rsid w:val="00644988"/>
    <w:rsid w:val="00645B85"/>
    <w:rsid w:val="00646752"/>
    <w:rsid w:val="006511FB"/>
    <w:rsid w:val="0065122B"/>
    <w:rsid w:val="00651EC3"/>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2B7"/>
    <w:rsid w:val="00662CC5"/>
    <w:rsid w:val="00663BC4"/>
    <w:rsid w:val="0066483F"/>
    <w:rsid w:val="006648B1"/>
    <w:rsid w:val="00665967"/>
    <w:rsid w:val="0066725A"/>
    <w:rsid w:val="00667824"/>
    <w:rsid w:val="0067078D"/>
    <w:rsid w:val="0067213B"/>
    <w:rsid w:val="0067234E"/>
    <w:rsid w:val="006727E1"/>
    <w:rsid w:val="00674157"/>
    <w:rsid w:val="00675616"/>
    <w:rsid w:val="00677014"/>
    <w:rsid w:val="00677428"/>
    <w:rsid w:val="006775D1"/>
    <w:rsid w:val="00677981"/>
    <w:rsid w:val="00677B39"/>
    <w:rsid w:val="00680264"/>
    <w:rsid w:val="006805F9"/>
    <w:rsid w:val="006809D1"/>
    <w:rsid w:val="006819F2"/>
    <w:rsid w:val="006821BD"/>
    <w:rsid w:val="006822F1"/>
    <w:rsid w:val="00682468"/>
    <w:rsid w:val="00682A19"/>
    <w:rsid w:val="00683433"/>
    <w:rsid w:val="00684697"/>
    <w:rsid w:val="0068511F"/>
    <w:rsid w:val="00685727"/>
    <w:rsid w:val="00686B08"/>
    <w:rsid w:val="00686BC0"/>
    <w:rsid w:val="00686D84"/>
    <w:rsid w:val="006872F9"/>
    <w:rsid w:val="006910CF"/>
    <w:rsid w:val="00691BE6"/>
    <w:rsid w:val="00692061"/>
    <w:rsid w:val="00692451"/>
    <w:rsid w:val="0069301A"/>
    <w:rsid w:val="00693548"/>
    <w:rsid w:val="00694006"/>
    <w:rsid w:val="00694790"/>
    <w:rsid w:val="00694C05"/>
    <w:rsid w:val="00694F16"/>
    <w:rsid w:val="00695019"/>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D01"/>
    <w:rsid w:val="006C28E5"/>
    <w:rsid w:val="006C3300"/>
    <w:rsid w:val="006C39FD"/>
    <w:rsid w:val="006C4AF5"/>
    <w:rsid w:val="006C53A5"/>
    <w:rsid w:val="006C5B6B"/>
    <w:rsid w:val="006C7465"/>
    <w:rsid w:val="006C7828"/>
    <w:rsid w:val="006C7AF9"/>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4CC"/>
    <w:rsid w:val="006E3D06"/>
    <w:rsid w:val="006E42D3"/>
    <w:rsid w:val="006E6084"/>
    <w:rsid w:val="006E748B"/>
    <w:rsid w:val="006E7B26"/>
    <w:rsid w:val="006F0A11"/>
    <w:rsid w:val="006F0F90"/>
    <w:rsid w:val="006F103C"/>
    <w:rsid w:val="006F1323"/>
    <w:rsid w:val="006F22FA"/>
    <w:rsid w:val="006F2908"/>
    <w:rsid w:val="006F2A58"/>
    <w:rsid w:val="006F32DA"/>
    <w:rsid w:val="006F4F08"/>
    <w:rsid w:val="006F4F33"/>
    <w:rsid w:val="006F645F"/>
    <w:rsid w:val="006F684B"/>
    <w:rsid w:val="007002B9"/>
    <w:rsid w:val="00700651"/>
    <w:rsid w:val="00700710"/>
    <w:rsid w:val="007018F8"/>
    <w:rsid w:val="00701956"/>
    <w:rsid w:val="0070322B"/>
    <w:rsid w:val="007040FD"/>
    <w:rsid w:val="00704121"/>
    <w:rsid w:val="0070421E"/>
    <w:rsid w:val="007042D1"/>
    <w:rsid w:val="007045DA"/>
    <w:rsid w:val="00704818"/>
    <w:rsid w:val="00706176"/>
    <w:rsid w:val="007071D3"/>
    <w:rsid w:val="007078E7"/>
    <w:rsid w:val="00707C7C"/>
    <w:rsid w:val="007103DC"/>
    <w:rsid w:val="00710BAB"/>
    <w:rsid w:val="00710D40"/>
    <w:rsid w:val="00710F81"/>
    <w:rsid w:val="007127C0"/>
    <w:rsid w:val="007145F4"/>
    <w:rsid w:val="00714741"/>
    <w:rsid w:val="007159B9"/>
    <w:rsid w:val="007177C5"/>
    <w:rsid w:val="00720019"/>
    <w:rsid w:val="007201EA"/>
    <w:rsid w:val="0072031B"/>
    <w:rsid w:val="007208FC"/>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58C"/>
    <w:rsid w:val="00760846"/>
    <w:rsid w:val="00761B05"/>
    <w:rsid w:val="007626F3"/>
    <w:rsid w:val="00762704"/>
    <w:rsid w:val="007634E7"/>
    <w:rsid w:val="00763609"/>
    <w:rsid w:val="00764919"/>
    <w:rsid w:val="0076553A"/>
    <w:rsid w:val="00765D9E"/>
    <w:rsid w:val="007664F5"/>
    <w:rsid w:val="00767206"/>
    <w:rsid w:val="0076752D"/>
    <w:rsid w:val="0077079B"/>
    <w:rsid w:val="007719FB"/>
    <w:rsid w:val="00772144"/>
    <w:rsid w:val="00772497"/>
    <w:rsid w:val="00773DB9"/>
    <w:rsid w:val="00774378"/>
    <w:rsid w:val="00774FC2"/>
    <w:rsid w:val="00775029"/>
    <w:rsid w:val="0077560C"/>
    <w:rsid w:val="00776BF8"/>
    <w:rsid w:val="00780610"/>
    <w:rsid w:val="0078199E"/>
    <w:rsid w:val="00782684"/>
    <w:rsid w:val="00782F43"/>
    <w:rsid w:val="007835B3"/>
    <w:rsid w:val="00784671"/>
    <w:rsid w:val="00785673"/>
    <w:rsid w:val="00785EF1"/>
    <w:rsid w:val="00786392"/>
    <w:rsid w:val="007864FB"/>
    <w:rsid w:val="00786C89"/>
    <w:rsid w:val="00786E1C"/>
    <w:rsid w:val="007909D8"/>
    <w:rsid w:val="00790BF3"/>
    <w:rsid w:val="00791230"/>
    <w:rsid w:val="00792B3D"/>
    <w:rsid w:val="007932C7"/>
    <w:rsid w:val="00793FF3"/>
    <w:rsid w:val="00794259"/>
    <w:rsid w:val="007956A0"/>
    <w:rsid w:val="00795A5F"/>
    <w:rsid w:val="0079746B"/>
    <w:rsid w:val="007977A7"/>
    <w:rsid w:val="00797DA6"/>
    <w:rsid w:val="007A1248"/>
    <w:rsid w:val="007A1724"/>
    <w:rsid w:val="007A173A"/>
    <w:rsid w:val="007A1854"/>
    <w:rsid w:val="007A1B82"/>
    <w:rsid w:val="007A1F9A"/>
    <w:rsid w:val="007A2457"/>
    <w:rsid w:val="007A2845"/>
    <w:rsid w:val="007A2C5F"/>
    <w:rsid w:val="007A46F4"/>
    <w:rsid w:val="007A6680"/>
    <w:rsid w:val="007A69D9"/>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1CB"/>
    <w:rsid w:val="007C2D81"/>
    <w:rsid w:val="007C3418"/>
    <w:rsid w:val="007C3A0D"/>
    <w:rsid w:val="007C449F"/>
    <w:rsid w:val="007C542F"/>
    <w:rsid w:val="007C5475"/>
    <w:rsid w:val="007C62C2"/>
    <w:rsid w:val="007C63F6"/>
    <w:rsid w:val="007C7294"/>
    <w:rsid w:val="007D0BB0"/>
    <w:rsid w:val="007D2155"/>
    <w:rsid w:val="007D365B"/>
    <w:rsid w:val="007D48E0"/>
    <w:rsid w:val="007D5D8F"/>
    <w:rsid w:val="007D601D"/>
    <w:rsid w:val="007D6115"/>
    <w:rsid w:val="007D6367"/>
    <w:rsid w:val="007D6D71"/>
    <w:rsid w:val="007D7B28"/>
    <w:rsid w:val="007E0C5C"/>
    <w:rsid w:val="007E1000"/>
    <w:rsid w:val="007E1239"/>
    <w:rsid w:val="007E350D"/>
    <w:rsid w:val="007E4720"/>
    <w:rsid w:val="007E4745"/>
    <w:rsid w:val="007E4963"/>
    <w:rsid w:val="007E4A7D"/>
    <w:rsid w:val="007E4B97"/>
    <w:rsid w:val="007E5182"/>
    <w:rsid w:val="007E57B6"/>
    <w:rsid w:val="007E5B1A"/>
    <w:rsid w:val="007E6AB2"/>
    <w:rsid w:val="007E6F66"/>
    <w:rsid w:val="007F266D"/>
    <w:rsid w:val="007F2BBB"/>
    <w:rsid w:val="007F4F10"/>
    <w:rsid w:val="007F62D9"/>
    <w:rsid w:val="007F6BF7"/>
    <w:rsid w:val="007F70A7"/>
    <w:rsid w:val="007F791F"/>
    <w:rsid w:val="007F7E10"/>
    <w:rsid w:val="00800A75"/>
    <w:rsid w:val="00802B82"/>
    <w:rsid w:val="00802F2E"/>
    <w:rsid w:val="008036FA"/>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60C1"/>
    <w:rsid w:val="00816DC3"/>
    <w:rsid w:val="00817857"/>
    <w:rsid w:val="0082035C"/>
    <w:rsid w:val="00821104"/>
    <w:rsid w:val="00822365"/>
    <w:rsid w:val="008226A7"/>
    <w:rsid w:val="008228B5"/>
    <w:rsid w:val="00823023"/>
    <w:rsid w:val="008232AC"/>
    <w:rsid w:val="00823D2C"/>
    <w:rsid w:val="008245F1"/>
    <w:rsid w:val="00826957"/>
    <w:rsid w:val="0082720A"/>
    <w:rsid w:val="00827FD7"/>
    <w:rsid w:val="0083052C"/>
    <w:rsid w:val="00830F3E"/>
    <w:rsid w:val="00831CA8"/>
    <w:rsid w:val="0083207A"/>
    <w:rsid w:val="0083399F"/>
    <w:rsid w:val="0083493C"/>
    <w:rsid w:val="00835613"/>
    <w:rsid w:val="00835A3B"/>
    <w:rsid w:val="0083721B"/>
    <w:rsid w:val="00837D81"/>
    <w:rsid w:val="00843782"/>
    <w:rsid w:val="008437D8"/>
    <w:rsid w:val="00843CC6"/>
    <w:rsid w:val="00843E9F"/>
    <w:rsid w:val="008458CA"/>
    <w:rsid w:val="00845D95"/>
    <w:rsid w:val="00845DAE"/>
    <w:rsid w:val="00845EB0"/>
    <w:rsid w:val="00845F01"/>
    <w:rsid w:val="00846DA8"/>
    <w:rsid w:val="0085040A"/>
    <w:rsid w:val="00851592"/>
    <w:rsid w:val="0085255D"/>
    <w:rsid w:val="00852CEE"/>
    <w:rsid w:val="00852F88"/>
    <w:rsid w:val="0085329E"/>
    <w:rsid w:val="00853FE4"/>
    <w:rsid w:val="00855959"/>
    <w:rsid w:val="00857458"/>
    <w:rsid w:val="00857670"/>
    <w:rsid w:val="0085788C"/>
    <w:rsid w:val="00861958"/>
    <w:rsid w:val="0086220D"/>
    <w:rsid w:val="00862BCC"/>
    <w:rsid w:val="00864A10"/>
    <w:rsid w:val="008660DD"/>
    <w:rsid w:val="00866824"/>
    <w:rsid w:val="008669C8"/>
    <w:rsid w:val="0087032E"/>
    <w:rsid w:val="00871549"/>
    <w:rsid w:val="00873287"/>
    <w:rsid w:val="0087374E"/>
    <w:rsid w:val="0087497D"/>
    <w:rsid w:val="00874CE9"/>
    <w:rsid w:val="008752C7"/>
    <w:rsid w:val="00877CB6"/>
    <w:rsid w:val="00881428"/>
    <w:rsid w:val="00882042"/>
    <w:rsid w:val="008829BB"/>
    <w:rsid w:val="00882A5A"/>
    <w:rsid w:val="008839C1"/>
    <w:rsid w:val="00883D07"/>
    <w:rsid w:val="00884009"/>
    <w:rsid w:val="008847C4"/>
    <w:rsid w:val="00884D80"/>
    <w:rsid w:val="0088505C"/>
    <w:rsid w:val="008858A7"/>
    <w:rsid w:val="00893054"/>
    <w:rsid w:val="00893AE9"/>
    <w:rsid w:val="00894A36"/>
    <w:rsid w:val="0089524B"/>
    <w:rsid w:val="00896DF4"/>
    <w:rsid w:val="00897382"/>
    <w:rsid w:val="008A12A4"/>
    <w:rsid w:val="008A1B64"/>
    <w:rsid w:val="008A211F"/>
    <w:rsid w:val="008A28A1"/>
    <w:rsid w:val="008A2B3B"/>
    <w:rsid w:val="008A39ED"/>
    <w:rsid w:val="008A39F5"/>
    <w:rsid w:val="008A3EE9"/>
    <w:rsid w:val="008A4AB6"/>
    <w:rsid w:val="008A50EC"/>
    <w:rsid w:val="008A5494"/>
    <w:rsid w:val="008A7E09"/>
    <w:rsid w:val="008B053D"/>
    <w:rsid w:val="008B12D2"/>
    <w:rsid w:val="008B1AEC"/>
    <w:rsid w:val="008B3963"/>
    <w:rsid w:val="008B3AA4"/>
    <w:rsid w:val="008B3F15"/>
    <w:rsid w:val="008B40EC"/>
    <w:rsid w:val="008B4AA3"/>
    <w:rsid w:val="008B4D44"/>
    <w:rsid w:val="008B5578"/>
    <w:rsid w:val="008B5584"/>
    <w:rsid w:val="008B57D3"/>
    <w:rsid w:val="008B7AE6"/>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C7173"/>
    <w:rsid w:val="008D045A"/>
    <w:rsid w:val="008D23E9"/>
    <w:rsid w:val="008D31FC"/>
    <w:rsid w:val="008D464B"/>
    <w:rsid w:val="008D581D"/>
    <w:rsid w:val="008D7070"/>
    <w:rsid w:val="008D70F0"/>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9AD"/>
    <w:rsid w:val="008F1E74"/>
    <w:rsid w:val="008F2275"/>
    <w:rsid w:val="008F3444"/>
    <w:rsid w:val="008F59ED"/>
    <w:rsid w:val="008F5BF2"/>
    <w:rsid w:val="008F5DCA"/>
    <w:rsid w:val="008F63EF"/>
    <w:rsid w:val="008F698D"/>
    <w:rsid w:val="008F70B1"/>
    <w:rsid w:val="008F7282"/>
    <w:rsid w:val="009016A7"/>
    <w:rsid w:val="00901789"/>
    <w:rsid w:val="00901BE7"/>
    <w:rsid w:val="009023A8"/>
    <w:rsid w:val="009024AD"/>
    <w:rsid w:val="00902B58"/>
    <w:rsid w:val="00902CF7"/>
    <w:rsid w:val="0090311B"/>
    <w:rsid w:val="009033FF"/>
    <w:rsid w:val="00903465"/>
    <w:rsid w:val="0090672C"/>
    <w:rsid w:val="00907421"/>
    <w:rsid w:val="009104D4"/>
    <w:rsid w:val="00911066"/>
    <w:rsid w:val="0091171F"/>
    <w:rsid w:val="009134A5"/>
    <w:rsid w:val="00913BCF"/>
    <w:rsid w:val="00914294"/>
    <w:rsid w:val="00914605"/>
    <w:rsid w:val="00914EC4"/>
    <w:rsid w:val="00915122"/>
    <w:rsid w:val="0091514D"/>
    <w:rsid w:val="00916C7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3009D"/>
    <w:rsid w:val="00932399"/>
    <w:rsid w:val="00932634"/>
    <w:rsid w:val="00932D95"/>
    <w:rsid w:val="00933978"/>
    <w:rsid w:val="00934A24"/>
    <w:rsid w:val="00936DD3"/>
    <w:rsid w:val="00936FFF"/>
    <w:rsid w:val="00937A33"/>
    <w:rsid w:val="009401BF"/>
    <w:rsid w:val="0094048E"/>
    <w:rsid w:val="00941007"/>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5683"/>
    <w:rsid w:val="00957459"/>
    <w:rsid w:val="00957AFA"/>
    <w:rsid w:val="00957B18"/>
    <w:rsid w:val="00957FEC"/>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26BF"/>
    <w:rsid w:val="009731C7"/>
    <w:rsid w:val="00974FA2"/>
    <w:rsid w:val="00975D3F"/>
    <w:rsid w:val="0097696D"/>
    <w:rsid w:val="009774C5"/>
    <w:rsid w:val="00977D62"/>
    <w:rsid w:val="00980189"/>
    <w:rsid w:val="00982620"/>
    <w:rsid w:val="0098275D"/>
    <w:rsid w:val="009835FD"/>
    <w:rsid w:val="009841C3"/>
    <w:rsid w:val="00984261"/>
    <w:rsid w:val="0098436F"/>
    <w:rsid w:val="00984CF2"/>
    <w:rsid w:val="009860DB"/>
    <w:rsid w:val="00986638"/>
    <w:rsid w:val="009876C1"/>
    <w:rsid w:val="00987808"/>
    <w:rsid w:val="009879D7"/>
    <w:rsid w:val="0099437B"/>
    <w:rsid w:val="009952FE"/>
    <w:rsid w:val="009956A5"/>
    <w:rsid w:val="00996F06"/>
    <w:rsid w:val="00997CC8"/>
    <w:rsid w:val="009A03F5"/>
    <w:rsid w:val="009A0796"/>
    <w:rsid w:val="009A0849"/>
    <w:rsid w:val="009A1B07"/>
    <w:rsid w:val="009A3179"/>
    <w:rsid w:val="009A3783"/>
    <w:rsid w:val="009A47E4"/>
    <w:rsid w:val="009A4F21"/>
    <w:rsid w:val="009A4F31"/>
    <w:rsid w:val="009A51EE"/>
    <w:rsid w:val="009A5571"/>
    <w:rsid w:val="009A59A7"/>
    <w:rsid w:val="009A6968"/>
    <w:rsid w:val="009A6D3A"/>
    <w:rsid w:val="009B098A"/>
    <w:rsid w:val="009B0BA9"/>
    <w:rsid w:val="009B2807"/>
    <w:rsid w:val="009B2DF3"/>
    <w:rsid w:val="009B378C"/>
    <w:rsid w:val="009B38BD"/>
    <w:rsid w:val="009B3A5E"/>
    <w:rsid w:val="009B3C99"/>
    <w:rsid w:val="009B4623"/>
    <w:rsid w:val="009B4CB7"/>
    <w:rsid w:val="009B589E"/>
    <w:rsid w:val="009B66C6"/>
    <w:rsid w:val="009B6BDD"/>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2C2F"/>
    <w:rsid w:val="009E3307"/>
    <w:rsid w:val="009E53E0"/>
    <w:rsid w:val="009E5644"/>
    <w:rsid w:val="009E63CA"/>
    <w:rsid w:val="009E68B4"/>
    <w:rsid w:val="009E71CA"/>
    <w:rsid w:val="009E7325"/>
    <w:rsid w:val="009F05F1"/>
    <w:rsid w:val="009F125D"/>
    <w:rsid w:val="009F19B0"/>
    <w:rsid w:val="009F1C8C"/>
    <w:rsid w:val="009F2B1B"/>
    <w:rsid w:val="009F42FC"/>
    <w:rsid w:val="009F4F8D"/>
    <w:rsid w:val="009F571F"/>
    <w:rsid w:val="009F605A"/>
    <w:rsid w:val="009F612A"/>
    <w:rsid w:val="009F7591"/>
    <w:rsid w:val="009F76A7"/>
    <w:rsid w:val="009F7BF2"/>
    <w:rsid w:val="009F7D8D"/>
    <w:rsid w:val="00A004AF"/>
    <w:rsid w:val="00A00B56"/>
    <w:rsid w:val="00A00E52"/>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E74"/>
    <w:rsid w:val="00A137FF"/>
    <w:rsid w:val="00A146B6"/>
    <w:rsid w:val="00A152AE"/>
    <w:rsid w:val="00A15CCC"/>
    <w:rsid w:val="00A174A8"/>
    <w:rsid w:val="00A20254"/>
    <w:rsid w:val="00A2036B"/>
    <w:rsid w:val="00A20412"/>
    <w:rsid w:val="00A20E3B"/>
    <w:rsid w:val="00A21210"/>
    <w:rsid w:val="00A2156D"/>
    <w:rsid w:val="00A21D00"/>
    <w:rsid w:val="00A21F08"/>
    <w:rsid w:val="00A22733"/>
    <w:rsid w:val="00A22DA7"/>
    <w:rsid w:val="00A23CED"/>
    <w:rsid w:val="00A23D5F"/>
    <w:rsid w:val="00A2516D"/>
    <w:rsid w:val="00A257A7"/>
    <w:rsid w:val="00A26512"/>
    <w:rsid w:val="00A26BCC"/>
    <w:rsid w:val="00A275A1"/>
    <w:rsid w:val="00A27634"/>
    <w:rsid w:val="00A27BAF"/>
    <w:rsid w:val="00A27BDD"/>
    <w:rsid w:val="00A27E9F"/>
    <w:rsid w:val="00A27FCC"/>
    <w:rsid w:val="00A306CA"/>
    <w:rsid w:val="00A329BC"/>
    <w:rsid w:val="00A32C88"/>
    <w:rsid w:val="00A34ED8"/>
    <w:rsid w:val="00A35CE5"/>
    <w:rsid w:val="00A36C5C"/>
    <w:rsid w:val="00A37D86"/>
    <w:rsid w:val="00A410DD"/>
    <w:rsid w:val="00A41711"/>
    <w:rsid w:val="00A420E9"/>
    <w:rsid w:val="00A43E52"/>
    <w:rsid w:val="00A4509E"/>
    <w:rsid w:val="00A45F82"/>
    <w:rsid w:val="00A463E9"/>
    <w:rsid w:val="00A46B3C"/>
    <w:rsid w:val="00A47409"/>
    <w:rsid w:val="00A47464"/>
    <w:rsid w:val="00A47FD4"/>
    <w:rsid w:val="00A5051C"/>
    <w:rsid w:val="00A507AD"/>
    <w:rsid w:val="00A50E9B"/>
    <w:rsid w:val="00A51D50"/>
    <w:rsid w:val="00A53079"/>
    <w:rsid w:val="00A5313E"/>
    <w:rsid w:val="00A537BF"/>
    <w:rsid w:val="00A54C1E"/>
    <w:rsid w:val="00A55B65"/>
    <w:rsid w:val="00A60793"/>
    <w:rsid w:val="00A619A6"/>
    <w:rsid w:val="00A619D1"/>
    <w:rsid w:val="00A63063"/>
    <w:rsid w:val="00A643EA"/>
    <w:rsid w:val="00A65953"/>
    <w:rsid w:val="00A65F5C"/>
    <w:rsid w:val="00A67E38"/>
    <w:rsid w:val="00A705E9"/>
    <w:rsid w:val="00A708BA"/>
    <w:rsid w:val="00A71C54"/>
    <w:rsid w:val="00A7227D"/>
    <w:rsid w:val="00A72711"/>
    <w:rsid w:val="00A737C9"/>
    <w:rsid w:val="00A73B39"/>
    <w:rsid w:val="00A7413D"/>
    <w:rsid w:val="00A74873"/>
    <w:rsid w:val="00A74AC1"/>
    <w:rsid w:val="00A754FF"/>
    <w:rsid w:val="00A766BD"/>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27E"/>
    <w:rsid w:val="00AA32D1"/>
    <w:rsid w:val="00AA3640"/>
    <w:rsid w:val="00AA3D45"/>
    <w:rsid w:val="00AA4040"/>
    <w:rsid w:val="00AA417D"/>
    <w:rsid w:val="00AA5D4F"/>
    <w:rsid w:val="00AA5DE8"/>
    <w:rsid w:val="00AA6273"/>
    <w:rsid w:val="00AA638D"/>
    <w:rsid w:val="00AA6BD2"/>
    <w:rsid w:val="00AA7B2A"/>
    <w:rsid w:val="00AA7BF9"/>
    <w:rsid w:val="00AA7CAF"/>
    <w:rsid w:val="00AB050F"/>
    <w:rsid w:val="00AB124D"/>
    <w:rsid w:val="00AB3956"/>
    <w:rsid w:val="00AB3C68"/>
    <w:rsid w:val="00AB44EF"/>
    <w:rsid w:val="00AB4502"/>
    <w:rsid w:val="00AB5640"/>
    <w:rsid w:val="00AB571A"/>
    <w:rsid w:val="00AB66B9"/>
    <w:rsid w:val="00AC0FA1"/>
    <w:rsid w:val="00AC282C"/>
    <w:rsid w:val="00AC3665"/>
    <w:rsid w:val="00AC3A9F"/>
    <w:rsid w:val="00AC3F0E"/>
    <w:rsid w:val="00AC402A"/>
    <w:rsid w:val="00AC419B"/>
    <w:rsid w:val="00AC5EF3"/>
    <w:rsid w:val="00AD1363"/>
    <w:rsid w:val="00AD13C1"/>
    <w:rsid w:val="00AD2637"/>
    <w:rsid w:val="00AD3B4A"/>
    <w:rsid w:val="00AD4C22"/>
    <w:rsid w:val="00AD4CA3"/>
    <w:rsid w:val="00AD6215"/>
    <w:rsid w:val="00AD6B74"/>
    <w:rsid w:val="00AD72B2"/>
    <w:rsid w:val="00AD7765"/>
    <w:rsid w:val="00AE0680"/>
    <w:rsid w:val="00AE0910"/>
    <w:rsid w:val="00AE1418"/>
    <w:rsid w:val="00AE1496"/>
    <w:rsid w:val="00AE1A61"/>
    <w:rsid w:val="00AE38BE"/>
    <w:rsid w:val="00AE3E12"/>
    <w:rsid w:val="00AE3E17"/>
    <w:rsid w:val="00AE437F"/>
    <w:rsid w:val="00AE4E6D"/>
    <w:rsid w:val="00AE7157"/>
    <w:rsid w:val="00AE72E3"/>
    <w:rsid w:val="00AE748B"/>
    <w:rsid w:val="00AE76C5"/>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2AA5"/>
    <w:rsid w:val="00B13568"/>
    <w:rsid w:val="00B13BA2"/>
    <w:rsid w:val="00B14535"/>
    <w:rsid w:val="00B153D9"/>
    <w:rsid w:val="00B15B1F"/>
    <w:rsid w:val="00B16096"/>
    <w:rsid w:val="00B16356"/>
    <w:rsid w:val="00B1661B"/>
    <w:rsid w:val="00B17884"/>
    <w:rsid w:val="00B17AAB"/>
    <w:rsid w:val="00B21172"/>
    <w:rsid w:val="00B2186C"/>
    <w:rsid w:val="00B2462B"/>
    <w:rsid w:val="00B248EB"/>
    <w:rsid w:val="00B2515D"/>
    <w:rsid w:val="00B25EBC"/>
    <w:rsid w:val="00B25F75"/>
    <w:rsid w:val="00B26A8C"/>
    <w:rsid w:val="00B303A3"/>
    <w:rsid w:val="00B304DC"/>
    <w:rsid w:val="00B30C6F"/>
    <w:rsid w:val="00B31326"/>
    <w:rsid w:val="00B31E31"/>
    <w:rsid w:val="00B32195"/>
    <w:rsid w:val="00B325FF"/>
    <w:rsid w:val="00B32795"/>
    <w:rsid w:val="00B32E2F"/>
    <w:rsid w:val="00B338BA"/>
    <w:rsid w:val="00B33B68"/>
    <w:rsid w:val="00B33B8D"/>
    <w:rsid w:val="00B33F3E"/>
    <w:rsid w:val="00B3514E"/>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60591"/>
    <w:rsid w:val="00B60CF4"/>
    <w:rsid w:val="00B61043"/>
    <w:rsid w:val="00B61044"/>
    <w:rsid w:val="00B6137D"/>
    <w:rsid w:val="00B6207B"/>
    <w:rsid w:val="00B62825"/>
    <w:rsid w:val="00B62E42"/>
    <w:rsid w:val="00B636DF"/>
    <w:rsid w:val="00B63E16"/>
    <w:rsid w:val="00B64442"/>
    <w:rsid w:val="00B6558E"/>
    <w:rsid w:val="00B660B8"/>
    <w:rsid w:val="00B6696F"/>
    <w:rsid w:val="00B66D3E"/>
    <w:rsid w:val="00B67247"/>
    <w:rsid w:val="00B67C00"/>
    <w:rsid w:val="00B7032E"/>
    <w:rsid w:val="00B709F2"/>
    <w:rsid w:val="00B71413"/>
    <w:rsid w:val="00B71621"/>
    <w:rsid w:val="00B71FF1"/>
    <w:rsid w:val="00B7347F"/>
    <w:rsid w:val="00B7401D"/>
    <w:rsid w:val="00B747B6"/>
    <w:rsid w:val="00B74911"/>
    <w:rsid w:val="00B749C7"/>
    <w:rsid w:val="00B7513D"/>
    <w:rsid w:val="00B7637D"/>
    <w:rsid w:val="00B76D2D"/>
    <w:rsid w:val="00B77056"/>
    <w:rsid w:val="00B7714A"/>
    <w:rsid w:val="00B77915"/>
    <w:rsid w:val="00B8054B"/>
    <w:rsid w:val="00B80C5D"/>
    <w:rsid w:val="00B8107B"/>
    <w:rsid w:val="00B83C3F"/>
    <w:rsid w:val="00B83F3B"/>
    <w:rsid w:val="00B84388"/>
    <w:rsid w:val="00B8529C"/>
    <w:rsid w:val="00B905C6"/>
    <w:rsid w:val="00B9061A"/>
    <w:rsid w:val="00B90A94"/>
    <w:rsid w:val="00B911DB"/>
    <w:rsid w:val="00B91D1F"/>
    <w:rsid w:val="00B938C4"/>
    <w:rsid w:val="00B94A9A"/>
    <w:rsid w:val="00B96E1D"/>
    <w:rsid w:val="00B96F86"/>
    <w:rsid w:val="00B977C9"/>
    <w:rsid w:val="00B97C17"/>
    <w:rsid w:val="00B97F88"/>
    <w:rsid w:val="00BA02CF"/>
    <w:rsid w:val="00BA33C1"/>
    <w:rsid w:val="00BA5CB8"/>
    <w:rsid w:val="00BA5FF8"/>
    <w:rsid w:val="00BA68FE"/>
    <w:rsid w:val="00BA6BF8"/>
    <w:rsid w:val="00BA7546"/>
    <w:rsid w:val="00BA7F3E"/>
    <w:rsid w:val="00BA7FB2"/>
    <w:rsid w:val="00BB06F6"/>
    <w:rsid w:val="00BB0BF2"/>
    <w:rsid w:val="00BB20C7"/>
    <w:rsid w:val="00BB2713"/>
    <w:rsid w:val="00BB29F5"/>
    <w:rsid w:val="00BB2F64"/>
    <w:rsid w:val="00BB46CE"/>
    <w:rsid w:val="00BB5C22"/>
    <w:rsid w:val="00BB6055"/>
    <w:rsid w:val="00BB6B0E"/>
    <w:rsid w:val="00BB7675"/>
    <w:rsid w:val="00BB7F9D"/>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A23"/>
    <w:rsid w:val="00BD6D2D"/>
    <w:rsid w:val="00BD6D84"/>
    <w:rsid w:val="00BD6E4C"/>
    <w:rsid w:val="00BD7C1C"/>
    <w:rsid w:val="00BE008D"/>
    <w:rsid w:val="00BE01BB"/>
    <w:rsid w:val="00BE0CD9"/>
    <w:rsid w:val="00BE1A95"/>
    <w:rsid w:val="00BE2100"/>
    <w:rsid w:val="00BE23CF"/>
    <w:rsid w:val="00BE2940"/>
    <w:rsid w:val="00BE3F0A"/>
    <w:rsid w:val="00BE3F9C"/>
    <w:rsid w:val="00BE4996"/>
    <w:rsid w:val="00BE567B"/>
    <w:rsid w:val="00BE59FE"/>
    <w:rsid w:val="00BE6207"/>
    <w:rsid w:val="00BE64D9"/>
    <w:rsid w:val="00BE7E6B"/>
    <w:rsid w:val="00BF071F"/>
    <w:rsid w:val="00BF0A1B"/>
    <w:rsid w:val="00BF19A2"/>
    <w:rsid w:val="00BF19B0"/>
    <w:rsid w:val="00BF1B6E"/>
    <w:rsid w:val="00BF212A"/>
    <w:rsid w:val="00BF27BA"/>
    <w:rsid w:val="00BF27C7"/>
    <w:rsid w:val="00BF3E71"/>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4E16"/>
    <w:rsid w:val="00C05193"/>
    <w:rsid w:val="00C051E2"/>
    <w:rsid w:val="00C0649E"/>
    <w:rsid w:val="00C06A42"/>
    <w:rsid w:val="00C0773E"/>
    <w:rsid w:val="00C079DD"/>
    <w:rsid w:val="00C10D90"/>
    <w:rsid w:val="00C11152"/>
    <w:rsid w:val="00C11B40"/>
    <w:rsid w:val="00C11F92"/>
    <w:rsid w:val="00C13128"/>
    <w:rsid w:val="00C13CFB"/>
    <w:rsid w:val="00C14C92"/>
    <w:rsid w:val="00C1535A"/>
    <w:rsid w:val="00C15F5E"/>
    <w:rsid w:val="00C166B4"/>
    <w:rsid w:val="00C16B7E"/>
    <w:rsid w:val="00C175B5"/>
    <w:rsid w:val="00C20416"/>
    <w:rsid w:val="00C2168A"/>
    <w:rsid w:val="00C22965"/>
    <w:rsid w:val="00C22B23"/>
    <w:rsid w:val="00C23201"/>
    <w:rsid w:val="00C241C2"/>
    <w:rsid w:val="00C25842"/>
    <w:rsid w:val="00C25C1A"/>
    <w:rsid w:val="00C25FAB"/>
    <w:rsid w:val="00C261D6"/>
    <w:rsid w:val="00C26483"/>
    <w:rsid w:val="00C26799"/>
    <w:rsid w:val="00C26EE6"/>
    <w:rsid w:val="00C27726"/>
    <w:rsid w:val="00C30B51"/>
    <w:rsid w:val="00C31E54"/>
    <w:rsid w:val="00C32975"/>
    <w:rsid w:val="00C32D1C"/>
    <w:rsid w:val="00C33002"/>
    <w:rsid w:val="00C33ABC"/>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4572"/>
    <w:rsid w:val="00C4495A"/>
    <w:rsid w:val="00C4661F"/>
    <w:rsid w:val="00C46809"/>
    <w:rsid w:val="00C4681A"/>
    <w:rsid w:val="00C503D4"/>
    <w:rsid w:val="00C50960"/>
    <w:rsid w:val="00C52586"/>
    <w:rsid w:val="00C52C25"/>
    <w:rsid w:val="00C5356F"/>
    <w:rsid w:val="00C53DE8"/>
    <w:rsid w:val="00C54350"/>
    <w:rsid w:val="00C5499C"/>
    <w:rsid w:val="00C55959"/>
    <w:rsid w:val="00C56F5B"/>
    <w:rsid w:val="00C603A2"/>
    <w:rsid w:val="00C6046E"/>
    <w:rsid w:val="00C61695"/>
    <w:rsid w:val="00C61842"/>
    <w:rsid w:val="00C623E1"/>
    <w:rsid w:val="00C6272C"/>
    <w:rsid w:val="00C63643"/>
    <w:rsid w:val="00C63A93"/>
    <w:rsid w:val="00C63EF8"/>
    <w:rsid w:val="00C64132"/>
    <w:rsid w:val="00C64165"/>
    <w:rsid w:val="00C65BB0"/>
    <w:rsid w:val="00C7030A"/>
    <w:rsid w:val="00C711C8"/>
    <w:rsid w:val="00C71398"/>
    <w:rsid w:val="00C71534"/>
    <w:rsid w:val="00C71D83"/>
    <w:rsid w:val="00C7391A"/>
    <w:rsid w:val="00C73D74"/>
    <w:rsid w:val="00C74BDF"/>
    <w:rsid w:val="00C74FB2"/>
    <w:rsid w:val="00C7593B"/>
    <w:rsid w:val="00C7610B"/>
    <w:rsid w:val="00C762DD"/>
    <w:rsid w:val="00C7640F"/>
    <w:rsid w:val="00C77206"/>
    <w:rsid w:val="00C77ECB"/>
    <w:rsid w:val="00C8012F"/>
    <w:rsid w:val="00C805B5"/>
    <w:rsid w:val="00C80AA3"/>
    <w:rsid w:val="00C81195"/>
    <w:rsid w:val="00C81717"/>
    <w:rsid w:val="00C81DD2"/>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449"/>
    <w:rsid w:val="00CC0532"/>
    <w:rsid w:val="00CC0816"/>
    <w:rsid w:val="00CC0D72"/>
    <w:rsid w:val="00CC102F"/>
    <w:rsid w:val="00CC3B79"/>
    <w:rsid w:val="00CC54CE"/>
    <w:rsid w:val="00CD0318"/>
    <w:rsid w:val="00CD1E5C"/>
    <w:rsid w:val="00CD1E8A"/>
    <w:rsid w:val="00CD1ED1"/>
    <w:rsid w:val="00CD25DC"/>
    <w:rsid w:val="00CD338F"/>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14E8"/>
    <w:rsid w:val="00D1241A"/>
    <w:rsid w:val="00D1272E"/>
    <w:rsid w:val="00D127EF"/>
    <w:rsid w:val="00D13CA7"/>
    <w:rsid w:val="00D14F44"/>
    <w:rsid w:val="00D15BBE"/>
    <w:rsid w:val="00D16FB0"/>
    <w:rsid w:val="00D17873"/>
    <w:rsid w:val="00D1787F"/>
    <w:rsid w:val="00D17DFB"/>
    <w:rsid w:val="00D21135"/>
    <w:rsid w:val="00D21C9C"/>
    <w:rsid w:val="00D22AB7"/>
    <w:rsid w:val="00D22D80"/>
    <w:rsid w:val="00D22E01"/>
    <w:rsid w:val="00D23D2F"/>
    <w:rsid w:val="00D24A87"/>
    <w:rsid w:val="00D2622C"/>
    <w:rsid w:val="00D26C4E"/>
    <w:rsid w:val="00D30CA2"/>
    <w:rsid w:val="00D3210C"/>
    <w:rsid w:val="00D32644"/>
    <w:rsid w:val="00D334A0"/>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7238"/>
    <w:rsid w:val="00D4798A"/>
    <w:rsid w:val="00D513BF"/>
    <w:rsid w:val="00D51777"/>
    <w:rsid w:val="00D51C2E"/>
    <w:rsid w:val="00D528BA"/>
    <w:rsid w:val="00D52AA2"/>
    <w:rsid w:val="00D52D32"/>
    <w:rsid w:val="00D533CD"/>
    <w:rsid w:val="00D53550"/>
    <w:rsid w:val="00D5447B"/>
    <w:rsid w:val="00D555F8"/>
    <w:rsid w:val="00D55FB8"/>
    <w:rsid w:val="00D56320"/>
    <w:rsid w:val="00D56680"/>
    <w:rsid w:val="00D57B86"/>
    <w:rsid w:val="00D600E8"/>
    <w:rsid w:val="00D61CD2"/>
    <w:rsid w:val="00D61D9D"/>
    <w:rsid w:val="00D62789"/>
    <w:rsid w:val="00D633D0"/>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661C"/>
    <w:rsid w:val="00D76A31"/>
    <w:rsid w:val="00D77446"/>
    <w:rsid w:val="00D7777E"/>
    <w:rsid w:val="00D7782E"/>
    <w:rsid w:val="00D77AB9"/>
    <w:rsid w:val="00D80D1F"/>
    <w:rsid w:val="00D818D7"/>
    <w:rsid w:val="00D825C4"/>
    <w:rsid w:val="00D829D0"/>
    <w:rsid w:val="00D833A0"/>
    <w:rsid w:val="00D83816"/>
    <w:rsid w:val="00D847FE"/>
    <w:rsid w:val="00D84A37"/>
    <w:rsid w:val="00D84BD7"/>
    <w:rsid w:val="00D851A6"/>
    <w:rsid w:val="00D8527C"/>
    <w:rsid w:val="00D856CE"/>
    <w:rsid w:val="00D87A88"/>
    <w:rsid w:val="00D90EB7"/>
    <w:rsid w:val="00D90FC2"/>
    <w:rsid w:val="00D91FC1"/>
    <w:rsid w:val="00D92164"/>
    <w:rsid w:val="00D9250F"/>
    <w:rsid w:val="00D92577"/>
    <w:rsid w:val="00D92F86"/>
    <w:rsid w:val="00D9314F"/>
    <w:rsid w:val="00D93537"/>
    <w:rsid w:val="00D9388D"/>
    <w:rsid w:val="00D948DB"/>
    <w:rsid w:val="00D94E7B"/>
    <w:rsid w:val="00D951C3"/>
    <w:rsid w:val="00D962D1"/>
    <w:rsid w:val="00D96EDD"/>
    <w:rsid w:val="00D97180"/>
    <w:rsid w:val="00D97C65"/>
    <w:rsid w:val="00DA18B6"/>
    <w:rsid w:val="00DA24B5"/>
    <w:rsid w:val="00DA296F"/>
    <w:rsid w:val="00DA42BF"/>
    <w:rsid w:val="00DA431B"/>
    <w:rsid w:val="00DA4A16"/>
    <w:rsid w:val="00DA4F99"/>
    <w:rsid w:val="00DA501C"/>
    <w:rsid w:val="00DA6778"/>
    <w:rsid w:val="00DB0284"/>
    <w:rsid w:val="00DB062A"/>
    <w:rsid w:val="00DB0A4F"/>
    <w:rsid w:val="00DB26DD"/>
    <w:rsid w:val="00DB2BE4"/>
    <w:rsid w:val="00DB3B1A"/>
    <w:rsid w:val="00DB4255"/>
    <w:rsid w:val="00DB48DC"/>
    <w:rsid w:val="00DB4D61"/>
    <w:rsid w:val="00DB538D"/>
    <w:rsid w:val="00DB619A"/>
    <w:rsid w:val="00DB7A97"/>
    <w:rsid w:val="00DC1647"/>
    <w:rsid w:val="00DC2B48"/>
    <w:rsid w:val="00DC4508"/>
    <w:rsid w:val="00DC4AF0"/>
    <w:rsid w:val="00DC508E"/>
    <w:rsid w:val="00DC6230"/>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3E4"/>
    <w:rsid w:val="00DF0A71"/>
    <w:rsid w:val="00DF0D52"/>
    <w:rsid w:val="00DF110C"/>
    <w:rsid w:val="00DF127F"/>
    <w:rsid w:val="00DF1803"/>
    <w:rsid w:val="00DF1911"/>
    <w:rsid w:val="00DF22D3"/>
    <w:rsid w:val="00DF2F3E"/>
    <w:rsid w:val="00DF38D0"/>
    <w:rsid w:val="00DF3A72"/>
    <w:rsid w:val="00DF3AB8"/>
    <w:rsid w:val="00DF4036"/>
    <w:rsid w:val="00DF5509"/>
    <w:rsid w:val="00DF5CCE"/>
    <w:rsid w:val="00DF7943"/>
    <w:rsid w:val="00DF7AD8"/>
    <w:rsid w:val="00DF7E8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902"/>
    <w:rsid w:val="00E25B5A"/>
    <w:rsid w:val="00E27051"/>
    <w:rsid w:val="00E274F1"/>
    <w:rsid w:val="00E27A65"/>
    <w:rsid w:val="00E300A6"/>
    <w:rsid w:val="00E3014A"/>
    <w:rsid w:val="00E303DE"/>
    <w:rsid w:val="00E30DE6"/>
    <w:rsid w:val="00E3195A"/>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2EE"/>
    <w:rsid w:val="00E6039A"/>
    <w:rsid w:val="00E60C0B"/>
    <w:rsid w:val="00E60D09"/>
    <w:rsid w:val="00E62F90"/>
    <w:rsid w:val="00E638C0"/>
    <w:rsid w:val="00E639EC"/>
    <w:rsid w:val="00E63C4C"/>
    <w:rsid w:val="00E64814"/>
    <w:rsid w:val="00E64F87"/>
    <w:rsid w:val="00E665FF"/>
    <w:rsid w:val="00E66615"/>
    <w:rsid w:val="00E667D2"/>
    <w:rsid w:val="00E66AC7"/>
    <w:rsid w:val="00E67145"/>
    <w:rsid w:val="00E70EEB"/>
    <w:rsid w:val="00E719B5"/>
    <w:rsid w:val="00E729F0"/>
    <w:rsid w:val="00E72DE6"/>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0AFA"/>
    <w:rsid w:val="00E91235"/>
    <w:rsid w:val="00E92B5C"/>
    <w:rsid w:val="00E92FFF"/>
    <w:rsid w:val="00E93C16"/>
    <w:rsid w:val="00E94835"/>
    <w:rsid w:val="00E94CBC"/>
    <w:rsid w:val="00E95588"/>
    <w:rsid w:val="00E95D52"/>
    <w:rsid w:val="00E95E22"/>
    <w:rsid w:val="00E96F67"/>
    <w:rsid w:val="00E9752E"/>
    <w:rsid w:val="00EA03D3"/>
    <w:rsid w:val="00EA069F"/>
    <w:rsid w:val="00EA1D02"/>
    <w:rsid w:val="00EA3417"/>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B72"/>
    <w:rsid w:val="00EC1578"/>
    <w:rsid w:val="00EC1764"/>
    <w:rsid w:val="00EC1A47"/>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4FAA"/>
    <w:rsid w:val="00ED5803"/>
    <w:rsid w:val="00ED5921"/>
    <w:rsid w:val="00ED5B99"/>
    <w:rsid w:val="00ED5EA6"/>
    <w:rsid w:val="00ED65C4"/>
    <w:rsid w:val="00ED68D4"/>
    <w:rsid w:val="00ED6B62"/>
    <w:rsid w:val="00ED6BB2"/>
    <w:rsid w:val="00ED74F5"/>
    <w:rsid w:val="00EE01DF"/>
    <w:rsid w:val="00EE031C"/>
    <w:rsid w:val="00EE0AE5"/>
    <w:rsid w:val="00EE0CB1"/>
    <w:rsid w:val="00EE1775"/>
    <w:rsid w:val="00EE1FEA"/>
    <w:rsid w:val="00EE27A4"/>
    <w:rsid w:val="00EE2BD8"/>
    <w:rsid w:val="00EE335E"/>
    <w:rsid w:val="00EE43F0"/>
    <w:rsid w:val="00EE5447"/>
    <w:rsid w:val="00EE5D60"/>
    <w:rsid w:val="00EF07C6"/>
    <w:rsid w:val="00EF2C4C"/>
    <w:rsid w:val="00EF40B5"/>
    <w:rsid w:val="00EF535A"/>
    <w:rsid w:val="00EF5470"/>
    <w:rsid w:val="00EF62F8"/>
    <w:rsid w:val="00EF7124"/>
    <w:rsid w:val="00EF72C2"/>
    <w:rsid w:val="00F00134"/>
    <w:rsid w:val="00F003CB"/>
    <w:rsid w:val="00F003EC"/>
    <w:rsid w:val="00F00ADB"/>
    <w:rsid w:val="00F011B6"/>
    <w:rsid w:val="00F01850"/>
    <w:rsid w:val="00F0198A"/>
    <w:rsid w:val="00F01DE5"/>
    <w:rsid w:val="00F0268D"/>
    <w:rsid w:val="00F02D48"/>
    <w:rsid w:val="00F0300B"/>
    <w:rsid w:val="00F03F8F"/>
    <w:rsid w:val="00F04AE1"/>
    <w:rsid w:val="00F0510C"/>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73B"/>
    <w:rsid w:val="00F169C5"/>
    <w:rsid w:val="00F16B35"/>
    <w:rsid w:val="00F17356"/>
    <w:rsid w:val="00F17A12"/>
    <w:rsid w:val="00F17F2B"/>
    <w:rsid w:val="00F20BEE"/>
    <w:rsid w:val="00F2144E"/>
    <w:rsid w:val="00F214AE"/>
    <w:rsid w:val="00F21AD4"/>
    <w:rsid w:val="00F22E33"/>
    <w:rsid w:val="00F23181"/>
    <w:rsid w:val="00F23CED"/>
    <w:rsid w:val="00F2447D"/>
    <w:rsid w:val="00F24B82"/>
    <w:rsid w:val="00F24BAD"/>
    <w:rsid w:val="00F2500D"/>
    <w:rsid w:val="00F25C38"/>
    <w:rsid w:val="00F26554"/>
    <w:rsid w:val="00F26580"/>
    <w:rsid w:val="00F26C43"/>
    <w:rsid w:val="00F300EF"/>
    <w:rsid w:val="00F3237B"/>
    <w:rsid w:val="00F32700"/>
    <w:rsid w:val="00F35BFC"/>
    <w:rsid w:val="00F404BE"/>
    <w:rsid w:val="00F41C05"/>
    <w:rsid w:val="00F42583"/>
    <w:rsid w:val="00F4266D"/>
    <w:rsid w:val="00F44389"/>
    <w:rsid w:val="00F44AF2"/>
    <w:rsid w:val="00F44D08"/>
    <w:rsid w:val="00F451F8"/>
    <w:rsid w:val="00F4564C"/>
    <w:rsid w:val="00F456EB"/>
    <w:rsid w:val="00F4572A"/>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016"/>
    <w:rsid w:val="00F65C35"/>
    <w:rsid w:val="00F66ECC"/>
    <w:rsid w:val="00F66F13"/>
    <w:rsid w:val="00F67962"/>
    <w:rsid w:val="00F7190B"/>
    <w:rsid w:val="00F724AC"/>
    <w:rsid w:val="00F724E9"/>
    <w:rsid w:val="00F72A56"/>
    <w:rsid w:val="00F7324A"/>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8782B"/>
    <w:rsid w:val="00F90DD3"/>
    <w:rsid w:val="00F91C80"/>
    <w:rsid w:val="00F92068"/>
    <w:rsid w:val="00F925F6"/>
    <w:rsid w:val="00F92B22"/>
    <w:rsid w:val="00F93143"/>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1502"/>
    <w:rsid w:val="00FA219D"/>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2D4"/>
    <w:rsid w:val="00FB540D"/>
    <w:rsid w:val="00FB5C49"/>
    <w:rsid w:val="00FB68D5"/>
    <w:rsid w:val="00FB7CA0"/>
    <w:rsid w:val="00FC022E"/>
    <w:rsid w:val="00FC0B73"/>
    <w:rsid w:val="00FC11E2"/>
    <w:rsid w:val="00FC143C"/>
    <w:rsid w:val="00FC1EA1"/>
    <w:rsid w:val="00FC20DF"/>
    <w:rsid w:val="00FC2F1B"/>
    <w:rsid w:val="00FC3033"/>
    <w:rsid w:val="00FC31F4"/>
    <w:rsid w:val="00FC3FDD"/>
    <w:rsid w:val="00FC4E1C"/>
    <w:rsid w:val="00FC5587"/>
    <w:rsid w:val="00FC6B46"/>
    <w:rsid w:val="00FC6CCD"/>
    <w:rsid w:val="00FC6EAE"/>
    <w:rsid w:val="00FC7119"/>
    <w:rsid w:val="00FC7C5E"/>
    <w:rsid w:val="00FD0C65"/>
    <w:rsid w:val="00FD0F26"/>
    <w:rsid w:val="00FD1C3E"/>
    <w:rsid w:val="00FD21D2"/>
    <w:rsid w:val="00FD2674"/>
    <w:rsid w:val="00FD346A"/>
    <w:rsid w:val="00FD3877"/>
    <w:rsid w:val="00FD38B0"/>
    <w:rsid w:val="00FD3BC8"/>
    <w:rsid w:val="00FD493C"/>
    <w:rsid w:val="00FD5A3A"/>
    <w:rsid w:val="00FD6B88"/>
    <w:rsid w:val="00FE023B"/>
    <w:rsid w:val="00FE064D"/>
    <w:rsid w:val="00FE0C15"/>
    <w:rsid w:val="00FE0DDE"/>
    <w:rsid w:val="00FE1007"/>
    <w:rsid w:val="00FE1189"/>
    <w:rsid w:val="00FE1677"/>
    <w:rsid w:val="00FE19F8"/>
    <w:rsid w:val="00FE1EDB"/>
    <w:rsid w:val="00FE20DF"/>
    <w:rsid w:val="00FE314D"/>
    <w:rsid w:val="00FE3A9A"/>
    <w:rsid w:val="00FE42B5"/>
    <w:rsid w:val="00FE45C0"/>
    <w:rsid w:val="00FE5D0C"/>
    <w:rsid w:val="00FE70A3"/>
    <w:rsid w:val="00FF0080"/>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uiPriority w:val="99"/>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iangyin.gov.cn/ggzy/&#65289;&#20813;&#36153;&#19979;&#36733;&#25307;&#26631;&#25991;&#20214;&#65292;&#24182;&#20110;2020&#2418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iangyin.gov.cn/ggzy/"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cgp.gov.c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4EC7-469A-4E80-9CEF-629F0A96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Pages>
  <Words>3167</Words>
  <Characters>18053</Characters>
  <Application>Microsoft Office Word</Application>
  <DocSecurity>0</DocSecurity>
  <PresentationFormat/>
  <Lines>150</Lines>
  <Paragraphs>42</Paragraphs>
  <Slides>0</Slides>
  <Notes>0</Notes>
  <HiddenSlides>0</HiddenSlides>
  <MMClips>0</MMClips>
  <ScaleCrop>false</ScaleCrop>
  <Company>JYZFCG</Company>
  <LinksUpToDate>false</LinksUpToDate>
  <CharactersWithSpaces>21178</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417</cp:revision>
  <cp:lastPrinted>2020-01-19T06:47:00Z</cp:lastPrinted>
  <dcterms:created xsi:type="dcterms:W3CDTF">2019-03-15T01:07:00Z</dcterms:created>
  <dcterms:modified xsi:type="dcterms:W3CDTF">2020-09-22T07:06:00Z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