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43" w:rsidRDefault="00401943" w:rsidP="008D45C3">
      <w:pPr>
        <w:pStyle w:val="a3"/>
        <w:spacing w:before="0" w:beforeAutospacing="0" w:after="0" w:afterAutospacing="0" w:line="560" w:lineRule="atLeast"/>
        <w:jc w:val="center"/>
        <w:rPr>
          <w:rFonts w:ascii="Tahoma" w:hAnsi="Tahoma" w:cs="Tahoma"/>
          <w:color w:val="666666"/>
          <w:sz w:val="18"/>
          <w:szCs w:val="18"/>
        </w:rPr>
      </w:pPr>
      <w:r>
        <w:rPr>
          <w:rFonts w:ascii="微软雅黑" w:eastAsia="微软雅黑" w:hAnsi="微软雅黑" w:hint="eastAsia"/>
          <w:color w:val="C21F3A"/>
          <w:sz w:val="48"/>
          <w:szCs w:val="48"/>
          <w:shd w:val="clear" w:color="auto" w:fill="FFFFFF"/>
        </w:rPr>
        <w:t>竞买须知</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江阴市澄信拍卖有限公司定于</w:t>
      </w:r>
      <w:r w:rsidRPr="00401943">
        <w:rPr>
          <w:rFonts w:ascii="Tahoma" w:hAnsi="Tahoma" w:cs="Tahoma"/>
          <w:color w:val="FF0000"/>
          <w:sz w:val="28"/>
          <w:szCs w:val="28"/>
        </w:rPr>
        <w:t>2020</w:t>
      </w:r>
      <w:r w:rsidRPr="00401943">
        <w:rPr>
          <w:rFonts w:ascii="Tahoma" w:hAnsi="Tahoma" w:cs="Tahoma"/>
          <w:color w:val="FF0000"/>
          <w:sz w:val="28"/>
          <w:szCs w:val="28"/>
        </w:rPr>
        <w:t>年</w:t>
      </w:r>
      <w:r w:rsidR="009E6427">
        <w:rPr>
          <w:rFonts w:ascii="Tahoma" w:hAnsi="Tahoma" w:cs="Tahoma"/>
          <w:color w:val="FF0000"/>
          <w:sz w:val="28"/>
          <w:szCs w:val="28"/>
        </w:rPr>
        <w:t>9</w:t>
      </w:r>
      <w:r w:rsidRPr="00401943">
        <w:rPr>
          <w:rFonts w:ascii="Tahoma" w:hAnsi="Tahoma" w:cs="Tahoma"/>
          <w:color w:val="FF0000"/>
          <w:sz w:val="28"/>
          <w:szCs w:val="28"/>
        </w:rPr>
        <w:t>月</w:t>
      </w:r>
      <w:r w:rsidR="009E6427">
        <w:rPr>
          <w:rFonts w:ascii="Tahoma" w:hAnsi="Tahoma" w:cs="Tahoma"/>
          <w:color w:val="FF0000"/>
          <w:sz w:val="28"/>
          <w:szCs w:val="28"/>
        </w:rPr>
        <w:t>27</w:t>
      </w:r>
      <w:r w:rsidRPr="00401943">
        <w:rPr>
          <w:rFonts w:ascii="Tahoma" w:hAnsi="Tahoma" w:cs="Tahoma"/>
          <w:color w:val="FF0000"/>
          <w:sz w:val="28"/>
          <w:szCs w:val="28"/>
        </w:rPr>
        <w:t>日</w:t>
      </w:r>
      <w:r w:rsidRPr="00401943">
        <w:rPr>
          <w:rFonts w:ascii="Tahoma" w:hAnsi="Tahoma" w:cs="Tahoma"/>
          <w:color w:val="FF0000"/>
          <w:sz w:val="28"/>
          <w:szCs w:val="28"/>
        </w:rPr>
        <w:t>10</w:t>
      </w:r>
      <w:r w:rsidRPr="00401943">
        <w:rPr>
          <w:rFonts w:ascii="Tahoma" w:hAnsi="Tahoma" w:cs="Tahoma"/>
          <w:color w:val="FF0000"/>
          <w:sz w:val="28"/>
          <w:szCs w:val="28"/>
        </w:rPr>
        <w:t>时至</w:t>
      </w:r>
      <w:r w:rsidRPr="00401943">
        <w:rPr>
          <w:rFonts w:ascii="Tahoma" w:hAnsi="Tahoma" w:cs="Tahoma"/>
          <w:color w:val="FF0000"/>
          <w:sz w:val="28"/>
          <w:szCs w:val="28"/>
        </w:rPr>
        <w:t>2020</w:t>
      </w:r>
      <w:r w:rsidRPr="00401943">
        <w:rPr>
          <w:rFonts w:ascii="Tahoma" w:hAnsi="Tahoma" w:cs="Tahoma"/>
          <w:color w:val="FF0000"/>
          <w:sz w:val="28"/>
          <w:szCs w:val="28"/>
        </w:rPr>
        <w:t>年</w:t>
      </w:r>
      <w:r w:rsidR="009E6427">
        <w:rPr>
          <w:rFonts w:ascii="Tahoma" w:hAnsi="Tahoma" w:cs="Tahoma"/>
          <w:color w:val="FF0000"/>
          <w:sz w:val="28"/>
          <w:szCs w:val="28"/>
        </w:rPr>
        <w:t>9</w:t>
      </w:r>
      <w:r w:rsidRPr="00401943">
        <w:rPr>
          <w:rFonts w:ascii="Tahoma" w:hAnsi="Tahoma" w:cs="Tahoma"/>
          <w:color w:val="FF0000"/>
          <w:sz w:val="28"/>
          <w:szCs w:val="28"/>
        </w:rPr>
        <w:t>月</w:t>
      </w:r>
      <w:r w:rsidR="009E6427">
        <w:rPr>
          <w:rFonts w:ascii="Tahoma" w:hAnsi="Tahoma" w:cs="Tahoma"/>
          <w:color w:val="FF0000"/>
          <w:sz w:val="28"/>
          <w:szCs w:val="28"/>
        </w:rPr>
        <w:t>28</w:t>
      </w:r>
      <w:r w:rsidRPr="00401943">
        <w:rPr>
          <w:rFonts w:ascii="Tahoma" w:hAnsi="Tahoma" w:cs="Tahoma"/>
          <w:color w:val="FF0000"/>
          <w:sz w:val="28"/>
          <w:szCs w:val="28"/>
        </w:rPr>
        <w:t>日</w:t>
      </w:r>
      <w:r w:rsidRPr="00401943">
        <w:rPr>
          <w:rFonts w:ascii="Tahoma" w:hAnsi="Tahoma" w:cs="Tahoma"/>
          <w:color w:val="FF0000"/>
          <w:sz w:val="28"/>
          <w:szCs w:val="28"/>
        </w:rPr>
        <w:t>10</w:t>
      </w:r>
      <w:r w:rsidRPr="00401943">
        <w:rPr>
          <w:rFonts w:ascii="Tahoma" w:hAnsi="Tahoma" w:cs="Tahoma"/>
          <w:color w:val="FF0000"/>
          <w:sz w:val="28"/>
          <w:szCs w:val="28"/>
        </w:rPr>
        <w:t>时止</w:t>
      </w:r>
      <w:r w:rsidRPr="00401943">
        <w:rPr>
          <w:rFonts w:ascii="Tahoma" w:hAnsi="Tahoma" w:cs="Tahoma"/>
          <w:color w:val="666666"/>
          <w:sz w:val="28"/>
          <w:szCs w:val="28"/>
        </w:rPr>
        <w:t>（延时除外）在江阴市澄信拍卖有限公司淘宝网资产竞价网络平台上</w:t>
      </w:r>
      <w:r w:rsidRPr="00401943">
        <w:rPr>
          <w:rFonts w:ascii="Tahoma" w:hAnsi="Tahoma" w:cs="Tahoma"/>
          <w:color w:val="666666"/>
          <w:sz w:val="28"/>
          <w:szCs w:val="28"/>
        </w:rPr>
        <w:t>(</w:t>
      </w:r>
      <w:r w:rsidRPr="00401943">
        <w:rPr>
          <w:rFonts w:ascii="Tahoma" w:hAnsi="Tahoma" w:cs="Tahoma"/>
          <w:color w:val="666666"/>
          <w:sz w:val="28"/>
          <w:szCs w:val="28"/>
        </w:rPr>
        <w:t>网址：</w:t>
      </w:r>
      <w:r w:rsidRPr="00401943">
        <w:rPr>
          <w:rFonts w:ascii="Tahoma" w:hAnsi="Tahoma" w:cs="Tahoma"/>
          <w:color w:val="666666"/>
          <w:sz w:val="28"/>
          <w:szCs w:val="28"/>
        </w:rPr>
        <w:t>http://zc-paimai.taobao.com</w:t>
      </w:r>
      <w:r w:rsidRPr="00401943">
        <w:rPr>
          <w:rFonts w:ascii="Tahoma" w:hAnsi="Tahoma" w:cs="Tahoma"/>
          <w:color w:val="666666"/>
          <w:sz w:val="28"/>
          <w:szCs w:val="28"/>
        </w:rPr>
        <w:t>，户名：江阴市澄信拍卖有限公司</w:t>
      </w:r>
      <w:r w:rsidRPr="00401943">
        <w:rPr>
          <w:rFonts w:ascii="Tahoma" w:hAnsi="Tahoma" w:cs="Tahoma"/>
          <w:color w:val="666666"/>
          <w:sz w:val="28"/>
          <w:szCs w:val="28"/>
        </w:rPr>
        <w:t>)</w:t>
      </w:r>
      <w:r w:rsidRPr="00401943">
        <w:rPr>
          <w:rFonts w:ascii="Tahoma" w:hAnsi="Tahoma" w:cs="Tahoma"/>
          <w:color w:val="666666"/>
          <w:sz w:val="28"/>
          <w:szCs w:val="28"/>
        </w:rPr>
        <w:t>进行公开竞价活动，现就有关的网上竞价事宜敬告各位竞买人：</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1.</w:t>
      </w:r>
      <w:r w:rsidRPr="00401943">
        <w:rPr>
          <w:rFonts w:ascii="Tahoma" w:hAnsi="Tahoma" w:cs="Tahoma"/>
          <w:color w:val="666666"/>
          <w:sz w:val="28"/>
          <w:szCs w:val="28"/>
        </w:rPr>
        <w:t>竞买人在竞价前须详细阅读此《竞买须知》。竞买人应认真仔细阅读，了解本须知的全部内容。本次竞价活动遵循</w:t>
      </w:r>
      <w:r w:rsidRPr="00401943">
        <w:rPr>
          <w:rFonts w:ascii="Tahoma" w:hAnsi="Tahoma" w:cs="Tahoma"/>
          <w:color w:val="666666"/>
          <w:sz w:val="28"/>
          <w:szCs w:val="28"/>
        </w:rPr>
        <w:t>“</w:t>
      </w:r>
      <w:r w:rsidRPr="00401943">
        <w:rPr>
          <w:rFonts w:ascii="Tahoma" w:hAnsi="Tahoma" w:cs="Tahoma"/>
          <w:color w:val="666666"/>
          <w:sz w:val="28"/>
          <w:szCs w:val="28"/>
        </w:rPr>
        <w:t>公开、公平、公正、诚实守信</w:t>
      </w:r>
      <w:r w:rsidRPr="00401943">
        <w:rPr>
          <w:rFonts w:ascii="Tahoma" w:hAnsi="Tahoma" w:cs="Tahoma"/>
          <w:color w:val="666666"/>
          <w:sz w:val="28"/>
          <w:szCs w:val="28"/>
        </w:rPr>
        <w:t>”</w:t>
      </w:r>
      <w:r w:rsidRPr="00401943">
        <w:rPr>
          <w:rFonts w:ascii="Tahoma" w:hAnsi="Tahoma" w:cs="Tahoma"/>
          <w:color w:val="666666"/>
          <w:sz w:val="28"/>
          <w:szCs w:val="28"/>
        </w:rPr>
        <w:t>的原则，竞价活动具备法律效力。参加本次竞价活动的当事人和竞买人必须遵守本须知的各项条款，并对自己的行为承担法律责任。</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2.</w:t>
      </w:r>
      <w:r w:rsidRPr="00401943">
        <w:rPr>
          <w:rFonts w:ascii="Tahoma" w:hAnsi="Tahoma" w:cs="Tahoma"/>
          <w:color w:val="666666"/>
          <w:sz w:val="28"/>
          <w:szCs w:val="28"/>
        </w:rPr>
        <w:t>凡具备完全民事行为能力的公民、法人和其他组织均可参加竞买。</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不符合条件参加竞买的，竞买人自行承担相应的法律责任。</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 xml:space="preserve">3. </w:t>
      </w:r>
      <w:r w:rsidRPr="00401943">
        <w:rPr>
          <w:rFonts w:ascii="Tahoma" w:hAnsi="Tahoma" w:cs="Tahoma"/>
          <w:color w:val="666666"/>
          <w:sz w:val="28"/>
          <w:szCs w:val="28"/>
        </w:rPr>
        <w:t>竞价方式：本次竞价活动设置延时出价功能，在竞价活动结束前，每最后</w:t>
      </w:r>
      <w:r w:rsidRPr="00401943">
        <w:rPr>
          <w:rFonts w:ascii="Tahoma" w:hAnsi="Tahoma" w:cs="Tahoma"/>
          <w:color w:val="666666"/>
          <w:sz w:val="28"/>
          <w:szCs w:val="28"/>
        </w:rPr>
        <w:t>5</w:t>
      </w:r>
      <w:r w:rsidRPr="00401943">
        <w:rPr>
          <w:rFonts w:ascii="Tahoma" w:hAnsi="Tahoma" w:cs="Tahoma"/>
          <w:color w:val="666666"/>
          <w:sz w:val="28"/>
          <w:szCs w:val="28"/>
        </w:rPr>
        <w:t>分钟如果有竞买人出价，就自动延迟至</w:t>
      </w:r>
      <w:r w:rsidRPr="00401943">
        <w:rPr>
          <w:rFonts w:ascii="Tahoma" w:hAnsi="Tahoma" w:cs="Tahoma"/>
          <w:color w:val="666666"/>
          <w:sz w:val="28"/>
          <w:szCs w:val="28"/>
        </w:rPr>
        <w:t>5</w:t>
      </w:r>
      <w:r w:rsidRPr="00401943">
        <w:rPr>
          <w:rFonts w:ascii="Tahoma" w:hAnsi="Tahoma" w:cs="Tahoma"/>
          <w:color w:val="666666"/>
          <w:sz w:val="28"/>
          <w:szCs w:val="28"/>
        </w:rPr>
        <w:t>分钟。</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FF0000"/>
          <w:sz w:val="28"/>
          <w:szCs w:val="28"/>
        </w:rPr>
      </w:pPr>
      <w:r w:rsidRPr="00401943">
        <w:rPr>
          <w:rFonts w:ascii="Tahoma" w:hAnsi="Tahoma" w:cs="Tahoma"/>
          <w:color w:val="666666"/>
          <w:sz w:val="28"/>
          <w:szCs w:val="28"/>
        </w:rPr>
        <w:t>4.</w:t>
      </w:r>
      <w:r w:rsidRPr="00401943">
        <w:rPr>
          <w:rFonts w:ascii="Tahoma" w:hAnsi="Tahoma" w:cs="Tahoma"/>
          <w:color w:val="FF0000"/>
          <w:sz w:val="28"/>
          <w:szCs w:val="28"/>
        </w:rPr>
        <w:t>竞价起始价：</w:t>
      </w:r>
      <w:r w:rsidR="00892CA9">
        <w:rPr>
          <w:rFonts w:ascii="Tahoma" w:hAnsi="Tahoma" w:cs="Tahoma"/>
          <w:color w:val="FF0000"/>
          <w:sz w:val="28"/>
          <w:szCs w:val="28"/>
        </w:rPr>
        <w:t>550220</w:t>
      </w:r>
      <w:r w:rsidRPr="00401943">
        <w:rPr>
          <w:rFonts w:ascii="Tahoma" w:hAnsi="Tahoma" w:cs="Tahoma"/>
          <w:color w:val="FF0000"/>
          <w:sz w:val="28"/>
          <w:szCs w:val="28"/>
        </w:rPr>
        <w:t>元；报价的加价幅度为</w:t>
      </w:r>
      <w:r w:rsidRPr="00401943">
        <w:rPr>
          <w:rFonts w:ascii="Tahoma" w:hAnsi="Tahoma" w:cs="Tahoma"/>
          <w:color w:val="FF0000"/>
          <w:sz w:val="28"/>
          <w:szCs w:val="28"/>
        </w:rPr>
        <w:t>5</w:t>
      </w:r>
      <w:r w:rsidR="003063A8">
        <w:rPr>
          <w:rFonts w:ascii="Tahoma" w:hAnsi="Tahoma" w:cs="Tahoma" w:hint="eastAsia"/>
          <w:color w:val="FF0000"/>
          <w:sz w:val="28"/>
          <w:szCs w:val="28"/>
        </w:rPr>
        <w:t>0</w:t>
      </w:r>
      <w:r w:rsidR="003063A8">
        <w:rPr>
          <w:rFonts w:ascii="Tahoma" w:hAnsi="Tahoma" w:cs="Tahoma"/>
          <w:color w:val="FF0000"/>
          <w:sz w:val="28"/>
          <w:szCs w:val="28"/>
        </w:rPr>
        <w:t>00</w:t>
      </w:r>
      <w:r w:rsidRPr="00401943">
        <w:rPr>
          <w:rFonts w:ascii="Tahoma" w:hAnsi="Tahoma" w:cs="Tahoma"/>
          <w:color w:val="FF0000"/>
          <w:sz w:val="28"/>
          <w:szCs w:val="28"/>
        </w:rPr>
        <w:t>元或</w:t>
      </w:r>
      <w:r w:rsidRPr="00401943">
        <w:rPr>
          <w:rFonts w:ascii="Tahoma" w:hAnsi="Tahoma" w:cs="Tahoma"/>
          <w:color w:val="FF0000"/>
          <w:sz w:val="28"/>
          <w:szCs w:val="28"/>
        </w:rPr>
        <w:t>5</w:t>
      </w:r>
      <w:r w:rsidR="003063A8">
        <w:rPr>
          <w:rFonts w:ascii="Tahoma" w:hAnsi="Tahoma" w:cs="Tahoma" w:hint="eastAsia"/>
          <w:color w:val="FF0000"/>
          <w:sz w:val="28"/>
          <w:szCs w:val="28"/>
        </w:rPr>
        <w:t>0</w:t>
      </w:r>
      <w:r w:rsidR="003063A8">
        <w:rPr>
          <w:rFonts w:ascii="Tahoma" w:hAnsi="Tahoma" w:cs="Tahoma"/>
          <w:color w:val="FF0000"/>
          <w:sz w:val="28"/>
          <w:szCs w:val="28"/>
        </w:rPr>
        <w:t>00</w:t>
      </w:r>
      <w:r w:rsidRPr="00401943">
        <w:rPr>
          <w:rFonts w:ascii="Tahoma" w:hAnsi="Tahoma" w:cs="Tahoma"/>
          <w:color w:val="FF0000"/>
          <w:sz w:val="28"/>
          <w:szCs w:val="28"/>
        </w:rPr>
        <w:t>元的整数倍数。</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5.</w:t>
      </w:r>
      <w:r w:rsidRPr="00401943">
        <w:rPr>
          <w:rFonts w:ascii="Tahoma" w:hAnsi="Tahoma" w:cs="Tahoma"/>
          <w:color w:val="666666"/>
          <w:sz w:val="28"/>
          <w:szCs w:val="28"/>
        </w:rPr>
        <w:t>参与本次竞价需交纳竞价保证金人民币：</w:t>
      </w:r>
      <w:r w:rsidR="00EF1BDA">
        <w:rPr>
          <w:rFonts w:ascii="Tahoma" w:hAnsi="Tahoma" w:cs="Tahoma"/>
          <w:color w:val="FF0000"/>
          <w:sz w:val="28"/>
          <w:szCs w:val="28"/>
        </w:rPr>
        <w:t>110044</w:t>
      </w:r>
      <w:r w:rsidRPr="00401943">
        <w:rPr>
          <w:rFonts w:ascii="Tahoma" w:hAnsi="Tahoma" w:cs="Tahoma"/>
          <w:color w:val="FF0000"/>
          <w:sz w:val="28"/>
          <w:szCs w:val="28"/>
        </w:rPr>
        <w:t>元整</w:t>
      </w:r>
      <w:r w:rsidRPr="00401943">
        <w:rPr>
          <w:rFonts w:ascii="Tahoma" w:hAnsi="Tahoma" w:cs="Tahoma"/>
          <w:color w:val="666666"/>
          <w:sz w:val="28"/>
          <w:szCs w:val="28"/>
        </w:rPr>
        <w:t>。竞价前竞买人的银行账户中应有足够的余额支付竞价保证金，同时确定银行账户是否开通网上银行及银行限额能否满足一次性支付保证金。资产竞价因标的物本身价值，其起始价、保证金、竞价成交价格相对较高的。竞买人参与竞价，支付保证金及余款可能会碰到当天限额无法支付的情况，请竞买人根据自身情况选择网上充值银行。竞买人在对竞价标的物第一次确认出价竞买前，按淘宝系统提</w:t>
      </w:r>
      <w:r w:rsidRPr="00401943">
        <w:rPr>
          <w:rFonts w:ascii="Tahoma" w:hAnsi="Tahoma" w:cs="Tahoma"/>
          <w:color w:val="666666"/>
          <w:sz w:val="28"/>
          <w:szCs w:val="28"/>
        </w:rPr>
        <w:lastRenderedPageBreak/>
        <w:t>示报名缴纳保证金，系统会自动冻结该笔款项。竞价成交的，本标的物竞得者（以下称买受人）冻结的保证金将自动转入江阴市澄信拍卖有限公司指定账户。竞价未成交的，竞买人的保证金在竞价活动结束后即时解冻，（但不排除网络环境问题）保证金冻结期间不计利息。</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6.</w:t>
      </w:r>
      <w:r w:rsidRPr="00401943">
        <w:rPr>
          <w:rFonts w:ascii="Tahoma" w:hAnsi="Tahoma" w:cs="Tahoma"/>
          <w:color w:val="666666"/>
          <w:sz w:val="28"/>
          <w:szCs w:val="28"/>
        </w:rPr>
        <w:t>拍卖标的可能存在</w:t>
      </w:r>
      <w:r w:rsidR="003063A8">
        <w:rPr>
          <w:rFonts w:ascii="Tahoma" w:hAnsi="Tahoma" w:cs="Tahoma"/>
          <w:color w:val="666666"/>
          <w:sz w:val="28"/>
          <w:szCs w:val="28"/>
        </w:rPr>
        <w:t>脏旧、破损、包装损坏或丢失、吊牌缺失</w:t>
      </w:r>
      <w:r w:rsidRPr="00401943">
        <w:rPr>
          <w:rFonts w:ascii="Tahoma" w:hAnsi="Tahoma" w:cs="Tahoma"/>
          <w:color w:val="666666"/>
          <w:sz w:val="28"/>
          <w:szCs w:val="28"/>
        </w:rPr>
        <w:t>等情况，本次以实物现状进行拍卖。本次拍卖的标的物较多，以拍卖当日标的现场现状为准。拍卖成交后，竞买人不得以标的数量与评估报告清单不符为由，拒付价款。</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7.</w:t>
      </w:r>
      <w:r w:rsidRPr="00401943">
        <w:rPr>
          <w:rFonts w:ascii="Tahoma" w:hAnsi="Tahoma" w:cs="Tahoma"/>
          <w:color w:val="666666"/>
          <w:sz w:val="28"/>
          <w:szCs w:val="28"/>
        </w:rPr>
        <w:t>本次竞价已根据调查情况就竞价标的物已知及可能存在的瑕疵已在调查资料中作了详尽的说明。拍卖人对竞价标的物所作的说明和提供的视频资料、图片等，仅供竞买人参考，不构成对标的物的任何担保。所以请买受人在拍卖前必须仔细审查拍卖标的物，调查是否存在瑕疵，认真研究查看所竞买标的物的实际情况，并亲临展示现场，实地看样，未看样的竞买人视为对本标的实物现状的确认，慎重决定竞买行为，竞买人一旦作出竞买决定，即表明已完全了解，并接受标的物的现状和一切已知及未知的瑕疵。</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8.</w:t>
      </w:r>
      <w:r w:rsidRPr="00401943">
        <w:rPr>
          <w:rFonts w:ascii="Tahoma" w:hAnsi="Tahoma" w:cs="Tahoma"/>
          <w:color w:val="666666"/>
          <w:sz w:val="28"/>
          <w:szCs w:val="28"/>
        </w:rPr>
        <w:t>拍卖成交后</w:t>
      </w:r>
      <w:r w:rsidRPr="00401943">
        <w:rPr>
          <w:rFonts w:ascii="Tahoma" w:hAnsi="Tahoma" w:cs="Tahoma"/>
          <w:color w:val="666666"/>
          <w:sz w:val="28"/>
          <w:szCs w:val="28"/>
        </w:rPr>
        <w:t>:</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Microsoft YaHei UI" w:eastAsia="Microsoft YaHei UI" w:hAnsi="Microsoft YaHei UI" w:cs="Microsoft YaHei UI" w:hint="eastAsia"/>
          <w:color w:val="666666"/>
          <w:sz w:val="28"/>
          <w:szCs w:val="28"/>
        </w:rPr>
        <w:t>①</w:t>
      </w:r>
      <w:r w:rsidRPr="00401943">
        <w:rPr>
          <w:rFonts w:ascii="Tahoma" w:hAnsi="Tahoma" w:cs="Tahoma"/>
          <w:color w:val="666666"/>
          <w:sz w:val="28"/>
          <w:szCs w:val="28"/>
        </w:rPr>
        <w:t>成交价款的结算时间和方式：竞价成交后，买受人应</w:t>
      </w:r>
      <w:r w:rsidRPr="00401943">
        <w:rPr>
          <w:rFonts w:ascii="Tahoma" w:hAnsi="Tahoma" w:cs="Tahoma"/>
          <w:color w:val="FF0000"/>
          <w:sz w:val="28"/>
          <w:szCs w:val="28"/>
        </w:rPr>
        <w:t>在</w:t>
      </w:r>
      <w:r w:rsidRPr="00401943">
        <w:rPr>
          <w:rFonts w:ascii="Tahoma" w:hAnsi="Tahoma" w:cs="Tahoma"/>
          <w:color w:val="FF0000"/>
          <w:sz w:val="28"/>
          <w:szCs w:val="28"/>
        </w:rPr>
        <w:t>2020</w:t>
      </w:r>
      <w:r w:rsidRPr="00401943">
        <w:rPr>
          <w:rFonts w:ascii="Tahoma" w:hAnsi="Tahoma" w:cs="Tahoma"/>
          <w:color w:val="FF0000"/>
          <w:sz w:val="28"/>
          <w:szCs w:val="28"/>
        </w:rPr>
        <w:t>年</w:t>
      </w:r>
      <w:r w:rsidR="007E2BF1">
        <w:rPr>
          <w:rFonts w:ascii="Tahoma" w:hAnsi="Tahoma" w:cs="Tahoma"/>
          <w:color w:val="FF0000"/>
          <w:sz w:val="28"/>
          <w:szCs w:val="28"/>
        </w:rPr>
        <w:t>10</w:t>
      </w:r>
      <w:r w:rsidRPr="00401943">
        <w:rPr>
          <w:rFonts w:ascii="Tahoma" w:hAnsi="Tahoma" w:cs="Tahoma"/>
          <w:color w:val="FF0000"/>
          <w:sz w:val="28"/>
          <w:szCs w:val="28"/>
        </w:rPr>
        <w:t>月</w:t>
      </w:r>
      <w:r w:rsidR="00BE37AA">
        <w:rPr>
          <w:rFonts w:ascii="Tahoma" w:hAnsi="Tahoma" w:cs="Tahoma"/>
          <w:color w:val="FF0000"/>
          <w:sz w:val="28"/>
          <w:szCs w:val="28"/>
        </w:rPr>
        <w:t>15</w:t>
      </w:r>
      <w:r w:rsidRPr="00401943">
        <w:rPr>
          <w:rFonts w:ascii="Tahoma" w:hAnsi="Tahoma" w:cs="Tahoma"/>
          <w:color w:val="FF0000"/>
          <w:sz w:val="28"/>
          <w:szCs w:val="28"/>
        </w:rPr>
        <w:t>日前（凭付款凭证及相关身份材料）到江阴市澄信拍卖有限公司（地址：江阴市长江路</w:t>
      </w:r>
      <w:r w:rsidRPr="00401943">
        <w:rPr>
          <w:rFonts w:ascii="Tahoma" w:hAnsi="Tahoma" w:cs="Tahoma"/>
          <w:color w:val="FF0000"/>
          <w:sz w:val="28"/>
          <w:szCs w:val="28"/>
        </w:rPr>
        <w:t>188</w:t>
      </w:r>
      <w:r w:rsidRPr="00401943">
        <w:rPr>
          <w:rFonts w:ascii="Tahoma" w:hAnsi="Tahoma" w:cs="Tahoma"/>
          <w:color w:val="FF0000"/>
          <w:sz w:val="28"/>
          <w:szCs w:val="28"/>
        </w:rPr>
        <w:t>号五楼</w:t>
      </w:r>
      <w:r w:rsidRPr="00401943">
        <w:rPr>
          <w:rFonts w:ascii="Tahoma" w:hAnsi="Tahoma" w:cs="Tahoma"/>
          <w:color w:val="FF0000"/>
          <w:sz w:val="28"/>
          <w:szCs w:val="28"/>
        </w:rPr>
        <w:t>513</w:t>
      </w:r>
      <w:r w:rsidRPr="00401943">
        <w:rPr>
          <w:rFonts w:ascii="Tahoma" w:hAnsi="Tahoma" w:cs="Tahoma"/>
          <w:color w:val="FF0000"/>
          <w:sz w:val="28"/>
          <w:szCs w:val="28"/>
        </w:rPr>
        <w:t>室）签订拍卖成交确认书。同时，应在拍卖成交之日起</w:t>
      </w:r>
      <w:r w:rsidR="003063A8">
        <w:rPr>
          <w:rFonts w:ascii="Tahoma" w:hAnsi="Tahoma" w:cs="Tahoma"/>
          <w:color w:val="FF0000"/>
          <w:sz w:val="28"/>
          <w:szCs w:val="28"/>
        </w:rPr>
        <w:t>7</w:t>
      </w:r>
      <w:r w:rsidR="00BE37AA">
        <w:rPr>
          <w:rFonts w:ascii="Tahoma" w:hAnsi="Tahoma" w:cs="Tahoma"/>
          <w:color w:val="FF0000"/>
          <w:sz w:val="28"/>
          <w:szCs w:val="28"/>
        </w:rPr>
        <w:t>个工作</w:t>
      </w:r>
      <w:r w:rsidRPr="00401943">
        <w:rPr>
          <w:rFonts w:ascii="Tahoma" w:hAnsi="Tahoma" w:cs="Tahoma"/>
          <w:color w:val="FF0000"/>
          <w:sz w:val="28"/>
          <w:szCs w:val="28"/>
        </w:rPr>
        <w:t>日内（即</w:t>
      </w:r>
      <w:r w:rsidRPr="00401943">
        <w:rPr>
          <w:rFonts w:ascii="Tahoma" w:hAnsi="Tahoma" w:cs="Tahoma"/>
          <w:color w:val="FF0000"/>
          <w:sz w:val="28"/>
          <w:szCs w:val="28"/>
        </w:rPr>
        <w:t>2020</w:t>
      </w:r>
      <w:r w:rsidRPr="00401943">
        <w:rPr>
          <w:rFonts w:ascii="Tahoma" w:hAnsi="Tahoma" w:cs="Tahoma"/>
          <w:color w:val="FF0000"/>
          <w:sz w:val="28"/>
          <w:szCs w:val="28"/>
        </w:rPr>
        <w:t>年</w:t>
      </w:r>
      <w:r w:rsidR="007E2BF1">
        <w:rPr>
          <w:rFonts w:ascii="Tahoma" w:hAnsi="Tahoma" w:cs="Tahoma"/>
          <w:color w:val="FF0000"/>
          <w:sz w:val="28"/>
          <w:szCs w:val="28"/>
        </w:rPr>
        <w:t>10</w:t>
      </w:r>
      <w:r w:rsidRPr="00401943">
        <w:rPr>
          <w:rFonts w:ascii="Tahoma" w:hAnsi="Tahoma" w:cs="Tahoma"/>
          <w:color w:val="FF0000"/>
          <w:sz w:val="28"/>
          <w:szCs w:val="28"/>
        </w:rPr>
        <w:t>月</w:t>
      </w:r>
      <w:r w:rsidR="00BE37AA">
        <w:rPr>
          <w:rFonts w:ascii="Tahoma" w:hAnsi="Tahoma" w:cs="Tahoma" w:hint="eastAsia"/>
          <w:color w:val="FF0000"/>
          <w:sz w:val="28"/>
          <w:szCs w:val="28"/>
        </w:rPr>
        <w:t>15</w:t>
      </w:r>
      <w:r w:rsidRPr="00401943">
        <w:rPr>
          <w:rFonts w:ascii="Tahoma" w:hAnsi="Tahoma" w:cs="Tahoma"/>
          <w:color w:val="FF0000"/>
          <w:sz w:val="28"/>
          <w:szCs w:val="28"/>
        </w:rPr>
        <w:t>日下午</w:t>
      </w:r>
      <w:r w:rsidRPr="00401943">
        <w:rPr>
          <w:rFonts w:ascii="Tahoma" w:hAnsi="Tahoma" w:cs="Tahoma"/>
          <w:color w:val="FF0000"/>
          <w:sz w:val="28"/>
          <w:szCs w:val="28"/>
        </w:rPr>
        <w:t>15</w:t>
      </w:r>
      <w:r w:rsidRPr="00401943">
        <w:rPr>
          <w:rFonts w:ascii="Tahoma" w:hAnsi="Tahoma" w:cs="Tahoma"/>
          <w:color w:val="FF0000"/>
          <w:sz w:val="28"/>
          <w:szCs w:val="28"/>
        </w:rPr>
        <w:t>点前）将竞价成交价款</w:t>
      </w:r>
      <w:r w:rsidRPr="00401943">
        <w:rPr>
          <w:rFonts w:ascii="Tahoma" w:hAnsi="Tahoma" w:cs="Tahoma"/>
          <w:color w:val="FF0000"/>
          <w:sz w:val="28"/>
          <w:szCs w:val="28"/>
        </w:rPr>
        <w:t>3%</w:t>
      </w:r>
      <w:r w:rsidRPr="00401943">
        <w:rPr>
          <w:rFonts w:ascii="Tahoma" w:hAnsi="Tahoma" w:cs="Tahoma"/>
          <w:color w:val="FF0000"/>
          <w:sz w:val="28"/>
          <w:szCs w:val="28"/>
        </w:rPr>
        <w:t>的佣金及竞价成</w:t>
      </w:r>
      <w:bookmarkStart w:id="0" w:name="_GoBack"/>
      <w:bookmarkEnd w:id="0"/>
      <w:r w:rsidRPr="00401943">
        <w:rPr>
          <w:rFonts w:ascii="Tahoma" w:hAnsi="Tahoma" w:cs="Tahoma"/>
          <w:color w:val="FF0000"/>
          <w:sz w:val="28"/>
          <w:szCs w:val="28"/>
        </w:rPr>
        <w:t>交全款（</w:t>
      </w:r>
      <w:r w:rsidR="00BE37AA">
        <w:rPr>
          <w:rFonts w:ascii="Tahoma" w:hAnsi="Tahoma" w:cs="Tahoma"/>
          <w:color w:val="FF0000"/>
          <w:sz w:val="28"/>
          <w:szCs w:val="28"/>
        </w:rPr>
        <w:t>110044</w:t>
      </w:r>
      <w:r w:rsidRPr="00401943">
        <w:rPr>
          <w:rFonts w:ascii="Tahoma" w:hAnsi="Tahoma" w:cs="Tahoma"/>
          <w:color w:val="FF0000"/>
          <w:sz w:val="28"/>
          <w:szCs w:val="28"/>
        </w:rPr>
        <w:t>元保证金不冲抵成交价）</w:t>
      </w:r>
      <w:r w:rsidRPr="00401943">
        <w:rPr>
          <w:rFonts w:ascii="Tahoma" w:hAnsi="Tahoma" w:cs="Tahoma"/>
          <w:sz w:val="28"/>
          <w:szCs w:val="28"/>
        </w:rPr>
        <w:t>缴入江阴市澄信拍卖有限公司指定账户</w:t>
      </w:r>
      <w:r w:rsidRPr="00401943">
        <w:rPr>
          <w:rFonts w:ascii="Tahoma" w:hAnsi="Tahoma" w:cs="Tahoma"/>
          <w:sz w:val="28"/>
          <w:szCs w:val="28"/>
        </w:rPr>
        <w:t>(</w:t>
      </w:r>
      <w:r w:rsidRPr="00401943">
        <w:rPr>
          <w:rFonts w:ascii="Tahoma" w:hAnsi="Tahoma" w:cs="Tahoma"/>
          <w:sz w:val="28"/>
          <w:szCs w:val="28"/>
        </w:rPr>
        <w:t>户名：江阴市澄信拍卖有限公司，开户行：</w:t>
      </w:r>
      <w:r w:rsidRPr="00401943">
        <w:rPr>
          <w:rFonts w:ascii="Tahoma" w:hAnsi="Tahoma" w:cs="Tahoma"/>
          <w:color w:val="666666"/>
          <w:sz w:val="28"/>
          <w:szCs w:val="28"/>
        </w:rPr>
        <w:t>江阴市农商银行</w:t>
      </w:r>
      <w:r w:rsidRPr="00401943">
        <w:rPr>
          <w:rFonts w:ascii="Tahoma" w:hAnsi="Tahoma" w:cs="Tahoma"/>
          <w:color w:val="666666"/>
          <w:sz w:val="28"/>
          <w:szCs w:val="28"/>
        </w:rPr>
        <w:lastRenderedPageBreak/>
        <w:t>营业部</w:t>
      </w:r>
      <w:r w:rsidRPr="00401943">
        <w:rPr>
          <w:rFonts w:ascii="Tahoma" w:hAnsi="Tahoma" w:cs="Tahoma"/>
          <w:color w:val="666666"/>
          <w:sz w:val="28"/>
          <w:szCs w:val="28"/>
        </w:rPr>
        <w:t> </w:t>
      </w:r>
      <w:r w:rsidRPr="00401943">
        <w:rPr>
          <w:rFonts w:ascii="Tahoma" w:hAnsi="Tahoma" w:cs="Tahoma"/>
          <w:color w:val="666666"/>
          <w:sz w:val="28"/>
          <w:szCs w:val="28"/>
        </w:rPr>
        <w:t>帐号：</w:t>
      </w:r>
      <w:r w:rsidRPr="00401943">
        <w:rPr>
          <w:rFonts w:ascii="Tahoma" w:hAnsi="Tahoma" w:cs="Tahoma"/>
          <w:color w:val="666666"/>
          <w:sz w:val="28"/>
          <w:szCs w:val="28"/>
        </w:rPr>
        <w:t>018801320023855)</w:t>
      </w:r>
      <w:r w:rsidRPr="00401943">
        <w:rPr>
          <w:rFonts w:ascii="Tahoma" w:hAnsi="Tahoma" w:cs="Tahoma"/>
          <w:color w:val="666666"/>
          <w:sz w:val="28"/>
          <w:szCs w:val="28"/>
        </w:rPr>
        <w:t>。拍卖成交后，拍卖人出具拍卖成交确认书及佣金发票，委托人仅开具增值税普通发票。如买受人逾期付款则按违约处理，保证金不予退还，委托人、拍卖人保留按《拍卖法》规定追究买受人法律责任的权利。</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Microsoft YaHei UI" w:eastAsia="Microsoft YaHei UI" w:hAnsi="Microsoft YaHei UI" w:cs="Microsoft YaHei UI" w:hint="eastAsia"/>
          <w:color w:val="666666"/>
          <w:sz w:val="28"/>
          <w:szCs w:val="28"/>
        </w:rPr>
        <w:t>②</w:t>
      </w:r>
      <w:r w:rsidRPr="00401943">
        <w:rPr>
          <w:rFonts w:ascii="Tahoma" w:hAnsi="Tahoma" w:cs="Tahoma"/>
          <w:color w:val="666666"/>
          <w:sz w:val="28"/>
          <w:szCs w:val="28"/>
        </w:rPr>
        <w:t>拍卖成交后，</w:t>
      </w:r>
      <w:r w:rsidRPr="00401943">
        <w:rPr>
          <w:rFonts w:ascii="Tahoma" w:hAnsi="Tahoma" w:cs="Tahoma"/>
          <w:color w:val="FF0000"/>
          <w:sz w:val="28"/>
          <w:szCs w:val="28"/>
        </w:rPr>
        <w:t>竞买保证金</w:t>
      </w:r>
      <w:r w:rsidR="003063A8">
        <w:rPr>
          <w:rFonts w:ascii="Tahoma" w:hAnsi="Tahoma" w:cs="Tahoma"/>
          <w:color w:val="FF0000"/>
          <w:sz w:val="28"/>
          <w:szCs w:val="28"/>
        </w:rPr>
        <w:t>1</w:t>
      </w:r>
      <w:r w:rsidR="00BE37AA">
        <w:rPr>
          <w:rFonts w:ascii="Tahoma" w:hAnsi="Tahoma" w:cs="Tahoma"/>
          <w:color w:val="FF0000"/>
          <w:sz w:val="28"/>
          <w:szCs w:val="28"/>
        </w:rPr>
        <w:t>10044</w:t>
      </w:r>
      <w:r w:rsidRPr="00401943">
        <w:rPr>
          <w:rFonts w:ascii="Tahoma" w:hAnsi="Tahoma" w:cs="Tahoma"/>
          <w:color w:val="FF0000"/>
          <w:sz w:val="28"/>
          <w:szCs w:val="28"/>
        </w:rPr>
        <w:t>元，</w:t>
      </w:r>
      <w:r w:rsidRPr="00401943">
        <w:rPr>
          <w:rFonts w:ascii="Tahoma" w:hAnsi="Tahoma" w:cs="Tahoma"/>
          <w:color w:val="666666"/>
          <w:sz w:val="28"/>
          <w:szCs w:val="28"/>
        </w:rPr>
        <w:t>自动转为清运安全保证金，清运结束后，待委托人及拍卖人现场验收通过后，由拍卖人全额无息退还。</w:t>
      </w:r>
    </w:p>
    <w:p w:rsidR="0005486C" w:rsidRPr="0005486C" w:rsidRDefault="00401943" w:rsidP="0005486C">
      <w:pPr>
        <w:pStyle w:val="a3"/>
        <w:adjustRightInd w:val="0"/>
        <w:snapToGrid w:val="0"/>
        <w:spacing w:line="360" w:lineRule="auto"/>
        <w:ind w:firstLine="540"/>
        <w:rPr>
          <w:rFonts w:ascii="Tahoma" w:hAnsi="Tahoma" w:cs="Tahoma"/>
          <w:color w:val="666666"/>
          <w:sz w:val="28"/>
          <w:szCs w:val="28"/>
        </w:rPr>
      </w:pPr>
      <w:r w:rsidRPr="00401943">
        <w:rPr>
          <w:rFonts w:ascii="Microsoft YaHei UI" w:eastAsia="Microsoft YaHei UI" w:hAnsi="Microsoft YaHei UI" w:cs="Microsoft YaHei UI" w:hint="eastAsia"/>
          <w:color w:val="666666"/>
          <w:sz w:val="28"/>
          <w:szCs w:val="28"/>
        </w:rPr>
        <w:t>③</w:t>
      </w:r>
      <w:r w:rsidR="0005486C" w:rsidRPr="0005486C">
        <w:rPr>
          <w:rFonts w:ascii="Tahoma" w:hAnsi="Tahoma" w:cs="Tahoma" w:hint="eastAsia"/>
          <w:color w:val="666666"/>
          <w:sz w:val="28"/>
          <w:szCs w:val="28"/>
        </w:rPr>
        <w:t>买受人付清全款后拍卖人通知买受人提货，买受人须按委托人约定的时间、地点、顺序办理提货手续。在提货时，买受人应自带有关提货工具并承担需要发生的装卸费、运输费、包装费、税费、规费等一切相关费用。买受人须在接到通知后</w:t>
      </w:r>
      <w:r w:rsidR="0005486C" w:rsidRPr="0005486C">
        <w:rPr>
          <w:rFonts w:ascii="Tahoma" w:hAnsi="Tahoma" w:cs="Tahoma" w:hint="eastAsia"/>
          <w:color w:val="FF0000"/>
          <w:sz w:val="28"/>
          <w:szCs w:val="28"/>
        </w:rPr>
        <w:t>10</w:t>
      </w:r>
      <w:r w:rsidR="0005486C" w:rsidRPr="0005486C">
        <w:rPr>
          <w:rFonts w:ascii="Tahoma" w:hAnsi="Tahoma" w:cs="Tahoma" w:hint="eastAsia"/>
          <w:color w:val="FF0000"/>
          <w:sz w:val="28"/>
          <w:szCs w:val="28"/>
        </w:rPr>
        <w:t>个自然日</w:t>
      </w:r>
      <w:r w:rsidR="0005486C" w:rsidRPr="0005486C">
        <w:rPr>
          <w:rFonts w:ascii="Tahoma" w:hAnsi="Tahoma" w:cs="Tahoma" w:hint="eastAsia"/>
          <w:color w:val="666666"/>
          <w:sz w:val="28"/>
          <w:szCs w:val="28"/>
        </w:rPr>
        <w:t>内完成提货手续。</w:t>
      </w:r>
    </w:p>
    <w:p w:rsidR="00401943" w:rsidRPr="00401943" w:rsidRDefault="0005486C" w:rsidP="0005486C">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05486C">
        <w:rPr>
          <w:rFonts w:ascii="Tahoma" w:hAnsi="Tahoma" w:cs="Tahoma" w:hint="eastAsia"/>
          <w:color w:val="666666"/>
          <w:sz w:val="28"/>
          <w:szCs w:val="28"/>
        </w:rPr>
        <w:t>现场提货均以现场展示实物为准（拍卖人、委托人、买受人将不再对标的数量、品质、品牌、种类进行清点），由委托人见证出库。在装运过程中，买受人必须按照安全操作规程规范操作，落实安全措施，保证人员安全、注意防火。若因标的交接发生安全事故或给委托人、拍卖人造成影响和损失的，全部经济损失及法律责任均由买受人承担。</w:t>
      </w:r>
    </w:p>
    <w:p w:rsidR="0005486C" w:rsidRPr="0005486C" w:rsidRDefault="00401943" w:rsidP="0005486C">
      <w:pPr>
        <w:pStyle w:val="a3"/>
        <w:adjustRightInd w:val="0"/>
        <w:snapToGrid w:val="0"/>
        <w:spacing w:line="360" w:lineRule="auto"/>
        <w:ind w:firstLine="480"/>
        <w:rPr>
          <w:rFonts w:ascii="Tahoma" w:hAnsi="Tahoma" w:cs="Tahoma"/>
          <w:color w:val="666666"/>
          <w:sz w:val="28"/>
          <w:szCs w:val="28"/>
        </w:rPr>
      </w:pPr>
      <w:r w:rsidRPr="00401943">
        <w:rPr>
          <w:rFonts w:ascii="Microsoft YaHei UI" w:eastAsia="Microsoft YaHei UI" w:hAnsi="Microsoft YaHei UI" w:cs="Microsoft YaHei UI" w:hint="eastAsia"/>
          <w:color w:val="666666"/>
          <w:sz w:val="28"/>
          <w:szCs w:val="28"/>
        </w:rPr>
        <w:t>④</w:t>
      </w:r>
      <w:r w:rsidR="0005486C" w:rsidRPr="0005486C">
        <w:rPr>
          <w:rFonts w:ascii="Tahoma" w:hAnsi="Tahoma" w:cs="Tahoma" w:hint="eastAsia"/>
          <w:color w:val="666666"/>
          <w:sz w:val="28"/>
          <w:szCs w:val="28"/>
        </w:rPr>
        <w:t>拍卖标的按照实物现状及权属现状整体拍卖。拍卖成交后，交接过程中，委托人及拍卖人不再对标的实物进行质量、数量、品牌等一一清查核对，以交接时实物现状为准，并在标的物所在地整体一次性移交。自拍卖人、委托人、买受人三方签章《拍卖标的移交清单》起即视作标的交付。</w:t>
      </w:r>
    </w:p>
    <w:p w:rsidR="00401943" w:rsidRPr="00401943" w:rsidRDefault="0005486C" w:rsidP="0005486C">
      <w:pPr>
        <w:pStyle w:val="a3"/>
        <w:adjustRightInd w:val="0"/>
        <w:snapToGrid w:val="0"/>
        <w:spacing w:before="0" w:beforeAutospacing="0" w:after="0" w:afterAutospacing="0" w:line="360" w:lineRule="auto"/>
        <w:ind w:firstLine="480"/>
        <w:rPr>
          <w:rFonts w:ascii="Tahoma" w:hAnsi="Tahoma" w:cs="Tahoma"/>
          <w:color w:val="666666"/>
          <w:sz w:val="28"/>
          <w:szCs w:val="28"/>
        </w:rPr>
      </w:pPr>
      <w:r w:rsidRPr="0005486C">
        <w:rPr>
          <w:rFonts w:ascii="Tahoma" w:hAnsi="Tahoma" w:cs="Tahoma" w:hint="eastAsia"/>
          <w:color w:val="666666"/>
          <w:sz w:val="28"/>
          <w:szCs w:val="28"/>
        </w:rPr>
        <w:lastRenderedPageBreak/>
        <w:t>交付后的标的由买受人负责保管，如清运过程中发生遗失、损毁的，拍卖人及委托人不承担相应责任。</w:t>
      </w:r>
    </w:p>
    <w:p w:rsidR="0005486C" w:rsidRPr="0005486C" w:rsidRDefault="00401943" w:rsidP="0005486C">
      <w:pPr>
        <w:pStyle w:val="a3"/>
        <w:adjustRightInd w:val="0"/>
        <w:snapToGrid w:val="0"/>
        <w:spacing w:line="360" w:lineRule="auto"/>
        <w:ind w:firstLine="480"/>
        <w:rPr>
          <w:rFonts w:ascii="Tahoma" w:hAnsi="Tahoma" w:cs="Tahoma"/>
          <w:color w:val="666666"/>
          <w:sz w:val="28"/>
          <w:szCs w:val="28"/>
        </w:rPr>
      </w:pPr>
      <w:r w:rsidRPr="00401943">
        <w:rPr>
          <w:rFonts w:ascii="Microsoft YaHei UI" w:eastAsia="Microsoft YaHei UI" w:hAnsi="Microsoft YaHei UI" w:cs="Microsoft YaHei UI" w:hint="eastAsia"/>
          <w:color w:val="666666"/>
          <w:sz w:val="28"/>
          <w:szCs w:val="28"/>
        </w:rPr>
        <w:t>⑤</w:t>
      </w:r>
      <w:r w:rsidR="0005486C" w:rsidRPr="0005486C">
        <w:rPr>
          <w:rFonts w:ascii="Tahoma" w:hAnsi="Tahoma" w:cs="Tahoma" w:hint="eastAsia"/>
          <w:color w:val="666666"/>
          <w:sz w:val="28"/>
          <w:szCs w:val="28"/>
        </w:rPr>
        <w:t>因标的存放较为分散，对于未列入《拍卖标的移交清单》的物品，买受人不得以“交接时按实物现状”为由私自占有或占用。一经发现，将视作盗窃处置。</w:t>
      </w:r>
    </w:p>
    <w:p w:rsidR="0005486C" w:rsidRPr="0005486C" w:rsidRDefault="0005486C" w:rsidP="0005486C">
      <w:pPr>
        <w:pStyle w:val="a3"/>
        <w:adjustRightInd w:val="0"/>
        <w:snapToGrid w:val="0"/>
        <w:spacing w:line="360" w:lineRule="auto"/>
        <w:ind w:firstLine="480"/>
        <w:rPr>
          <w:rFonts w:ascii="Tahoma" w:hAnsi="Tahoma" w:cs="Tahoma"/>
          <w:color w:val="666666"/>
          <w:sz w:val="28"/>
          <w:szCs w:val="28"/>
        </w:rPr>
      </w:pPr>
      <w:r w:rsidRPr="0005486C">
        <w:rPr>
          <w:rFonts w:ascii="Tahoma" w:hAnsi="Tahoma" w:cs="Tahoma" w:hint="eastAsia"/>
          <w:color w:val="666666"/>
          <w:sz w:val="28"/>
          <w:szCs w:val="28"/>
        </w:rPr>
        <w:t>清运过程中涉及的用电、用水、照明由买受人自行解决，费用自理。</w:t>
      </w:r>
    </w:p>
    <w:p w:rsidR="00401943" w:rsidRPr="00401943" w:rsidRDefault="0005486C" w:rsidP="0005486C">
      <w:pPr>
        <w:pStyle w:val="a3"/>
        <w:adjustRightInd w:val="0"/>
        <w:snapToGrid w:val="0"/>
        <w:spacing w:before="0" w:beforeAutospacing="0" w:after="0" w:afterAutospacing="0" w:line="360" w:lineRule="auto"/>
        <w:ind w:firstLine="480"/>
        <w:rPr>
          <w:rFonts w:ascii="Tahoma" w:hAnsi="Tahoma" w:cs="Tahoma"/>
          <w:color w:val="666666"/>
          <w:sz w:val="28"/>
          <w:szCs w:val="28"/>
        </w:rPr>
      </w:pPr>
      <w:r w:rsidRPr="0005486C">
        <w:rPr>
          <w:rFonts w:ascii="Tahoma" w:hAnsi="Tahoma" w:cs="Tahoma" w:hint="eastAsia"/>
          <w:color w:val="666666"/>
          <w:sz w:val="28"/>
          <w:szCs w:val="28"/>
        </w:rPr>
        <w:t>买受人竞得标的后，所有标的均应摘除商标、吊牌后，才可在市场上进行流通。如因买受人未摘除商标、吊牌并在市场上流通造成法律纠纷的，所有经济责任及法律责任均由买受人承担。</w:t>
      </w:r>
    </w:p>
    <w:p w:rsidR="00401943" w:rsidRPr="00401943" w:rsidRDefault="00401943" w:rsidP="00401943">
      <w:pPr>
        <w:pStyle w:val="a3"/>
        <w:adjustRightInd w:val="0"/>
        <w:snapToGrid w:val="0"/>
        <w:spacing w:before="0" w:beforeAutospacing="0" w:after="0" w:afterAutospacing="0" w:line="360" w:lineRule="auto"/>
        <w:ind w:firstLine="480"/>
        <w:rPr>
          <w:rFonts w:ascii="Tahoma" w:hAnsi="Tahoma" w:cs="Tahoma"/>
          <w:color w:val="666666"/>
          <w:sz w:val="28"/>
          <w:szCs w:val="28"/>
        </w:rPr>
      </w:pPr>
      <w:r w:rsidRPr="00401943">
        <w:rPr>
          <w:rFonts w:ascii="Microsoft YaHei UI" w:eastAsia="Microsoft YaHei UI" w:hAnsi="Microsoft YaHei UI" w:cs="Microsoft YaHei UI" w:hint="eastAsia"/>
          <w:color w:val="666666"/>
          <w:sz w:val="28"/>
          <w:szCs w:val="28"/>
        </w:rPr>
        <w:t>⑥</w:t>
      </w:r>
      <w:r w:rsidRPr="00401943">
        <w:rPr>
          <w:rFonts w:ascii="Tahoma" w:hAnsi="Tahoma" w:cs="Tahoma"/>
          <w:color w:val="666666"/>
          <w:sz w:val="28"/>
          <w:szCs w:val="28"/>
        </w:rPr>
        <w:t>发生下列情况时，拍卖人有权对清运安全保证金进行相关处置：</w:t>
      </w:r>
    </w:p>
    <w:p w:rsidR="00401943" w:rsidRPr="00401943" w:rsidRDefault="00401943" w:rsidP="00401943">
      <w:pPr>
        <w:pStyle w:val="a3"/>
        <w:adjustRightInd w:val="0"/>
        <w:snapToGrid w:val="0"/>
        <w:spacing w:before="0" w:beforeAutospacing="0" w:after="0" w:afterAutospacing="0" w:line="360" w:lineRule="auto"/>
        <w:ind w:firstLine="480"/>
        <w:rPr>
          <w:rFonts w:ascii="Tahoma" w:hAnsi="Tahoma" w:cs="Tahoma"/>
          <w:color w:val="666666"/>
          <w:sz w:val="28"/>
          <w:szCs w:val="28"/>
        </w:rPr>
      </w:pPr>
      <w:r w:rsidRPr="00401943">
        <w:rPr>
          <w:rFonts w:ascii="Tahoma" w:hAnsi="Tahoma" w:cs="Tahoma"/>
          <w:color w:val="666666"/>
          <w:sz w:val="28"/>
          <w:szCs w:val="28"/>
        </w:rPr>
        <w:t>&lt;1&gt;</w:t>
      </w:r>
      <w:r w:rsidRPr="00401943">
        <w:rPr>
          <w:rFonts w:ascii="Tahoma" w:hAnsi="Tahoma" w:cs="Tahoma"/>
          <w:color w:val="666666"/>
          <w:sz w:val="28"/>
          <w:szCs w:val="28"/>
        </w:rPr>
        <w:t>清运过程中，买受人对非拍卖标的造成损害的；</w:t>
      </w:r>
    </w:p>
    <w:p w:rsidR="00401943" w:rsidRPr="00401943" w:rsidRDefault="00401943" w:rsidP="00401943">
      <w:pPr>
        <w:pStyle w:val="a3"/>
        <w:adjustRightInd w:val="0"/>
        <w:snapToGrid w:val="0"/>
        <w:spacing w:before="0" w:beforeAutospacing="0" w:after="0" w:afterAutospacing="0" w:line="360" w:lineRule="auto"/>
        <w:ind w:firstLine="480"/>
        <w:rPr>
          <w:rFonts w:ascii="Tahoma" w:hAnsi="Tahoma" w:cs="Tahoma"/>
          <w:color w:val="666666"/>
          <w:sz w:val="28"/>
          <w:szCs w:val="28"/>
        </w:rPr>
      </w:pPr>
      <w:r w:rsidRPr="00401943">
        <w:rPr>
          <w:rFonts w:ascii="Tahoma" w:hAnsi="Tahoma" w:cs="Tahoma"/>
          <w:color w:val="666666"/>
          <w:sz w:val="28"/>
          <w:szCs w:val="28"/>
        </w:rPr>
        <w:t>&lt;2&gt;</w:t>
      </w:r>
      <w:r w:rsidR="0005486C">
        <w:rPr>
          <w:rFonts w:ascii="Tahoma" w:hAnsi="Tahoma" w:cs="Tahoma"/>
          <w:color w:val="666666"/>
          <w:sz w:val="28"/>
          <w:szCs w:val="28"/>
        </w:rPr>
        <w:t>搬运</w:t>
      </w:r>
      <w:r w:rsidRPr="00401943">
        <w:rPr>
          <w:rFonts w:ascii="Tahoma" w:hAnsi="Tahoma" w:cs="Tahoma"/>
          <w:color w:val="666666"/>
          <w:sz w:val="28"/>
          <w:szCs w:val="28"/>
        </w:rPr>
        <w:t>过程中，买受人未经委托人书面同意，对房屋主体结构造成破坏的；</w:t>
      </w:r>
    </w:p>
    <w:p w:rsidR="00401943" w:rsidRPr="00401943" w:rsidRDefault="00401943" w:rsidP="00401943">
      <w:pPr>
        <w:pStyle w:val="a3"/>
        <w:adjustRightInd w:val="0"/>
        <w:snapToGrid w:val="0"/>
        <w:spacing w:before="0" w:beforeAutospacing="0" w:after="0" w:afterAutospacing="0" w:line="360" w:lineRule="auto"/>
        <w:ind w:firstLine="480"/>
        <w:rPr>
          <w:rFonts w:ascii="Tahoma" w:hAnsi="Tahoma" w:cs="Tahoma"/>
          <w:color w:val="666666"/>
          <w:sz w:val="28"/>
          <w:szCs w:val="28"/>
        </w:rPr>
      </w:pPr>
      <w:r w:rsidRPr="00401943">
        <w:rPr>
          <w:rFonts w:ascii="Tahoma" w:hAnsi="Tahoma" w:cs="Tahoma"/>
          <w:color w:val="666666"/>
          <w:sz w:val="28"/>
          <w:szCs w:val="28"/>
        </w:rPr>
        <w:t>&lt;3&gt;</w:t>
      </w:r>
      <w:r w:rsidRPr="00401943">
        <w:rPr>
          <w:rFonts w:ascii="Tahoma" w:hAnsi="Tahoma" w:cs="Tahoma"/>
          <w:color w:val="666666"/>
          <w:sz w:val="28"/>
          <w:szCs w:val="28"/>
        </w:rPr>
        <w:t>买受人未将成交标的全部清运出库，并将放弃物抛洒现场的；</w:t>
      </w:r>
    </w:p>
    <w:p w:rsidR="00401943" w:rsidRPr="00401943" w:rsidRDefault="00401943" w:rsidP="00401943">
      <w:pPr>
        <w:pStyle w:val="a3"/>
        <w:adjustRightInd w:val="0"/>
        <w:snapToGrid w:val="0"/>
        <w:spacing w:before="0" w:beforeAutospacing="0" w:after="0" w:afterAutospacing="0" w:line="360" w:lineRule="auto"/>
        <w:ind w:firstLine="480"/>
        <w:rPr>
          <w:rFonts w:ascii="Tahoma" w:hAnsi="Tahoma" w:cs="Tahoma"/>
          <w:color w:val="666666"/>
          <w:sz w:val="28"/>
          <w:szCs w:val="28"/>
        </w:rPr>
      </w:pPr>
      <w:r w:rsidRPr="00401943">
        <w:rPr>
          <w:rFonts w:ascii="Tahoma" w:hAnsi="Tahoma" w:cs="Tahoma"/>
          <w:color w:val="666666"/>
          <w:sz w:val="28"/>
          <w:szCs w:val="28"/>
        </w:rPr>
        <w:t>&lt;4&gt;</w:t>
      </w:r>
      <w:r w:rsidRPr="00401943">
        <w:rPr>
          <w:rFonts w:ascii="Tahoma" w:hAnsi="Tahoma" w:cs="Tahoma"/>
          <w:color w:val="666666"/>
          <w:sz w:val="28"/>
          <w:szCs w:val="28"/>
        </w:rPr>
        <w:t>清运过程中，作业人员发生安全事故，委托人及拍卖人不承担相应责任及经济赔偿，由买受人负全部责任；</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9.</w:t>
      </w:r>
      <w:r w:rsidRPr="00401943">
        <w:rPr>
          <w:rFonts w:ascii="Tahoma" w:hAnsi="Tahoma" w:cs="Tahoma"/>
          <w:color w:val="666666"/>
          <w:sz w:val="28"/>
          <w:szCs w:val="28"/>
        </w:rPr>
        <w:t>竞买人应当遵守竞价须知的规定，不得阻挠其他竞买人竞拍，不得操纵、垄断竞拍价格，上述行为一经发现，拍卖人有权取消其竞买资格，并追究相关的法律责任。</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lastRenderedPageBreak/>
        <w:t>10.</w:t>
      </w:r>
      <w:r w:rsidRPr="00401943">
        <w:rPr>
          <w:rFonts w:ascii="Tahoma" w:hAnsi="Tahoma" w:cs="Tahoma"/>
          <w:color w:val="666666"/>
          <w:sz w:val="28"/>
          <w:szCs w:val="28"/>
        </w:rPr>
        <w:t>根据法律规定，拍卖人有权在竞价开始前中止竞价或撤回竞价。发生这种情况的，拍卖人将竞买保证金无息退还竞买人，拍卖人及委托人不承担竞买人的其他经济损失。</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11.</w:t>
      </w:r>
      <w:r w:rsidRPr="00401943">
        <w:rPr>
          <w:rFonts w:ascii="Tahoma" w:hAnsi="Tahoma" w:cs="Tahoma"/>
          <w:color w:val="666666"/>
          <w:sz w:val="28"/>
          <w:szCs w:val="28"/>
        </w:rPr>
        <w:t>拍卖成交后，买受人承诺与我公司签订《竞买成交确认书》，并承诺：</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如买受人拒绝签署《拍卖成交确认书》或未在规定时间内付清全部拍卖成交价款及佣金的，拍卖人可取消买受人的竞得资格，解除《拍卖成交确认书》且原交付的竞买保证金不要求返还。同时拍卖人可保留按照《拍卖法》第三十九条向买受人追究违约责任的权利。</w:t>
      </w:r>
    </w:p>
    <w:p w:rsidR="00401943" w:rsidRPr="00401943" w:rsidRDefault="00401943" w:rsidP="00401943">
      <w:pPr>
        <w:pStyle w:val="a3"/>
        <w:adjustRightInd w:val="0"/>
        <w:snapToGrid w:val="0"/>
        <w:spacing w:before="0" w:beforeAutospacing="0" w:after="0" w:afterAutospacing="0" w:line="360" w:lineRule="auto"/>
        <w:ind w:firstLine="480"/>
        <w:rPr>
          <w:rFonts w:ascii="Tahoma" w:hAnsi="Tahoma" w:cs="Tahoma"/>
          <w:color w:val="666666"/>
          <w:sz w:val="28"/>
          <w:szCs w:val="28"/>
        </w:rPr>
      </w:pPr>
      <w:r w:rsidRPr="00401943">
        <w:rPr>
          <w:rFonts w:ascii="Tahoma" w:hAnsi="Tahoma" w:cs="Tahoma"/>
          <w:color w:val="666666"/>
          <w:sz w:val="28"/>
          <w:szCs w:val="28"/>
        </w:rPr>
        <w:t>12.</w:t>
      </w:r>
      <w:r w:rsidRPr="00401943">
        <w:rPr>
          <w:rFonts w:ascii="Tahoma" w:hAnsi="Tahoma" w:cs="Tahoma"/>
          <w:color w:val="666666"/>
          <w:sz w:val="28"/>
          <w:szCs w:val="28"/>
        </w:rPr>
        <w:t>竞买风险</w:t>
      </w:r>
    </w:p>
    <w:p w:rsidR="00401943" w:rsidRPr="00401943" w:rsidRDefault="00401943" w:rsidP="00401943">
      <w:pPr>
        <w:pStyle w:val="a3"/>
        <w:adjustRightInd w:val="0"/>
        <w:snapToGrid w:val="0"/>
        <w:spacing w:before="0" w:beforeAutospacing="0" w:after="0" w:afterAutospacing="0" w:line="360" w:lineRule="auto"/>
        <w:ind w:firstLine="480"/>
        <w:rPr>
          <w:rFonts w:ascii="Tahoma" w:hAnsi="Tahoma" w:cs="Tahoma"/>
          <w:color w:val="666666"/>
          <w:sz w:val="28"/>
          <w:szCs w:val="28"/>
        </w:rPr>
      </w:pPr>
      <w:r w:rsidRPr="00401943">
        <w:rPr>
          <w:rFonts w:ascii="Tahoma" w:hAnsi="Tahoma" w:cs="Tahoma"/>
          <w:color w:val="666666"/>
          <w:sz w:val="28"/>
          <w:szCs w:val="28"/>
        </w:rPr>
        <w:t>由于互联网可能出现不稳定情况，不排除网络竞价发生故障（包括但不限于网络故障、电路故障、系统故障）以及被网络黑客恶意攻击，竞买人必须充分估计上述原因导致网上竞价不同于竞价平台所带来的风险，如果发生上述情况以及本人操作差错所造成的损失由竞买人承担。竞买人放弃因此类情形要求拍卖人及竞价平台承担任何赔偿责任。</w:t>
      </w:r>
    </w:p>
    <w:p w:rsidR="00401943" w:rsidRPr="00401943" w:rsidRDefault="00401943" w:rsidP="00401943">
      <w:pPr>
        <w:pStyle w:val="a3"/>
        <w:adjustRightInd w:val="0"/>
        <w:snapToGrid w:val="0"/>
        <w:spacing w:before="0" w:beforeAutospacing="0" w:after="0" w:afterAutospacing="0" w:line="360" w:lineRule="auto"/>
        <w:ind w:firstLine="540"/>
        <w:rPr>
          <w:rFonts w:ascii="Tahoma" w:hAnsi="Tahoma" w:cs="Tahoma"/>
          <w:color w:val="666666"/>
          <w:sz w:val="28"/>
          <w:szCs w:val="28"/>
        </w:rPr>
      </w:pPr>
      <w:r w:rsidRPr="00401943">
        <w:rPr>
          <w:rFonts w:ascii="Tahoma" w:hAnsi="Tahoma" w:cs="Tahoma"/>
          <w:color w:val="666666"/>
          <w:sz w:val="28"/>
          <w:szCs w:val="28"/>
        </w:rPr>
        <w:t>13.</w:t>
      </w:r>
      <w:r w:rsidRPr="00401943">
        <w:rPr>
          <w:rFonts w:ascii="Tahoma" w:hAnsi="Tahoma" w:cs="Tahoma"/>
          <w:color w:val="666666"/>
          <w:sz w:val="28"/>
          <w:szCs w:val="28"/>
        </w:rPr>
        <w:t>本竞买须知涉及委托人部分已征得委托人同意，在法律允许的范围内本公司对本竞买须知拥有最终解释权，其他未尽事宜，按照《拍卖法》及相关法律法规执行。</w:t>
      </w:r>
    </w:p>
    <w:p w:rsidR="00401943" w:rsidRPr="00401943" w:rsidRDefault="00401943" w:rsidP="00401943">
      <w:pPr>
        <w:pStyle w:val="a3"/>
        <w:adjustRightInd w:val="0"/>
        <w:snapToGrid w:val="0"/>
        <w:spacing w:before="0" w:beforeAutospacing="0" w:after="0" w:afterAutospacing="0" w:line="360" w:lineRule="auto"/>
        <w:ind w:firstLine="360"/>
        <w:rPr>
          <w:rFonts w:ascii="Tahoma" w:hAnsi="Tahoma" w:cs="Tahoma"/>
          <w:color w:val="666666"/>
          <w:sz w:val="28"/>
          <w:szCs w:val="28"/>
        </w:rPr>
      </w:pPr>
      <w:r w:rsidRPr="00401943">
        <w:rPr>
          <w:rFonts w:ascii="Tahoma" w:hAnsi="Tahoma" w:cs="Tahoma"/>
          <w:color w:val="666666"/>
          <w:sz w:val="28"/>
          <w:szCs w:val="28"/>
        </w:rPr>
        <w:t> </w:t>
      </w:r>
    </w:p>
    <w:p w:rsidR="00401943" w:rsidRPr="00401943" w:rsidRDefault="00401943" w:rsidP="00401943">
      <w:pPr>
        <w:pStyle w:val="a3"/>
        <w:adjustRightInd w:val="0"/>
        <w:snapToGrid w:val="0"/>
        <w:spacing w:before="0" w:beforeAutospacing="0" w:after="0" w:afterAutospacing="0" w:line="360" w:lineRule="auto"/>
        <w:ind w:firstLine="360"/>
        <w:jc w:val="right"/>
        <w:rPr>
          <w:rFonts w:ascii="Tahoma" w:hAnsi="Tahoma" w:cs="Tahoma"/>
          <w:color w:val="666666"/>
          <w:sz w:val="28"/>
          <w:szCs w:val="28"/>
        </w:rPr>
      </w:pPr>
      <w:r w:rsidRPr="00401943">
        <w:rPr>
          <w:rFonts w:ascii="Tahoma" w:hAnsi="Tahoma" w:cs="Tahoma"/>
          <w:color w:val="666666"/>
          <w:sz w:val="28"/>
          <w:szCs w:val="28"/>
        </w:rPr>
        <w:t> </w:t>
      </w:r>
    </w:p>
    <w:p w:rsidR="00401943" w:rsidRPr="00401943" w:rsidRDefault="00401943" w:rsidP="00401943">
      <w:pPr>
        <w:pStyle w:val="a3"/>
        <w:adjustRightInd w:val="0"/>
        <w:snapToGrid w:val="0"/>
        <w:spacing w:before="0" w:beforeAutospacing="0" w:after="0" w:afterAutospacing="0" w:line="360" w:lineRule="auto"/>
        <w:ind w:firstLine="360"/>
        <w:jc w:val="right"/>
        <w:rPr>
          <w:rFonts w:ascii="Tahoma" w:hAnsi="Tahoma" w:cs="Tahoma"/>
          <w:color w:val="666666"/>
          <w:sz w:val="28"/>
          <w:szCs w:val="28"/>
        </w:rPr>
      </w:pPr>
      <w:r w:rsidRPr="00401943">
        <w:rPr>
          <w:rFonts w:ascii="Tahoma" w:hAnsi="Tahoma" w:cs="Tahoma"/>
          <w:color w:val="666666"/>
          <w:sz w:val="28"/>
          <w:szCs w:val="28"/>
        </w:rPr>
        <w:t>江阴市澄信拍卖有限公司</w:t>
      </w:r>
    </w:p>
    <w:p w:rsidR="00A96673" w:rsidRPr="00401943" w:rsidRDefault="00A96673"/>
    <w:sectPr w:rsidR="00A96673" w:rsidRPr="00401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74" w:rsidRDefault="00957374" w:rsidP="00F85C73">
      <w:r>
        <w:separator/>
      </w:r>
    </w:p>
  </w:endnote>
  <w:endnote w:type="continuationSeparator" w:id="0">
    <w:p w:rsidR="00957374" w:rsidRDefault="00957374" w:rsidP="00F8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74" w:rsidRDefault="00957374" w:rsidP="00F85C73">
      <w:r>
        <w:separator/>
      </w:r>
    </w:p>
  </w:footnote>
  <w:footnote w:type="continuationSeparator" w:id="0">
    <w:p w:rsidR="00957374" w:rsidRDefault="00957374" w:rsidP="00F85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15"/>
    <w:rsid w:val="00010B99"/>
    <w:rsid w:val="0005486C"/>
    <w:rsid w:val="00224F0E"/>
    <w:rsid w:val="003034DC"/>
    <w:rsid w:val="003063A8"/>
    <w:rsid w:val="00312E9B"/>
    <w:rsid w:val="00401943"/>
    <w:rsid w:val="00404E15"/>
    <w:rsid w:val="004D27B4"/>
    <w:rsid w:val="005143F0"/>
    <w:rsid w:val="006C61C1"/>
    <w:rsid w:val="007E2BF1"/>
    <w:rsid w:val="008229C7"/>
    <w:rsid w:val="00855DF2"/>
    <w:rsid w:val="00892CA9"/>
    <w:rsid w:val="008D45C3"/>
    <w:rsid w:val="00957374"/>
    <w:rsid w:val="00997E03"/>
    <w:rsid w:val="009C5523"/>
    <w:rsid w:val="009E6427"/>
    <w:rsid w:val="00A96673"/>
    <w:rsid w:val="00B21F03"/>
    <w:rsid w:val="00BE37AA"/>
    <w:rsid w:val="00C31D7D"/>
    <w:rsid w:val="00EB6296"/>
    <w:rsid w:val="00EF1BDA"/>
    <w:rsid w:val="00F85C73"/>
    <w:rsid w:val="00F91B87"/>
    <w:rsid w:val="00FE2169"/>
    <w:rsid w:val="00FF7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45E2BC-AC3A-45FC-AE7A-BC79947A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94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85C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5C73"/>
    <w:rPr>
      <w:sz w:val="18"/>
      <w:szCs w:val="18"/>
    </w:rPr>
  </w:style>
  <w:style w:type="paragraph" w:styleId="a5">
    <w:name w:val="footer"/>
    <w:basedOn w:val="a"/>
    <w:link w:val="Char0"/>
    <w:uiPriority w:val="99"/>
    <w:unhideWhenUsed/>
    <w:rsid w:val="00F85C73"/>
    <w:pPr>
      <w:tabs>
        <w:tab w:val="center" w:pos="4153"/>
        <w:tab w:val="right" w:pos="8306"/>
      </w:tabs>
      <w:snapToGrid w:val="0"/>
      <w:jc w:val="left"/>
    </w:pPr>
    <w:rPr>
      <w:sz w:val="18"/>
      <w:szCs w:val="18"/>
    </w:rPr>
  </w:style>
  <w:style w:type="character" w:customStyle="1" w:styleId="Char0">
    <w:name w:val="页脚 Char"/>
    <w:basedOn w:val="a0"/>
    <w:link w:val="a5"/>
    <w:uiPriority w:val="99"/>
    <w:rsid w:val="00F85C73"/>
    <w:rPr>
      <w:sz w:val="18"/>
      <w:szCs w:val="18"/>
    </w:rPr>
  </w:style>
  <w:style w:type="paragraph" w:styleId="a6">
    <w:name w:val="Balloon Text"/>
    <w:basedOn w:val="a"/>
    <w:link w:val="Char1"/>
    <w:uiPriority w:val="99"/>
    <w:semiHidden/>
    <w:unhideWhenUsed/>
    <w:rsid w:val="00C31D7D"/>
    <w:rPr>
      <w:sz w:val="18"/>
      <w:szCs w:val="18"/>
    </w:rPr>
  </w:style>
  <w:style w:type="character" w:customStyle="1" w:styleId="Char1">
    <w:name w:val="批注框文本 Char"/>
    <w:basedOn w:val="a0"/>
    <w:link w:val="a6"/>
    <w:uiPriority w:val="99"/>
    <w:semiHidden/>
    <w:rsid w:val="00C31D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8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426</Words>
  <Characters>2430</Characters>
  <Application>Microsoft Office Word</Application>
  <DocSecurity>0</DocSecurity>
  <Lines>20</Lines>
  <Paragraphs>5</Paragraphs>
  <ScaleCrop>false</ScaleCrop>
  <Company>Microsoft</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cp:lastPrinted>2020-06-29T02:43:00Z</cp:lastPrinted>
  <dcterms:created xsi:type="dcterms:W3CDTF">2020-02-18T02:35:00Z</dcterms:created>
  <dcterms:modified xsi:type="dcterms:W3CDTF">2020-09-08T06:12:00Z</dcterms:modified>
</cp:coreProperties>
</file>