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Theme="minorEastAsia" w:eastAsiaTheme="minorEastAsia" w:hAnsiTheme="minorEastAsia"/>
          <w:b/>
          <w:bCs/>
          <w:spacing w:val="20"/>
          <w:sz w:val="72"/>
        </w:rPr>
      </w:pPr>
    </w:p>
    <w:p w:rsidR="008C7173" w:rsidRPr="001A53AF" w:rsidRDefault="008C7173" w:rsidP="008C7173">
      <w:pPr>
        <w:jc w:val="center"/>
        <w:rPr>
          <w:rFonts w:asciiTheme="minorEastAsia" w:eastAsiaTheme="minorEastAsia" w:hAnsiTheme="minorEastAsia"/>
          <w:b/>
          <w:bCs/>
          <w:spacing w:val="20"/>
          <w:sz w:val="72"/>
          <w:szCs w:val="72"/>
        </w:rPr>
      </w:pPr>
      <w:r w:rsidRPr="001A53AF">
        <w:rPr>
          <w:rFonts w:asciiTheme="minorEastAsia" w:eastAsiaTheme="minorEastAsia" w:hAnsiTheme="minorEastAsia" w:hint="eastAsia"/>
          <w:b/>
          <w:bCs/>
          <w:spacing w:val="20"/>
          <w:sz w:val="72"/>
          <w:szCs w:val="72"/>
        </w:rPr>
        <w:t>江阴市国有企业集中采购</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Theme="minorEastAsia" w:eastAsiaTheme="minorEastAsia" w:hAnsiTheme="minorEastAsia"/>
          <w:b/>
          <w:bCs/>
          <w:sz w:val="72"/>
          <w:szCs w:val="72"/>
        </w:rPr>
      </w:pPr>
      <w:r w:rsidRPr="001A53AF">
        <w:rPr>
          <w:rFonts w:asciiTheme="minorEastAsia" w:eastAsiaTheme="minorEastAsia" w:hAnsiTheme="minorEastAsia" w:hint="eastAsia"/>
          <w:b/>
          <w:bCs/>
          <w:sz w:val="72"/>
          <w:szCs w:val="72"/>
        </w:rPr>
        <w:t>公　开　招　标</w:t>
      </w:r>
    </w:p>
    <w:p w:rsidR="0050102C" w:rsidRPr="001A53AF" w:rsidRDefault="00474B47">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A53AF">
        <w:rPr>
          <w:rFonts w:asciiTheme="minorEastAsia" w:eastAsiaTheme="minorEastAsia" w:hAnsiTheme="minorEastAsia" w:hint="eastAsia"/>
          <w:b/>
          <w:bCs/>
          <w:sz w:val="72"/>
          <w:szCs w:val="72"/>
        </w:rPr>
        <w:t>招　标　文　件</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rsidP="00CF5B3A">
      <w:pPr>
        <w:spacing w:line="360" w:lineRule="auto"/>
        <w:ind w:firstLineChars="300" w:firstLine="964"/>
        <w:rPr>
          <w:rFonts w:asciiTheme="minorEastAsia" w:eastAsiaTheme="minorEastAsia" w:hAnsiTheme="minorEastAsia"/>
          <w:bCs/>
          <w:sz w:val="32"/>
        </w:rPr>
      </w:pPr>
      <w:r w:rsidRPr="001A53AF">
        <w:rPr>
          <w:rStyle w:val="2Char5"/>
          <w:rFonts w:asciiTheme="minorEastAsia" w:eastAsiaTheme="minorEastAsia" w:hAnsiTheme="minorEastAsia" w:hint="eastAsia"/>
        </w:rPr>
        <w:t>采购</w:t>
      </w:r>
      <w:r w:rsidR="00FA219D" w:rsidRPr="001A53AF">
        <w:rPr>
          <w:rStyle w:val="2Char5"/>
          <w:rFonts w:asciiTheme="minorEastAsia" w:eastAsiaTheme="minorEastAsia" w:hAnsiTheme="minorEastAsia" w:hint="eastAsia"/>
        </w:rPr>
        <w:t>项目</w:t>
      </w:r>
      <w:r w:rsidR="00FA219D" w:rsidRPr="001A53AF">
        <w:rPr>
          <w:rFonts w:asciiTheme="minorEastAsia" w:eastAsiaTheme="minorEastAsia" w:hAnsiTheme="minorEastAsia" w:cs="Batang" w:hint="eastAsia"/>
          <w:b/>
          <w:sz w:val="32"/>
          <w:szCs w:val="32"/>
        </w:rPr>
        <w:t>名</w:t>
      </w:r>
      <w:r w:rsidR="00FA219D" w:rsidRPr="001A53AF">
        <w:rPr>
          <w:rFonts w:asciiTheme="minorEastAsia" w:eastAsiaTheme="minorEastAsia" w:hAnsiTheme="minorEastAsia" w:hint="eastAsia"/>
          <w:b/>
          <w:sz w:val="32"/>
          <w:szCs w:val="32"/>
        </w:rPr>
        <w:t>称</w:t>
      </w:r>
      <w:r w:rsidR="00FA219D" w:rsidRPr="001A53AF">
        <w:rPr>
          <w:rFonts w:asciiTheme="minorEastAsia" w:eastAsiaTheme="minorEastAsia" w:hAnsiTheme="minorEastAsia" w:cs="Batang" w:hint="eastAsia"/>
          <w:b/>
          <w:sz w:val="32"/>
          <w:szCs w:val="32"/>
        </w:rPr>
        <w:t>：</w:t>
      </w:r>
      <w:r w:rsidR="006F583F">
        <w:rPr>
          <w:rFonts w:asciiTheme="minorEastAsia" w:eastAsiaTheme="minorEastAsia" w:hAnsiTheme="minorEastAsia" w:hint="eastAsia"/>
          <w:bCs/>
          <w:sz w:val="32"/>
        </w:rPr>
        <w:t>白蚁防治专业作业车采购项目</w:t>
      </w:r>
    </w:p>
    <w:p w:rsidR="0050102C" w:rsidRPr="001A53AF"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1A53AF">
        <w:rPr>
          <w:rFonts w:asciiTheme="minorEastAsia" w:eastAsiaTheme="minorEastAsia" w:hAnsiTheme="minorEastAsia" w:hint="eastAsia"/>
          <w:b/>
          <w:sz w:val="32"/>
          <w:szCs w:val="32"/>
        </w:rPr>
        <w:t>采购项</w:t>
      </w:r>
      <w:r w:rsidRPr="001A53AF">
        <w:rPr>
          <w:rFonts w:asciiTheme="minorEastAsia" w:eastAsiaTheme="minorEastAsia" w:hAnsiTheme="minorEastAsia" w:cs="Batang" w:hint="eastAsia"/>
          <w:b/>
          <w:sz w:val="32"/>
          <w:szCs w:val="32"/>
        </w:rPr>
        <w:t>目</w:t>
      </w:r>
      <w:bookmarkEnd w:id="0"/>
      <w:bookmarkEnd w:id="1"/>
      <w:r w:rsidR="00FA219D" w:rsidRPr="001A53AF">
        <w:rPr>
          <w:rStyle w:val="2Char5"/>
          <w:rFonts w:asciiTheme="minorEastAsia" w:eastAsiaTheme="minorEastAsia" w:hAnsiTheme="minorEastAsia" w:hint="eastAsia"/>
        </w:rPr>
        <w:t>编号</w:t>
      </w:r>
      <w:r w:rsidR="00FA219D" w:rsidRPr="001A53AF">
        <w:rPr>
          <w:rFonts w:asciiTheme="minorEastAsia" w:eastAsiaTheme="minorEastAsia" w:hAnsiTheme="minorEastAsia" w:hint="eastAsia"/>
          <w:bCs/>
          <w:sz w:val="32"/>
        </w:rPr>
        <w:t>：</w:t>
      </w:r>
      <w:r w:rsidR="006F583F">
        <w:rPr>
          <w:rFonts w:asciiTheme="minorEastAsia" w:eastAsiaTheme="minorEastAsia" w:hAnsiTheme="minorEastAsia"/>
          <w:bCs/>
          <w:sz w:val="32"/>
        </w:rPr>
        <w:t>JYGQ2020G031</w:t>
      </w:r>
    </w:p>
    <w:p w:rsidR="0050102C" w:rsidRPr="001A53AF"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1A53AF">
        <w:rPr>
          <w:rFonts w:asciiTheme="minorEastAsia" w:eastAsiaTheme="minorEastAsia" w:hAnsiTheme="minorEastAsia" w:hint="eastAsia"/>
        </w:rPr>
        <w:t>集中采</w:t>
      </w:r>
      <w:r w:rsidRPr="001A53AF">
        <w:rPr>
          <w:rFonts w:asciiTheme="minorEastAsia" w:eastAsiaTheme="minorEastAsia" w:hAnsiTheme="minorEastAsia" w:cs="宋体" w:hint="eastAsia"/>
        </w:rPr>
        <w:t>购</w:t>
      </w:r>
      <w:r w:rsidRPr="001A53AF">
        <w:rPr>
          <w:rFonts w:asciiTheme="minorEastAsia" w:eastAsiaTheme="minorEastAsia" w:hAnsiTheme="minorEastAsia" w:cs="Batang" w:hint="eastAsia"/>
        </w:rPr>
        <w:t>机</w:t>
      </w:r>
      <w:r w:rsidRPr="001A53AF">
        <w:rPr>
          <w:rFonts w:asciiTheme="minorEastAsia" w:eastAsiaTheme="minorEastAsia" w:hAnsiTheme="minorEastAsia" w:cs="宋体" w:hint="eastAsia"/>
        </w:rPr>
        <w:t>构</w:t>
      </w:r>
      <w:r w:rsidRPr="001A53AF">
        <w:rPr>
          <w:rFonts w:asciiTheme="minorEastAsia" w:eastAsiaTheme="minorEastAsia" w:hAnsiTheme="minorEastAsia" w:hint="eastAsia"/>
        </w:rPr>
        <w:t xml:space="preserve">: </w:t>
      </w:r>
      <w:r w:rsidR="008C7173" w:rsidRPr="001A53AF">
        <w:rPr>
          <w:rFonts w:asciiTheme="minorEastAsia" w:eastAsiaTheme="minorEastAsia" w:hAnsiTheme="minorEastAsia" w:hint="eastAsia"/>
          <w:b w:val="0"/>
        </w:rPr>
        <w:t>江阴市公共资源交易中心</w:t>
      </w:r>
      <w:bookmarkEnd w:id="2"/>
      <w:bookmarkEnd w:id="3"/>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0E7369" w:rsidRPr="001A53AF" w:rsidRDefault="001A730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1A53AF">
        <w:rPr>
          <w:rFonts w:asciiTheme="minorEastAsia" w:eastAsiaTheme="minorEastAsia" w:hAnsiTheme="minorEastAsia" w:hint="eastAsia"/>
          <w:bCs/>
          <w:sz w:val="48"/>
        </w:rPr>
        <w:t>年</w:t>
      </w:r>
      <w:r w:rsidR="009176EB">
        <w:rPr>
          <w:rFonts w:asciiTheme="minorEastAsia" w:eastAsiaTheme="minorEastAsia" w:hAnsiTheme="minorEastAsia" w:hint="eastAsia"/>
          <w:bCs/>
          <w:sz w:val="48"/>
        </w:rPr>
        <w:t>八</w:t>
      </w:r>
      <w:r w:rsidR="0050102C" w:rsidRPr="001A53AF">
        <w:rPr>
          <w:rFonts w:asciiTheme="minorEastAsia" w:eastAsiaTheme="minorEastAsia" w:hAnsiTheme="minorEastAsia" w:hint="eastAsia"/>
          <w:bCs/>
          <w:sz w:val="48"/>
        </w:rPr>
        <w:t>月</w:t>
      </w:r>
    </w:p>
    <w:p w:rsidR="000E7369" w:rsidRPr="001A53AF" w:rsidRDefault="000E7369">
      <w:pPr>
        <w:spacing w:line="400" w:lineRule="exact"/>
        <w:jc w:val="center"/>
        <w:outlineLvl w:val="0"/>
        <w:rPr>
          <w:rStyle w:val="a8"/>
          <w:rFonts w:ascii="楷体_GB2312" w:eastAsia="楷体_GB2312"/>
          <w:bCs/>
          <w:color w:val="auto"/>
          <w:sz w:val="48"/>
        </w:rPr>
        <w:sectPr w:rsidR="000E7369" w:rsidRPr="001A53AF">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1A53AF" w:rsidRDefault="0050102C">
      <w:pPr>
        <w:spacing w:line="360" w:lineRule="auto"/>
        <w:jc w:val="center"/>
        <w:rPr>
          <w:rStyle w:val="a8"/>
          <w:rFonts w:ascii="黑体" w:eastAsia="黑体"/>
          <w:bCs/>
          <w:color w:val="auto"/>
          <w:sz w:val="44"/>
          <w:szCs w:val="44"/>
          <w:u w:val="none"/>
        </w:rPr>
      </w:pPr>
      <w:bookmarkStart w:id="4" w:name="_Toc251268358"/>
    </w:p>
    <w:p w:rsidR="0050102C" w:rsidRPr="001A53AF" w:rsidRDefault="0050102C">
      <w:pPr>
        <w:spacing w:line="360" w:lineRule="auto"/>
        <w:jc w:val="center"/>
        <w:rPr>
          <w:rStyle w:val="a8"/>
          <w:rFonts w:ascii="黑体" w:eastAsia="黑体"/>
          <w:bCs/>
          <w:color w:val="auto"/>
          <w:sz w:val="44"/>
          <w:szCs w:val="44"/>
          <w:u w:val="none"/>
        </w:rPr>
      </w:pPr>
      <w:r w:rsidRPr="001A53AF">
        <w:rPr>
          <w:rStyle w:val="a8"/>
          <w:rFonts w:ascii="黑体" w:eastAsia="黑体" w:hint="eastAsia"/>
          <w:bCs/>
          <w:color w:val="auto"/>
          <w:sz w:val="44"/>
          <w:szCs w:val="44"/>
          <w:u w:val="none"/>
        </w:rPr>
        <w:t>总　目　录</w:t>
      </w:r>
    </w:p>
    <w:p w:rsidR="0050102C" w:rsidRPr="001A53AF" w:rsidRDefault="0050102C">
      <w:pPr>
        <w:spacing w:line="360" w:lineRule="auto"/>
        <w:rPr>
          <w:rStyle w:val="a8"/>
          <w:rFonts w:ascii="楷体_GB2312" w:eastAsia="楷体_GB2312"/>
          <w:bCs/>
          <w:color w:val="auto"/>
          <w:sz w:val="30"/>
          <w:szCs w:val="48"/>
        </w:rPr>
      </w:pPr>
    </w:p>
    <w:p w:rsidR="0050102C" w:rsidRPr="001A53AF" w:rsidRDefault="0050102C">
      <w:pPr>
        <w:spacing w:line="720" w:lineRule="auto"/>
        <w:rPr>
          <w:rStyle w:val="a8"/>
          <w:rFonts w:ascii="楷体_GB2312" w:eastAsia="楷体_GB2312"/>
          <w:bCs/>
          <w:color w:val="auto"/>
          <w:sz w:val="28"/>
          <w:szCs w:val="28"/>
          <w:u w:val="none"/>
        </w:rPr>
      </w:pPr>
      <w:r w:rsidRPr="001A53AF">
        <w:rPr>
          <w:rStyle w:val="a8"/>
          <w:rFonts w:ascii="黑体" w:eastAsia="黑体" w:hint="eastAsia"/>
          <w:bCs/>
          <w:color w:val="auto"/>
          <w:sz w:val="28"/>
          <w:szCs w:val="28"/>
          <w:u w:val="none"/>
        </w:rPr>
        <w:t xml:space="preserve">第一章　　</w:t>
      </w:r>
      <w:r w:rsidRPr="001A53AF">
        <w:rPr>
          <w:rStyle w:val="a8"/>
          <w:rFonts w:asciiTheme="minorEastAsia" w:eastAsiaTheme="minorEastAsia" w:hAnsiTheme="minorEastAsia" w:hint="eastAsia"/>
          <w:bCs/>
          <w:color w:val="auto"/>
          <w:sz w:val="28"/>
          <w:szCs w:val="28"/>
          <w:u w:val="none"/>
        </w:rPr>
        <w:t>投标邀请————————————————————第2页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 xml:space="preserve">第二章　　</w:t>
      </w:r>
      <w:r w:rsidRPr="001A53AF">
        <w:rPr>
          <w:rStyle w:val="a8"/>
          <w:rFonts w:asciiTheme="minorEastAsia" w:eastAsiaTheme="minorEastAsia" w:hAnsiTheme="minorEastAsia" w:hint="eastAsia"/>
          <w:bCs/>
          <w:color w:val="auto"/>
          <w:sz w:val="28"/>
          <w:szCs w:val="28"/>
          <w:u w:val="none"/>
        </w:rPr>
        <w:t>投标人须知前附表————————————————第4页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 xml:space="preserve">第三章　　</w:t>
      </w:r>
      <w:r w:rsidRPr="001A53AF">
        <w:rPr>
          <w:rStyle w:val="a8"/>
          <w:rFonts w:asciiTheme="minorEastAsia" w:eastAsiaTheme="minorEastAsia" w:hAnsiTheme="minorEastAsia" w:hint="eastAsia"/>
          <w:bCs/>
          <w:color w:val="auto"/>
          <w:sz w:val="28"/>
          <w:szCs w:val="28"/>
          <w:u w:val="none"/>
        </w:rPr>
        <w:t>投标人须知———————————————————第5页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第四章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项目要求和有关说明———————————————第</w:t>
      </w:r>
      <w:r w:rsidR="00195FF9">
        <w:rPr>
          <w:rStyle w:val="a8"/>
          <w:rFonts w:asciiTheme="minorEastAsia" w:eastAsiaTheme="minorEastAsia" w:hAnsiTheme="minorEastAsia" w:hint="eastAsia"/>
          <w:bCs/>
          <w:color w:val="auto"/>
          <w:sz w:val="28"/>
          <w:szCs w:val="28"/>
          <w:u w:val="none"/>
        </w:rPr>
        <w:t>14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第五章</w:t>
      </w:r>
      <w:r w:rsidRPr="001A53AF">
        <w:rPr>
          <w:rStyle w:val="a8"/>
          <w:rFonts w:ascii="楷体_GB2312" w:eastAsia="楷体_GB2312" w:hint="eastAsia"/>
          <w:bCs/>
          <w:color w:val="auto"/>
          <w:sz w:val="28"/>
          <w:szCs w:val="28"/>
          <w:u w:val="none"/>
        </w:rPr>
        <w:t xml:space="preserve">　　</w:t>
      </w:r>
      <w:r w:rsidRPr="001A53AF">
        <w:rPr>
          <w:rFonts w:asciiTheme="minorEastAsia" w:eastAsiaTheme="minorEastAsia" w:hAnsiTheme="minorEastAsia" w:hint="eastAsia"/>
          <w:bCs/>
          <w:sz w:val="28"/>
          <w:szCs w:val="28"/>
        </w:rPr>
        <w:t>评标方法和评标标准</w:t>
      </w:r>
      <w:r w:rsidRPr="001A53AF">
        <w:rPr>
          <w:rStyle w:val="a8"/>
          <w:rFonts w:asciiTheme="minorEastAsia" w:eastAsiaTheme="minorEastAsia" w:hAnsiTheme="minorEastAsia" w:hint="eastAsia"/>
          <w:bCs/>
          <w:color w:val="auto"/>
          <w:sz w:val="28"/>
          <w:szCs w:val="28"/>
          <w:u w:val="none"/>
        </w:rPr>
        <w:t>———————————————第</w:t>
      </w:r>
      <w:r w:rsidR="008B4091">
        <w:rPr>
          <w:rStyle w:val="a8"/>
          <w:rFonts w:asciiTheme="minorEastAsia" w:eastAsiaTheme="minorEastAsia" w:hAnsiTheme="minorEastAsia" w:hint="eastAsia"/>
          <w:bCs/>
          <w:color w:val="auto"/>
          <w:sz w:val="28"/>
          <w:szCs w:val="28"/>
          <w:u w:val="none"/>
        </w:rPr>
        <w:t>17</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第六章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合同书（格式）—————————————————第</w:t>
      </w:r>
      <w:r w:rsidR="008B4091">
        <w:rPr>
          <w:rStyle w:val="a8"/>
          <w:rFonts w:asciiTheme="minorEastAsia" w:eastAsiaTheme="minorEastAsia" w:hAnsiTheme="minorEastAsia" w:hint="eastAsia"/>
          <w:bCs/>
          <w:color w:val="auto"/>
          <w:sz w:val="28"/>
          <w:szCs w:val="28"/>
          <w:u w:val="none"/>
        </w:rPr>
        <w:t>20</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第七章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合同条款（格式）————————————————第</w:t>
      </w:r>
      <w:r w:rsidR="008B4091">
        <w:rPr>
          <w:rStyle w:val="a8"/>
          <w:rFonts w:asciiTheme="minorEastAsia" w:eastAsiaTheme="minorEastAsia" w:hAnsiTheme="minorEastAsia" w:hint="eastAsia"/>
          <w:bCs/>
          <w:color w:val="auto"/>
          <w:sz w:val="28"/>
          <w:szCs w:val="28"/>
          <w:u w:val="none"/>
        </w:rPr>
        <w:t>21</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第八章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投标文件的组成和格式——————————————第</w:t>
      </w:r>
      <w:r w:rsidR="008B4091">
        <w:rPr>
          <w:rStyle w:val="a8"/>
          <w:rFonts w:asciiTheme="minorEastAsia" w:eastAsiaTheme="minorEastAsia" w:hAnsiTheme="minorEastAsia" w:hint="eastAsia"/>
          <w:bCs/>
          <w:color w:val="auto"/>
          <w:sz w:val="28"/>
          <w:szCs w:val="28"/>
          <w:u w:val="none"/>
        </w:rPr>
        <w:t>25</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400" w:lineRule="exact"/>
        <w:jc w:val="center"/>
        <w:outlineLvl w:val="0"/>
        <w:rPr>
          <w:rFonts w:ascii="黑体" w:eastAsia="黑体"/>
          <w:bCs/>
          <w:sz w:val="30"/>
        </w:rPr>
      </w:pPr>
    </w:p>
    <w:p w:rsidR="0050102C" w:rsidRPr="004E1A0B" w:rsidRDefault="0050102C" w:rsidP="004E1A0B">
      <w:pPr>
        <w:spacing w:line="400" w:lineRule="exact"/>
        <w:jc w:val="center"/>
        <w:outlineLvl w:val="0"/>
        <w:rPr>
          <w:rFonts w:ascii="黑体" w:eastAsia="黑体"/>
          <w:bCs/>
          <w:sz w:val="30"/>
        </w:rPr>
      </w:pPr>
      <w:r w:rsidRPr="001A53AF">
        <w:rPr>
          <w:rFonts w:ascii="黑体" w:eastAsia="黑体" w:hint="eastAsia"/>
          <w:bCs/>
          <w:sz w:val="30"/>
        </w:rPr>
        <w:t xml:space="preserve">第一章　</w:t>
      </w:r>
      <w:bookmarkEnd w:id="4"/>
      <w:r w:rsidRPr="001A53AF">
        <w:rPr>
          <w:rFonts w:ascii="黑体" w:eastAsia="黑体" w:hint="eastAsia"/>
          <w:bCs/>
          <w:sz w:val="30"/>
        </w:rPr>
        <w:t>投标邀请</w:t>
      </w:r>
    </w:p>
    <w:p w:rsidR="0050102C" w:rsidRPr="001A53AF" w:rsidRDefault="0050102C">
      <w:pPr>
        <w:adjustRightInd w:val="0"/>
        <w:snapToGrid w:val="0"/>
        <w:spacing w:line="400" w:lineRule="exact"/>
        <w:rPr>
          <w:rFonts w:ascii="楷体_GB2312" w:eastAsia="楷体_GB2312"/>
          <w:sz w:val="24"/>
        </w:rPr>
      </w:pPr>
    </w:p>
    <w:p w:rsidR="004E1A0B" w:rsidRPr="004E1A0B" w:rsidRDefault="004E1A0B" w:rsidP="004E1A0B">
      <w:pPr>
        <w:spacing w:line="440" w:lineRule="exact"/>
        <w:rPr>
          <w:rFonts w:ascii="宋体" w:hAnsi="宋体"/>
          <w:b/>
          <w:sz w:val="24"/>
          <w:szCs w:val="28"/>
        </w:rPr>
      </w:pPr>
      <w:bookmarkStart w:id="5" w:name="二．报价方须知"/>
      <w:bookmarkStart w:id="6" w:name="_Toc251268359"/>
      <w:bookmarkStart w:id="7" w:name="_Toc251268360"/>
      <w:bookmarkEnd w:id="5"/>
      <w:r w:rsidRPr="004E1A0B">
        <w:rPr>
          <w:rFonts w:ascii="宋体" w:hAnsi="宋体" w:hint="eastAsia"/>
          <w:b/>
          <w:sz w:val="24"/>
          <w:szCs w:val="28"/>
        </w:rPr>
        <w:t>项目概况</w:t>
      </w:r>
    </w:p>
    <w:p w:rsidR="004E1A0B" w:rsidRPr="004E1A0B" w:rsidRDefault="006F583F" w:rsidP="004E1A0B">
      <w:pPr>
        <w:spacing w:line="440" w:lineRule="exact"/>
        <w:ind w:firstLineChars="200" w:firstLine="480"/>
        <w:rPr>
          <w:rFonts w:ascii="宋体" w:hAnsi="宋体"/>
          <w:sz w:val="24"/>
          <w:szCs w:val="28"/>
        </w:rPr>
      </w:pPr>
      <w:r>
        <w:rPr>
          <w:rFonts w:ascii="宋体" w:hAnsi="宋体" w:hint="eastAsia"/>
          <w:sz w:val="24"/>
          <w:szCs w:val="28"/>
        </w:rPr>
        <w:t>白蚁防治专业作业车采购项目</w:t>
      </w:r>
      <w:r w:rsidR="004E1A0B" w:rsidRPr="004E1A0B">
        <w:rPr>
          <w:rFonts w:ascii="宋体" w:hAnsi="宋体" w:hint="eastAsia"/>
          <w:sz w:val="24"/>
          <w:szCs w:val="28"/>
        </w:rPr>
        <w:t>的潜在投标人应在江阴市公共资源交易中心网（</w:t>
      </w:r>
      <w:hyperlink r:id="rId12" w:history="1">
        <w:r w:rsidR="00815F63" w:rsidRPr="001F0AC3">
          <w:rPr>
            <w:rStyle w:val="af"/>
            <w:rFonts w:ascii="宋体" w:hAnsi="宋体" w:hint="eastAsia"/>
            <w:sz w:val="24"/>
            <w:szCs w:val="28"/>
          </w:rPr>
          <w:t>http://www.jiangyin.gov.cn/ggzy/）免费下载招标文件，并于2020年</w:t>
        </w:r>
      </w:hyperlink>
      <w:r w:rsidR="001A227F">
        <w:rPr>
          <w:rFonts w:ascii="宋体" w:hAnsi="宋体" w:hint="eastAsia"/>
          <w:sz w:val="24"/>
          <w:szCs w:val="28"/>
        </w:rPr>
        <w:t>9</w:t>
      </w:r>
      <w:r w:rsidR="004E1A0B" w:rsidRPr="004E1A0B">
        <w:rPr>
          <w:rFonts w:ascii="宋体" w:hAnsi="宋体" w:hint="eastAsia"/>
          <w:sz w:val="24"/>
          <w:szCs w:val="28"/>
        </w:rPr>
        <w:t>月</w:t>
      </w:r>
      <w:r w:rsidR="001A227F">
        <w:rPr>
          <w:rFonts w:ascii="宋体" w:hAnsi="宋体" w:hint="eastAsia"/>
          <w:sz w:val="24"/>
          <w:szCs w:val="28"/>
        </w:rPr>
        <w:t>17</w:t>
      </w:r>
      <w:r w:rsidR="004E1A0B" w:rsidRPr="004E1A0B">
        <w:rPr>
          <w:rFonts w:ascii="宋体" w:hAnsi="宋体" w:hint="eastAsia"/>
          <w:sz w:val="24"/>
          <w:szCs w:val="28"/>
        </w:rPr>
        <w:t>日上午09:30（北京时间）前递交投标文件。</w:t>
      </w:r>
    </w:p>
    <w:p w:rsidR="004E1A0B" w:rsidRPr="004E1A0B" w:rsidRDefault="004E1A0B" w:rsidP="004E1A0B">
      <w:pPr>
        <w:pStyle w:val="2"/>
        <w:spacing w:before="0" w:after="0" w:line="440" w:lineRule="exact"/>
        <w:rPr>
          <w:rFonts w:ascii="宋体" w:eastAsia="宋体" w:hAnsi="宋体" w:cs="宋体"/>
          <w:sz w:val="24"/>
          <w:szCs w:val="28"/>
        </w:rPr>
      </w:pPr>
    </w:p>
    <w:p w:rsidR="004E1A0B" w:rsidRPr="004E1A0B" w:rsidRDefault="004E1A0B" w:rsidP="004E1A0B">
      <w:pPr>
        <w:pStyle w:val="2"/>
        <w:spacing w:before="0" w:after="0" w:line="440" w:lineRule="exact"/>
        <w:rPr>
          <w:rFonts w:ascii="宋体" w:eastAsia="宋体" w:hAnsi="宋体" w:cs="宋体"/>
          <w:sz w:val="24"/>
          <w:szCs w:val="28"/>
        </w:rPr>
      </w:pPr>
      <w:r w:rsidRPr="004E1A0B">
        <w:rPr>
          <w:rFonts w:ascii="宋体" w:eastAsia="宋体" w:hAnsi="宋体" w:cs="宋体" w:hint="eastAsia"/>
          <w:sz w:val="24"/>
          <w:szCs w:val="28"/>
        </w:rPr>
        <w:t>一、项目基本情况：</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1、项目编号：</w:t>
      </w:r>
      <w:r w:rsidR="006F583F">
        <w:rPr>
          <w:rFonts w:ascii="宋体" w:hAnsi="宋体"/>
          <w:sz w:val="24"/>
          <w:szCs w:val="28"/>
        </w:rPr>
        <w:t>JYGQ2020G031</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2、项目名称：</w:t>
      </w:r>
      <w:r w:rsidR="006F583F">
        <w:rPr>
          <w:rFonts w:ascii="宋体" w:hAnsi="宋体" w:hint="eastAsia"/>
          <w:sz w:val="24"/>
          <w:szCs w:val="28"/>
        </w:rPr>
        <w:t>白蚁防治专业作业车采购项目</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3、预算金额及最高限价：</w:t>
      </w:r>
      <w:r w:rsidR="00997ABD">
        <w:rPr>
          <w:rFonts w:ascii="宋体" w:hAnsi="宋体" w:hint="eastAsia"/>
          <w:sz w:val="24"/>
          <w:szCs w:val="28"/>
        </w:rPr>
        <w:t>360000</w:t>
      </w:r>
      <w:r w:rsidRPr="004E1A0B">
        <w:rPr>
          <w:rFonts w:ascii="宋体" w:hAnsi="宋体" w:hint="eastAsia"/>
          <w:sz w:val="24"/>
          <w:szCs w:val="28"/>
        </w:rPr>
        <w:t>元</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4、采购需求：本项目为</w:t>
      </w:r>
      <w:r w:rsidR="006F583F">
        <w:rPr>
          <w:rFonts w:ascii="宋体" w:hAnsi="宋体" w:hint="eastAsia"/>
          <w:sz w:val="24"/>
          <w:szCs w:val="28"/>
        </w:rPr>
        <w:t>白蚁防治专业作业车采购项目</w:t>
      </w:r>
      <w:r w:rsidRPr="004E1A0B">
        <w:rPr>
          <w:rFonts w:ascii="宋体" w:hAnsi="宋体" w:hint="eastAsia"/>
          <w:sz w:val="24"/>
          <w:szCs w:val="28"/>
        </w:rPr>
        <w:t>（详见招标文件）</w:t>
      </w:r>
    </w:p>
    <w:p w:rsidR="004E1A0B" w:rsidRPr="004E1A0B" w:rsidRDefault="004E1A0B" w:rsidP="004E1A0B">
      <w:pPr>
        <w:spacing w:line="440" w:lineRule="exact"/>
        <w:ind w:firstLineChars="200" w:firstLine="480"/>
        <w:rPr>
          <w:rFonts w:ascii="宋体" w:hAnsi="宋体"/>
          <w:sz w:val="24"/>
          <w:szCs w:val="28"/>
          <w:u w:val="single"/>
        </w:rPr>
      </w:pPr>
      <w:r w:rsidRPr="004E1A0B">
        <w:rPr>
          <w:rFonts w:ascii="宋体" w:hAnsi="宋体" w:hint="eastAsia"/>
          <w:sz w:val="24"/>
          <w:szCs w:val="28"/>
        </w:rPr>
        <w:t>5、合同履行期限：详见招标文件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6、本项目不接受联合体投标。</w:t>
      </w:r>
    </w:p>
    <w:p w:rsidR="004E1A0B" w:rsidRPr="004E1A0B" w:rsidRDefault="004E1A0B" w:rsidP="004E1A0B">
      <w:pPr>
        <w:pStyle w:val="2"/>
        <w:spacing w:before="0" w:after="0" w:line="440" w:lineRule="exact"/>
        <w:rPr>
          <w:rFonts w:ascii="宋体" w:eastAsia="宋体" w:hAnsi="宋体" w:cs="宋体"/>
          <w:sz w:val="24"/>
          <w:szCs w:val="28"/>
        </w:rPr>
      </w:pPr>
      <w:bookmarkStart w:id="8" w:name="_Toc35393791"/>
      <w:bookmarkStart w:id="9" w:name="_Toc35393622"/>
      <w:bookmarkStart w:id="10" w:name="_Toc28359080"/>
      <w:bookmarkStart w:id="11" w:name="_Toc28359003"/>
      <w:r w:rsidRPr="004E1A0B">
        <w:rPr>
          <w:rFonts w:ascii="宋体" w:eastAsia="宋体" w:hAnsi="宋体" w:cs="宋体" w:hint="eastAsia"/>
          <w:sz w:val="24"/>
          <w:szCs w:val="28"/>
        </w:rPr>
        <w:t>二、申请人的资格要求：</w:t>
      </w:r>
      <w:bookmarkEnd w:id="8"/>
      <w:bookmarkEnd w:id="9"/>
      <w:bookmarkEnd w:id="10"/>
      <w:bookmarkEnd w:id="1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1、满足《中华人民共和国政府采购法》第二十二条规定；</w:t>
      </w:r>
    </w:p>
    <w:p w:rsidR="004E1A0B" w:rsidRPr="004E1A0B" w:rsidRDefault="004E1A0B" w:rsidP="004E1A0B">
      <w:pPr>
        <w:spacing w:line="440" w:lineRule="exact"/>
        <w:ind w:firstLineChars="200" w:firstLine="480"/>
        <w:rPr>
          <w:rFonts w:ascii="宋体" w:hAnsi="宋体"/>
          <w:sz w:val="24"/>
          <w:szCs w:val="28"/>
        </w:rPr>
      </w:pPr>
      <w:bookmarkStart w:id="12" w:name="_Toc28359004"/>
      <w:bookmarkStart w:id="13" w:name="_Toc28359081"/>
      <w:r w:rsidRPr="004E1A0B">
        <w:rPr>
          <w:rFonts w:ascii="宋体" w:hAnsi="宋体" w:hint="eastAsia"/>
          <w:sz w:val="24"/>
          <w:szCs w:val="28"/>
        </w:rPr>
        <w:t>2、未被“信用中国”网站（www.creditchina.gov.cn）、“中国政府采购网”（www.ccgp.gov.cn）列入失信被执行人、重大税收违法案件当事人名单、政府采购严重违法失信行为信息记录名单；</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3、落实政府采购政策需满足的资格要求：详见招标文件；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4、本项目的特定资格要求：</w:t>
      </w:r>
      <w:bookmarkStart w:id="14" w:name="_Toc35393792"/>
      <w:bookmarkStart w:id="15" w:name="_Toc35393623"/>
      <w:r w:rsidRPr="004E1A0B">
        <w:rPr>
          <w:rFonts w:ascii="宋体" w:hAnsi="宋体" w:hint="eastAsia"/>
          <w:sz w:val="24"/>
          <w:szCs w:val="28"/>
        </w:rPr>
        <w:t>无。</w:t>
      </w:r>
    </w:p>
    <w:p w:rsidR="004E1A0B" w:rsidRPr="004E1A0B" w:rsidRDefault="004E1A0B" w:rsidP="004E1A0B">
      <w:pPr>
        <w:spacing w:line="440" w:lineRule="exact"/>
        <w:rPr>
          <w:rFonts w:ascii="宋体" w:hAnsi="宋体" w:cs="宋体"/>
          <w:b/>
          <w:bCs/>
          <w:sz w:val="24"/>
          <w:szCs w:val="28"/>
        </w:rPr>
      </w:pPr>
      <w:r w:rsidRPr="004E1A0B">
        <w:rPr>
          <w:rFonts w:ascii="宋体" w:hAnsi="宋体" w:cs="宋体" w:hint="eastAsia"/>
          <w:b/>
          <w:bCs/>
          <w:sz w:val="24"/>
          <w:szCs w:val="28"/>
        </w:rPr>
        <w:t>三、获取招标文件</w:t>
      </w:r>
      <w:bookmarkEnd w:id="12"/>
      <w:bookmarkEnd w:id="13"/>
      <w:bookmarkEnd w:id="14"/>
      <w:bookmarkEnd w:id="15"/>
      <w:r w:rsidRPr="004E1A0B">
        <w:rPr>
          <w:rFonts w:ascii="宋体" w:hAnsi="宋体" w:cs="宋体" w:hint="eastAsia"/>
          <w:b/>
          <w:bCs/>
          <w:sz w:val="24"/>
          <w:szCs w:val="28"/>
        </w:rPr>
        <w:t>：</w:t>
      </w:r>
    </w:p>
    <w:p w:rsidR="004E1A0B" w:rsidRPr="004E1A0B" w:rsidRDefault="004E1A0B" w:rsidP="004E1A0B">
      <w:pPr>
        <w:spacing w:line="440" w:lineRule="exact"/>
        <w:ind w:firstLineChars="200" w:firstLine="480"/>
        <w:rPr>
          <w:rFonts w:ascii="宋体" w:hAnsi="宋体" w:cs="宋体"/>
          <w:sz w:val="24"/>
          <w:szCs w:val="28"/>
        </w:rPr>
      </w:pPr>
      <w:r w:rsidRPr="004E1A0B">
        <w:rPr>
          <w:rFonts w:ascii="宋体" w:hAnsi="宋体" w:cs="宋体" w:hint="eastAsia"/>
          <w:sz w:val="24"/>
          <w:szCs w:val="28"/>
        </w:rPr>
        <w:t>供应商可于开标时间前至江阴市公共资源交易中心网站国企采购专栏中（http://www.jiangyin.gov.cn/ggzy/）免费下载采购文件。</w:t>
      </w:r>
    </w:p>
    <w:p w:rsidR="004E1A0B" w:rsidRPr="004E1A0B" w:rsidRDefault="004E1A0B" w:rsidP="004E1A0B">
      <w:pPr>
        <w:pStyle w:val="2"/>
        <w:spacing w:before="0" w:after="0" w:line="440" w:lineRule="exact"/>
        <w:rPr>
          <w:rFonts w:ascii="宋体" w:eastAsia="宋体" w:hAnsi="宋体" w:cs="宋体"/>
          <w:sz w:val="24"/>
          <w:szCs w:val="28"/>
        </w:rPr>
      </w:pPr>
      <w:bookmarkStart w:id="16" w:name="_Toc28359082"/>
      <w:bookmarkStart w:id="17" w:name="_Toc28359005"/>
      <w:bookmarkStart w:id="18" w:name="_Toc35393624"/>
      <w:bookmarkStart w:id="19" w:name="_Toc35393793"/>
      <w:r w:rsidRPr="004E1A0B">
        <w:rPr>
          <w:rFonts w:ascii="宋体" w:eastAsia="宋体" w:hAnsi="宋体" w:cs="宋体" w:hint="eastAsia"/>
          <w:sz w:val="24"/>
          <w:szCs w:val="28"/>
        </w:rPr>
        <w:t>四、</w:t>
      </w:r>
      <w:bookmarkEnd w:id="16"/>
      <w:bookmarkEnd w:id="17"/>
      <w:r w:rsidRPr="004E1A0B">
        <w:rPr>
          <w:rFonts w:ascii="宋体" w:eastAsia="宋体" w:hAnsi="宋体" w:cs="宋体" w:hint="eastAsia"/>
          <w:sz w:val="24"/>
          <w:szCs w:val="28"/>
        </w:rPr>
        <w:t>提交投标文件截止时间、开标时间和地点</w:t>
      </w:r>
      <w:bookmarkEnd w:id="18"/>
      <w:bookmarkEnd w:id="19"/>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1、提交投标文件开始时间：2020年</w:t>
      </w:r>
      <w:r w:rsidR="001A227F">
        <w:rPr>
          <w:rFonts w:ascii="宋体" w:hAnsi="宋体" w:hint="eastAsia"/>
          <w:sz w:val="24"/>
          <w:szCs w:val="28"/>
        </w:rPr>
        <w:t>9</w:t>
      </w:r>
      <w:r w:rsidRPr="004E1A0B">
        <w:rPr>
          <w:rFonts w:ascii="宋体" w:hAnsi="宋体" w:hint="eastAsia"/>
          <w:sz w:val="24"/>
          <w:szCs w:val="28"/>
        </w:rPr>
        <w:t>月</w:t>
      </w:r>
      <w:r w:rsidR="001A227F">
        <w:rPr>
          <w:rFonts w:ascii="宋体" w:hAnsi="宋体" w:hint="eastAsia"/>
          <w:sz w:val="24"/>
          <w:szCs w:val="28"/>
        </w:rPr>
        <w:t>17</w:t>
      </w:r>
      <w:r w:rsidRPr="004E1A0B">
        <w:rPr>
          <w:rFonts w:ascii="宋体" w:hAnsi="宋体" w:hint="eastAsia"/>
          <w:sz w:val="24"/>
          <w:szCs w:val="28"/>
        </w:rPr>
        <w:t>日上午09:00（北京时间）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2、提交投标文件截止时间：2020年</w:t>
      </w:r>
      <w:r w:rsidR="001A227F">
        <w:rPr>
          <w:rFonts w:ascii="宋体" w:hAnsi="宋体" w:hint="eastAsia"/>
          <w:sz w:val="24"/>
          <w:szCs w:val="28"/>
        </w:rPr>
        <w:t>9</w:t>
      </w:r>
      <w:r w:rsidRPr="004E1A0B">
        <w:rPr>
          <w:rFonts w:ascii="宋体" w:hAnsi="宋体" w:hint="eastAsia"/>
          <w:sz w:val="24"/>
          <w:szCs w:val="28"/>
        </w:rPr>
        <w:t>月</w:t>
      </w:r>
      <w:r w:rsidR="001A227F">
        <w:rPr>
          <w:rFonts w:ascii="宋体" w:hAnsi="宋体" w:hint="eastAsia"/>
          <w:sz w:val="24"/>
          <w:szCs w:val="28"/>
        </w:rPr>
        <w:t>17</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3、开标时间：2020年</w:t>
      </w:r>
      <w:r w:rsidR="001A227F">
        <w:rPr>
          <w:rFonts w:ascii="宋体" w:hAnsi="宋体" w:hint="eastAsia"/>
          <w:sz w:val="24"/>
          <w:szCs w:val="28"/>
        </w:rPr>
        <w:t>9</w:t>
      </w:r>
      <w:r w:rsidRPr="004E1A0B">
        <w:rPr>
          <w:rFonts w:ascii="宋体" w:hAnsi="宋体" w:hint="eastAsia"/>
          <w:sz w:val="24"/>
          <w:szCs w:val="28"/>
        </w:rPr>
        <w:t>月</w:t>
      </w:r>
      <w:r w:rsidR="001A227F">
        <w:rPr>
          <w:rFonts w:ascii="宋体" w:hAnsi="宋体" w:hint="eastAsia"/>
          <w:sz w:val="24"/>
          <w:szCs w:val="28"/>
        </w:rPr>
        <w:t>17</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4、提交投标文件及开标地点：江阴市长江路188号江阴市政务服务中心四楼第二开标室</w:t>
      </w:r>
    </w:p>
    <w:p w:rsidR="004E1A0B" w:rsidRPr="004E1A0B" w:rsidRDefault="004E1A0B" w:rsidP="004E1A0B">
      <w:pPr>
        <w:pStyle w:val="2"/>
        <w:spacing w:before="0" w:after="0" w:line="440" w:lineRule="exact"/>
        <w:rPr>
          <w:rFonts w:ascii="宋体" w:eastAsia="宋体" w:hAnsi="宋体" w:cs="宋体"/>
          <w:sz w:val="24"/>
          <w:szCs w:val="28"/>
        </w:rPr>
      </w:pPr>
      <w:bookmarkStart w:id="20" w:name="_Toc35393794"/>
      <w:bookmarkStart w:id="21" w:name="_Toc28359007"/>
      <w:bookmarkStart w:id="22" w:name="_Toc28359084"/>
      <w:bookmarkStart w:id="23" w:name="_Toc35393625"/>
      <w:r w:rsidRPr="004E1A0B">
        <w:rPr>
          <w:rFonts w:ascii="宋体" w:eastAsia="宋体" w:hAnsi="宋体" w:cs="宋体" w:hint="eastAsia"/>
          <w:sz w:val="24"/>
          <w:szCs w:val="28"/>
        </w:rPr>
        <w:lastRenderedPageBreak/>
        <w:t>五、公告期限</w:t>
      </w:r>
      <w:bookmarkEnd w:id="20"/>
      <w:bookmarkEnd w:id="21"/>
      <w:bookmarkEnd w:id="22"/>
      <w:bookmarkEnd w:id="23"/>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cs="宋体"/>
          <w:kern w:val="0"/>
          <w:sz w:val="24"/>
          <w:szCs w:val="28"/>
        </w:rPr>
      </w:pPr>
      <w:r w:rsidRPr="004E1A0B">
        <w:rPr>
          <w:rFonts w:ascii="宋体" w:hAnsi="宋体" w:cs="宋体" w:hint="eastAsia"/>
          <w:kern w:val="0"/>
          <w:sz w:val="24"/>
          <w:szCs w:val="28"/>
        </w:rPr>
        <w:t>自本公告发布之日起5个工作日。</w:t>
      </w:r>
    </w:p>
    <w:p w:rsidR="004E1A0B" w:rsidRPr="004E1A0B" w:rsidRDefault="004E1A0B" w:rsidP="004E1A0B">
      <w:pPr>
        <w:pStyle w:val="2"/>
        <w:spacing w:before="0" w:after="0" w:line="440" w:lineRule="exact"/>
        <w:rPr>
          <w:rFonts w:ascii="宋体" w:eastAsia="宋体" w:hAnsi="宋体" w:cs="宋体"/>
          <w:sz w:val="24"/>
          <w:szCs w:val="28"/>
        </w:rPr>
      </w:pPr>
      <w:bookmarkStart w:id="24" w:name="_Toc35393795"/>
      <w:bookmarkStart w:id="25" w:name="_Toc35393626"/>
      <w:r w:rsidRPr="004E1A0B">
        <w:rPr>
          <w:rFonts w:ascii="宋体" w:eastAsia="宋体" w:hAnsi="宋体" w:cs="宋体" w:hint="eastAsia"/>
          <w:sz w:val="24"/>
          <w:szCs w:val="28"/>
        </w:rPr>
        <w:t>六、其他补充事宜</w:t>
      </w:r>
      <w:bookmarkEnd w:id="24"/>
      <w:bookmarkEnd w:id="25"/>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1、根据江阴市政府采购全流程电子化平台的要求，凡有意参加本项目的供应商，应进行供应商注册登记。</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注册登记流程详见《江阴市政府采购电子化平台供应商会员信息库办理指南》，具体前往江阴市公共资源交易中心网（http://www.jiangyin.gov.cn/ggzy/）“政府采购——＞通知公告”中查看。</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4E1A0B" w:rsidRPr="004E1A0B" w:rsidRDefault="004E1A0B" w:rsidP="004E1A0B">
      <w:pPr>
        <w:spacing w:line="440" w:lineRule="exact"/>
        <w:ind w:firstLineChars="200" w:firstLine="482"/>
        <w:rPr>
          <w:rFonts w:ascii="宋体" w:hAnsi="宋体"/>
          <w:b/>
          <w:sz w:val="24"/>
          <w:szCs w:val="28"/>
        </w:rPr>
      </w:pPr>
      <w:r w:rsidRPr="004E1A0B">
        <w:rPr>
          <w:rFonts w:ascii="宋体" w:hAnsi="宋体" w:hint="eastAsia"/>
          <w:b/>
          <w:sz w:val="24"/>
          <w:szCs w:val="28"/>
        </w:rPr>
        <w:t>2、本项目需提交纸制投标文件参加投标。</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3、如供应商未按上述要求操作，将自行承担所产生的风险。</w:t>
      </w:r>
    </w:p>
    <w:p w:rsidR="004E1A0B" w:rsidRPr="004E1A0B" w:rsidRDefault="004E1A0B" w:rsidP="004E1A0B">
      <w:pPr>
        <w:pStyle w:val="2"/>
        <w:spacing w:before="0" w:after="0" w:line="440" w:lineRule="exact"/>
        <w:rPr>
          <w:rFonts w:ascii="宋体" w:eastAsia="宋体" w:hAnsi="宋体" w:cs="宋体"/>
          <w:sz w:val="24"/>
          <w:szCs w:val="28"/>
        </w:rPr>
      </w:pPr>
      <w:bookmarkStart w:id="26" w:name="_Toc35393796"/>
      <w:bookmarkStart w:id="27" w:name="_Toc35393627"/>
      <w:bookmarkStart w:id="28" w:name="_Toc28359008"/>
      <w:bookmarkStart w:id="29" w:name="_Toc28359085"/>
      <w:r w:rsidRPr="004E1A0B">
        <w:rPr>
          <w:rFonts w:ascii="宋体" w:eastAsia="宋体" w:hAnsi="宋体" w:cs="宋体" w:hint="eastAsia"/>
          <w:sz w:val="24"/>
          <w:szCs w:val="28"/>
        </w:rPr>
        <w:t>七、对本次招标提出询问，请按以下方式联系</w:t>
      </w:r>
      <w:bookmarkEnd w:id="26"/>
      <w:bookmarkEnd w:id="27"/>
      <w:bookmarkEnd w:id="28"/>
      <w:bookmarkEnd w:id="29"/>
      <w:r w:rsidRPr="004E1A0B">
        <w:rPr>
          <w:rFonts w:ascii="宋体" w:eastAsia="宋体" w:hAnsi="宋体" w:cs="宋体" w:hint="eastAsia"/>
          <w:sz w:val="24"/>
          <w:szCs w:val="28"/>
        </w:rPr>
        <w:t>。</w:t>
      </w:r>
    </w:p>
    <w:p w:rsidR="004E1A0B" w:rsidRPr="004E1A0B" w:rsidRDefault="004E1A0B" w:rsidP="004E1A0B">
      <w:pPr>
        <w:widowControl/>
        <w:spacing w:line="440" w:lineRule="exact"/>
        <w:ind w:firstLineChars="200" w:firstLine="480"/>
        <w:jc w:val="left"/>
        <w:rPr>
          <w:rFonts w:ascii="宋体" w:hAnsi="宋体"/>
          <w:sz w:val="24"/>
          <w:szCs w:val="28"/>
        </w:rPr>
      </w:pPr>
      <w:r w:rsidRPr="004E1A0B">
        <w:rPr>
          <w:rFonts w:ascii="宋体" w:hAnsi="宋体" w:cs="宋体" w:hint="eastAsia"/>
          <w:sz w:val="24"/>
          <w:szCs w:val="28"/>
        </w:rPr>
        <w:t>1、采购人信息</w:t>
      </w:r>
    </w:p>
    <w:p w:rsidR="004E1A0B" w:rsidRPr="008A5259" w:rsidRDefault="004E1A0B" w:rsidP="004E1A0B">
      <w:pPr>
        <w:spacing w:line="440" w:lineRule="exact"/>
        <w:ind w:firstLineChars="200" w:firstLine="480"/>
        <w:jc w:val="left"/>
        <w:rPr>
          <w:rFonts w:ascii="宋体" w:hAnsi="宋体"/>
          <w:sz w:val="24"/>
          <w:szCs w:val="28"/>
        </w:rPr>
      </w:pPr>
      <w:r w:rsidRPr="008A5259">
        <w:rPr>
          <w:rFonts w:ascii="宋体" w:hAnsi="宋体" w:hint="eastAsia"/>
          <w:sz w:val="24"/>
          <w:szCs w:val="28"/>
        </w:rPr>
        <w:t>名　　称：</w:t>
      </w:r>
      <w:r w:rsidR="00EC050A" w:rsidRPr="008A5259">
        <w:rPr>
          <w:rFonts w:ascii="宋体" w:hAnsi="宋体" w:hint="eastAsia"/>
          <w:sz w:val="24"/>
          <w:szCs w:val="28"/>
        </w:rPr>
        <w:t>江阴市房产测绘和房屋修缮服务有限公司</w:t>
      </w:r>
    </w:p>
    <w:p w:rsidR="004E1A0B" w:rsidRPr="004E1A0B" w:rsidRDefault="004E1A0B" w:rsidP="004E1A0B">
      <w:pPr>
        <w:spacing w:line="440" w:lineRule="exact"/>
        <w:ind w:firstLineChars="200" w:firstLine="480"/>
        <w:jc w:val="left"/>
        <w:rPr>
          <w:rFonts w:ascii="宋体" w:hAnsi="宋体"/>
          <w:sz w:val="24"/>
          <w:szCs w:val="28"/>
        </w:rPr>
      </w:pPr>
      <w:r w:rsidRPr="008A5259">
        <w:rPr>
          <w:rFonts w:ascii="宋体" w:hAnsi="宋体" w:hint="eastAsia"/>
          <w:sz w:val="24"/>
          <w:szCs w:val="28"/>
        </w:rPr>
        <w:t>地　　址：</w:t>
      </w:r>
      <w:r w:rsidR="008A5259" w:rsidRPr="008A5259">
        <w:rPr>
          <w:rFonts w:ascii="宋体" w:hAnsi="宋体" w:hint="eastAsia"/>
          <w:sz w:val="24"/>
          <w:szCs w:val="28"/>
        </w:rPr>
        <w:t>江阴市朝阳路花家坝3号</w:t>
      </w:r>
    </w:p>
    <w:p w:rsidR="004E1A0B" w:rsidRPr="004E1A0B" w:rsidRDefault="00EC050A" w:rsidP="004E1A0B">
      <w:pPr>
        <w:spacing w:line="440" w:lineRule="exact"/>
        <w:ind w:firstLineChars="200" w:firstLine="480"/>
        <w:jc w:val="left"/>
        <w:rPr>
          <w:rFonts w:ascii="宋体" w:hAnsi="宋体"/>
          <w:sz w:val="24"/>
          <w:szCs w:val="28"/>
        </w:rPr>
      </w:pPr>
      <w:r>
        <w:rPr>
          <w:rFonts w:ascii="宋体" w:hAnsi="宋体" w:hint="eastAsia"/>
          <w:sz w:val="24"/>
          <w:szCs w:val="28"/>
        </w:rPr>
        <w:t>项目联系人：吴先生</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bookmarkStart w:id="30" w:name="_Toc28359009"/>
      <w:bookmarkStart w:id="31" w:name="_Toc28359086"/>
      <w:r w:rsidRPr="004E1A0B">
        <w:rPr>
          <w:rFonts w:ascii="宋体" w:hAnsi="宋体"/>
          <w:sz w:val="24"/>
          <w:szCs w:val="28"/>
        </w:rPr>
        <w:t>0510-</w:t>
      </w:r>
      <w:r w:rsidR="00EC050A">
        <w:rPr>
          <w:rFonts w:ascii="宋体" w:hAnsi="宋体" w:hint="eastAsia"/>
          <w:sz w:val="24"/>
          <w:szCs w:val="28"/>
        </w:rPr>
        <w:t>86806590</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cs="宋体" w:hint="eastAsia"/>
          <w:sz w:val="24"/>
          <w:szCs w:val="28"/>
        </w:rPr>
        <w:t>2、采购代理机构信息</w:t>
      </w:r>
      <w:bookmarkEnd w:id="30"/>
      <w:bookmarkEnd w:id="3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名　　称：江阴市公共资源交易中心</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地　　址：江阴市长江路188号江阴市政务服务中心619、621室</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项目联系人：任女士</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r w:rsidRPr="004E1A0B">
        <w:rPr>
          <w:rFonts w:ascii="宋体" w:hAnsi="宋体"/>
          <w:sz w:val="24"/>
          <w:szCs w:val="28"/>
        </w:rPr>
        <w:t>0510-880276</w:t>
      </w:r>
      <w:r w:rsidRPr="004E1A0B">
        <w:rPr>
          <w:rFonts w:ascii="宋体" w:hAnsi="宋体" w:hint="eastAsia"/>
          <w:sz w:val="24"/>
          <w:szCs w:val="28"/>
        </w:rPr>
        <w:t>20</w:t>
      </w:r>
    </w:p>
    <w:p w:rsidR="004E1A0B" w:rsidRPr="004E1A0B" w:rsidRDefault="004E1A0B" w:rsidP="004E1A0B">
      <w:pPr>
        <w:spacing w:line="440" w:lineRule="exact"/>
        <w:ind w:firstLineChars="200" w:firstLine="480"/>
        <w:jc w:val="left"/>
        <w:rPr>
          <w:rFonts w:ascii="宋体" w:hAnsi="宋体"/>
          <w:sz w:val="24"/>
          <w:szCs w:val="28"/>
        </w:rPr>
      </w:pPr>
    </w:p>
    <w:p w:rsid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江阴市公共资源交易中心</w:t>
      </w:r>
    </w:p>
    <w:p w:rsidR="000A3777" w:rsidRP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2020年</w:t>
      </w:r>
      <w:r w:rsidR="001A227F">
        <w:rPr>
          <w:rFonts w:ascii="宋体" w:hAnsi="宋体" w:hint="eastAsia"/>
          <w:sz w:val="24"/>
          <w:szCs w:val="28"/>
        </w:rPr>
        <w:t>8</w:t>
      </w:r>
      <w:r w:rsidRPr="004E1A0B">
        <w:rPr>
          <w:rFonts w:ascii="宋体" w:hAnsi="宋体" w:hint="eastAsia"/>
          <w:sz w:val="24"/>
          <w:szCs w:val="28"/>
        </w:rPr>
        <w:t>月</w:t>
      </w:r>
      <w:r w:rsidR="001A227F">
        <w:rPr>
          <w:rFonts w:ascii="宋体" w:hAnsi="宋体" w:hint="eastAsia"/>
          <w:sz w:val="24"/>
          <w:szCs w:val="28"/>
        </w:rPr>
        <w:t>25</w:t>
      </w:r>
      <w:r w:rsidRPr="004E1A0B">
        <w:rPr>
          <w:rFonts w:ascii="宋体" w:hAnsi="宋体" w:hint="eastAsia"/>
          <w:sz w:val="24"/>
          <w:szCs w:val="28"/>
        </w:rPr>
        <w:t>日</w:t>
      </w:r>
      <w:r w:rsidR="00347E42" w:rsidRPr="004E1A0B">
        <w:rPr>
          <w:rFonts w:asciiTheme="minorEastAsia" w:eastAsiaTheme="minorEastAsia" w:hAnsiTheme="minorEastAsia" w:hint="eastAsia"/>
          <w:sz w:val="22"/>
        </w:rPr>
        <w:t xml:space="preserve">  </w:t>
      </w:r>
    </w:p>
    <w:p w:rsidR="000A3777" w:rsidRPr="001A53AF" w:rsidRDefault="000A3777" w:rsidP="000A3777">
      <w:pPr>
        <w:adjustRightInd w:val="0"/>
        <w:snapToGrid w:val="0"/>
        <w:spacing w:line="400" w:lineRule="exact"/>
        <w:ind w:left="615"/>
        <w:jc w:val="center"/>
        <w:rPr>
          <w:rFonts w:ascii="黑体" w:eastAsia="黑体"/>
          <w:sz w:val="30"/>
          <w:szCs w:val="30"/>
        </w:rPr>
      </w:pPr>
    </w:p>
    <w:p w:rsidR="00DB0284" w:rsidRDefault="00DB0284"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DB0284" w:rsidRPr="001A53AF" w:rsidRDefault="00DB0284" w:rsidP="00372E20">
      <w:pPr>
        <w:adjustRightInd w:val="0"/>
        <w:snapToGrid w:val="0"/>
        <w:spacing w:line="400" w:lineRule="exact"/>
        <w:rPr>
          <w:rFonts w:ascii="黑体" w:eastAsia="黑体"/>
          <w:sz w:val="30"/>
          <w:szCs w:val="30"/>
        </w:rPr>
      </w:pPr>
    </w:p>
    <w:p w:rsidR="000A3777" w:rsidRPr="001A53AF" w:rsidRDefault="000A3777" w:rsidP="000A3777">
      <w:pPr>
        <w:adjustRightInd w:val="0"/>
        <w:snapToGrid w:val="0"/>
        <w:spacing w:line="400" w:lineRule="exact"/>
        <w:jc w:val="center"/>
        <w:rPr>
          <w:rFonts w:ascii="黑体" w:eastAsia="黑体"/>
          <w:sz w:val="30"/>
          <w:szCs w:val="30"/>
        </w:rPr>
      </w:pPr>
      <w:r w:rsidRPr="001A53AF">
        <w:rPr>
          <w:rFonts w:ascii="黑体" w:eastAsia="黑体" w:hint="eastAsia"/>
          <w:sz w:val="30"/>
          <w:szCs w:val="30"/>
        </w:rPr>
        <w:t>第二章　投标人须知前附表</w:t>
      </w:r>
      <w:bookmarkEnd w:id="6"/>
    </w:p>
    <w:p w:rsidR="000A3777" w:rsidRPr="001A53AF"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1A53AF" w:rsidRPr="001A53AF" w:rsidTr="00AC3165">
        <w:trPr>
          <w:trHeight w:val="70"/>
          <w:jc w:val="center"/>
        </w:trPr>
        <w:tc>
          <w:tcPr>
            <w:tcW w:w="750" w:type="dxa"/>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序号</w:t>
            </w:r>
          </w:p>
        </w:tc>
        <w:tc>
          <w:tcPr>
            <w:tcW w:w="8889" w:type="dxa"/>
            <w:vAlign w:val="center"/>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内　　　　　　　　容</w:t>
            </w:r>
          </w:p>
        </w:tc>
      </w:tr>
      <w:tr w:rsidR="001A53AF" w:rsidRPr="001A53AF" w:rsidTr="00AC3165">
        <w:trPr>
          <w:trHeight w:val="489"/>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8889" w:type="dxa"/>
          </w:tcPr>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项目名称：</w:t>
            </w:r>
            <w:r w:rsidR="006F583F">
              <w:rPr>
                <w:rFonts w:asciiTheme="minorEastAsia" w:eastAsiaTheme="minorEastAsia" w:hAnsiTheme="minorEastAsia" w:hint="eastAsia"/>
                <w:sz w:val="24"/>
              </w:rPr>
              <w:t>白蚁防治专业作业车采购项目</w:t>
            </w:r>
          </w:p>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项目编号：</w:t>
            </w:r>
            <w:r w:rsidR="006F583F">
              <w:rPr>
                <w:rFonts w:asciiTheme="minorEastAsia" w:eastAsiaTheme="minorEastAsia" w:hAnsiTheme="minorEastAsia" w:hint="eastAsia"/>
                <w:sz w:val="24"/>
              </w:rPr>
              <w:t>JYGQ2020G031</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 购 人：</w:t>
            </w:r>
            <w:r w:rsidR="00EC050A">
              <w:rPr>
                <w:rFonts w:asciiTheme="minorEastAsia" w:eastAsiaTheme="minorEastAsia" w:hAnsiTheme="minorEastAsia" w:hint="eastAsia"/>
                <w:bCs/>
                <w:sz w:val="24"/>
              </w:rPr>
              <w:t>江阴市房产测绘和房屋修缮服务有限公司</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采购方式：公开招标</w:t>
            </w:r>
          </w:p>
        </w:tc>
      </w:tr>
      <w:tr w:rsidR="001A53AF" w:rsidRPr="001A53AF" w:rsidTr="00AC3165">
        <w:trPr>
          <w:trHeight w:val="70"/>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集中采购机构：</w:t>
            </w:r>
            <w:r w:rsidR="008C7173" w:rsidRPr="001A53AF">
              <w:rPr>
                <w:rFonts w:asciiTheme="minorEastAsia" w:eastAsiaTheme="minorEastAsia" w:hAnsiTheme="minorEastAsia" w:hint="eastAsia"/>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地址：江阴市长江路188号江阴市政务服务中心</w:t>
            </w:r>
            <w:r w:rsidR="00347E42" w:rsidRPr="001A53AF">
              <w:rPr>
                <w:rFonts w:asciiTheme="minorEastAsia" w:eastAsiaTheme="minorEastAsia" w:hAnsiTheme="minorEastAsia" w:hint="eastAsia"/>
                <w:sz w:val="24"/>
              </w:rPr>
              <w:t>619、</w:t>
            </w:r>
            <w:r w:rsidR="00372E20"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tc>
      </w:tr>
      <w:tr w:rsidR="00AC3165" w:rsidRPr="001A53AF" w:rsidTr="00AC3165">
        <w:trPr>
          <w:trHeight w:val="567"/>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3</w:t>
            </w:r>
          </w:p>
        </w:tc>
        <w:tc>
          <w:tcPr>
            <w:tcW w:w="8889" w:type="dxa"/>
            <w:vAlign w:val="center"/>
          </w:tcPr>
          <w:p w:rsidR="00AC3165" w:rsidRPr="002E742F" w:rsidRDefault="00AC3165" w:rsidP="009176EB">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w:t>
            </w:r>
            <w:r w:rsidRPr="002E742F">
              <w:rPr>
                <w:rFonts w:asciiTheme="minorEastAsia" w:eastAsiaTheme="minorEastAsia" w:hAnsiTheme="minorEastAsia" w:hint="eastAsia"/>
                <w:sz w:val="24"/>
              </w:rPr>
              <w:t>保证金：</w:t>
            </w:r>
            <w:r w:rsidRPr="002E742F">
              <w:rPr>
                <w:rFonts w:ascii="黑体" w:eastAsia="黑体" w:hAnsi="黑体" w:hint="eastAsia"/>
                <w:b/>
                <w:sz w:val="24"/>
              </w:rPr>
              <w:t>本项目免收投标保证金</w:t>
            </w:r>
          </w:p>
        </w:tc>
      </w:tr>
      <w:tr w:rsidR="001A53AF" w:rsidRPr="001A53AF" w:rsidTr="00AC3165">
        <w:trPr>
          <w:trHeight w:val="483"/>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8889" w:type="dxa"/>
            <w:vAlign w:val="center"/>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投标有效期：开标后60天</w:t>
            </w:r>
          </w:p>
        </w:tc>
      </w:tr>
      <w:tr w:rsidR="00AC3165" w:rsidRPr="001A53AF" w:rsidTr="00AC3165">
        <w:trPr>
          <w:trHeight w:val="483"/>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5</w:t>
            </w:r>
          </w:p>
        </w:tc>
        <w:tc>
          <w:tcPr>
            <w:tcW w:w="8889" w:type="dxa"/>
            <w:vAlign w:val="center"/>
          </w:tcPr>
          <w:p w:rsidR="00AC3165" w:rsidRPr="002E742F" w:rsidRDefault="00AC3165" w:rsidP="009176EB">
            <w:pPr>
              <w:spacing w:line="400" w:lineRule="exact"/>
              <w:rPr>
                <w:rFonts w:ascii="黑体" w:eastAsia="黑体" w:hAnsi="黑体"/>
                <w:b/>
                <w:sz w:val="24"/>
              </w:rPr>
            </w:pPr>
            <w:r w:rsidRPr="002E742F">
              <w:rPr>
                <w:rFonts w:ascii="黑体" w:eastAsia="黑体" w:hAnsi="黑体" w:hint="eastAsia"/>
                <w:b/>
                <w:sz w:val="24"/>
              </w:rPr>
              <w:t>供应商必须通过江阴市公共资源交易平台会员系统确认参加本项目投标</w:t>
            </w:r>
          </w:p>
        </w:tc>
      </w:tr>
      <w:tr w:rsidR="001A53AF" w:rsidRPr="001A53AF" w:rsidTr="00AC3165">
        <w:trPr>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1A227F">
              <w:rPr>
                <w:rFonts w:asciiTheme="minorEastAsia" w:eastAsiaTheme="minorEastAsia" w:hAnsiTheme="minorEastAsia" w:hint="eastAsia"/>
                <w:sz w:val="24"/>
              </w:rPr>
              <w:t>9</w:t>
            </w:r>
            <w:r w:rsidRPr="001A53AF">
              <w:rPr>
                <w:rFonts w:asciiTheme="minorEastAsia" w:eastAsiaTheme="minorEastAsia" w:hAnsiTheme="minorEastAsia" w:hint="eastAsia"/>
                <w:sz w:val="24"/>
              </w:rPr>
              <w:t>月</w:t>
            </w:r>
            <w:r w:rsidR="001A227F">
              <w:rPr>
                <w:rFonts w:asciiTheme="minorEastAsia" w:eastAsiaTheme="minorEastAsia" w:hAnsiTheme="minorEastAsia" w:hint="eastAsia"/>
                <w:sz w:val="24"/>
              </w:rPr>
              <w:t>17</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:00</w:t>
            </w:r>
            <w:r w:rsidR="00AA7BF9" w:rsidRPr="001A53AF">
              <w:rPr>
                <w:rFonts w:asciiTheme="minorEastAsia" w:eastAsiaTheme="minorEastAsia" w:hAnsiTheme="minorEastAsia" w:hint="eastAsia"/>
                <w:sz w:val="24"/>
              </w:rPr>
              <w:t xml:space="preserve"> </w:t>
            </w:r>
            <w:r w:rsidRPr="001A53AF">
              <w:rPr>
                <w:rFonts w:asciiTheme="minorEastAsia" w:eastAsiaTheme="minorEastAsia" w:hAnsiTheme="minorEastAsia" w:hint="eastAsia"/>
                <w:sz w:val="24"/>
              </w:rPr>
              <w:t>——</w:t>
            </w:r>
            <w:r w:rsidR="00327939" w:rsidRPr="001A53AF">
              <w:rPr>
                <w:rFonts w:asciiTheme="minorEastAsia" w:eastAsiaTheme="minorEastAsia" w:hAnsiTheme="minorEastAsia" w:hint="eastAsia"/>
                <w:sz w:val="24"/>
              </w:rPr>
              <w:t xml:space="preserve"> 09</w:t>
            </w:r>
            <w:r w:rsidRPr="001A53AF">
              <w:rPr>
                <w:rFonts w:asciiTheme="minorEastAsia" w:eastAsiaTheme="minorEastAsia" w:hAnsiTheme="minorEastAsia" w:hint="eastAsia"/>
                <w:sz w:val="24"/>
              </w:rPr>
              <w:t>:30 止</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投标文件接收地点：江阴市长江路188号江阴市政务服务中心四楼第二开标室</w:t>
            </w:r>
          </w:p>
          <w:p w:rsidR="000A3777" w:rsidRPr="001A53AF" w:rsidRDefault="000A3777" w:rsidP="00AC316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截止期后的投标文件，恕不接受。</w:t>
            </w:r>
          </w:p>
        </w:tc>
      </w:tr>
      <w:tr w:rsidR="001A53AF" w:rsidRPr="001A53AF" w:rsidTr="00AC3165">
        <w:trPr>
          <w:trHeight w:val="509"/>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开标时间：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1A227F">
              <w:rPr>
                <w:rFonts w:asciiTheme="minorEastAsia" w:eastAsiaTheme="minorEastAsia" w:hAnsiTheme="minorEastAsia" w:hint="eastAsia"/>
                <w:sz w:val="24"/>
              </w:rPr>
              <w:t>9</w:t>
            </w:r>
            <w:r w:rsidRPr="001A53AF">
              <w:rPr>
                <w:rFonts w:asciiTheme="minorEastAsia" w:eastAsiaTheme="minorEastAsia" w:hAnsiTheme="minorEastAsia" w:hint="eastAsia"/>
                <w:sz w:val="24"/>
              </w:rPr>
              <w:t>月</w:t>
            </w:r>
            <w:r w:rsidR="001A227F">
              <w:rPr>
                <w:rFonts w:asciiTheme="minorEastAsia" w:eastAsiaTheme="minorEastAsia" w:hAnsiTheme="minorEastAsia" w:hint="eastAsia"/>
                <w:sz w:val="24"/>
              </w:rPr>
              <w:t>17</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 xml:space="preserve">:30起 </w:t>
            </w:r>
          </w:p>
          <w:p w:rsidR="000A3777" w:rsidRPr="001A53AF" w:rsidRDefault="000A3777"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sz w:val="24"/>
              </w:rPr>
              <w:t>地点：江阴市长江路188号江阴市政务服务中心四楼第二开标室</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确定中标单位时间：评审结束后</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投标文件正本份数：1份</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投标文件副本份数：4份</w:t>
            </w:r>
          </w:p>
        </w:tc>
      </w:tr>
      <w:tr w:rsidR="000A3777"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0A3777" w:rsidRPr="001A53AF" w:rsidRDefault="008C7173"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b/>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项目负责人：</w:t>
            </w:r>
            <w:r w:rsidR="005B5868" w:rsidRPr="001A53AF">
              <w:rPr>
                <w:rFonts w:asciiTheme="minorEastAsia" w:eastAsiaTheme="minorEastAsia" w:hAnsiTheme="minorEastAsia" w:hint="eastAsia"/>
                <w:sz w:val="24"/>
              </w:rPr>
              <w:t>任女士</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联系电话：</w:t>
            </w:r>
            <w:r w:rsidR="005B5868" w:rsidRPr="001A53AF">
              <w:rPr>
                <w:rFonts w:asciiTheme="minorEastAsia" w:eastAsiaTheme="minorEastAsia" w:hAnsiTheme="minorEastAsia" w:hint="eastAsia"/>
                <w:sz w:val="24"/>
              </w:rPr>
              <w:t>0510-88027620</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传　　真：0510-88027621</w:t>
            </w:r>
          </w:p>
          <w:p w:rsidR="000A3777" w:rsidRPr="001A53AF" w:rsidRDefault="000A3777" w:rsidP="008C7173">
            <w:pPr>
              <w:adjustRightInd w:val="0"/>
              <w:snapToGrid w:val="0"/>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联系地址：江阴市长江路188号江阴市政务服务中心六楼</w:t>
            </w:r>
            <w:r w:rsidR="005B5868"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p w:rsidR="000A3777" w:rsidRPr="001A53AF" w:rsidRDefault="00EC050A" w:rsidP="008C7173">
            <w:pPr>
              <w:adjustRightInd w:val="0"/>
              <w:snapToGrid w:val="0"/>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江阴市房产测绘和房屋修缮服务有限公司</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 xml:space="preserve">联 系 </w:t>
            </w:r>
            <w:r w:rsidR="00B57ED3">
              <w:rPr>
                <w:rFonts w:asciiTheme="minorEastAsia" w:eastAsiaTheme="minorEastAsia" w:hAnsiTheme="minorEastAsia" w:hint="eastAsia"/>
                <w:bCs/>
                <w:sz w:val="24"/>
              </w:rPr>
              <w:t>人：吴先生</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联系电话：</w:t>
            </w:r>
            <w:r w:rsidRPr="0003030F">
              <w:rPr>
                <w:rFonts w:asciiTheme="minorEastAsia" w:eastAsiaTheme="minorEastAsia" w:hAnsiTheme="minorEastAsia"/>
                <w:bCs/>
                <w:sz w:val="24"/>
              </w:rPr>
              <w:t>0510-8</w:t>
            </w:r>
            <w:r w:rsidR="00B57ED3">
              <w:rPr>
                <w:rFonts w:asciiTheme="minorEastAsia" w:eastAsiaTheme="minorEastAsia" w:hAnsiTheme="minorEastAsia" w:hint="eastAsia"/>
                <w:bCs/>
                <w:sz w:val="24"/>
              </w:rPr>
              <w:t>6806590</w:t>
            </w:r>
          </w:p>
          <w:p w:rsidR="000A3777" w:rsidRPr="001A53AF" w:rsidRDefault="00693F4E" w:rsidP="00B57ED3">
            <w:pPr>
              <w:adjustRightInd w:val="0"/>
              <w:snapToGrid w:val="0"/>
              <w:spacing w:line="400" w:lineRule="exact"/>
              <w:rPr>
                <w:rFonts w:asciiTheme="minorEastAsia" w:eastAsiaTheme="minorEastAsia" w:hAnsiTheme="minorEastAsia"/>
                <w:bCs/>
                <w:sz w:val="24"/>
              </w:rPr>
            </w:pPr>
            <w:r w:rsidRPr="008A5259">
              <w:rPr>
                <w:rFonts w:asciiTheme="minorEastAsia" w:eastAsiaTheme="minorEastAsia" w:hAnsiTheme="minorEastAsia" w:hint="eastAsia"/>
                <w:bCs/>
                <w:sz w:val="24"/>
              </w:rPr>
              <w:t>联系地址：</w:t>
            </w:r>
            <w:r w:rsidR="008A5259" w:rsidRPr="008A5259">
              <w:rPr>
                <w:rFonts w:ascii="宋体" w:hAnsi="宋体" w:hint="eastAsia"/>
                <w:sz w:val="24"/>
                <w:szCs w:val="28"/>
              </w:rPr>
              <w:t>江阴市朝阳路花家坝3号</w:t>
            </w:r>
          </w:p>
        </w:tc>
      </w:tr>
    </w:tbl>
    <w:p w:rsidR="00B325FF" w:rsidRPr="001A53AF" w:rsidRDefault="00B325FF">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50102C" w:rsidRPr="001A53AF" w:rsidRDefault="0050102C">
      <w:pPr>
        <w:spacing w:line="400" w:lineRule="exact"/>
        <w:jc w:val="center"/>
        <w:outlineLvl w:val="0"/>
        <w:rPr>
          <w:rFonts w:ascii="黑体" w:eastAsia="黑体"/>
          <w:sz w:val="30"/>
          <w:szCs w:val="30"/>
        </w:rPr>
      </w:pPr>
      <w:r w:rsidRPr="001A53AF">
        <w:rPr>
          <w:rFonts w:ascii="黑体" w:eastAsia="黑体" w:hint="eastAsia"/>
          <w:sz w:val="30"/>
          <w:szCs w:val="30"/>
        </w:rPr>
        <w:t>第三章　投标人须知</w:t>
      </w:r>
      <w:bookmarkEnd w:id="7"/>
    </w:p>
    <w:p w:rsidR="0050102C" w:rsidRPr="001A53AF" w:rsidRDefault="0050102C">
      <w:pPr>
        <w:spacing w:line="600" w:lineRule="exact"/>
        <w:rPr>
          <w:rFonts w:ascii="黑体" w:eastAsia="黑体"/>
          <w:sz w:val="28"/>
        </w:rPr>
      </w:pPr>
      <w:r w:rsidRPr="001A53AF">
        <w:rPr>
          <w:rFonts w:ascii="黑体" w:eastAsia="黑体" w:hint="eastAsia"/>
          <w:sz w:val="28"/>
        </w:rPr>
        <w:t>一、</w:t>
      </w:r>
      <w:r w:rsidR="0061570D" w:rsidRPr="001A53AF">
        <w:rPr>
          <w:rFonts w:ascii="黑体" w:eastAsia="黑体" w:hint="eastAsia"/>
          <w:sz w:val="28"/>
        </w:rPr>
        <w:t>总体要求及</w:t>
      </w:r>
      <w:r w:rsidRPr="001A53AF">
        <w:rPr>
          <w:rFonts w:ascii="黑体" w:eastAsia="黑体" w:hint="eastAsia"/>
          <w:sz w:val="28"/>
        </w:rPr>
        <w:t>遵循原则：</w:t>
      </w:r>
    </w:p>
    <w:p w:rsidR="0061570D" w:rsidRPr="001A53AF" w:rsidRDefault="0061570D" w:rsidP="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1、本项目根据《江阴市市属国有企业集中采购管理办法（试行）》（澄国资发〔2018〕27），参照《中华人民共和国政府采购法》及其相关法律法规，进行集中采购。</w:t>
      </w:r>
    </w:p>
    <w:p w:rsidR="0050102C"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0050102C" w:rsidRPr="001A53AF">
        <w:rPr>
          <w:rFonts w:asciiTheme="minorEastAsia" w:eastAsiaTheme="minorEastAsia" w:hAnsiTheme="minorEastAsia" w:hint="eastAsia"/>
          <w:sz w:val="24"/>
        </w:rPr>
        <w:t>公开透明原则、公平竞争原则、公正原则和诚实信用原则。</w:t>
      </w:r>
    </w:p>
    <w:p w:rsidR="0061570D"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3、如有本采购文件与政府采购法律法规不一致</w:t>
      </w:r>
      <w:r w:rsidR="00142321" w:rsidRPr="001A53AF">
        <w:rPr>
          <w:rFonts w:asciiTheme="minorEastAsia" w:eastAsiaTheme="minorEastAsia" w:hAnsiTheme="minorEastAsia" w:hint="eastAsia"/>
          <w:sz w:val="24"/>
        </w:rPr>
        <w:t>部分</w:t>
      </w:r>
      <w:r w:rsidRPr="001A53AF">
        <w:rPr>
          <w:rFonts w:asciiTheme="minorEastAsia" w:eastAsiaTheme="minorEastAsia" w:hAnsiTheme="minorEastAsia" w:hint="eastAsia"/>
          <w:sz w:val="24"/>
        </w:rPr>
        <w:t>，以本采购文件为准。</w:t>
      </w:r>
    </w:p>
    <w:p w:rsidR="0050102C" w:rsidRPr="001A53AF" w:rsidRDefault="0050102C">
      <w:pPr>
        <w:spacing w:line="600" w:lineRule="exact"/>
        <w:rPr>
          <w:rFonts w:ascii="黑体" w:eastAsia="黑体"/>
          <w:sz w:val="24"/>
        </w:rPr>
      </w:pPr>
      <w:r w:rsidRPr="001A53AF">
        <w:rPr>
          <w:rFonts w:ascii="黑体" w:eastAsia="黑体" w:hint="eastAsia"/>
          <w:sz w:val="28"/>
        </w:rPr>
        <w:t>二、招标文件：</w:t>
      </w:r>
    </w:p>
    <w:p w:rsidR="0050102C" w:rsidRPr="001A53AF" w:rsidRDefault="0050102C"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A53AF" w:rsidRDefault="00AA7BF9" w:rsidP="00AA7BF9">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693F4E" w:rsidRPr="00693F4E" w:rsidRDefault="00693F4E" w:rsidP="00693F4E">
      <w:pPr>
        <w:spacing w:line="400" w:lineRule="exact"/>
        <w:ind w:firstLineChars="200" w:firstLine="480"/>
        <w:rPr>
          <w:rFonts w:asciiTheme="minorEastAsia" w:eastAsiaTheme="minorEastAsia" w:hAnsiTheme="minorEastAsia"/>
          <w:sz w:val="24"/>
        </w:rPr>
      </w:pPr>
      <w:r w:rsidRPr="00693F4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50102C" w:rsidRPr="001A53AF">
        <w:rPr>
          <w:rFonts w:asciiTheme="minorEastAsia" w:eastAsiaTheme="minorEastAsia" w:hAnsiTheme="minorEastAsia" w:hint="eastAsia"/>
          <w:sz w:val="24"/>
        </w:rPr>
        <w:t>、投标人一旦参加本项目，即被认为接受了本招标文件中的所有条件和规定。</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w:t>
      </w:r>
      <w:r w:rsidR="0050102C" w:rsidRPr="001A53AF">
        <w:rPr>
          <w:rFonts w:asciiTheme="minorEastAsia" w:eastAsiaTheme="minorEastAsia" w:hAnsiTheme="minorEastAsia" w:hint="eastAsia"/>
          <w:sz w:val="24"/>
        </w:rPr>
        <w:t>、招标文件仅</w:t>
      </w:r>
      <w:r w:rsidR="001576AF" w:rsidRPr="001A53AF">
        <w:rPr>
          <w:rFonts w:asciiTheme="minorEastAsia" w:eastAsiaTheme="minorEastAsia" w:hAnsiTheme="minorEastAsia" w:hint="eastAsia"/>
          <w:sz w:val="24"/>
        </w:rPr>
        <w:t>作为本次</w:t>
      </w:r>
      <w:r w:rsidR="00E1656D" w:rsidRPr="001A53AF">
        <w:rPr>
          <w:rFonts w:asciiTheme="minorEastAsia" w:eastAsiaTheme="minorEastAsia" w:hAnsiTheme="minorEastAsia" w:hint="eastAsia"/>
          <w:sz w:val="24"/>
        </w:rPr>
        <w:t>采购</w:t>
      </w:r>
      <w:r w:rsidR="0050102C" w:rsidRPr="001A53AF">
        <w:rPr>
          <w:rFonts w:asciiTheme="minorEastAsia" w:eastAsiaTheme="minorEastAsia" w:hAnsiTheme="minorEastAsia" w:hint="eastAsia"/>
          <w:sz w:val="24"/>
        </w:rPr>
        <w:t>投标使用。</w:t>
      </w:r>
    </w:p>
    <w:p w:rsidR="0050102C" w:rsidRPr="001A53AF" w:rsidRDefault="0050102C">
      <w:pPr>
        <w:spacing w:line="600" w:lineRule="exact"/>
        <w:rPr>
          <w:rFonts w:ascii="黑体" w:eastAsia="黑体"/>
          <w:sz w:val="24"/>
        </w:rPr>
      </w:pPr>
      <w:r w:rsidRPr="001A53AF">
        <w:rPr>
          <w:rFonts w:ascii="黑体" w:eastAsia="黑体" w:hint="eastAsia"/>
          <w:sz w:val="28"/>
        </w:rPr>
        <w:t>三、招标文件的解释：</w:t>
      </w:r>
      <w:r w:rsidRPr="001A53AF">
        <w:rPr>
          <w:rFonts w:ascii="黑体" w:eastAsia="黑体" w:hint="eastAsia"/>
          <w:sz w:val="24"/>
        </w:rPr>
        <w:tab/>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2、本文件的最终解释权归</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 xml:space="preserve">四、招标文件的补充或修正：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可以对已发出的招标文件进行必要的澄清或者修改。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3、澄清或者修改的内容可能影响投标文件编制的，</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A53AF" w:rsidRDefault="0050102C">
      <w:pPr>
        <w:spacing w:line="600" w:lineRule="exact"/>
        <w:rPr>
          <w:rFonts w:ascii="黑体" w:eastAsia="黑体"/>
          <w:sz w:val="28"/>
        </w:rPr>
      </w:pPr>
      <w:r w:rsidRPr="001A53AF">
        <w:rPr>
          <w:rFonts w:ascii="黑体" w:eastAsia="黑体" w:hint="eastAsia"/>
          <w:sz w:val="28"/>
        </w:rPr>
        <w:t>五、投标文件的要求：</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lastRenderedPageBreak/>
        <w:t>投标文件由下列部分组成：</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投标函；</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开标一览表；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报价明细表；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（4）</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详细配置一览表；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（5）</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商务、</w:t>
      </w:r>
      <w:r w:rsidRPr="001A53AF">
        <w:rPr>
          <w:rFonts w:asciiTheme="minorEastAsia" w:eastAsiaTheme="minorEastAsia" w:hAnsiTheme="minorEastAsia" w:hint="eastAsia"/>
          <w:bCs/>
          <w:sz w:val="24"/>
        </w:rPr>
        <w:t>技术要求响应及偏离表；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（6）</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项目实施方案及需要说明的其他内容；</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资格证明文件：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1</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企业法人营业执照副本或其他有效登记证书（复印件）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2</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财务状况报告</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w:t>
      </w:r>
      <w:r w:rsidRPr="001A53AF">
        <w:rPr>
          <w:rFonts w:asciiTheme="minorEastAsia" w:eastAsiaTheme="minorEastAsia" w:hAnsiTheme="minorEastAsia"/>
          <w:b/>
          <w:bCs/>
          <w:sz w:val="24"/>
        </w:rPr>
        <w:t>3</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依法缴纳税收和社会保障资金的相关材料</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文件4：</w:t>
      </w:r>
      <w:r w:rsidRPr="001A53AF">
        <w:rPr>
          <w:rFonts w:asciiTheme="minorEastAsia" w:eastAsiaTheme="minorEastAsia" w:hAnsiTheme="minorEastAsia" w:hint="eastAsia"/>
          <w:bCs/>
          <w:sz w:val="24"/>
        </w:rPr>
        <w:t>具备履行合同所必需的设备和专业技术能力的书面声明（原件,格式见附件）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文件5：</w:t>
      </w:r>
      <w:r w:rsidRPr="001A53AF">
        <w:rPr>
          <w:rFonts w:asciiTheme="minorEastAsia" w:eastAsiaTheme="minorEastAsia" w:hAnsiTheme="minorEastAsia" w:hint="eastAsia"/>
          <w:bCs/>
          <w:sz w:val="24"/>
        </w:rPr>
        <w:t>参加国企采购活动前3年内在经营活动中没有重大违法记录的书面声明（原件,格式见附件）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文件6：</w:t>
      </w:r>
      <w:r w:rsidRPr="001A53AF">
        <w:rPr>
          <w:rFonts w:asciiTheme="minorEastAsia" w:eastAsiaTheme="minorEastAsia" w:hAnsiTheme="minorEastAsia" w:hint="eastAsia"/>
          <w:bCs/>
          <w:sz w:val="24"/>
        </w:rPr>
        <w:t>法定代表人授权委托书（法定代表人签署投标文件且亲自参与的不需提供）【授权委托人必须提供本单位连续6个月（</w:t>
      </w:r>
      <w:r w:rsidR="00E717A1">
        <w:rPr>
          <w:rFonts w:asciiTheme="minorEastAsia" w:eastAsiaTheme="minorEastAsia" w:hAnsiTheme="minorEastAsia" w:hint="eastAsia"/>
          <w:bCs/>
          <w:sz w:val="24"/>
        </w:rPr>
        <w:t>且</w:t>
      </w:r>
      <w:r w:rsidRPr="001A53AF">
        <w:rPr>
          <w:rFonts w:asciiTheme="minorEastAsia" w:eastAsiaTheme="minorEastAsia" w:hAnsiTheme="minorEastAsia" w:hint="eastAsia"/>
          <w:bCs/>
          <w:sz w:val="24"/>
        </w:rPr>
        <w:t>至少包含近3个月中任意1个月份&lt;不含投标当月&gt;）为其缴纳社保的证明复印件】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文件7：</w:t>
      </w:r>
      <w:r w:rsidRPr="001A53AF">
        <w:rPr>
          <w:rFonts w:asciiTheme="minorEastAsia" w:eastAsiaTheme="minorEastAsia" w:hAnsiTheme="minorEastAsia" w:hint="eastAsia"/>
          <w:bCs/>
          <w:sz w:val="24"/>
        </w:rPr>
        <w:t>关于资格的声明函</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8</w:t>
      </w:r>
      <w:r w:rsidRPr="001A53AF">
        <w:rPr>
          <w:rFonts w:asciiTheme="minorEastAsia" w:eastAsiaTheme="minorEastAsia" w:hAnsiTheme="minorEastAsia" w:hint="eastAsia"/>
          <w:sz w:val="24"/>
          <w:szCs w:val="28"/>
        </w:rPr>
        <w:t>）</w:t>
      </w:r>
      <w:r w:rsidRPr="001A53AF">
        <w:rPr>
          <w:rFonts w:asciiTheme="minorEastAsia" w:eastAsiaTheme="minorEastAsia" w:hAnsiTheme="minorEastAsia" w:hint="eastAsia"/>
          <w:bCs/>
          <w:sz w:val="24"/>
          <w:szCs w:val="28"/>
        </w:rPr>
        <w:t>评分标准中对应的其它所需证明材料</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9</w:t>
      </w:r>
      <w:r w:rsidRPr="001A53AF">
        <w:rPr>
          <w:rFonts w:asciiTheme="minorEastAsia" w:eastAsiaTheme="minorEastAsia" w:hAnsiTheme="minorEastAsia" w:hint="eastAsia"/>
          <w:sz w:val="24"/>
          <w:szCs w:val="28"/>
        </w:rPr>
        <w:t>）投标人</w:t>
      </w:r>
      <w:r w:rsidRPr="001A53AF">
        <w:rPr>
          <w:rFonts w:asciiTheme="minorEastAsia" w:eastAsiaTheme="minorEastAsia" w:hAnsiTheme="minorEastAsia"/>
          <w:sz w:val="24"/>
          <w:szCs w:val="28"/>
        </w:rPr>
        <w:t>认为需要提供的其他证明文件</w:t>
      </w:r>
    </w:p>
    <w:p w:rsidR="00F17356" w:rsidRPr="001A53AF" w:rsidRDefault="00F17356" w:rsidP="00F17356">
      <w:pPr>
        <w:spacing w:line="400" w:lineRule="exact"/>
        <w:ind w:firstLineChars="196" w:firstLine="472"/>
        <w:rPr>
          <w:rFonts w:asciiTheme="minorEastAsia" w:eastAsiaTheme="minorEastAsia" w:hAnsiTheme="minorEastAsia"/>
          <w:b/>
          <w:sz w:val="24"/>
        </w:rPr>
      </w:pPr>
      <w:r w:rsidRPr="001A53AF">
        <w:rPr>
          <w:rFonts w:asciiTheme="minorEastAsia" w:eastAsiaTheme="minorEastAsia" w:hAnsiTheme="minorEastAsia" w:hint="eastAsia"/>
          <w:b/>
          <w:sz w:val="24"/>
        </w:rPr>
        <w:t>注：</w:t>
      </w:r>
      <w:r w:rsidRPr="001A53AF">
        <w:rPr>
          <w:rFonts w:asciiTheme="minorEastAsia" w:eastAsiaTheme="minorEastAsia" w:hAnsiTheme="minorEastAsia" w:hint="eastAsia"/>
          <w:sz w:val="24"/>
        </w:rPr>
        <w:t>①其中加“*”项目若有缺失或无效，将作为无效投标文件。原件或公证件备查的实质性条款项目必须携带备查。</w:t>
      </w:r>
    </w:p>
    <w:p w:rsidR="00F17356" w:rsidRPr="001A53AF" w:rsidRDefault="00F17356" w:rsidP="005062E4">
      <w:pPr>
        <w:spacing w:line="400" w:lineRule="exact"/>
        <w:ind w:firstLineChars="396" w:firstLine="950"/>
        <w:rPr>
          <w:rFonts w:asciiTheme="minorEastAsia" w:eastAsiaTheme="minorEastAsia" w:hAnsiTheme="minorEastAsia"/>
          <w:sz w:val="24"/>
        </w:rPr>
      </w:pPr>
      <w:r w:rsidRPr="001A53AF">
        <w:rPr>
          <w:rFonts w:asciiTheme="minorEastAsia" w:eastAsiaTheme="minorEastAsia" w:hAnsiTheme="minorEastAsia" w:hint="eastAsia"/>
          <w:sz w:val="24"/>
        </w:rPr>
        <w:t>②</w:t>
      </w:r>
      <w:r w:rsidRPr="001A53AF">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1A53AF">
        <w:rPr>
          <w:rFonts w:asciiTheme="minorEastAsia" w:eastAsiaTheme="minorEastAsia" w:hAnsiTheme="minorEastAsia" w:hint="eastAsia"/>
          <w:bCs/>
          <w:sz w:val="24"/>
        </w:rPr>
        <w:t>缴纳社会保障资金的证明，属于无效证明文件。</w:t>
      </w:r>
      <w:r w:rsidRPr="001A53AF">
        <w:rPr>
          <w:rFonts w:ascii="Tahoma" w:hAnsi="Tahoma" w:cs="Tahoma" w:hint="eastAsia"/>
          <w:sz w:val="24"/>
        </w:rPr>
        <w:t>如上述资格证明文件遇有国家相关政策规定可不具备的，必须提供相关政策规定或相关单位出具的有效证明。</w:t>
      </w:r>
    </w:p>
    <w:p w:rsidR="0050102C" w:rsidRPr="001A53AF" w:rsidRDefault="0050102C">
      <w:pPr>
        <w:spacing w:line="600" w:lineRule="exact"/>
        <w:rPr>
          <w:rFonts w:ascii="黑体" w:eastAsia="黑体"/>
          <w:sz w:val="28"/>
        </w:rPr>
      </w:pPr>
      <w:r w:rsidRPr="001A53AF">
        <w:rPr>
          <w:rFonts w:ascii="黑体" w:eastAsia="黑体" w:hint="eastAsia"/>
          <w:sz w:val="28"/>
        </w:rPr>
        <w:lastRenderedPageBreak/>
        <w:t>六、投标文件的制作：</w:t>
      </w:r>
    </w:p>
    <w:p w:rsidR="0050102C" w:rsidRPr="001A53AF" w:rsidRDefault="0050102C">
      <w:pPr>
        <w:tabs>
          <w:tab w:val="left" w:pos="0"/>
        </w:tabs>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1、所有文件、往来函件均应使用简体中文（规格、型号辅助符号例外）。</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3、投标单位投标一律以人民币为投标结算货币,结算单位为“元”。</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4、投标文件格式部分，应由投标单位按给定格式提供，不得更改。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5、投标文件应打印或用不褪色的黑色墨水书写。</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对误投或过早启封概不负责。对由此造成提前开封的投标文件，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将予以拒绝，并退回给投标人。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9、投标的有效期为开标后60天。</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10、投标费用自理。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11、投标人所递交的全部投标文件均按保密文件处理，不予退还。</w:t>
      </w:r>
    </w:p>
    <w:p w:rsidR="0050102C" w:rsidRPr="001A53AF" w:rsidRDefault="0050102C">
      <w:pPr>
        <w:spacing w:line="600" w:lineRule="exact"/>
        <w:rPr>
          <w:rFonts w:ascii="黑体" w:eastAsia="黑体"/>
          <w:sz w:val="28"/>
        </w:rPr>
      </w:pPr>
      <w:r w:rsidRPr="001A53AF">
        <w:rPr>
          <w:rFonts w:ascii="黑体" w:eastAsia="黑体" w:hint="eastAsia"/>
          <w:sz w:val="28"/>
        </w:rPr>
        <w:t>七、无效投标文件的确认：</w:t>
      </w:r>
    </w:p>
    <w:p w:rsidR="00F17356" w:rsidRPr="001A53AF"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（一）投标人存在下列情况之一的，其投标无效：</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1、未按照招标文件的规定提交投标保证金的;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2、投标文件未按招标文件要求签署、盖章的；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3、不具备招标文件中规定的资格要求的；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4、报价超过招标文件中规定的预算金额或者最高限价的；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5、投标文件含有采购人不能接受的附加条件的;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6、投标文件未按规定的期限、地点送达的；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7、投标文件内容未实质性响应或不符合法律法规和招标文件中规定的其它实质性要求的；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8、投标文件中同一方案有选择性报价且未声明以哪一个为准的；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9、不响应招标文件中的付款方式的；</w:t>
      </w:r>
    </w:p>
    <w:p w:rsidR="002D34FB" w:rsidRPr="00DF36F3" w:rsidRDefault="002D34FB" w:rsidP="002D34FB">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1A53AF"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（二）投标人有下列情形之一的，视为串通投标，其投标无效，并</w:t>
      </w:r>
      <w:r w:rsidR="00F17356" w:rsidRPr="001A53AF">
        <w:rPr>
          <w:rFonts w:asciiTheme="minorEastAsia" w:eastAsiaTheme="minorEastAsia" w:hAnsiTheme="minorEastAsia" w:hint="eastAsia"/>
          <w:b/>
          <w:bCs/>
          <w:sz w:val="24"/>
        </w:rPr>
        <w:t>参照</w:t>
      </w:r>
      <w:r w:rsidRPr="001A53AF">
        <w:rPr>
          <w:rFonts w:asciiTheme="minorEastAsia" w:eastAsiaTheme="minorEastAsia" w:hAnsiTheme="minorEastAsia" w:hint="eastAsia"/>
          <w:b/>
          <w:bCs/>
          <w:sz w:val="24"/>
        </w:rPr>
        <w:t>《政府采购</w:t>
      </w:r>
      <w:r w:rsidRPr="001A53AF">
        <w:rPr>
          <w:rFonts w:asciiTheme="minorEastAsia" w:eastAsiaTheme="minorEastAsia" w:hAnsiTheme="minorEastAsia" w:hint="eastAsia"/>
          <w:b/>
          <w:bCs/>
          <w:sz w:val="24"/>
        </w:rPr>
        <w:lastRenderedPageBreak/>
        <w:t>法》第七十七条规定追究法律责任：</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1、投标单位直接或间接从采购人或采购代理机构处获得其他投标单位的投标情况，并修改其投标文件；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3、投标单位接受采购人或采购代理机构授意撤换、修改投标文件；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4、投标单位之间协商投标报价、技术方案等投标文件实质性内容；</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5、属于同一集团、协会、商会等组织成员的投标单位按照该组织要求协同投标；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6、投标单位之间事先约定由某一特定投标单位中标；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7、投标单位之间商定部分投标单位放弃投标或者放弃中标；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9、不同投标人的投标文件由同一单位或者个人编制；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10、不同投标人委托同一单位或者个人办理投标事宜；</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11、不同投标人的投标文件载明的项目管理成员为同一人；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12、不同投标人的投标文件异常一致或者投标报价呈规律性差异；</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13</w:t>
      </w:r>
      <w:r w:rsidR="002D34FB">
        <w:rPr>
          <w:rFonts w:asciiTheme="minorEastAsia" w:eastAsiaTheme="minorEastAsia" w:hAnsiTheme="minorEastAsia" w:hint="eastAsia"/>
          <w:bCs/>
          <w:sz w:val="24"/>
        </w:rPr>
        <w:t>、不同投标人的投标文件相互混装。</w:t>
      </w:r>
    </w:p>
    <w:p w:rsidR="0050102C" w:rsidRPr="001A53AF" w:rsidRDefault="0050102C">
      <w:pPr>
        <w:spacing w:line="600" w:lineRule="exact"/>
        <w:rPr>
          <w:rFonts w:ascii="黑体" w:eastAsia="黑体"/>
          <w:sz w:val="28"/>
        </w:rPr>
      </w:pPr>
      <w:r w:rsidRPr="001A53AF">
        <w:rPr>
          <w:rFonts w:ascii="黑体" w:eastAsia="黑体" w:hint="eastAsia"/>
          <w:sz w:val="28"/>
        </w:rPr>
        <w:t>八、开标、评标：</w:t>
      </w:r>
    </w:p>
    <w:p w:rsidR="0050102C" w:rsidRPr="001A53AF" w:rsidRDefault="0050102C" w:rsidP="004A7C4D">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（一）开标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Cs/>
          <w:sz w:val="24"/>
        </w:rPr>
        <w:t>开标由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主持，并请投标人代表查验投标文件的密封情况，经确认无误后，由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工作人员当众拆封，宣读、记录各投标人《开标一览表》。</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sz w:val="24"/>
        </w:rPr>
        <w:t>开标过程由</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负责记录，</w:t>
      </w:r>
      <w:r w:rsidRPr="001A53AF">
        <w:rPr>
          <w:rFonts w:asciiTheme="minorEastAsia" w:eastAsiaTheme="minorEastAsia" w:hAnsiTheme="minorEastAsia" w:hint="eastAsia"/>
          <w:sz w:val="24"/>
        </w:rPr>
        <w:t>并</w:t>
      </w:r>
      <w:r w:rsidRPr="001A53AF">
        <w:rPr>
          <w:rFonts w:asciiTheme="minorEastAsia" w:eastAsiaTheme="minorEastAsia" w:hAnsiTheme="minorEastAsia"/>
          <w:sz w:val="24"/>
        </w:rPr>
        <w:t>由参加开标的各投标人代表和相关工作人员签字确认。</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sz w:val="24"/>
        </w:rPr>
        <w:t>投标人未参加开标的，视同认可开标结果。</w:t>
      </w:r>
    </w:p>
    <w:p w:rsidR="0050102C" w:rsidRPr="001A53AF" w:rsidRDefault="0050102C" w:rsidP="00754570">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（二）评标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1、采购人和</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依法组成资格审查小组，对投标人的资格进行审查。</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2、采购人代表和评审专家依法组建评标委员会，评审专家实行回避制度。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3、资格性检查：依据法律法规和招标文件的规定，资格审查</w:t>
      </w:r>
      <w:r w:rsidR="00872977">
        <w:rPr>
          <w:rFonts w:asciiTheme="minorEastAsia" w:eastAsiaTheme="minorEastAsia" w:hAnsiTheme="minorEastAsia" w:hint="eastAsia"/>
          <w:sz w:val="24"/>
        </w:rPr>
        <w:t>小组对投标文件中的资格证明文件、投标保证金等进行审查，以确定</w:t>
      </w:r>
      <w:r w:rsidRPr="001A53AF">
        <w:rPr>
          <w:rFonts w:asciiTheme="minorEastAsia" w:eastAsiaTheme="minorEastAsia" w:hAnsiTheme="minorEastAsia" w:hint="eastAsia"/>
          <w:sz w:val="24"/>
        </w:rPr>
        <w:t>投标单位是否具备投标资格。</w:t>
      </w:r>
    </w:p>
    <w:p w:rsidR="00471E7B"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资格审查小组将在“信用中国”网站（</w:t>
      </w:r>
      <w:hyperlink r:id="rId13" w:history="1">
        <w:r w:rsidRPr="001A53AF">
          <w:rPr>
            <w:rStyle w:val="af"/>
            <w:rFonts w:asciiTheme="minorEastAsia" w:eastAsiaTheme="minorEastAsia" w:hAnsiTheme="minorEastAsia" w:hint="eastAsia"/>
            <w:sz w:val="24"/>
          </w:rPr>
          <w:t>www.credi</w:t>
        </w:r>
        <w:bookmarkStart w:id="32" w:name="_Hlt531866603"/>
        <w:r w:rsidRPr="001A53AF">
          <w:rPr>
            <w:rStyle w:val="af"/>
            <w:rFonts w:asciiTheme="minorEastAsia" w:eastAsiaTheme="minorEastAsia" w:hAnsiTheme="minorEastAsia" w:hint="eastAsia"/>
            <w:sz w:val="24"/>
          </w:rPr>
          <w:t>t</w:t>
        </w:r>
        <w:bookmarkEnd w:id="32"/>
        <w:r w:rsidRPr="001A53AF">
          <w:rPr>
            <w:rStyle w:val="af"/>
            <w:rFonts w:asciiTheme="minorEastAsia" w:eastAsiaTheme="minorEastAsia" w:hAnsiTheme="minorEastAsia" w:hint="eastAsia"/>
            <w:sz w:val="24"/>
          </w:rPr>
          <w:t>china.gov.cn</w:t>
        </w:r>
      </w:hyperlink>
      <w:r w:rsidRPr="001A53AF">
        <w:rPr>
          <w:rFonts w:asciiTheme="minorEastAsia" w:eastAsiaTheme="minorEastAsia" w:hAnsiTheme="minorEastAsia" w:hint="eastAsia"/>
          <w:sz w:val="24"/>
        </w:rPr>
        <w:t>）、中国政府采购网</w:t>
      </w:r>
      <w:r w:rsidR="00FC1EA1" w:rsidRPr="001A53AF">
        <w:rPr>
          <w:rFonts w:asciiTheme="minorEastAsia" w:eastAsiaTheme="minorEastAsia" w:hAnsiTheme="minorEastAsia" w:hint="eastAsia"/>
          <w:sz w:val="24"/>
        </w:rPr>
        <w:t>（</w:t>
      </w:r>
      <w:hyperlink r:id="rId14" w:history="1">
        <w:r w:rsidRPr="001A53AF">
          <w:rPr>
            <w:rStyle w:val="af"/>
            <w:rFonts w:asciiTheme="minorEastAsia" w:eastAsiaTheme="minorEastAsia" w:hAnsiTheme="minorEastAsia" w:hint="eastAsia"/>
            <w:sz w:val="24"/>
          </w:rPr>
          <w:t>http://www.</w:t>
        </w:r>
        <w:bookmarkStart w:id="33" w:name="_Hlt531866630"/>
        <w:r w:rsidRPr="001A53AF">
          <w:rPr>
            <w:rStyle w:val="af"/>
            <w:rFonts w:asciiTheme="minorEastAsia" w:eastAsiaTheme="minorEastAsia" w:hAnsiTheme="minorEastAsia" w:hint="eastAsia"/>
            <w:sz w:val="24"/>
          </w:rPr>
          <w:t>c</w:t>
        </w:r>
        <w:bookmarkEnd w:id="33"/>
        <w:r w:rsidRPr="001A53AF">
          <w:rPr>
            <w:rStyle w:val="af"/>
            <w:rFonts w:asciiTheme="minorEastAsia" w:eastAsiaTheme="minorEastAsia" w:hAnsiTheme="minorEastAsia" w:hint="eastAsia"/>
            <w:sz w:val="24"/>
          </w:rPr>
          <w:t>cgp.gov.cn</w:t>
        </w:r>
      </w:hyperlink>
      <w:r w:rsidR="00FC1EA1"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w:t>
      </w:r>
      <w:r w:rsidRPr="001A53AF">
        <w:rPr>
          <w:rFonts w:asciiTheme="minorEastAsia" w:eastAsiaTheme="minorEastAsia" w:hAnsiTheme="minorEastAsia" w:hint="eastAsia"/>
          <w:sz w:val="24"/>
        </w:rPr>
        <w:lastRenderedPageBreak/>
        <w:t>备参加投标的资格。</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接受联合体的项目，两个以上的自然人、法人或者其他组织组成一个联合体，以一个投标单位的身份共同参加政府采购活动的，联合体成员存在不良信用记录的，视同联合体存在不良应用记录。</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4、符合性检查：依据招标文件的规定，评标委员会从投标文件的有效性、完整性和对招标文件的响应程度进行审查，以确定是否对招标文件的实质性要求作出响应。</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（1）投标文件没有投标单位法定代表人或授权委托人签字和加盖公章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（2）投标文件载明的采购项目的完成期限超过招标文件规定的期限</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（3）投标文件严重背离招标文件中确定的技术功能要求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（4）投标文件附有采购人不能接受的商务条件</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（5）不符合招标文件中规定的其他实质性要求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确定投标文件的响应性只根据投标文件本身的内容，而不寻求外部证据。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如果投标文件没有实质上响应招标文件的要求，</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6、投标文件的澄清：</w:t>
      </w:r>
      <w:r w:rsidRPr="001A53AF">
        <w:rPr>
          <w:rFonts w:asciiTheme="minorEastAsia" w:eastAsiaTheme="minorEastAsia" w:hAnsiTheme="minorEastAsia"/>
          <w:sz w:val="24"/>
        </w:rPr>
        <w:t>对于投标文件中含义不明确、同类问题表述不一致或者有明显文字和计算错误的内容，评标委员会应当以书面形式要求投标人作出必要的澄清、说明或者补正。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sz w:val="24"/>
        </w:rPr>
        <w:t>投标文件报价出现前后不一致的，按照下列规定修正：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（一）投标文件中开标一览表（报价表）内容与投标文件中相应内容不一致的，以开标一览表（报价表）为准；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（二）大写金额和小写金额不一致的，以大写金额为准；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（三）单价金额小数点或者百分比有明显错位的，以开标一览表的总价为准，并修改单价；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（四）总价金额与按单价汇总金额不一致的，以单价金额计算结果为准。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同时出现两种以上不一致的，按照前款规定的顺序修正。修正后的报价</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《政府采购货物和服务招标投标管理办法》</w:t>
      </w:r>
      <w:r w:rsidRPr="001A53AF">
        <w:rPr>
          <w:rFonts w:asciiTheme="minorEastAsia" w:eastAsiaTheme="minorEastAsia" w:hAnsiTheme="minorEastAsia"/>
          <w:sz w:val="24"/>
        </w:rPr>
        <w:t>第五十一条第二款的规定经投标人确认后产生约束力，投标人不确认的，其投标无效。</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w:t>
      </w:r>
      <w:r w:rsidRPr="001A53AF">
        <w:rPr>
          <w:rFonts w:asciiTheme="minorEastAsia" w:eastAsiaTheme="minorEastAsia" w:hAnsiTheme="minorEastAsia"/>
          <w:sz w:val="24"/>
        </w:rPr>
        <w:t>评标委员会认为投标人的报价明显低于其他通过符合性审查投标人的报价，有可</w:t>
      </w:r>
      <w:r w:rsidRPr="001A53AF">
        <w:rPr>
          <w:rFonts w:asciiTheme="minorEastAsia" w:eastAsiaTheme="minorEastAsia" w:hAnsiTheme="minorEastAsia"/>
          <w:sz w:val="24"/>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9、比较和评价：</w:t>
      </w:r>
      <w:r w:rsidRPr="001A53AF">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w:t>
      </w:r>
      <w:r w:rsidRPr="001A53AF">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沟通并作书面记录。采购人或者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确认后，应当修改招标文件，重新组织采购活动。</w:t>
      </w:r>
    </w:p>
    <w:p w:rsidR="0050102C" w:rsidRPr="001A53AF" w:rsidRDefault="0050102C">
      <w:pPr>
        <w:spacing w:line="600" w:lineRule="exact"/>
        <w:rPr>
          <w:rFonts w:ascii="黑体" w:eastAsia="黑体"/>
          <w:sz w:val="28"/>
        </w:rPr>
      </w:pPr>
      <w:r w:rsidRPr="001A53AF">
        <w:rPr>
          <w:rFonts w:ascii="黑体" w:eastAsia="黑体" w:hint="eastAsia"/>
          <w:sz w:val="28"/>
        </w:rPr>
        <w:t>九、确定中标单位：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1、评标委员会根据</w:t>
      </w:r>
      <w:r w:rsidRPr="001A53AF">
        <w:rPr>
          <w:rFonts w:asciiTheme="minorEastAsia" w:eastAsiaTheme="minorEastAsia" w:hAnsiTheme="minorEastAsia" w:hint="eastAsia"/>
          <w:bCs/>
          <w:sz w:val="24"/>
        </w:rPr>
        <w:t>评标方法和评标标准确定</w:t>
      </w:r>
      <w:r w:rsidRPr="001A53AF">
        <w:rPr>
          <w:rFonts w:asciiTheme="minorEastAsia" w:eastAsiaTheme="minorEastAsia" w:hAnsiTheme="minorEastAsia" w:hint="eastAsia"/>
          <w:sz w:val="24"/>
        </w:rPr>
        <w:t>中标候选单位。</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将评选结果通知所有参加评标的未中标单位，并宣布中标单位。如有质疑，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w:t>
      </w:r>
      <w:r w:rsidRPr="001A53AF">
        <w:rPr>
          <w:rFonts w:asciiTheme="minorEastAsia" w:eastAsiaTheme="minorEastAsia" w:hAnsiTheme="minorEastAsia"/>
          <w:sz w:val="24"/>
        </w:rPr>
        <w:t>中华人民共和国政府采购法实施条例</w:t>
      </w:r>
      <w:r w:rsidRPr="001A53AF">
        <w:rPr>
          <w:rFonts w:asciiTheme="minorEastAsia" w:eastAsiaTheme="minorEastAsia" w:hAnsiTheme="minorEastAsia" w:hint="eastAsia"/>
          <w:sz w:val="24"/>
        </w:rPr>
        <w:t>》、财政部《政府采购货物和服务招标投标管理办法》有关规定处理。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2、确定中标单位2个工作日内发布中标公告，并向中标单位发出中标通知书。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3、投标、评标及确定中标单位的整个过程均由相关部门进行现场监督。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不负责向任何投标单位说明中标或不中标的原因。</w:t>
      </w:r>
    </w:p>
    <w:p w:rsidR="0050102C" w:rsidRPr="001A53AF" w:rsidRDefault="0050102C">
      <w:pPr>
        <w:spacing w:line="600" w:lineRule="exact"/>
        <w:rPr>
          <w:rFonts w:ascii="黑体" w:eastAsia="黑体"/>
          <w:sz w:val="28"/>
        </w:rPr>
      </w:pPr>
      <w:r w:rsidRPr="001A53AF">
        <w:rPr>
          <w:rFonts w:ascii="黑体" w:eastAsia="黑体" w:hint="eastAsia"/>
          <w:sz w:val="28"/>
        </w:rPr>
        <w:t>十、质疑处理：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 xml:space="preserve">3、投标单位提出质疑应当提交质疑函和必要的证明材料。质疑函应当包括下列内容：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（1）投标单位的姓名或者名称、地址、邮编、联系人及联系电话；</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（2）质疑项目的名称、编号；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（3）具体、明确的质疑事项和与质疑事项相关的请求；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（4）事实依据；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（5）必要的法律依据；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（6）提出质疑的日期。</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投标单位为自然人的，应当由本人签字；投标单位为法人或者其他组织的，应当由</w:t>
      </w:r>
      <w:r w:rsidRPr="001A53AF">
        <w:rPr>
          <w:rFonts w:asciiTheme="minorEastAsia" w:eastAsiaTheme="minorEastAsia" w:hAnsiTheme="minorEastAsia" w:hint="eastAsia"/>
          <w:sz w:val="24"/>
        </w:rPr>
        <w:lastRenderedPageBreak/>
        <w:t>法定代表人、主要负责人签字或者盖章，并加盖公章。投标单位委托代理人提出质疑的，应当提交投标单位签署的授权委托书。其授权委托书应当载明代理人的姓名或者名称、代理事项、具体权限、期限和相关事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（7）质疑函格式请到江阴市公共资源交易中心（</w:t>
      </w:r>
      <w:hyperlink r:id="rId15" w:history="1">
        <w:r w:rsidRPr="001A53AF">
          <w:rPr>
            <w:rStyle w:val="af"/>
            <w:rFonts w:asciiTheme="minorEastAsia" w:eastAsiaTheme="minorEastAsia" w:hAnsiTheme="minorEastAsia" w:hint="eastAsia"/>
            <w:sz w:val="24"/>
          </w:rPr>
          <w:t>http://www.jiangyi</w:t>
        </w:r>
        <w:bookmarkStart w:id="34" w:name="_Hlt531866653"/>
        <w:bookmarkStart w:id="35" w:name="_Hlt531866654"/>
        <w:r w:rsidRPr="001A53AF">
          <w:rPr>
            <w:rStyle w:val="af"/>
            <w:rFonts w:asciiTheme="minorEastAsia" w:eastAsiaTheme="minorEastAsia" w:hAnsiTheme="minorEastAsia" w:hint="eastAsia"/>
            <w:sz w:val="24"/>
          </w:rPr>
          <w:t>n</w:t>
        </w:r>
        <w:bookmarkEnd w:id="34"/>
        <w:bookmarkEnd w:id="35"/>
        <w:r w:rsidRPr="001A53AF">
          <w:rPr>
            <w:rStyle w:val="af"/>
            <w:rFonts w:asciiTheme="minorEastAsia" w:eastAsiaTheme="minorEastAsia" w:hAnsiTheme="minorEastAsia" w:hint="eastAsia"/>
            <w:sz w:val="24"/>
          </w:rPr>
          <w:t>.gov.cn/ggzy/</w:t>
        </w:r>
      </w:hyperlink>
      <w:r w:rsidRPr="001A53AF">
        <w:rPr>
          <w:rFonts w:asciiTheme="minorEastAsia" w:eastAsiaTheme="minorEastAsia" w:hAnsiTheme="minorEastAsia" w:hint="eastAsia"/>
          <w:sz w:val="24"/>
        </w:rPr>
        <w:t>）网站的“</w:t>
      </w:r>
      <w:r w:rsidR="009609D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w:t>
      </w:r>
      <w:r w:rsidR="007429C6" w:rsidRPr="001A53AF">
        <w:rPr>
          <w:rFonts w:ascii="宋体" w:hAnsi="宋体" w:hint="eastAsia"/>
          <w:bCs/>
          <w:sz w:val="24"/>
        </w:rPr>
        <w:t>——＞</w:t>
      </w:r>
      <w:r w:rsidRPr="001A53AF">
        <w:rPr>
          <w:rFonts w:asciiTheme="minorEastAsia" w:eastAsiaTheme="minorEastAsia" w:hAnsiTheme="minorEastAsia" w:hint="eastAsia"/>
          <w:sz w:val="24"/>
        </w:rPr>
        <w:t>资料下载”中下载《质疑书格式》；</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（8）未按上述要求提交的质疑函（仅限于原件）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有权依据</w:t>
      </w:r>
      <w:r w:rsidR="00054FF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采购的有关规定，报请</w:t>
      </w:r>
      <w:r w:rsidR="009609D3" w:rsidRPr="001A53AF">
        <w:rPr>
          <w:rFonts w:asciiTheme="minorEastAsia" w:eastAsiaTheme="minorEastAsia" w:hAnsiTheme="minorEastAsia" w:hint="eastAsia"/>
          <w:sz w:val="24"/>
        </w:rPr>
        <w:t>江阴市国资监管</w:t>
      </w:r>
      <w:r w:rsidRPr="001A53AF">
        <w:rPr>
          <w:rFonts w:asciiTheme="minorEastAsia" w:eastAsiaTheme="minorEastAsia" w:hAnsiTheme="minorEastAsia" w:hint="eastAsia"/>
          <w:sz w:val="24"/>
        </w:rPr>
        <w:t>部门对该投标人进行相应的行政处罚。</w:t>
      </w:r>
    </w:p>
    <w:p w:rsidR="0050102C" w:rsidRPr="001A53AF" w:rsidRDefault="0050102C">
      <w:pPr>
        <w:spacing w:line="400" w:lineRule="exact"/>
        <w:ind w:firstLineChars="200" w:firstLine="480"/>
        <w:rPr>
          <w:rFonts w:asciiTheme="minorEastAsia" w:eastAsiaTheme="minorEastAsia" w:hAnsiTheme="minorEastAsia"/>
        </w:rPr>
      </w:pPr>
      <w:r w:rsidRPr="001A53AF">
        <w:rPr>
          <w:rFonts w:asciiTheme="minorEastAsia" w:eastAsiaTheme="minorEastAsia" w:hAnsiTheme="minorEastAsia" w:hint="eastAsia"/>
          <w:sz w:val="24"/>
        </w:rPr>
        <w:t>8、采购人及</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将在收到投标单位的有效书面质疑函后七个工作日内作出答复，并以书面形式通知质疑投标单位和其他有关投标单位，但答复的内容不得涉及商业秘密。 </w:t>
      </w:r>
    </w:p>
    <w:p w:rsidR="0050102C" w:rsidRPr="001A53AF" w:rsidRDefault="0050102C">
      <w:pPr>
        <w:spacing w:line="600" w:lineRule="exact"/>
        <w:rPr>
          <w:rFonts w:ascii="黑体" w:eastAsia="黑体"/>
          <w:sz w:val="28"/>
        </w:rPr>
      </w:pPr>
      <w:r w:rsidRPr="001A53AF">
        <w:rPr>
          <w:rFonts w:ascii="黑体" w:eastAsia="黑体" w:hint="eastAsia"/>
          <w:sz w:val="28"/>
        </w:rPr>
        <w:t>十一、采购项目的废标：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在评标采购中，出现下列情况之一的，应予废标；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1、符合专业条件的投标人或者对招标文件作出实质性响应的投标人不足三家的；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2、出现影响采购公正的违法、违规行为的；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3、投标单位的报价均超过采购预算，采购人不能支付的；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4、因重大变故，采购任务取消的。</w:t>
      </w:r>
    </w:p>
    <w:p w:rsidR="0050102C" w:rsidRPr="001A53AF" w:rsidRDefault="0050102C">
      <w:pPr>
        <w:widowControl/>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注：如投标人只有两家的，采购人时间紧急，经评标委员会</w:t>
      </w:r>
      <w:r w:rsidRPr="001A53AF">
        <w:rPr>
          <w:rFonts w:asciiTheme="minorEastAsia" w:eastAsiaTheme="minorEastAsia" w:hAnsiTheme="minorEastAsia" w:hint="eastAsia"/>
          <w:sz w:val="24"/>
        </w:rPr>
        <w:t>认证且出具了“投标单位资格条件和项目指标等没有歧视性和倾向性”意见的，</w:t>
      </w:r>
      <w:r w:rsidRPr="001A53AF">
        <w:rPr>
          <w:rFonts w:asciiTheme="minorEastAsia" w:eastAsiaTheme="minorEastAsia" w:hAnsiTheme="minorEastAsia" w:hint="eastAsia"/>
          <w:bCs/>
          <w:sz w:val="24"/>
        </w:rPr>
        <w:t>报经</w:t>
      </w:r>
      <w:r w:rsidR="009609D3"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hint="eastAsia"/>
          <w:bCs/>
          <w:sz w:val="24"/>
        </w:rPr>
        <w:t>批准同意，可转为其他采购方式采购。</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bCs/>
          <w:sz w:val="24"/>
        </w:rPr>
        <w:t>竞争性谈判由谈判小组从质量和服务均能满足采购文件实质性响应要求的投标单位</w:t>
      </w:r>
      <w:r w:rsidRPr="001A53AF">
        <w:rPr>
          <w:rFonts w:asciiTheme="minorEastAsia" w:eastAsiaTheme="minorEastAsia" w:hAnsiTheme="minorEastAsia" w:hint="eastAsia"/>
          <w:bCs/>
          <w:sz w:val="24"/>
        </w:rPr>
        <w:lastRenderedPageBreak/>
        <w:t>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1A53AF">
        <w:rPr>
          <w:rFonts w:ascii="黑体" w:eastAsia="黑体" w:hint="eastAsia"/>
          <w:sz w:val="28"/>
        </w:rPr>
        <w:t>十二、投标保证金：</w:t>
      </w:r>
    </w:p>
    <w:p w:rsidR="00C200D0" w:rsidRPr="001A53AF" w:rsidRDefault="00C200D0" w:rsidP="00C200D0">
      <w:pPr>
        <w:spacing w:line="600" w:lineRule="exact"/>
        <w:ind w:firstLineChars="200" w:firstLine="482"/>
        <w:rPr>
          <w:rFonts w:ascii="黑体" w:eastAsia="黑体"/>
          <w:sz w:val="28"/>
        </w:rPr>
      </w:pPr>
      <w:r w:rsidRPr="002E742F">
        <w:rPr>
          <w:rFonts w:ascii="黑体" w:eastAsia="黑体" w:hAnsi="黑体" w:hint="eastAsia"/>
          <w:b/>
          <w:sz w:val="24"/>
        </w:rPr>
        <w:t>本项目免收投标保证金</w:t>
      </w:r>
      <w:r w:rsidRPr="002E742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十三、中标无效的确认：</w:t>
      </w:r>
    </w:p>
    <w:p w:rsidR="0050102C" w:rsidRPr="001A53AF" w:rsidRDefault="0050102C">
      <w:pPr>
        <w:pStyle w:val="affffffffc"/>
        <w:spacing w:line="400" w:lineRule="exact"/>
        <w:ind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投标单位有下列情形之一的，处以采购金额千分之五以上千分之十以下的罚款，列入不良行为记录名单，在一至三年内禁止参加</w:t>
      </w:r>
      <w:r w:rsidR="009609D3" w:rsidRPr="001A53AF">
        <w:rPr>
          <w:rFonts w:asciiTheme="minorEastAsia" w:eastAsiaTheme="minorEastAsia" w:hAnsiTheme="minorEastAsia" w:hint="eastAsia"/>
          <w:bCs/>
          <w:sz w:val="24"/>
        </w:rPr>
        <w:t>江阴市国有企业集中</w:t>
      </w:r>
      <w:r w:rsidRPr="001A53AF">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A53AF">
        <w:rPr>
          <w:rFonts w:asciiTheme="minorEastAsia" w:eastAsiaTheme="minorEastAsia" w:hAnsiTheme="minorEastAsia" w:hint="eastAsia"/>
          <w:bCs/>
          <w:sz w:val="24"/>
        </w:rPr>
        <w:br/>
        <w:t xml:space="preserve">　　（一）提供虚假材料谋取中标、成交的；</w:t>
      </w:r>
      <w:r w:rsidRPr="001A53AF">
        <w:rPr>
          <w:rFonts w:asciiTheme="minorEastAsia" w:eastAsiaTheme="minorEastAsia" w:hAnsiTheme="minorEastAsia" w:hint="eastAsia"/>
          <w:bCs/>
          <w:sz w:val="24"/>
        </w:rPr>
        <w:br/>
        <w:t xml:space="preserve">　　（二）采取不正当手段诋毁、排挤其他投标单位的；</w:t>
      </w:r>
      <w:r w:rsidRPr="001A53AF">
        <w:rPr>
          <w:rFonts w:asciiTheme="minorEastAsia" w:eastAsiaTheme="minorEastAsia" w:hAnsiTheme="minorEastAsia" w:hint="eastAsia"/>
          <w:bCs/>
          <w:sz w:val="24"/>
        </w:rPr>
        <w:br/>
        <w:t xml:space="preserve">　　（三）与采购人、其他投标单位或者采购代理机构恶意串通的；</w:t>
      </w:r>
      <w:r w:rsidRPr="001A53AF">
        <w:rPr>
          <w:rFonts w:asciiTheme="minorEastAsia" w:eastAsiaTheme="minorEastAsia" w:hAnsiTheme="minorEastAsia" w:hint="eastAsia"/>
          <w:bCs/>
          <w:sz w:val="24"/>
        </w:rPr>
        <w:br/>
        <w:t xml:space="preserve">　　（四）向采购人、采购代理机构行贿或者提供其他不正当利益的；</w:t>
      </w:r>
      <w:r w:rsidRPr="001A53AF">
        <w:rPr>
          <w:rFonts w:asciiTheme="minorEastAsia" w:eastAsiaTheme="minorEastAsia" w:hAnsiTheme="minorEastAsia" w:hint="eastAsia"/>
          <w:bCs/>
          <w:sz w:val="24"/>
        </w:rPr>
        <w:br/>
        <w:t xml:space="preserve">　　（五）在招标采购过程中与采购人进行协商谈判的；</w:t>
      </w:r>
      <w:r w:rsidRPr="001A53AF">
        <w:rPr>
          <w:rFonts w:asciiTheme="minorEastAsia" w:eastAsiaTheme="minorEastAsia" w:hAnsiTheme="minorEastAsia" w:hint="eastAsia"/>
          <w:bCs/>
          <w:sz w:val="24"/>
        </w:rPr>
        <w:br/>
        <w:t xml:space="preserve">　　（六）拒绝有关部门监督检查或者提供虚假情况的。</w:t>
      </w:r>
      <w:r w:rsidRPr="001A53AF">
        <w:rPr>
          <w:rFonts w:asciiTheme="minorEastAsia" w:eastAsiaTheme="minorEastAsia" w:hAnsiTheme="minorEastAsia" w:hint="eastAsia"/>
          <w:bCs/>
          <w:sz w:val="24"/>
        </w:rPr>
        <w:br/>
        <w:t xml:space="preserve">　　投标单位有前款第（一）至（五）项情形之一的，中标无效。</w:t>
      </w:r>
    </w:p>
    <w:p w:rsidR="0050102C" w:rsidRPr="001A53AF" w:rsidRDefault="0050102C">
      <w:pPr>
        <w:spacing w:line="600" w:lineRule="exact"/>
        <w:rPr>
          <w:rFonts w:ascii="黑体" w:eastAsia="黑体"/>
          <w:sz w:val="28"/>
        </w:rPr>
      </w:pPr>
      <w:r w:rsidRPr="001A53AF">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见证。</w:t>
      </w:r>
    </w:p>
    <w:p w:rsidR="00E254B9" w:rsidRPr="00E254B9" w:rsidRDefault="00E254B9" w:rsidP="00E254B9">
      <w:pPr>
        <w:pStyle w:val="affffffffc"/>
        <w:spacing w:line="400" w:lineRule="exact"/>
        <w:ind w:firstLine="480"/>
        <w:rPr>
          <w:rFonts w:asciiTheme="minorEastAsia" w:eastAsiaTheme="minorEastAsia" w:hAnsiTheme="minorEastAsia"/>
          <w:sz w:val="24"/>
        </w:rPr>
      </w:pPr>
      <w:r w:rsidRPr="00E254B9">
        <w:rPr>
          <w:rFonts w:asciiTheme="minorEastAsia" w:eastAsiaTheme="minorEastAsia" w:hAnsiTheme="minorEastAsia"/>
          <w:sz w:val="24"/>
        </w:rPr>
        <w:t>2、履约保证金的收取：合同签署前，中标方向采购单位缴纳</w:t>
      </w:r>
      <w:r w:rsidR="00597354">
        <w:rPr>
          <w:rFonts w:ascii="黑体" w:eastAsia="黑体" w:hAnsi="黑体" w:hint="eastAsia"/>
          <w:b/>
          <w:sz w:val="24"/>
        </w:rPr>
        <w:t>贰</w:t>
      </w:r>
      <w:r w:rsidRPr="00E254B9">
        <w:rPr>
          <w:rFonts w:ascii="黑体" w:eastAsia="黑体" w:hAnsi="黑体"/>
          <w:b/>
          <w:sz w:val="24"/>
        </w:rPr>
        <w:t>万元</w:t>
      </w:r>
      <w:r w:rsidRPr="00E254B9">
        <w:rPr>
          <w:rFonts w:asciiTheme="minorEastAsia" w:eastAsiaTheme="minorEastAsia" w:hAnsiTheme="minorEastAsia"/>
          <w:sz w:val="24"/>
        </w:rPr>
        <w:t>履约保证金。合同见证时，中标方向市公共资源交易中心提交履约保证金缴纳证明。</w:t>
      </w:r>
      <w:r w:rsidRPr="00E254B9">
        <w:rPr>
          <w:rFonts w:asciiTheme="minorEastAsia" w:eastAsiaTheme="minorEastAsia" w:hAnsiTheme="minorEastAsia"/>
          <w:sz w:val="24"/>
        </w:rPr>
        <w:br/>
      </w:r>
      <w:r>
        <w:rPr>
          <w:rFonts w:asciiTheme="minorEastAsia" w:eastAsiaTheme="minorEastAsia" w:hAnsiTheme="minorEastAsia" w:hint="eastAsia"/>
          <w:sz w:val="24"/>
        </w:rPr>
        <w:t xml:space="preserve">    </w:t>
      </w:r>
      <w:r w:rsidRPr="00E254B9">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50102C" w:rsidRPr="001A53AF" w:rsidRDefault="0050102C" w:rsidP="00127522">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监督合同的履行，协调和处理履约过程中的问题，同时对售后</w:t>
      </w:r>
      <w:r w:rsidRPr="001A53AF">
        <w:rPr>
          <w:rFonts w:asciiTheme="minorEastAsia" w:eastAsiaTheme="minorEastAsia" w:hAnsiTheme="minorEastAsia" w:hint="eastAsia"/>
          <w:bCs/>
          <w:sz w:val="24"/>
        </w:rPr>
        <w:t>服务进行评</w:t>
      </w:r>
      <w:r w:rsidRPr="001A53AF">
        <w:rPr>
          <w:rFonts w:asciiTheme="minorEastAsia" w:eastAsiaTheme="minorEastAsia" w:hAnsiTheme="minorEastAsia" w:hint="eastAsia"/>
          <w:sz w:val="24"/>
        </w:rPr>
        <w:t>价。中标方未履行招标文件、投标文件和合同规定的义务，</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将根据具体情况提请</w:t>
      </w:r>
      <w:r w:rsidR="002A3469"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采购管理部门作出相应处理。不可抗力除外。</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5、合同履行期间，中标人若被列入“信用中国”网站(</w:t>
      </w:r>
      <w:hyperlink r:id="rId16" w:history="1">
        <w:r w:rsidRPr="001A53AF">
          <w:rPr>
            <w:rStyle w:val="af"/>
            <w:rFonts w:asciiTheme="minorEastAsia" w:eastAsiaTheme="minorEastAsia" w:hAnsiTheme="minorEastAsia" w:hint="eastAsia"/>
            <w:sz w:val="24"/>
          </w:rPr>
          <w:t>www.creditc</w:t>
        </w:r>
        <w:bookmarkStart w:id="36" w:name="_Hlt531866703"/>
        <w:bookmarkStart w:id="37" w:name="_Hlt531866704"/>
        <w:r w:rsidRPr="001A53AF">
          <w:rPr>
            <w:rStyle w:val="af"/>
            <w:rFonts w:asciiTheme="minorEastAsia" w:eastAsiaTheme="minorEastAsia" w:hAnsiTheme="minorEastAsia" w:hint="eastAsia"/>
            <w:sz w:val="24"/>
          </w:rPr>
          <w:t>h</w:t>
        </w:r>
        <w:bookmarkEnd w:id="36"/>
        <w:bookmarkEnd w:id="37"/>
        <w:r w:rsidRPr="001A53AF">
          <w:rPr>
            <w:rStyle w:val="af"/>
            <w:rFonts w:asciiTheme="minorEastAsia" w:eastAsiaTheme="minorEastAsia" w:hAnsiTheme="minorEastAsia" w:hint="eastAsia"/>
            <w:sz w:val="24"/>
          </w:rPr>
          <w:t>ina.gov.cn</w:t>
        </w:r>
      </w:hyperlink>
      <w:r w:rsidRPr="001A53AF">
        <w:rPr>
          <w:rFonts w:asciiTheme="minorEastAsia" w:eastAsiaTheme="minorEastAsia" w:hAnsiTheme="minorEastAsia" w:hint="eastAsia"/>
          <w:sz w:val="24"/>
        </w:rPr>
        <w:t>)、“中国政府采购网”(</w:t>
      </w:r>
      <w:hyperlink r:id="rId17" w:history="1">
        <w:r w:rsidRPr="001A53AF">
          <w:rPr>
            <w:rStyle w:val="af"/>
            <w:rFonts w:asciiTheme="minorEastAsia" w:eastAsiaTheme="minorEastAsia" w:hAnsiTheme="minorEastAsia" w:hint="eastAsia"/>
            <w:sz w:val="24"/>
          </w:rPr>
          <w:t>www.ccgp</w:t>
        </w:r>
        <w:bookmarkStart w:id="38" w:name="_Hlt531866715"/>
        <w:bookmarkStart w:id="39" w:name="_Hlt531866716"/>
        <w:r w:rsidRPr="001A53AF">
          <w:rPr>
            <w:rStyle w:val="af"/>
            <w:rFonts w:asciiTheme="minorEastAsia" w:eastAsiaTheme="minorEastAsia" w:hAnsiTheme="minorEastAsia" w:hint="eastAsia"/>
            <w:sz w:val="24"/>
          </w:rPr>
          <w:t>.</w:t>
        </w:r>
        <w:bookmarkEnd w:id="38"/>
        <w:bookmarkEnd w:id="39"/>
        <w:r w:rsidRPr="001A53AF">
          <w:rPr>
            <w:rStyle w:val="af"/>
            <w:rFonts w:asciiTheme="minorEastAsia" w:eastAsiaTheme="minorEastAsia" w:hAnsiTheme="minorEastAsia" w:hint="eastAsia"/>
            <w:sz w:val="24"/>
          </w:rPr>
          <w:t>gov.cn</w:t>
        </w:r>
      </w:hyperlink>
      <w:r w:rsidRPr="001A53AF">
        <w:rPr>
          <w:rFonts w:asciiTheme="minorEastAsia" w:eastAsiaTheme="minorEastAsia" w:hAnsiTheme="minorEastAsia" w:hint="eastAsia"/>
          <w:sz w:val="24"/>
        </w:rPr>
        <w:t>) 等渠道信用记录失信被执行人、重大税收违法案件当事人名单、政府采购严重违法失信行为记录名单或者具有其他违反政府采购法第二十二条规定的情形，将被取消其中标资格。</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将按照有关规定进行处理。</w:t>
      </w:r>
    </w:p>
    <w:p w:rsidR="0050102C" w:rsidRPr="001A53AF" w:rsidRDefault="0050102C">
      <w:pPr>
        <w:spacing w:line="600" w:lineRule="exact"/>
        <w:rPr>
          <w:rFonts w:ascii="黑体" w:eastAsia="黑体"/>
          <w:sz w:val="28"/>
        </w:rPr>
      </w:pPr>
      <w:r w:rsidRPr="001A53AF">
        <w:rPr>
          <w:rFonts w:ascii="黑体" w:eastAsia="黑体" w:hint="eastAsia"/>
          <w:sz w:val="28"/>
        </w:rPr>
        <w:t>十五、付款方式：</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详见项目要求。</w:t>
      </w:r>
    </w:p>
    <w:p w:rsidR="0050102C" w:rsidRPr="001A53AF" w:rsidRDefault="0050102C">
      <w:pPr>
        <w:spacing w:line="600" w:lineRule="exact"/>
        <w:rPr>
          <w:rFonts w:ascii="黑体" w:eastAsia="黑体"/>
          <w:sz w:val="28"/>
        </w:rPr>
      </w:pPr>
      <w:r w:rsidRPr="001A53AF">
        <w:rPr>
          <w:rFonts w:ascii="黑体" w:eastAsia="黑体" w:hint="eastAsia"/>
          <w:sz w:val="28"/>
        </w:rPr>
        <w:t>十六、质量及验收：</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《江阴市政府采购验收管理暂行办法》情况组织验收，费用由中标方承担。</w:t>
      </w:r>
    </w:p>
    <w:p w:rsidR="0050102C" w:rsidRPr="001A53AF" w:rsidRDefault="0050102C">
      <w:pPr>
        <w:spacing w:line="600" w:lineRule="exact"/>
        <w:rPr>
          <w:rFonts w:ascii="黑体" w:eastAsia="黑体"/>
          <w:sz w:val="28"/>
        </w:rPr>
      </w:pPr>
      <w:r w:rsidRPr="001A53AF">
        <w:rPr>
          <w:rFonts w:ascii="黑体" w:eastAsia="黑体" w:hint="eastAsia"/>
          <w:sz w:val="28"/>
        </w:rPr>
        <w:t>十</w:t>
      </w:r>
      <w:r w:rsidR="001D439A" w:rsidRPr="001A53AF">
        <w:rPr>
          <w:rFonts w:ascii="黑体" w:eastAsia="黑体" w:hint="eastAsia"/>
          <w:sz w:val="28"/>
        </w:rPr>
        <w:t>七</w:t>
      </w:r>
      <w:r w:rsidRPr="001A53AF">
        <w:rPr>
          <w:rFonts w:ascii="黑体" w:eastAsia="黑体" w:hint="eastAsia"/>
          <w:sz w:val="28"/>
        </w:rPr>
        <w:t>、中标服务费：</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本次采购，</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为中标单位提供免费服务。 </w:t>
      </w:r>
    </w:p>
    <w:p w:rsidR="0050102C" w:rsidRPr="001A53AF" w:rsidRDefault="0050102C">
      <w:pPr>
        <w:spacing w:line="400" w:lineRule="exact"/>
        <w:jc w:val="center"/>
        <w:outlineLvl w:val="0"/>
        <w:rPr>
          <w:rFonts w:ascii="黑体" w:eastAsia="黑体" w:hAnsi="楷体_GB2312"/>
          <w:sz w:val="30"/>
          <w:szCs w:val="30"/>
        </w:rPr>
      </w:pPr>
      <w:bookmarkStart w:id="40" w:name="_Toc251268361"/>
    </w:p>
    <w:p w:rsidR="00562669" w:rsidRPr="001A53AF" w:rsidRDefault="00562669">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E254B9" w:rsidRPr="001A53AF" w:rsidRDefault="00E254B9" w:rsidP="00925518">
      <w:pPr>
        <w:spacing w:line="400" w:lineRule="exact"/>
        <w:outlineLvl w:val="0"/>
        <w:rPr>
          <w:rFonts w:ascii="黑体" w:eastAsia="黑体" w:hAnsi="楷体_GB2312"/>
          <w:sz w:val="30"/>
          <w:szCs w:val="30"/>
        </w:rPr>
      </w:pPr>
    </w:p>
    <w:p w:rsidR="002C666A" w:rsidRPr="001A53AF" w:rsidRDefault="002C666A" w:rsidP="00872977">
      <w:pPr>
        <w:spacing w:line="400" w:lineRule="exact"/>
        <w:outlineLvl w:val="0"/>
        <w:rPr>
          <w:rFonts w:ascii="黑体" w:eastAsia="黑体" w:hAnsi="楷体_GB2312"/>
          <w:sz w:val="30"/>
          <w:szCs w:val="30"/>
        </w:rPr>
      </w:pPr>
    </w:p>
    <w:p w:rsidR="0050102C" w:rsidRDefault="0050102C">
      <w:pPr>
        <w:spacing w:line="400" w:lineRule="exact"/>
        <w:jc w:val="center"/>
        <w:outlineLvl w:val="0"/>
        <w:rPr>
          <w:rFonts w:ascii="黑体" w:eastAsia="黑体" w:hAnsi="楷体_GB2312"/>
          <w:sz w:val="30"/>
          <w:szCs w:val="30"/>
        </w:rPr>
      </w:pPr>
      <w:r w:rsidRPr="001A53AF">
        <w:rPr>
          <w:rFonts w:ascii="黑体" w:eastAsia="黑体" w:hAnsi="楷体_GB2312" w:hint="eastAsia"/>
          <w:sz w:val="30"/>
          <w:szCs w:val="30"/>
        </w:rPr>
        <w:t>第四章　项目要求和有关说明</w:t>
      </w:r>
    </w:p>
    <w:p w:rsidR="00377DAE" w:rsidRPr="001A53AF" w:rsidRDefault="00377DAE">
      <w:pPr>
        <w:spacing w:line="400" w:lineRule="exact"/>
        <w:jc w:val="center"/>
        <w:outlineLvl w:val="0"/>
        <w:rPr>
          <w:rFonts w:ascii="楷体_GB2312" w:eastAsia="楷体_GB2312"/>
          <w:b/>
          <w:sz w:val="28"/>
          <w:szCs w:val="28"/>
        </w:rPr>
      </w:pPr>
    </w:p>
    <w:p w:rsidR="00F24CCC" w:rsidRPr="00EA666B" w:rsidRDefault="00F24CCC" w:rsidP="00F24CCC">
      <w:pPr>
        <w:spacing w:after="5" w:line="400" w:lineRule="exact"/>
        <w:rPr>
          <w:rFonts w:ascii="黑体" w:eastAsia="黑体" w:hAnsi="黑体"/>
          <w:bCs/>
          <w:sz w:val="28"/>
          <w:szCs w:val="28"/>
        </w:rPr>
      </w:pPr>
      <w:r w:rsidRPr="00EA666B">
        <w:rPr>
          <w:rFonts w:ascii="黑体" w:eastAsia="黑体" w:hAnsi="黑体" w:hint="eastAsia"/>
          <w:bCs/>
          <w:sz w:val="28"/>
          <w:szCs w:val="28"/>
        </w:rPr>
        <w:t xml:space="preserve">一、项目用途和概述: </w:t>
      </w:r>
    </w:p>
    <w:p w:rsidR="00F24CCC" w:rsidRPr="000B6C93" w:rsidRDefault="00F24CCC" w:rsidP="00F24CCC">
      <w:pPr>
        <w:spacing w:line="400" w:lineRule="exact"/>
        <w:ind w:firstLineChars="300" w:firstLine="720"/>
        <w:rPr>
          <w:rFonts w:asciiTheme="minorEastAsia" w:eastAsiaTheme="minorEastAsia" w:hAnsiTheme="minorEastAsia" w:cs="Batang"/>
          <w:sz w:val="24"/>
        </w:rPr>
      </w:pPr>
      <w:r w:rsidRPr="00456C7D">
        <w:rPr>
          <w:rFonts w:ascii="宋体" w:hAnsi="宋体" w:hint="eastAsia"/>
          <w:bCs/>
          <w:sz w:val="24"/>
        </w:rPr>
        <w:t>为保障城市</w:t>
      </w:r>
      <w:r>
        <w:rPr>
          <w:rFonts w:ascii="宋体" w:hAnsi="宋体" w:hint="eastAsia"/>
          <w:bCs/>
          <w:sz w:val="24"/>
        </w:rPr>
        <w:t>房屋使用安全，不断提高白蚁防治规范化、机械化水平。</w:t>
      </w:r>
      <w:r w:rsidRPr="00D272A7">
        <w:rPr>
          <w:rFonts w:ascii="宋体" w:hAnsi="宋体" w:hint="eastAsia"/>
          <w:sz w:val="24"/>
        </w:rPr>
        <w:t>本项目</w:t>
      </w:r>
      <w:r>
        <w:rPr>
          <w:rFonts w:asciiTheme="minorEastAsia" w:eastAsiaTheme="minorEastAsia" w:hAnsiTheme="minorEastAsia" w:cs="Batang" w:hint="eastAsia"/>
          <w:sz w:val="24"/>
        </w:rPr>
        <w:t>采购白蚁防治专项作业用</w:t>
      </w:r>
      <w:r w:rsidRPr="00D272A7">
        <w:rPr>
          <w:rFonts w:asciiTheme="minorEastAsia" w:eastAsiaTheme="minorEastAsia" w:hAnsiTheme="minorEastAsia" w:hint="eastAsia"/>
          <w:bCs/>
          <w:sz w:val="24"/>
        </w:rPr>
        <w:t>车</w:t>
      </w:r>
      <w:r>
        <w:rPr>
          <w:rFonts w:asciiTheme="minorEastAsia" w:eastAsiaTheme="minorEastAsia" w:hAnsiTheme="minorEastAsia" w:hint="eastAsia"/>
          <w:bCs/>
          <w:sz w:val="24"/>
        </w:rPr>
        <w:t>1辆，最高限价360000元。</w:t>
      </w:r>
    </w:p>
    <w:p w:rsidR="00F24CCC" w:rsidRDefault="00F24CCC" w:rsidP="00F24CCC">
      <w:pPr>
        <w:spacing w:line="400" w:lineRule="exact"/>
        <w:ind w:firstLineChars="250" w:firstLine="600"/>
        <w:rPr>
          <w:rFonts w:asciiTheme="minorEastAsia" w:eastAsiaTheme="minorEastAsia" w:hAnsiTheme="minorEastAsia"/>
          <w:bCs/>
          <w:sz w:val="24"/>
        </w:rPr>
      </w:pPr>
    </w:p>
    <w:p w:rsidR="00F24CCC" w:rsidRPr="00EA666B" w:rsidRDefault="00F24CCC" w:rsidP="00F24CCC">
      <w:pPr>
        <w:spacing w:after="5" w:line="400" w:lineRule="exact"/>
        <w:rPr>
          <w:rFonts w:ascii="宋体" w:hAnsi="宋体"/>
          <w:bCs/>
          <w:sz w:val="24"/>
        </w:rPr>
      </w:pPr>
      <w:r w:rsidRPr="00EA666B">
        <w:rPr>
          <w:rFonts w:ascii="黑体" w:eastAsia="黑体" w:hAnsi="黑体" w:hint="eastAsia"/>
          <w:bCs/>
          <w:sz w:val="28"/>
          <w:szCs w:val="28"/>
        </w:rPr>
        <w:t>二、基本配置与功能要求</w:t>
      </w:r>
      <w:r w:rsidRPr="008B4091">
        <w:rPr>
          <w:rFonts w:ascii="黑体" w:eastAsia="黑体" w:hAnsi="黑体" w:hint="eastAsia"/>
          <w:bCs/>
          <w:sz w:val="28"/>
          <w:szCs w:val="28"/>
        </w:rPr>
        <w:t>：</w:t>
      </w:r>
      <w:r w:rsidRPr="008B4091">
        <w:rPr>
          <w:rFonts w:ascii="宋体" w:hAnsi="宋体" w:hint="eastAsia"/>
          <w:bCs/>
          <w:sz w:val="24"/>
        </w:rPr>
        <w:t xml:space="preserve"> </w:t>
      </w:r>
      <w:r w:rsidR="00044170" w:rsidRPr="008B4091">
        <w:rPr>
          <w:rFonts w:ascii="宋体" w:hAnsi="宋体" w:hint="eastAsia"/>
          <w:b/>
          <w:bCs/>
          <w:sz w:val="24"/>
        </w:rPr>
        <w:t>（以下均为实质性要求）</w:t>
      </w:r>
    </w:p>
    <w:p w:rsidR="00F24CCC" w:rsidRPr="00456C7D" w:rsidRDefault="00F24CCC" w:rsidP="00F24CCC">
      <w:pPr>
        <w:spacing w:line="400" w:lineRule="exact"/>
        <w:ind w:firstLineChars="200" w:firstLine="480"/>
        <w:rPr>
          <w:rFonts w:ascii="宋体" w:hAnsi="宋体"/>
          <w:bCs/>
          <w:sz w:val="24"/>
        </w:rPr>
      </w:pPr>
      <w:r w:rsidRPr="00456C7D">
        <w:rPr>
          <w:rFonts w:ascii="宋体" w:hAnsi="宋体" w:hint="eastAsia"/>
          <w:bCs/>
          <w:sz w:val="24"/>
        </w:rPr>
        <w:t>1、车身</w:t>
      </w:r>
      <w:r>
        <w:rPr>
          <w:rFonts w:ascii="宋体" w:hAnsi="宋体" w:hint="eastAsia"/>
          <w:bCs/>
          <w:sz w:val="24"/>
        </w:rPr>
        <w:t>外观新颖、流畅，基本不受大小城市、乡村道路交通条件限制。车身按要求喷涂“白蚁防治”字样</w:t>
      </w:r>
      <w:r w:rsidRPr="00456C7D">
        <w:rPr>
          <w:rFonts w:ascii="宋体" w:hAnsi="宋体" w:hint="eastAsia"/>
          <w:bCs/>
          <w:sz w:val="24"/>
        </w:rPr>
        <w:t>。</w:t>
      </w:r>
    </w:p>
    <w:p w:rsidR="00F24CCC" w:rsidRPr="001B730A" w:rsidRDefault="00F24CCC" w:rsidP="00F24CCC">
      <w:pPr>
        <w:widowControl/>
        <w:spacing w:line="400" w:lineRule="exact"/>
        <w:ind w:firstLineChars="200" w:firstLine="480"/>
        <w:rPr>
          <w:rFonts w:ascii="宋体" w:hAnsi="宋体"/>
          <w:bCs/>
          <w:color w:val="000000" w:themeColor="text1"/>
          <w:sz w:val="24"/>
        </w:rPr>
      </w:pPr>
      <w:r w:rsidRPr="001B730A">
        <w:rPr>
          <w:rFonts w:ascii="宋体" w:hAnsi="宋体" w:hint="eastAsia"/>
          <w:bCs/>
          <w:color w:val="000000" w:themeColor="text1"/>
          <w:sz w:val="24"/>
        </w:rPr>
        <w:t>2、车辆</w:t>
      </w:r>
      <w:r>
        <w:rPr>
          <w:rFonts w:ascii="宋体" w:hAnsi="宋体" w:hint="eastAsia"/>
          <w:bCs/>
          <w:color w:val="000000" w:themeColor="text1"/>
          <w:sz w:val="24"/>
        </w:rPr>
        <w:t>排放标准达到（或优于）国六排放标准。</w:t>
      </w:r>
    </w:p>
    <w:p w:rsidR="00F24CCC" w:rsidRDefault="00F24CCC" w:rsidP="00F24CCC">
      <w:pPr>
        <w:spacing w:line="400" w:lineRule="exact"/>
        <w:ind w:firstLineChars="200" w:firstLine="480"/>
        <w:rPr>
          <w:rFonts w:ascii="宋体" w:hAnsi="宋体"/>
          <w:bCs/>
          <w:sz w:val="24"/>
        </w:rPr>
      </w:pPr>
      <w:r>
        <w:rPr>
          <w:rFonts w:ascii="宋体" w:hAnsi="宋体" w:hint="eastAsia"/>
          <w:bCs/>
          <w:sz w:val="24"/>
        </w:rPr>
        <w:t>3、车</w:t>
      </w:r>
      <w:r w:rsidRPr="00456C7D">
        <w:rPr>
          <w:rFonts w:ascii="宋体" w:hAnsi="宋体" w:hint="eastAsia"/>
          <w:bCs/>
          <w:sz w:val="24"/>
        </w:rPr>
        <w:t>辆稳定性好，操作方便快捷; 外形美观，环保安全</w:t>
      </w:r>
      <w:r w:rsidRPr="00456C7D">
        <w:rPr>
          <w:rFonts w:ascii="宋体" w:hAnsi="宋体"/>
          <w:bCs/>
          <w:sz w:val="24"/>
        </w:rPr>
        <w:t>。</w:t>
      </w:r>
    </w:p>
    <w:p w:rsidR="002C3E65" w:rsidRPr="002C3E65" w:rsidRDefault="002C3E65" w:rsidP="002C3E65">
      <w:pPr>
        <w:spacing w:line="400" w:lineRule="exact"/>
        <w:ind w:firstLineChars="200" w:firstLine="482"/>
        <w:rPr>
          <w:rFonts w:ascii="宋体" w:hAnsi="宋体"/>
          <w:b/>
          <w:bCs/>
          <w:sz w:val="24"/>
        </w:rPr>
      </w:pPr>
    </w:p>
    <w:p w:rsidR="00F24CCC" w:rsidRDefault="00F24CCC" w:rsidP="00F24CCC">
      <w:pPr>
        <w:spacing w:after="5" w:line="400" w:lineRule="exact"/>
        <w:rPr>
          <w:rFonts w:ascii="宋体" w:hAnsi="宋体"/>
          <w:bCs/>
          <w:sz w:val="24"/>
        </w:rPr>
      </w:pPr>
      <w:r w:rsidRPr="00EA666B">
        <w:rPr>
          <w:rFonts w:ascii="黑体" w:eastAsia="黑体" w:hAnsi="黑体" w:hint="eastAsia"/>
          <w:bCs/>
          <w:sz w:val="28"/>
          <w:szCs w:val="28"/>
        </w:rPr>
        <w:t xml:space="preserve">三、项目要求、主要技术参数与性能指标要求: </w:t>
      </w:r>
      <w:r w:rsidRPr="00456C7D">
        <w:rPr>
          <w:rFonts w:ascii="宋体" w:hAnsi="宋体" w:hint="eastAsia"/>
          <w:bCs/>
          <w:sz w:val="24"/>
        </w:rPr>
        <w:t>（所提供的车辆技术性能应达到国家相关技术</w:t>
      </w:r>
      <w:r w:rsidR="00EA666B">
        <w:rPr>
          <w:rFonts w:ascii="宋体" w:hAnsi="宋体" w:hint="eastAsia"/>
          <w:bCs/>
          <w:sz w:val="24"/>
        </w:rPr>
        <w:t>要求）</w:t>
      </w:r>
    </w:p>
    <w:p w:rsidR="00F24CCC" w:rsidRPr="003A15B9" w:rsidRDefault="00F24CCC" w:rsidP="00F24CCC">
      <w:pPr>
        <w:spacing w:line="400" w:lineRule="exact"/>
        <w:ind w:firstLineChars="150" w:firstLine="361"/>
        <w:jc w:val="left"/>
        <w:rPr>
          <w:rFonts w:ascii="宋体" w:hAnsi="宋体" w:cs="宋体"/>
          <w:b/>
          <w:sz w:val="24"/>
        </w:rPr>
      </w:pPr>
      <w:r w:rsidRPr="003A15B9">
        <w:rPr>
          <w:rFonts w:ascii="宋体" w:hAnsi="宋体" w:hint="eastAsia"/>
          <w:b/>
          <w:sz w:val="24"/>
        </w:rPr>
        <w:t>1、</w:t>
      </w:r>
      <w:r w:rsidRPr="003A15B9">
        <w:rPr>
          <w:rFonts w:asciiTheme="minorEastAsia" w:eastAsiaTheme="minorEastAsia" w:hAnsiTheme="minorEastAsia" w:hint="eastAsia"/>
          <w:b/>
          <w:sz w:val="24"/>
        </w:rPr>
        <w:t>主要技术参数与性能指标要求</w:t>
      </w:r>
      <w:r w:rsidRPr="003A15B9">
        <w:rPr>
          <w:rFonts w:ascii="宋体" w:hAnsi="宋体" w:cs="宋体" w:hint="eastAsia"/>
          <w:b/>
          <w:bCs/>
          <w:sz w:val="24"/>
        </w:rPr>
        <w:t>：</w:t>
      </w:r>
    </w:p>
    <w:tbl>
      <w:tblPr>
        <w:tblW w:w="9854" w:type="dxa"/>
        <w:jc w:val="center"/>
        <w:tblLayout w:type="fixed"/>
        <w:tblLook w:val="04A0" w:firstRow="1" w:lastRow="0" w:firstColumn="1" w:lastColumn="0" w:noHBand="0" w:noVBand="1"/>
      </w:tblPr>
      <w:tblGrid>
        <w:gridCol w:w="749"/>
        <w:gridCol w:w="1894"/>
        <w:gridCol w:w="6232"/>
        <w:gridCol w:w="979"/>
      </w:tblGrid>
      <w:tr w:rsidR="00F24CCC" w:rsidTr="00DA73CE">
        <w:trPr>
          <w:trHeight w:val="360"/>
          <w:jc w:val="center"/>
        </w:trPr>
        <w:tc>
          <w:tcPr>
            <w:tcW w:w="749" w:type="dxa"/>
            <w:tcBorders>
              <w:top w:val="single" w:sz="8" w:space="0" w:color="auto"/>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序号</w:t>
            </w:r>
          </w:p>
        </w:tc>
        <w:tc>
          <w:tcPr>
            <w:tcW w:w="1894" w:type="dxa"/>
            <w:tcBorders>
              <w:top w:val="single" w:sz="8" w:space="0" w:color="auto"/>
              <w:left w:val="nil"/>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项 目 名 称</w:t>
            </w:r>
          </w:p>
        </w:tc>
        <w:tc>
          <w:tcPr>
            <w:tcW w:w="6232" w:type="dxa"/>
            <w:tcBorders>
              <w:top w:val="single" w:sz="8" w:space="0" w:color="auto"/>
              <w:left w:val="nil"/>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技术参数</w:t>
            </w:r>
          </w:p>
        </w:tc>
        <w:tc>
          <w:tcPr>
            <w:tcW w:w="979" w:type="dxa"/>
            <w:tcBorders>
              <w:top w:val="single" w:sz="8" w:space="0" w:color="auto"/>
              <w:left w:val="nil"/>
              <w:bottom w:val="single" w:sz="4" w:space="0" w:color="auto"/>
              <w:right w:val="single" w:sz="8"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数量</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一</w:t>
            </w:r>
          </w:p>
        </w:tc>
        <w:tc>
          <w:tcPr>
            <w:tcW w:w="9105" w:type="dxa"/>
            <w:gridSpan w:val="3"/>
            <w:tcBorders>
              <w:top w:val="single" w:sz="4" w:space="0" w:color="auto"/>
              <w:left w:val="nil"/>
              <w:bottom w:val="single" w:sz="4" w:space="0" w:color="auto"/>
              <w:right w:val="single" w:sz="8" w:space="0" w:color="000000"/>
            </w:tcBorders>
            <w:vAlign w:val="center"/>
          </w:tcPr>
          <w:p w:rsidR="00F24CCC" w:rsidRDefault="00F24CCC" w:rsidP="00DA73CE">
            <w:pPr>
              <w:widowControl/>
              <w:jc w:val="left"/>
              <w:rPr>
                <w:rFonts w:ascii="宋体" w:hAnsi="宋体" w:cs="Arial"/>
                <w:b/>
                <w:bCs/>
                <w:kern w:val="0"/>
                <w:szCs w:val="21"/>
              </w:rPr>
            </w:pPr>
            <w:r>
              <w:rPr>
                <w:rFonts w:ascii="宋体" w:hAnsi="宋体" w:cs="Arial"/>
                <w:b/>
                <w:bCs/>
                <w:kern w:val="0"/>
                <w:szCs w:val="21"/>
              </w:rPr>
              <w:t>改装平台</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w:t>
            </w:r>
          </w:p>
        </w:tc>
        <w:tc>
          <w:tcPr>
            <w:tcW w:w="1894" w:type="dxa"/>
            <w:tcBorders>
              <w:top w:val="nil"/>
              <w:left w:val="nil"/>
              <w:bottom w:val="single" w:sz="4" w:space="0" w:color="auto"/>
              <w:right w:val="single" w:sz="4" w:space="0" w:color="auto"/>
            </w:tcBorders>
            <w:vAlign w:val="center"/>
          </w:tcPr>
          <w:p w:rsidR="00F24CCC" w:rsidRDefault="00217D96" w:rsidP="00DA73CE">
            <w:pPr>
              <w:widowControl/>
              <w:rPr>
                <w:rFonts w:ascii="宋体" w:hAnsi="宋体" w:cs="Arial"/>
                <w:kern w:val="0"/>
                <w:szCs w:val="21"/>
              </w:rPr>
            </w:pPr>
            <w:r w:rsidRPr="00217D96">
              <w:rPr>
                <w:rFonts w:asciiTheme="minorEastAsia" w:eastAsiaTheme="minorEastAsia" w:hAnsiTheme="minorEastAsia" w:hint="eastAsia"/>
                <w:bCs/>
                <w:sz w:val="24"/>
              </w:rPr>
              <w:t>★</w:t>
            </w:r>
            <w:r w:rsidR="00F24CCC" w:rsidRPr="00217D96">
              <w:rPr>
                <w:rFonts w:ascii="宋体" w:hAnsi="宋体" w:cs="Arial"/>
                <w:kern w:val="0"/>
                <w:szCs w:val="21"/>
              </w:rPr>
              <w:t>底</w:t>
            </w:r>
            <w:r w:rsidR="00F24CCC">
              <w:rPr>
                <w:rFonts w:ascii="宋体" w:hAnsi="宋体" w:cs="Arial"/>
                <w:kern w:val="0"/>
                <w:szCs w:val="21"/>
              </w:rPr>
              <w:t>盘</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二类</w:t>
            </w:r>
            <w:r w:rsidRPr="00F25BA2">
              <w:rPr>
                <w:rFonts w:ascii="宋体" w:hAnsi="宋体" w:cs="Arial" w:hint="eastAsia"/>
                <w:kern w:val="0"/>
                <w:szCs w:val="21"/>
              </w:rPr>
              <w:t>载货汽车</w:t>
            </w:r>
            <w:r>
              <w:rPr>
                <w:rFonts w:ascii="宋体" w:hAnsi="宋体" w:cs="Arial"/>
                <w:kern w:val="0"/>
                <w:szCs w:val="21"/>
              </w:rPr>
              <w:t>底盘</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1台</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二</w:t>
            </w:r>
          </w:p>
        </w:tc>
        <w:tc>
          <w:tcPr>
            <w:tcW w:w="9105" w:type="dxa"/>
            <w:gridSpan w:val="3"/>
            <w:tcBorders>
              <w:top w:val="single" w:sz="4" w:space="0" w:color="auto"/>
              <w:left w:val="nil"/>
              <w:bottom w:val="single" w:sz="4" w:space="0" w:color="auto"/>
              <w:right w:val="single" w:sz="8" w:space="0" w:color="000000"/>
            </w:tcBorders>
            <w:vAlign w:val="center"/>
          </w:tcPr>
          <w:p w:rsidR="00F24CCC" w:rsidRDefault="00F24CCC" w:rsidP="00DA73CE">
            <w:pPr>
              <w:widowControl/>
              <w:jc w:val="left"/>
              <w:rPr>
                <w:rFonts w:ascii="宋体" w:hAnsi="宋体" w:cs="Arial"/>
                <w:b/>
                <w:bCs/>
                <w:kern w:val="0"/>
                <w:szCs w:val="21"/>
              </w:rPr>
            </w:pPr>
            <w:r>
              <w:rPr>
                <w:rFonts w:ascii="宋体" w:hAnsi="宋体" w:cs="Arial"/>
                <w:b/>
                <w:bCs/>
                <w:kern w:val="0"/>
                <w:szCs w:val="21"/>
              </w:rPr>
              <w:t>车体改装</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w:t>
            </w:r>
          </w:p>
        </w:tc>
        <w:tc>
          <w:tcPr>
            <w:tcW w:w="1894" w:type="dxa"/>
            <w:tcBorders>
              <w:top w:val="nil"/>
              <w:left w:val="nil"/>
              <w:bottom w:val="single" w:sz="4" w:space="0" w:color="auto"/>
              <w:right w:val="single" w:sz="4" w:space="0" w:color="auto"/>
            </w:tcBorders>
            <w:vAlign w:val="center"/>
          </w:tcPr>
          <w:p w:rsidR="00F24CCC" w:rsidRDefault="00217D96" w:rsidP="00DA73CE">
            <w:pPr>
              <w:widowControl/>
              <w:jc w:val="left"/>
              <w:rPr>
                <w:rFonts w:ascii="宋体" w:hAnsi="宋体" w:cs="Arial"/>
                <w:kern w:val="0"/>
                <w:szCs w:val="21"/>
              </w:rPr>
            </w:pPr>
            <w:r w:rsidRPr="00217D96">
              <w:rPr>
                <w:rFonts w:asciiTheme="minorEastAsia" w:eastAsiaTheme="minorEastAsia" w:hAnsiTheme="minorEastAsia" w:hint="eastAsia"/>
                <w:bCs/>
                <w:sz w:val="24"/>
              </w:rPr>
              <w:t>★</w:t>
            </w:r>
            <w:r w:rsidR="00F24CCC">
              <w:rPr>
                <w:rFonts w:ascii="宋体" w:hAnsi="宋体" w:cs="Arial"/>
                <w:kern w:val="0"/>
                <w:szCs w:val="21"/>
              </w:rPr>
              <w:t>减震</w:t>
            </w:r>
            <w:r w:rsidR="00F24CCC">
              <w:rPr>
                <w:rFonts w:ascii="宋体" w:hAnsi="宋体" w:cs="Arial" w:hint="eastAsia"/>
                <w:kern w:val="0"/>
                <w:szCs w:val="21"/>
              </w:rPr>
              <w:t>系统</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一体</w:t>
            </w:r>
            <w:r>
              <w:rPr>
                <w:rFonts w:ascii="宋体" w:hAnsi="宋体" w:cs="Arial" w:hint="eastAsia"/>
                <w:kern w:val="0"/>
                <w:szCs w:val="21"/>
              </w:rPr>
              <w:t>平台,主要确保装药罐体减震安全</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2</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外包结构</w:t>
            </w:r>
          </w:p>
        </w:tc>
        <w:tc>
          <w:tcPr>
            <w:tcW w:w="6232" w:type="dxa"/>
            <w:tcBorders>
              <w:top w:val="nil"/>
              <w:left w:val="nil"/>
              <w:bottom w:val="single" w:sz="4" w:space="0" w:color="auto"/>
              <w:right w:val="single" w:sz="4" w:space="0" w:color="auto"/>
            </w:tcBorders>
            <w:vAlign w:val="center"/>
          </w:tcPr>
          <w:p w:rsidR="00F24CCC" w:rsidRPr="001B5C39" w:rsidRDefault="00F24CCC" w:rsidP="00DA73CE">
            <w:pPr>
              <w:widowControl/>
              <w:rPr>
                <w:rFonts w:ascii="宋体" w:hAnsi="宋体" w:cs="Arial"/>
                <w:kern w:val="0"/>
                <w:szCs w:val="21"/>
              </w:rPr>
            </w:pPr>
            <w:r w:rsidRPr="001B5C39">
              <w:rPr>
                <w:rFonts w:ascii="宋体" w:hAnsi="宋体" w:cs="Arial"/>
                <w:kern w:val="0"/>
                <w:szCs w:val="21"/>
              </w:rPr>
              <w:t>全车</w:t>
            </w:r>
            <w:r w:rsidRPr="001B5C39">
              <w:rPr>
                <w:rFonts w:ascii="宋体" w:hAnsi="宋体" w:cs="Arial" w:hint="eastAsia"/>
                <w:kern w:val="0"/>
                <w:szCs w:val="21"/>
              </w:rPr>
              <w:t>一体化外包</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3</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铝合金门</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消防车专用铝合金卷帘门装置</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4</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爬梯</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直径25毫米的不锈钢管</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1台套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5</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不锈钢储物柜</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不锈钢存储柜</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6</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工具箱</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7</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车辆喷漆</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高温烤漆,经久耐用(白色或黄色)</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8</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倒车监视系统</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台式折叠7″显示器，带后摄像镜头</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73"/>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hint="eastAsia"/>
                <w:kern w:val="0"/>
                <w:szCs w:val="21"/>
              </w:rPr>
              <w:t>9</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bCs/>
                <w:kern w:val="0"/>
                <w:szCs w:val="21"/>
              </w:rPr>
            </w:pPr>
            <w:r>
              <w:rPr>
                <w:rFonts w:ascii="宋体" w:hAnsi="宋体" w:cs="Arial"/>
                <w:bCs/>
                <w:kern w:val="0"/>
                <w:szCs w:val="21"/>
              </w:rPr>
              <w:t>衣帽挂钩</w:t>
            </w:r>
          </w:p>
        </w:tc>
        <w:tc>
          <w:tcPr>
            <w:tcW w:w="6232" w:type="dxa"/>
            <w:tcBorders>
              <w:top w:val="nil"/>
              <w:left w:val="nil"/>
              <w:right w:val="single" w:sz="4" w:space="0" w:color="auto"/>
            </w:tcBorders>
            <w:vAlign w:val="center"/>
          </w:tcPr>
          <w:p w:rsidR="00F24CCC" w:rsidRDefault="00F24CCC" w:rsidP="00DA73CE">
            <w:pPr>
              <w:widowControl/>
              <w:rPr>
                <w:rFonts w:ascii="宋体" w:hAnsi="宋体" w:cs="Arial"/>
                <w:bCs/>
                <w:kern w:val="0"/>
                <w:szCs w:val="21"/>
              </w:rPr>
            </w:pPr>
            <w:r>
              <w:rPr>
                <w:rFonts w:ascii="宋体" w:hAnsi="宋体" w:cs="Arial"/>
                <w:bCs/>
                <w:kern w:val="0"/>
                <w:szCs w:val="21"/>
              </w:rPr>
              <w:t>可挂工装、安全帽</w:t>
            </w:r>
          </w:p>
        </w:tc>
        <w:tc>
          <w:tcPr>
            <w:tcW w:w="979" w:type="dxa"/>
            <w:tcBorders>
              <w:top w:val="nil"/>
              <w:left w:val="nil"/>
              <w:right w:val="single" w:sz="8" w:space="0" w:color="auto"/>
            </w:tcBorders>
            <w:vAlign w:val="center"/>
          </w:tcPr>
          <w:p w:rsidR="00F24CCC" w:rsidRDefault="00F24CCC" w:rsidP="00DA73CE">
            <w:pPr>
              <w:widowControl/>
              <w:rPr>
                <w:rFonts w:ascii="宋体" w:hAnsi="宋体" w:cs="Arial"/>
                <w:bCs/>
                <w:kern w:val="0"/>
                <w:szCs w:val="21"/>
              </w:rPr>
            </w:pPr>
            <w:r>
              <w:rPr>
                <w:rFonts w:ascii="宋体" w:hAnsi="宋体" w:cs="Arial" w:hint="eastAsia"/>
                <w:bCs/>
                <w:kern w:val="0"/>
                <w:szCs w:val="21"/>
              </w:rPr>
              <w:t>1</w:t>
            </w:r>
            <w:r>
              <w:rPr>
                <w:rFonts w:ascii="宋体" w:hAnsi="宋体" w:cs="Arial"/>
                <w:bCs/>
                <w:kern w:val="0"/>
                <w:szCs w:val="21"/>
              </w:rPr>
              <w:t>套</w:t>
            </w:r>
          </w:p>
        </w:tc>
      </w:tr>
      <w:tr w:rsidR="00F24CCC" w:rsidTr="00DA73CE">
        <w:trPr>
          <w:trHeight w:val="360"/>
          <w:jc w:val="center"/>
        </w:trPr>
        <w:tc>
          <w:tcPr>
            <w:tcW w:w="749" w:type="dxa"/>
            <w:tcBorders>
              <w:top w:val="single" w:sz="4" w:space="0" w:color="auto"/>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三</w:t>
            </w:r>
          </w:p>
        </w:tc>
        <w:tc>
          <w:tcPr>
            <w:tcW w:w="9105" w:type="dxa"/>
            <w:gridSpan w:val="3"/>
            <w:tcBorders>
              <w:top w:val="single" w:sz="4" w:space="0" w:color="auto"/>
              <w:left w:val="nil"/>
              <w:bottom w:val="single" w:sz="4" w:space="0" w:color="auto"/>
              <w:right w:val="single" w:sz="8" w:space="0" w:color="000000"/>
            </w:tcBorders>
            <w:vAlign w:val="center"/>
          </w:tcPr>
          <w:p w:rsidR="00F24CCC" w:rsidRDefault="00F24CCC" w:rsidP="00DA73CE">
            <w:pPr>
              <w:widowControl/>
              <w:jc w:val="left"/>
              <w:rPr>
                <w:rFonts w:ascii="宋体" w:hAnsi="宋体" w:cs="Arial"/>
                <w:b/>
                <w:bCs/>
                <w:kern w:val="0"/>
                <w:szCs w:val="21"/>
              </w:rPr>
            </w:pPr>
            <w:r>
              <w:rPr>
                <w:rFonts w:ascii="宋体" w:hAnsi="宋体" w:cs="Arial"/>
                <w:b/>
                <w:bCs/>
                <w:kern w:val="0"/>
                <w:szCs w:val="21"/>
              </w:rPr>
              <w:t>喷药系统及管道</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w:t>
            </w:r>
          </w:p>
        </w:tc>
        <w:tc>
          <w:tcPr>
            <w:tcW w:w="1894" w:type="dxa"/>
            <w:tcBorders>
              <w:top w:val="nil"/>
              <w:left w:val="nil"/>
              <w:bottom w:val="single" w:sz="4" w:space="0" w:color="auto"/>
              <w:right w:val="single" w:sz="4" w:space="0" w:color="auto"/>
            </w:tcBorders>
            <w:vAlign w:val="center"/>
          </w:tcPr>
          <w:p w:rsidR="00F24CCC" w:rsidRDefault="00217D96" w:rsidP="00DA73CE">
            <w:pPr>
              <w:widowControl/>
              <w:rPr>
                <w:rFonts w:ascii="宋体" w:hAnsi="宋体" w:cs="Arial"/>
                <w:kern w:val="0"/>
                <w:szCs w:val="21"/>
              </w:rPr>
            </w:pPr>
            <w:r w:rsidRPr="00217D96">
              <w:rPr>
                <w:rFonts w:asciiTheme="minorEastAsia" w:eastAsiaTheme="minorEastAsia" w:hAnsiTheme="minorEastAsia" w:hint="eastAsia"/>
                <w:bCs/>
                <w:sz w:val="24"/>
              </w:rPr>
              <w:t>★</w:t>
            </w:r>
            <w:r w:rsidR="00F24CCC">
              <w:rPr>
                <w:rFonts w:ascii="宋体" w:hAnsi="宋体" w:cs="Arial"/>
                <w:kern w:val="0"/>
                <w:szCs w:val="21"/>
              </w:rPr>
              <w:t>喷药水箱</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不锈钢水箱</w:t>
            </w:r>
            <w:r>
              <w:rPr>
                <w:rFonts w:ascii="宋体" w:hAnsi="宋体" w:cs="Arial" w:hint="eastAsia"/>
                <w:kern w:val="0"/>
                <w:szCs w:val="21"/>
              </w:rPr>
              <w:t>(≥1.2吨）</w:t>
            </w:r>
            <w:r>
              <w:rPr>
                <w:rFonts w:ascii="宋体" w:hAnsi="宋体" w:cs="Arial"/>
                <w:kern w:val="0"/>
                <w:szCs w:val="21"/>
              </w:rPr>
              <w:t xml:space="preserve">，内衬防波纹板 </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1个</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2</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药箱</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不锈钢药箱（80L）</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1个</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3</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动力源</w:t>
            </w:r>
          </w:p>
        </w:tc>
        <w:tc>
          <w:tcPr>
            <w:tcW w:w="6232" w:type="dxa"/>
            <w:tcBorders>
              <w:top w:val="nil"/>
              <w:left w:val="nil"/>
              <w:bottom w:val="single" w:sz="4" w:space="0" w:color="auto"/>
              <w:right w:val="single" w:sz="4" w:space="0" w:color="auto"/>
            </w:tcBorders>
            <w:vAlign w:val="center"/>
          </w:tcPr>
          <w:p w:rsidR="00F24CCC" w:rsidRPr="008B4091" w:rsidRDefault="00F24CCC" w:rsidP="00DA73CE">
            <w:pPr>
              <w:widowControl/>
              <w:rPr>
                <w:rFonts w:ascii="宋体" w:hAnsi="宋体" w:cs="Arial"/>
                <w:kern w:val="0"/>
                <w:szCs w:val="21"/>
              </w:rPr>
            </w:pPr>
            <w:r w:rsidRPr="008B4091">
              <w:rPr>
                <w:rFonts w:ascii="宋体" w:hAnsi="宋体" w:cs="Arial"/>
                <w:kern w:val="0"/>
                <w:szCs w:val="21"/>
              </w:rPr>
              <w:t>本田汽油机GX390</w:t>
            </w:r>
            <w:r w:rsidR="00330B7F" w:rsidRPr="008B4091">
              <w:rPr>
                <w:rFonts w:ascii="宋体" w:hAnsi="宋体" w:cs="Arial" w:hint="eastAsia"/>
                <w:kern w:val="0"/>
                <w:szCs w:val="21"/>
              </w:rPr>
              <w:t>（等同或优于）</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4</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物理喷雾泵</w:t>
            </w:r>
          </w:p>
        </w:tc>
        <w:tc>
          <w:tcPr>
            <w:tcW w:w="6232" w:type="dxa"/>
            <w:tcBorders>
              <w:top w:val="nil"/>
              <w:left w:val="nil"/>
              <w:bottom w:val="single" w:sz="4" w:space="0" w:color="auto"/>
              <w:right w:val="single" w:sz="4" w:space="0" w:color="auto"/>
            </w:tcBorders>
            <w:vAlign w:val="center"/>
          </w:tcPr>
          <w:p w:rsidR="00F24CCC" w:rsidRPr="008B4091" w:rsidRDefault="00F24CCC" w:rsidP="00DA73CE">
            <w:pPr>
              <w:widowControl/>
              <w:rPr>
                <w:rFonts w:ascii="宋体" w:hAnsi="宋体" w:cs="Arial"/>
                <w:kern w:val="0"/>
                <w:szCs w:val="21"/>
              </w:rPr>
            </w:pPr>
            <w:r w:rsidRPr="008B4091">
              <w:rPr>
                <w:rFonts w:ascii="宋体" w:hAnsi="宋体" w:cs="Arial"/>
                <w:kern w:val="0"/>
                <w:szCs w:val="21"/>
              </w:rPr>
              <w:t>高压喷雾泵3WZ-160C，出水量160L/min</w:t>
            </w:r>
            <w:r w:rsidR="00330B7F" w:rsidRPr="008B4091">
              <w:rPr>
                <w:rFonts w:ascii="宋体" w:hAnsi="宋体" w:cs="Arial" w:hint="eastAsia"/>
                <w:kern w:val="0"/>
                <w:szCs w:val="21"/>
              </w:rPr>
              <w:t>（等同或优于）</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1台</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5</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高压管</w:t>
            </w:r>
            <w:r>
              <w:rPr>
                <w:rFonts w:ascii="宋体" w:hAnsi="宋体" w:cs="Arial"/>
                <w:kern w:val="0"/>
                <w:szCs w:val="21"/>
              </w:rPr>
              <w:t>路</w:t>
            </w:r>
          </w:p>
        </w:tc>
        <w:tc>
          <w:tcPr>
            <w:tcW w:w="6232" w:type="dxa"/>
            <w:tcBorders>
              <w:top w:val="nil"/>
              <w:left w:val="nil"/>
              <w:bottom w:val="single" w:sz="4" w:space="0" w:color="auto"/>
              <w:right w:val="single" w:sz="4" w:space="0" w:color="auto"/>
            </w:tcBorders>
            <w:vAlign w:val="center"/>
          </w:tcPr>
          <w:p w:rsidR="00F24CCC" w:rsidRPr="008B4091" w:rsidRDefault="00F24CCC" w:rsidP="00DA73CE">
            <w:pPr>
              <w:widowControl/>
              <w:rPr>
                <w:rFonts w:ascii="宋体" w:hAnsi="宋体" w:cs="Arial"/>
                <w:kern w:val="0"/>
                <w:szCs w:val="21"/>
              </w:rPr>
            </w:pPr>
            <w:r w:rsidRPr="008B4091">
              <w:rPr>
                <w:rFonts w:ascii="宋体" w:hAnsi="宋体" w:cs="Arial"/>
                <w:kern w:val="0"/>
                <w:szCs w:val="21"/>
              </w:rPr>
              <w:t>各种尺寸耐压耐腐不锈钢管道</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6</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快速接口</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不锈钢快速接口</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lastRenderedPageBreak/>
              <w:t>7</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自动卷盘架</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减速电机带动的自动卷盘架</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1</w:t>
            </w:r>
            <w:r>
              <w:rPr>
                <w:rFonts w:ascii="宋体" w:hAnsi="宋体" w:cs="Arial"/>
                <w:kern w:val="0"/>
                <w:szCs w:val="21"/>
              </w:rPr>
              <w:t>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8</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高压喷管</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40米耐压耐磨喷药管</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1</w:t>
            </w:r>
            <w:r>
              <w:rPr>
                <w:rFonts w:ascii="宋体" w:hAnsi="宋体" w:cs="Arial"/>
                <w:kern w:val="0"/>
                <w:szCs w:val="21"/>
              </w:rPr>
              <w:t>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9</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喷枪</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120cm直头远程喷枪</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2套</w:t>
            </w:r>
          </w:p>
        </w:tc>
      </w:tr>
      <w:tr w:rsidR="00F24CCC" w:rsidTr="00DA73CE">
        <w:trPr>
          <w:trHeight w:val="227"/>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10</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野外抽水装置</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进水过滤网（野外池塘用）和管路</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120"/>
          <w:jc w:val="center"/>
        </w:trPr>
        <w:tc>
          <w:tcPr>
            <w:tcW w:w="749" w:type="dxa"/>
            <w:tcBorders>
              <w:top w:val="single" w:sz="4" w:space="0" w:color="auto"/>
              <w:left w:val="single" w:sz="8" w:space="0" w:color="auto"/>
              <w:bottom w:val="single" w:sz="4" w:space="0" w:color="auto"/>
              <w:right w:val="single" w:sz="4" w:space="0" w:color="auto"/>
            </w:tcBorders>
            <w:vAlign w:val="center"/>
          </w:tcPr>
          <w:p w:rsidR="00F24CCC" w:rsidRDefault="00F24CCC" w:rsidP="00DA73CE">
            <w:pPr>
              <w:jc w:val="center"/>
              <w:rPr>
                <w:rFonts w:ascii="宋体" w:hAnsi="宋体" w:cs="Arial"/>
                <w:kern w:val="0"/>
                <w:szCs w:val="21"/>
              </w:rPr>
            </w:pPr>
            <w:r>
              <w:rPr>
                <w:rFonts w:ascii="宋体" w:hAnsi="宋体" w:cs="Arial" w:hint="eastAsia"/>
                <w:kern w:val="0"/>
                <w:szCs w:val="21"/>
              </w:rPr>
              <w:t>11</w:t>
            </w:r>
          </w:p>
        </w:tc>
        <w:tc>
          <w:tcPr>
            <w:tcW w:w="1894" w:type="dxa"/>
            <w:tcBorders>
              <w:top w:val="single" w:sz="4" w:space="0" w:color="auto"/>
              <w:left w:val="nil"/>
              <w:bottom w:val="single" w:sz="4" w:space="0" w:color="auto"/>
              <w:right w:val="single" w:sz="4"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洗手装置</w:t>
            </w:r>
          </w:p>
        </w:tc>
        <w:tc>
          <w:tcPr>
            <w:tcW w:w="6232" w:type="dxa"/>
            <w:tcBorders>
              <w:top w:val="single" w:sz="4" w:space="0" w:color="auto"/>
              <w:left w:val="nil"/>
              <w:bottom w:val="single" w:sz="4" w:space="0" w:color="auto"/>
              <w:right w:val="single" w:sz="4"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水龙头连接清水箱</w:t>
            </w:r>
          </w:p>
        </w:tc>
        <w:tc>
          <w:tcPr>
            <w:tcW w:w="979" w:type="dxa"/>
            <w:tcBorders>
              <w:top w:val="single" w:sz="4" w:space="0" w:color="auto"/>
              <w:left w:val="nil"/>
              <w:bottom w:val="single" w:sz="4" w:space="0" w:color="auto"/>
              <w:right w:val="single" w:sz="8" w:space="0" w:color="auto"/>
            </w:tcBorders>
            <w:vAlign w:val="center"/>
          </w:tcPr>
          <w:p w:rsidR="00F24CCC" w:rsidRDefault="00F24CCC" w:rsidP="00DA73CE">
            <w:pPr>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四</w:t>
            </w:r>
          </w:p>
        </w:tc>
        <w:tc>
          <w:tcPr>
            <w:tcW w:w="9105" w:type="dxa"/>
            <w:gridSpan w:val="3"/>
            <w:tcBorders>
              <w:top w:val="single" w:sz="4" w:space="0" w:color="auto"/>
              <w:left w:val="nil"/>
              <w:bottom w:val="single" w:sz="4" w:space="0" w:color="auto"/>
              <w:right w:val="single" w:sz="8" w:space="0" w:color="000000"/>
            </w:tcBorders>
            <w:vAlign w:val="center"/>
          </w:tcPr>
          <w:p w:rsidR="00F24CCC" w:rsidRDefault="00F24CCC" w:rsidP="00DA73CE">
            <w:pPr>
              <w:widowControl/>
              <w:jc w:val="left"/>
              <w:rPr>
                <w:rFonts w:ascii="宋体" w:hAnsi="宋体" w:cs="Arial"/>
                <w:b/>
                <w:bCs/>
                <w:kern w:val="0"/>
                <w:szCs w:val="21"/>
              </w:rPr>
            </w:pPr>
            <w:r>
              <w:rPr>
                <w:rFonts w:ascii="宋体" w:hAnsi="宋体" w:cs="Arial"/>
                <w:b/>
                <w:bCs/>
                <w:kern w:val="0"/>
                <w:szCs w:val="21"/>
              </w:rPr>
              <w:t>灌装和控制系统</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自动配药装置</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GJB型微电脑自动配药装置，大口径大流量</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2</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电子程控系统</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仪器仪表，开关等集中控制系统实行操作流程自动切换</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3</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传感器及电路</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各种传感器及线路布置</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4</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预警系统</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低药位蜂鸣报警</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5</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陶瓷泵保护装置</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缺水自动停机装置</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single" w:sz="4" w:space="0" w:color="auto"/>
              <w:left w:val="single" w:sz="4" w:space="0" w:color="auto"/>
              <w:bottom w:val="single" w:sz="6" w:space="0" w:color="auto"/>
              <w:right w:val="single" w:sz="6"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6</w:t>
            </w:r>
          </w:p>
        </w:tc>
        <w:tc>
          <w:tcPr>
            <w:tcW w:w="1894" w:type="dxa"/>
            <w:tcBorders>
              <w:top w:val="single" w:sz="4" w:space="0" w:color="auto"/>
              <w:left w:val="single" w:sz="6" w:space="0" w:color="auto"/>
              <w:bottom w:val="single" w:sz="6" w:space="0" w:color="auto"/>
              <w:right w:val="single" w:sz="6"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管道清洗系统</w:t>
            </w:r>
          </w:p>
        </w:tc>
        <w:tc>
          <w:tcPr>
            <w:tcW w:w="6232" w:type="dxa"/>
            <w:tcBorders>
              <w:top w:val="single" w:sz="4" w:space="0" w:color="auto"/>
              <w:left w:val="single" w:sz="6" w:space="0" w:color="auto"/>
              <w:bottom w:val="single" w:sz="6" w:space="0" w:color="auto"/>
              <w:right w:val="single" w:sz="6"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自带压力清水冲洗高压泵、灌装机及全车管路</w:t>
            </w:r>
          </w:p>
        </w:tc>
        <w:tc>
          <w:tcPr>
            <w:tcW w:w="979" w:type="dxa"/>
            <w:tcBorders>
              <w:top w:val="single" w:sz="4" w:space="0" w:color="auto"/>
              <w:left w:val="single" w:sz="6" w:space="0" w:color="auto"/>
              <w:bottom w:val="single" w:sz="6"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214"/>
          <w:jc w:val="center"/>
        </w:trPr>
        <w:tc>
          <w:tcPr>
            <w:tcW w:w="749" w:type="dxa"/>
            <w:tcBorders>
              <w:top w:val="single" w:sz="6" w:space="0" w:color="auto"/>
              <w:left w:val="single" w:sz="4" w:space="0" w:color="auto"/>
              <w:bottom w:val="single" w:sz="4" w:space="0" w:color="auto"/>
              <w:right w:val="single" w:sz="6"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hint="eastAsia"/>
                <w:kern w:val="0"/>
                <w:szCs w:val="21"/>
              </w:rPr>
              <w:t>7</w:t>
            </w:r>
          </w:p>
        </w:tc>
        <w:tc>
          <w:tcPr>
            <w:tcW w:w="1894" w:type="dxa"/>
            <w:tcBorders>
              <w:top w:val="single" w:sz="6" w:space="0" w:color="auto"/>
              <w:left w:val="single" w:sz="6" w:space="0" w:color="auto"/>
              <w:bottom w:val="single" w:sz="4" w:space="0" w:color="auto"/>
              <w:right w:val="single" w:sz="6"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悬浮剂灌装系统</w:t>
            </w:r>
          </w:p>
        </w:tc>
        <w:tc>
          <w:tcPr>
            <w:tcW w:w="6232" w:type="dxa"/>
            <w:tcBorders>
              <w:top w:val="single" w:sz="6" w:space="0" w:color="auto"/>
              <w:left w:val="single" w:sz="6" w:space="0" w:color="auto"/>
              <w:bottom w:val="single" w:sz="4" w:space="0" w:color="auto"/>
              <w:right w:val="single" w:sz="6"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含快速接口</w:t>
            </w:r>
          </w:p>
        </w:tc>
        <w:tc>
          <w:tcPr>
            <w:tcW w:w="979" w:type="dxa"/>
            <w:tcBorders>
              <w:top w:val="single" w:sz="6" w:space="0" w:color="auto"/>
              <w:left w:val="single" w:sz="6" w:space="0" w:color="auto"/>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1套</w:t>
            </w:r>
          </w:p>
        </w:tc>
      </w:tr>
      <w:tr w:rsidR="00F24CCC" w:rsidTr="00DA73CE">
        <w:trPr>
          <w:trHeight w:val="133"/>
          <w:jc w:val="center"/>
        </w:trPr>
        <w:tc>
          <w:tcPr>
            <w:tcW w:w="749" w:type="dxa"/>
            <w:tcBorders>
              <w:top w:val="single" w:sz="4" w:space="0" w:color="auto"/>
              <w:left w:val="single" w:sz="4" w:space="0" w:color="auto"/>
              <w:bottom w:val="single" w:sz="4" w:space="0" w:color="auto"/>
              <w:right w:val="single" w:sz="6" w:space="0" w:color="auto"/>
            </w:tcBorders>
            <w:vAlign w:val="center"/>
          </w:tcPr>
          <w:p w:rsidR="00F24CCC" w:rsidRDefault="00F24CCC" w:rsidP="00DA73CE">
            <w:pPr>
              <w:jc w:val="center"/>
              <w:rPr>
                <w:rFonts w:ascii="宋体" w:hAnsi="宋体" w:cs="Arial"/>
                <w:kern w:val="0"/>
                <w:szCs w:val="21"/>
              </w:rPr>
            </w:pPr>
            <w:r>
              <w:rPr>
                <w:rFonts w:ascii="宋体" w:hAnsi="宋体" w:cs="Arial" w:hint="eastAsia"/>
                <w:kern w:val="0"/>
                <w:szCs w:val="21"/>
              </w:rPr>
              <w:t>8</w:t>
            </w:r>
          </w:p>
        </w:tc>
        <w:tc>
          <w:tcPr>
            <w:tcW w:w="1894" w:type="dxa"/>
            <w:tcBorders>
              <w:top w:val="single" w:sz="4" w:space="0" w:color="auto"/>
              <w:left w:val="single" w:sz="6" w:space="0" w:color="auto"/>
              <w:bottom w:val="single" w:sz="4" w:space="0" w:color="auto"/>
              <w:right w:val="single" w:sz="6"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自动搅拌系统</w:t>
            </w:r>
          </w:p>
        </w:tc>
        <w:tc>
          <w:tcPr>
            <w:tcW w:w="6232" w:type="dxa"/>
            <w:tcBorders>
              <w:top w:val="single" w:sz="4" w:space="0" w:color="auto"/>
              <w:left w:val="single" w:sz="6" w:space="0" w:color="auto"/>
              <w:bottom w:val="single" w:sz="4" w:space="0" w:color="auto"/>
              <w:right w:val="single" w:sz="6"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药罐体内部自动搅拌</w:t>
            </w:r>
          </w:p>
        </w:tc>
        <w:tc>
          <w:tcPr>
            <w:tcW w:w="979" w:type="dxa"/>
            <w:tcBorders>
              <w:top w:val="single" w:sz="4" w:space="0" w:color="auto"/>
              <w:left w:val="single" w:sz="6" w:space="0" w:color="auto"/>
              <w:bottom w:val="single" w:sz="4" w:space="0" w:color="auto"/>
              <w:right w:val="single" w:sz="4"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1套</w:t>
            </w:r>
          </w:p>
        </w:tc>
      </w:tr>
    </w:tbl>
    <w:p w:rsidR="00F24CCC" w:rsidRDefault="00F24CCC" w:rsidP="00F24CCC">
      <w:pPr>
        <w:spacing w:line="400" w:lineRule="exact"/>
        <w:rPr>
          <w:rFonts w:ascii="宋体" w:hAnsi="宋体"/>
          <w:b/>
          <w:sz w:val="28"/>
          <w:szCs w:val="28"/>
        </w:rPr>
      </w:pPr>
    </w:p>
    <w:p w:rsidR="00F24CCC" w:rsidRPr="003A15B9" w:rsidRDefault="00F24CCC" w:rsidP="00F24CCC">
      <w:pPr>
        <w:spacing w:line="400" w:lineRule="exact"/>
        <w:rPr>
          <w:rFonts w:ascii="宋体" w:hAnsi="宋体" w:cs="宋体"/>
          <w:b/>
          <w:sz w:val="24"/>
          <w:szCs w:val="28"/>
        </w:rPr>
      </w:pPr>
      <w:r w:rsidRPr="003A15B9">
        <w:rPr>
          <w:rFonts w:ascii="宋体" w:hAnsi="宋体" w:hint="eastAsia"/>
          <w:b/>
          <w:sz w:val="24"/>
          <w:szCs w:val="28"/>
        </w:rPr>
        <w:t>2、</w:t>
      </w:r>
      <w:r>
        <w:rPr>
          <w:rFonts w:ascii="宋体" w:hAnsi="宋体" w:cs="宋体" w:hint="eastAsia"/>
          <w:b/>
          <w:sz w:val="24"/>
          <w:szCs w:val="28"/>
        </w:rPr>
        <w:t>车辆改装</w:t>
      </w:r>
      <w:r w:rsidRPr="003A15B9">
        <w:rPr>
          <w:rFonts w:ascii="宋体" w:hAnsi="宋体" w:cs="宋体" w:hint="eastAsia"/>
          <w:b/>
          <w:sz w:val="24"/>
          <w:szCs w:val="28"/>
        </w:rPr>
        <w:t>要求</w:t>
      </w:r>
    </w:p>
    <w:p w:rsidR="00F24CCC" w:rsidRPr="00EA666B" w:rsidRDefault="00F24CCC" w:rsidP="00EA666B">
      <w:pPr>
        <w:snapToGrid w:val="0"/>
        <w:spacing w:line="400" w:lineRule="exact"/>
        <w:ind w:firstLineChars="200" w:firstLine="480"/>
        <w:rPr>
          <w:rFonts w:asciiTheme="minorEastAsia" w:eastAsiaTheme="minorEastAsia" w:hAnsiTheme="minorEastAsia" w:cs="仿宋"/>
          <w:sz w:val="24"/>
        </w:rPr>
      </w:pPr>
      <w:r w:rsidRPr="00EA666B">
        <w:rPr>
          <w:rFonts w:asciiTheme="minorEastAsia" w:eastAsiaTheme="minorEastAsia" w:hAnsiTheme="minorEastAsia" w:cs="仿宋" w:hint="eastAsia"/>
          <w:sz w:val="24"/>
        </w:rPr>
        <w:t>（1</w:t>
      </w:r>
      <w:r w:rsidR="00023830">
        <w:rPr>
          <w:rFonts w:asciiTheme="minorEastAsia" w:eastAsiaTheme="minorEastAsia" w:hAnsiTheme="minorEastAsia" w:cs="仿宋" w:hint="eastAsia"/>
          <w:sz w:val="24"/>
        </w:rPr>
        <w:t>）</w:t>
      </w:r>
      <w:r w:rsidRPr="00EA666B">
        <w:rPr>
          <w:rFonts w:asciiTheme="minorEastAsia" w:eastAsiaTheme="minorEastAsia" w:hAnsiTheme="minorEastAsia" w:cs="仿宋" w:hint="eastAsia"/>
          <w:sz w:val="24"/>
        </w:rPr>
        <w:t>整车分为驾驶区、乘员区和设备区,</w:t>
      </w:r>
      <w:r w:rsidRPr="00EA666B">
        <w:rPr>
          <w:rFonts w:asciiTheme="minorEastAsia" w:eastAsiaTheme="minorEastAsia" w:hAnsiTheme="minorEastAsia" w:cs="仿宋"/>
          <w:sz w:val="24"/>
        </w:rPr>
        <w:t xml:space="preserve"> </w:t>
      </w:r>
      <w:r w:rsidRPr="00EA666B">
        <w:rPr>
          <w:rFonts w:asciiTheme="minorEastAsia" w:eastAsiaTheme="minorEastAsia" w:hAnsiTheme="minorEastAsia" w:cs="仿宋" w:hint="eastAsia"/>
          <w:sz w:val="24"/>
        </w:rPr>
        <w:t>外观新颖、流畅，基本上不受大小城市、乡村道路交通条件的限制。驾驶区、乘员区配有冷暖空调。</w:t>
      </w:r>
    </w:p>
    <w:p w:rsidR="00F24CCC" w:rsidRPr="00EA666B" w:rsidRDefault="00F24CCC" w:rsidP="00EA666B">
      <w:pPr>
        <w:snapToGrid w:val="0"/>
        <w:spacing w:line="400" w:lineRule="exact"/>
        <w:ind w:firstLineChars="200" w:firstLine="480"/>
        <w:rPr>
          <w:rFonts w:asciiTheme="minorEastAsia" w:eastAsiaTheme="minorEastAsia" w:hAnsiTheme="minorEastAsia" w:cs="仿宋"/>
          <w:sz w:val="24"/>
        </w:rPr>
      </w:pPr>
      <w:r w:rsidRPr="00EA666B">
        <w:rPr>
          <w:rFonts w:asciiTheme="minorEastAsia" w:eastAsiaTheme="minorEastAsia" w:hAnsiTheme="minorEastAsia" w:cs="仿宋" w:hint="eastAsia"/>
          <w:sz w:val="24"/>
        </w:rPr>
        <w:t>（2）需具有自备清洗功能，能迅速转换水源并利用车载设备将泵体和管路及喷枪进行吸入式高压清洗。</w:t>
      </w:r>
    </w:p>
    <w:p w:rsidR="00F24CCC" w:rsidRPr="00EA666B" w:rsidRDefault="00F24CCC" w:rsidP="00EA666B">
      <w:pPr>
        <w:snapToGrid w:val="0"/>
        <w:spacing w:line="400" w:lineRule="exact"/>
        <w:ind w:firstLineChars="200" w:firstLine="480"/>
        <w:rPr>
          <w:rStyle w:val="CharChar12"/>
          <w:rFonts w:asciiTheme="minorEastAsia" w:eastAsiaTheme="minorEastAsia" w:hAnsiTheme="minorEastAsia" w:cs="仿宋"/>
          <w:sz w:val="24"/>
          <w:szCs w:val="24"/>
        </w:rPr>
      </w:pPr>
      <w:r w:rsidRPr="00EA666B">
        <w:rPr>
          <w:rFonts w:asciiTheme="minorEastAsia" w:eastAsiaTheme="minorEastAsia" w:hAnsiTheme="minorEastAsia" w:cs="仿宋" w:hint="eastAsia"/>
          <w:sz w:val="24"/>
        </w:rPr>
        <w:t>（3）</w:t>
      </w:r>
      <w:r w:rsidRPr="00EA666B">
        <w:rPr>
          <w:rStyle w:val="CharChar12"/>
          <w:rFonts w:asciiTheme="minorEastAsia" w:eastAsiaTheme="minorEastAsia" w:hAnsiTheme="minorEastAsia" w:cs="仿宋" w:hint="eastAsia"/>
          <w:sz w:val="24"/>
          <w:szCs w:val="24"/>
        </w:rPr>
        <w:t>提供改装车正面、侧面、背面的照片.供方保证改装后的服务车符合国家工信部公告及其他相关规定，保证能按照工信部公告办理正常上牌手续。</w:t>
      </w:r>
    </w:p>
    <w:p w:rsidR="00F24CCC" w:rsidRPr="007A0E3E" w:rsidRDefault="00F24CCC" w:rsidP="00F24CCC">
      <w:pPr>
        <w:tabs>
          <w:tab w:val="left" w:pos="0"/>
        </w:tabs>
        <w:spacing w:line="400" w:lineRule="exact"/>
        <w:rPr>
          <w:rStyle w:val="HTMLChar"/>
          <w:rFonts w:ascii="黑体" w:eastAsia="黑体" w:hAnsi="黑体"/>
          <w:bCs/>
          <w:sz w:val="24"/>
        </w:rPr>
      </w:pPr>
    </w:p>
    <w:p w:rsidR="00F24CCC" w:rsidRPr="00B43D87" w:rsidRDefault="00F24CCC" w:rsidP="00F24CCC">
      <w:pPr>
        <w:spacing w:line="400" w:lineRule="exact"/>
        <w:outlineLvl w:val="0"/>
        <w:rPr>
          <w:rFonts w:ascii="黑体" w:eastAsia="黑体" w:hAnsi="黑体"/>
          <w:bCs/>
          <w:sz w:val="28"/>
          <w:szCs w:val="28"/>
        </w:rPr>
      </w:pPr>
      <w:r w:rsidRPr="00B43D87">
        <w:rPr>
          <w:rFonts w:ascii="黑体" w:eastAsia="黑体" w:hAnsi="黑体" w:hint="eastAsia"/>
          <w:bCs/>
          <w:sz w:val="28"/>
          <w:szCs w:val="28"/>
        </w:rPr>
        <w:t>四、运输、安装、调试要求：</w:t>
      </w:r>
    </w:p>
    <w:p w:rsidR="00F24CCC" w:rsidRPr="00456C7D" w:rsidRDefault="00F24CCC" w:rsidP="00D5365A">
      <w:pPr>
        <w:spacing w:line="400" w:lineRule="exact"/>
        <w:ind w:firstLineChars="200" w:firstLine="480"/>
        <w:outlineLvl w:val="0"/>
        <w:rPr>
          <w:rFonts w:ascii="宋体" w:hAnsi="宋体"/>
          <w:bCs/>
          <w:sz w:val="24"/>
        </w:rPr>
      </w:pPr>
      <w:r w:rsidRPr="00456C7D">
        <w:rPr>
          <w:rFonts w:ascii="宋体" w:hAnsi="宋体" w:hint="eastAsia"/>
          <w:bCs/>
          <w:sz w:val="24"/>
        </w:rPr>
        <w:t>1、根据采购单位指定地点，供应商负责安排运输，运输费由供应商承担。调试至正常使用状态后，验收合格并交付使用，并提供所需单据的日期视为交货日期。</w:t>
      </w:r>
    </w:p>
    <w:p w:rsidR="00F24CCC" w:rsidRPr="00456C7D" w:rsidRDefault="00F24CCC" w:rsidP="00D5365A">
      <w:pPr>
        <w:spacing w:line="400" w:lineRule="exact"/>
        <w:ind w:firstLineChars="200" w:firstLine="480"/>
        <w:outlineLvl w:val="0"/>
        <w:rPr>
          <w:rFonts w:ascii="宋体" w:hAnsi="宋体"/>
          <w:bCs/>
          <w:sz w:val="24"/>
        </w:rPr>
      </w:pPr>
      <w:r w:rsidRPr="00456C7D">
        <w:rPr>
          <w:rFonts w:ascii="宋体" w:hAnsi="宋体" w:hint="eastAsia"/>
          <w:bCs/>
          <w:sz w:val="24"/>
        </w:rPr>
        <w:t>2、供应商向采购单位出售的汽车，必须是经国家有关部门公布、备案的汽车产品目录上的产品，并能通过公安交通管理部门的检测，可以上牌行驶的汽车。</w:t>
      </w:r>
    </w:p>
    <w:p w:rsidR="00F24CCC" w:rsidRPr="00456C7D" w:rsidRDefault="00F24CCC" w:rsidP="00D5365A">
      <w:pPr>
        <w:spacing w:line="400" w:lineRule="exact"/>
        <w:ind w:firstLineChars="200" w:firstLine="480"/>
        <w:outlineLvl w:val="0"/>
        <w:rPr>
          <w:rFonts w:ascii="宋体" w:hAnsi="宋体"/>
          <w:bCs/>
          <w:sz w:val="24"/>
        </w:rPr>
      </w:pPr>
      <w:r w:rsidRPr="00456C7D">
        <w:rPr>
          <w:rFonts w:ascii="宋体" w:hAnsi="宋体" w:hint="eastAsia"/>
          <w:bCs/>
          <w:sz w:val="24"/>
        </w:rPr>
        <w:t>3、供应商提供汽车办理牌证的随车资料，附有中文使用说明书及提供必要的使用维修指引。</w:t>
      </w:r>
    </w:p>
    <w:p w:rsidR="00F24CCC" w:rsidRPr="00456C7D" w:rsidRDefault="00F24CCC" w:rsidP="00D5365A">
      <w:pPr>
        <w:spacing w:line="400" w:lineRule="exact"/>
        <w:ind w:firstLineChars="200" w:firstLine="480"/>
        <w:outlineLvl w:val="0"/>
        <w:rPr>
          <w:rFonts w:ascii="宋体" w:hAnsi="宋体"/>
          <w:bCs/>
          <w:sz w:val="24"/>
        </w:rPr>
      </w:pPr>
      <w:r w:rsidRPr="00456C7D">
        <w:rPr>
          <w:rFonts w:ascii="宋体" w:hAnsi="宋体" w:hint="eastAsia"/>
          <w:bCs/>
          <w:sz w:val="24"/>
        </w:rPr>
        <w:t>4、供应商及车辆生产商应保证车辆在正常行驶状况下的安全性，而无安全隐患，《产品说明书》或《产品使用书》应对安全操作方法、安全装置的时效、安全性的检测等作了详尽说明，并向采购单位作了明确的告知。供应商及生产商应保证车辆在有效期内，所有《产品说明书》或《产品使用书》所载明的安全装置都处在有效的使用状态。</w:t>
      </w:r>
    </w:p>
    <w:p w:rsidR="00F24CCC" w:rsidRPr="00456C7D" w:rsidRDefault="00F24CCC" w:rsidP="00F24CCC">
      <w:pPr>
        <w:spacing w:line="400" w:lineRule="exact"/>
        <w:outlineLvl w:val="0"/>
        <w:rPr>
          <w:rFonts w:ascii="宋体" w:hAnsi="宋体"/>
          <w:bCs/>
          <w:sz w:val="24"/>
        </w:rPr>
      </w:pPr>
    </w:p>
    <w:p w:rsidR="00F24CCC" w:rsidRDefault="00F24CCC" w:rsidP="00F24CCC">
      <w:pPr>
        <w:spacing w:line="400" w:lineRule="exact"/>
        <w:outlineLvl w:val="0"/>
        <w:rPr>
          <w:rFonts w:ascii="宋体" w:hAnsi="宋体"/>
          <w:bCs/>
          <w:sz w:val="24"/>
        </w:rPr>
      </w:pPr>
      <w:r w:rsidRPr="00B43D87">
        <w:rPr>
          <w:rFonts w:ascii="黑体" w:eastAsia="黑体" w:hAnsi="黑体" w:hint="eastAsia"/>
          <w:bCs/>
          <w:sz w:val="28"/>
          <w:szCs w:val="28"/>
        </w:rPr>
        <w:t>五、交货时间：</w:t>
      </w:r>
      <w:r w:rsidRPr="00456C7D">
        <w:rPr>
          <w:rFonts w:ascii="宋体" w:hAnsi="宋体" w:hint="eastAsia"/>
          <w:bCs/>
          <w:sz w:val="24"/>
        </w:rPr>
        <w:t>合同签定后的30个工作日内。</w:t>
      </w:r>
    </w:p>
    <w:p w:rsidR="00F24CCC" w:rsidRPr="00456C7D" w:rsidRDefault="00F24CCC" w:rsidP="00F24CCC">
      <w:pPr>
        <w:spacing w:line="400" w:lineRule="exact"/>
        <w:outlineLvl w:val="0"/>
        <w:rPr>
          <w:rFonts w:ascii="宋体" w:hAnsi="宋体"/>
          <w:bCs/>
          <w:sz w:val="24"/>
        </w:rPr>
      </w:pPr>
    </w:p>
    <w:p w:rsidR="00F24CCC" w:rsidRDefault="00F24CCC" w:rsidP="00F24CCC">
      <w:pPr>
        <w:spacing w:line="400" w:lineRule="exact"/>
        <w:outlineLvl w:val="0"/>
        <w:rPr>
          <w:rFonts w:ascii="宋体" w:hAnsi="宋体"/>
          <w:bCs/>
          <w:sz w:val="24"/>
        </w:rPr>
      </w:pPr>
      <w:r w:rsidRPr="00B43D87">
        <w:rPr>
          <w:rFonts w:ascii="黑体" w:eastAsia="黑体" w:hAnsi="黑体" w:hint="eastAsia"/>
          <w:bCs/>
          <w:sz w:val="28"/>
          <w:szCs w:val="28"/>
        </w:rPr>
        <w:lastRenderedPageBreak/>
        <w:t>六、交货地点：</w:t>
      </w:r>
      <w:r w:rsidRPr="00456C7D">
        <w:rPr>
          <w:rFonts w:ascii="宋体" w:hAnsi="宋体" w:hint="eastAsia"/>
          <w:bCs/>
          <w:sz w:val="24"/>
        </w:rPr>
        <w:t>采购单位指定地点</w:t>
      </w:r>
    </w:p>
    <w:p w:rsidR="00F24CCC" w:rsidRPr="00456C7D" w:rsidRDefault="00F24CCC" w:rsidP="00F24CCC">
      <w:pPr>
        <w:spacing w:line="400" w:lineRule="exact"/>
        <w:outlineLvl w:val="0"/>
        <w:rPr>
          <w:rFonts w:ascii="宋体" w:hAnsi="宋体"/>
          <w:bCs/>
          <w:sz w:val="24"/>
        </w:rPr>
      </w:pPr>
    </w:p>
    <w:p w:rsidR="00F24CCC" w:rsidRPr="00B43D87" w:rsidRDefault="00F24CCC" w:rsidP="00F24CCC">
      <w:pPr>
        <w:spacing w:line="400" w:lineRule="exact"/>
        <w:outlineLvl w:val="0"/>
        <w:rPr>
          <w:rFonts w:ascii="黑体" w:eastAsia="黑体" w:hAnsi="黑体"/>
          <w:bCs/>
          <w:sz w:val="28"/>
          <w:szCs w:val="28"/>
        </w:rPr>
      </w:pPr>
      <w:r w:rsidRPr="00B43D87">
        <w:rPr>
          <w:rFonts w:ascii="黑体" w:eastAsia="黑体" w:hAnsi="黑体" w:hint="eastAsia"/>
          <w:bCs/>
          <w:sz w:val="28"/>
          <w:szCs w:val="28"/>
        </w:rPr>
        <w:t>七、质量保证及售后服务：</w:t>
      </w:r>
    </w:p>
    <w:p w:rsidR="00F24CCC" w:rsidRPr="00B13C8E" w:rsidRDefault="00F24CCC" w:rsidP="00D5365A">
      <w:pPr>
        <w:spacing w:line="400" w:lineRule="exact"/>
        <w:ind w:firstLineChars="200" w:firstLine="480"/>
        <w:rPr>
          <w:rFonts w:asciiTheme="minorEastAsia" w:eastAsiaTheme="minorEastAsia" w:hAnsiTheme="minorEastAsia"/>
          <w:bCs/>
          <w:sz w:val="24"/>
        </w:rPr>
      </w:pPr>
      <w:r w:rsidRPr="00456C7D">
        <w:rPr>
          <w:rFonts w:ascii="宋体" w:hAnsi="宋体" w:hint="eastAsia"/>
          <w:bCs/>
          <w:sz w:val="24"/>
        </w:rPr>
        <w:t>为确保车辆的正常使用及售后服务的长效性，此次招标车型中标商品的制造商必须提供一年免费质保期。供应商向采购单位出售的车辆，其质量必须符合国家汽车产品标准或行业标准，并符合出厂检验标准，符合安全驾驶和说明书载明的基本使用要求。</w:t>
      </w:r>
      <w:r>
        <w:rPr>
          <w:rFonts w:ascii="宋体" w:hAnsi="宋体" w:hint="eastAsia"/>
          <w:bCs/>
          <w:sz w:val="24"/>
        </w:rPr>
        <w:t>接到用户报修电话后2</w:t>
      </w:r>
      <w:r w:rsidRPr="00456C7D">
        <w:rPr>
          <w:rFonts w:ascii="宋体" w:hAnsi="宋体" w:hint="eastAsia"/>
          <w:bCs/>
          <w:sz w:val="24"/>
        </w:rPr>
        <w:t>小时内</w:t>
      </w:r>
      <w:r>
        <w:rPr>
          <w:rFonts w:ascii="宋体" w:hAnsi="宋体" w:hint="eastAsia"/>
          <w:bCs/>
          <w:sz w:val="24"/>
        </w:rPr>
        <w:t>响应</w:t>
      </w:r>
      <w:r w:rsidRPr="00456C7D">
        <w:rPr>
          <w:rFonts w:ascii="宋体" w:hAnsi="宋体" w:hint="eastAsia"/>
          <w:bCs/>
          <w:sz w:val="24"/>
        </w:rPr>
        <w:t>，重大故障</w:t>
      </w:r>
      <w:r>
        <w:rPr>
          <w:rFonts w:ascii="宋体" w:hAnsi="宋体" w:hint="eastAsia"/>
          <w:bCs/>
          <w:sz w:val="24"/>
        </w:rPr>
        <w:t>12</w:t>
      </w:r>
      <w:r w:rsidRPr="00456C7D">
        <w:rPr>
          <w:rFonts w:ascii="宋体" w:hAnsi="宋体" w:hint="eastAsia"/>
          <w:bCs/>
          <w:sz w:val="24"/>
        </w:rPr>
        <w:t>小时内解决。</w:t>
      </w:r>
      <w:r w:rsidRPr="00B13C8E">
        <w:rPr>
          <w:rFonts w:asciiTheme="minorEastAsia" w:eastAsiaTheme="minorEastAsia" w:hAnsiTheme="minorEastAsia" w:cs="仿宋" w:hint="eastAsia"/>
          <w:sz w:val="24"/>
        </w:rPr>
        <w:t>保证提供及时、迅速、优质的服务，同时迅速快捷的提供所供货物的备件和各类易损件。</w:t>
      </w:r>
    </w:p>
    <w:p w:rsidR="00F24CCC" w:rsidRPr="00B13C8E" w:rsidRDefault="00F24CCC" w:rsidP="00F24CCC">
      <w:pPr>
        <w:spacing w:line="400" w:lineRule="exact"/>
        <w:ind w:firstLineChars="200" w:firstLine="480"/>
        <w:rPr>
          <w:rFonts w:asciiTheme="minorEastAsia" w:eastAsiaTheme="minorEastAsia" w:hAnsiTheme="minorEastAsia"/>
          <w:bCs/>
          <w:sz w:val="24"/>
        </w:rPr>
      </w:pPr>
    </w:p>
    <w:p w:rsidR="00F24CCC" w:rsidRDefault="00F24CCC" w:rsidP="00F24CCC">
      <w:pPr>
        <w:spacing w:after="5" w:line="400" w:lineRule="exact"/>
        <w:rPr>
          <w:rFonts w:ascii="黑体" w:eastAsia="黑体" w:hAnsi="黑体"/>
          <w:bCs/>
          <w:sz w:val="28"/>
          <w:szCs w:val="28"/>
        </w:rPr>
      </w:pPr>
      <w:r w:rsidRPr="00B43D87">
        <w:rPr>
          <w:rFonts w:ascii="黑体" w:eastAsia="黑体" w:hAnsi="黑体" w:hint="eastAsia"/>
          <w:bCs/>
          <w:sz w:val="28"/>
          <w:szCs w:val="28"/>
        </w:rPr>
        <w:t>八、付款方式：</w:t>
      </w:r>
    </w:p>
    <w:p w:rsidR="00F24CCC" w:rsidRDefault="00F24CCC" w:rsidP="00F24CCC">
      <w:pPr>
        <w:spacing w:after="5" w:line="400" w:lineRule="exact"/>
        <w:ind w:firstLineChars="200" w:firstLine="480"/>
        <w:rPr>
          <w:rFonts w:ascii="宋体" w:hAnsi="宋体"/>
          <w:bCs/>
          <w:sz w:val="24"/>
        </w:rPr>
      </w:pPr>
      <w:r w:rsidRPr="00456C7D">
        <w:rPr>
          <w:rFonts w:ascii="宋体" w:hAnsi="宋体" w:hint="eastAsia"/>
          <w:bCs/>
          <w:sz w:val="24"/>
        </w:rPr>
        <w:t>车到经验收合格后三十日内付车辆</w:t>
      </w:r>
      <w:r>
        <w:rPr>
          <w:rFonts w:ascii="宋体" w:hAnsi="宋体" w:hint="eastAsia"/>
          <w:bCs/>
          <w:sz w:val="24"/>
        </w:rPr>
        <w:t>90</w:t>
      </w:r>
      <w:r w:rsidRPr="00456C7D">
        <w:rPr>
          <w:rFonts w:ascii="宋体" w:hAnsi="宋体" w:hint="eastAsia"/>
          <w:bCs/>
          <w:sz w:val="24"/>
        </w:rPr>
        <w:t>%款，余</w:t>
      </w:r>
      <w:r>
        <w:rPr>
          <w:rFonts w:ascii="宋体" w:hAnsi="宋体" w:hint="eastAsia"/>
          <w:bCs/>
          <w:sz w:val="24"/>
        </w:rPr>
        <w:t>10</w:t>
      </w:r>
      <w:r w:rsidRPr="00456C7D">
        <w:rPr>
          <w:rFonts w:ascii="宋体" w:hAnsi="宋体" w:hint="eastAsia"/>
          <w:bCs/>
          <w:sz w:val="24"/>
        </w:rPr>
        <w:t>%款一年质保期限后三十日内付清。</w:t>
      </w:r>
    </w:p>
    <w:p w:rsidR="00F24CCC" w:rsidRPr="00456C7D" w:rsidRDefault="00F24CCC" w:rsidP="00F24CCC">
      <w:pPr>
        <w:spacing w:after="5" w:line="400" w:lineRule="exact"/>
        <w:rPr>
          <w:rFonts w:ascii="宋体" w:hAnsi="宋体"/>
          <w:bCs/>
          <w:sz w:val="24"/>
        </w:rPr>
      </w:pPr>
    </w:p>
    <w:p w:rsidR="00F24CCC" w:rsidRPr="00B43D87" w:rsidRDefault="00F24CCC" w:rsidP="00F24CCC">
      <w:pPr>
        <w:spacing w:line="400" w:lineRule="exact"/>
        <w:rPr>
          <w:rFonts w:ascii="黑体" w:eastAsia="黑体" w:hAnsi="黑体"/>
          <w:bCs/>
          <w:sz w:val="28"/>
          <w:szCs w:val="28"/>
        </w:rPr>
      </w:pPr>
      <w:r w:rsidRPr="00B43D87">
        <w:rPr>
          <w:rFonts w:ascii="黑体" w:eastAsia="黑体" w:hAnsi="黑体" w:hint="eastAsia"/>
          <w:bCs/>
          <w:sz w:val="28"/>
          <w:szCs w:val="28"/>
        </w:rPr>
        <w:t>九、有关说明：</w:t>
      </w:r>
    </w:p>
    <w:p w:rsidR="00F24CCC" w:rsidRPr="00456C7D" w:rsidRDefault="00F24CCC" w:rsidP="004354ED">
      <w:pPr>
        <w:spacing w:line="400" w:lineRule="exact"/>
        <w:ind w:firstLineChars="218" w:firstLine="523"/>
        <w:rPr>
          <w:rFonts w:ascii="宋体" w:hAnsi="宋体"/>
          <w:bCs/>
          <w:sz w:val="24"/>
        </w:rPr>
      </w:pPr>
      <w:r w:rsidRPr="00456C7D">
        <w:rPr>
          <w:rFonts w:ascii="宋体" w:hAnsi="宋体" w:hint="eastAsia"/>
          <w:bCs/>
          <w:sz w:val="24"/>
        </w:rPr>
        <w:t>1、本项目报价为固定总价，投标报价包括全部设备、辅助材料、安装、调试、培训、人工、机械、运输、仓储、运费等一切费用。</w:t>
      </w:r>
    </w:p>
    <w:p w:rsidR="00F24CCC" w:rsidRPr="00456C7D" w:rsidRDefault="00F24CCC" w:rsidP="004354ED">
      <w:pPr>
        <w:spacing w:line="400" w:lineRule="exact"/>
        <w:ind w:firstLineChars="200" w:firstLine="480"/>
        <w:rPr>
          <w:rFonts w:ascii="宋体" w:hAnsi="宋体"/>
          <w:bCs/>
          <w:sz w:val="24"/>
        </w:rPr>
      </w:pPr>
      <w:r w:rsidRPr="00456C7D">
        <w:rPr>
          <w:rFonts w:ascii="宋体" w:hAnsi="宋体" w:hint="eastAsia"/>
          <w:bCs/>
          <w:sz w:val="24"/>
        </w:rPr>
        <w:t>2、如果投标人在投标文件中未对招标文件中的条款或参数要求提出偏离意见或澄清，将视同投标人同意招标文件的要求。</w:t>
      </w:r>
    </w:p>
    <w:p w:rsidR="00F24CCC" w:rsidRDefault="00F24CCC" w:rsidP="004354ED">
      <w:pPr>
        <w:adjustRightInd w:val="0"/>
        <w:snapToGrid w:val="0"/>
        <w:spacing w:line="400" w:lineRule="exact"/>
        <w:ind w:firstLineChars="200" w:firstLine="480"/>
        <w:rPr>
          <w:rFonts w:asciiTheme="minorEastAsia" w:eastAsiaTheme="minorEastAsia" w:hAnsiTheme="minorEastAsia" w:cs="仿宋"/>
          <w:sz w:val="24"/>
        </w:rPr>
      </w:pPr>
      <w:r w:rsidRPr="00456C7D">
        <w:rPr>
          <w:rFonts w:ascii="宋体" w:hAnsi="宋体" w:hint="eastAsia"/>
          <w:bCs/>
          <w:sz w:val="24"/>
        </w:rPr>
        <w:t>3、所有设备的安装调试由成交供应商负责，相关费用包含在报价中</w:t>
      </w:r>
      <w:r w:rsidRPr="009626BB">
        <w:rPr>
          <w:rFonts w:asciiTheme="minorEastAsia" w:eastAsiaTheme="minorEastAsia" w:hAnsiTheme="minorEastAsia" w:hint="eastAsia"/>
          <w:bCs/>
          <w:sz w:val="24"/>
        </w:rPr>
        <w:t>。</w:t>
      </w:r>
      <w:r w:rsidRPr="009626BB">
        <w:rPr>
          <w:rFonts w:asciiTheme="minorEastAsia" w:eastAsiaTheme="minorEastAsia" w:hAnsiTheme="minorEastAsia" w:cs="仿宋" w:hint="eastAsia"/>
          <w:sz w:val="24"/>
        </w:rPr>
        <w:t>车辆交付给采购人的同时,应安排为期2天的培训；费用有供应商自行负责;地点为采购人所在地。</w:t>
      </w:r>
    </w:p>
    <w:p w:rsidR="00F24CCC" w:rsidRPr="00B13C8E" w:rsidRDefault="00F24CCC" w:rsidP="004354ED">
      <w:pPr>
        <w:adjustRightInd w:val="0"/>
        <w:snapToGrid w:val="0"/>
        <w:spacing w:line="400" w:lineRule="exact"/>
        <w:ind w:firstLineChars="200" w:firstLine="480"/>
        <w:rPr>
          <w:rFonts w:asciiTheme="minorEastAsia" w:eastAsiaTheme="minorEastAsia" w:hAnsiTheme="minorEastAsia" w:cs="仿宋"/>
          <w:sz w:val="24"/>
        </w:rPr>
      </w:pPr>
      <w:r w:rsidRPr="00456C7D">
        <w:rPr>
          <w:rFonts w:ascii="宋体" w:hAnsi="宋体" w:hint="eastAsia"/>
          <w:bCs/>
          <w:sz w:val="24"/>
        </w:rPr>
        <w:t>4、项目清单中涉及的产品品牌或型号，是采购人根据项目所要实现的功能推荐的品牌或型号，并不是限制条件，供应商可以采用不低于推荐的产品档次设计方案并参与竞争。但是，所有产品的质量、技术参数和功能以及方案品质不得低于采购要求，并确保整体性能的合理以及能最终实现。</w:t>
      </w:r>
    </w:p>
    <w:p w:rsidR="00F24CCC" w:rsidRPr="00456C7D" w:rsidRDefault="00F24CCC" w:rsidP="004354ED">
      <w:pPr>
        <w:spacing w:line="400" w:lineRule="exact"/>
        <w:ind w:firstLineChars="200" w:firstLine="480"/>
        <w:rPr>
          <w:rFonts w:ascii="宋体" w:hAnsi="宋体"/>
          <w:bCs/>
          <w:sz w:val="24"/>
        </w:rPr>
      </w:pPr>
      <w:r w:rsidRPr="00456C7D">
        <w:rPr>
          <w:rFonts w:ascii="宋体" w:hAnsi="宋体" w:hint="eastAsia"/>
          <w:bCs/>
          <w:sz w:val="24"/>
        </w:rPr>
        <w:t>5、项目完毕后，中标方书面通知采购人验收，采购人依据为国家有关规定、招标文件、中标方的投标文件以及其他相关文件和资料，根据</w:t>
      </w:r>
      <w:r w:rsidRPr="008B4091">
        <w:rPr>
          <w:rFonts w:ascii="宋体" w:hAnsi="宋体" w:hint="eastAsia"/>
          <w:bCs/>
          <w:sz w:val="24"/>
        </w:rPr>
        <w:t>实际</w:t>
      </w:r>
      <w:r w:rsidR="00DA21E6" w:rsidRPr="008B4091">
        <w:rPr>
          <w:rFonts w:ascii="宋体" w:hAnsi="宋体" w:hint="eastAsia"/>
          <w:bCs/>
          <w:sz w:val="24"/>
        </w:rPr>
        <w:t>参照</w:t>
      </w:r>
      <w:r w:rsidRPr="008B4091">
        <w:rPr>
          <w:rFonts w:ascii="宋体" w:hAnsi="宋体" w:hint="eastAsia"/>
          <w:bCs/>
          <w:sz w:val="24"/>
        </w:rPr>
        <w:t>《江</w:t>
      </w:r>
      <w:r w:rsidRPr="00456C7D">
        <w:rPr>
          <w:rFonts w:ascii="宋体" w:hAnsi="宋体" w:hint="eastAsia"/>
          <w:bCs/>
          <w:sz w:val="24"/>
        </w:rPr>
        <w:t>阴市政府采购验收管理暂行办法》情况组织验收，费用由中标方承担。</w:t>
      </w:r>
    </w:p>
    <w:p w:rsidR="00F24CCC" w:rsidRDefault="00F24CCC" w:rsidP="004354ED">
      <w:pPr>
        <w:spacing w:line="400" w:lineRule="exact"/>
        <w:ind w:firstLineChars="200" w:firstLine="480"/>
        <w:rPr>
          <w:rFonts w:ascii="宋体" w:hAnsi="宋体"/>
          <w:bCs/>
          <w:sz w:val="24"/>
        </w:rPr>
      </w:pPr>
      <w:r w:rsidRPr="00456C7D">
        <w:rPr>
          <w:rFonts w:ascii="宋体" w:hAnsi="宋体" w:hint="eastAsia"/>
          <w:bCs/>
          <w:sz w:val="24"/>
        </w:rPr>
        <w:t>6、涉及招标文件的补充说明或修正，均以江阴市</w:t>
      </w:r>
      <w:r w:rsidR="00D5365A">
        <w:rPr>
          <w:rFonts w:ascii="宋体" w:hAnsi="宋体" w:hint="eastAsia"/>
          <w:bCs/>
          <w:sz w:val="24"/>
        </w:rPr>
        <w:t>公共资源交易</w:t>
      </w:r>
      <w:r w:rsidRPr="00456C7D">
        <w:rPr>
          <w:rFonts w:ascii="宋体" w:hAnsi="宋体" w:hint="eastAsia"/>
          <w:bCs/>
          <w:sz w:val="24"/>
        </w:rPr>
        <w:t>中心书面依据为准。</w:t>
      </w:r>
    </w:p>
    <w:p w:rsidR="00F24CCC" w:rsidRPr="00A160D3" w:rsidRDefault="00F24CCC" w:rsidP="004354ED">
      <w:pPr>
        <w:spacing w:line="400" w:lineRule="exact"/>
        <w:ind w:firstLineChars="200" w:firstLine="480"/>
        <w:rPr>
          <w:rStyle w:val="HTMLChar"/>
          <w:rFonts w:ascii="宋体" w:hAnsi="宋体"/>
          <w:bCs/>
          <w:sz w:val="24"/>
        </w:rPr>
      </w:pPr>
      <w:r w:rsidRPr="00456C7D">
        <w:rPr>
          <w:rFonts w:ascii="宋体" w:hAnsi="宋体" w:hint="eastAsia"/>
          <w:bCs/>
          <w:sz w:val="24"/>
        </w:rPr>
        <w:t>7、江阴市</w:t>
      </w:r>
      <w:r w:rsidR="00D5365A">
        <w:rPr>
          <w:rFonts w:ascii="宋体" w:hAnsi="宋体" w:hint="eastAsia"/>
          <w:bCs/>
          <w:sz w:val="24"/>
        </w:rPr>
        <w:t>公共资源交易</w:t>
      </w:r>
      <w:r w:rsidRPr="00456C7D">
        <w:rPr>
          <w:rFonts w:ascii="宋体" w:hAnsi="宋体" w:hint="eastAsia"/>
          <w:bCs/>
          <w:sz w:val="24"/>
        </w:rPr>
        <w:t>中心对本次招标结果不作任何解释。</w:t>
      </w:r>
    </w:p>
    <w:p w:rsidR="002C666A" w:rsidRPr="00F24CCC"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E54CA5" w:rsidRDefault="00E54CA5" w:rsidP="00C43738">
      <w:pPr>
        <w:tabs>
          <w:tab w:val="left" w:pos="0"/>
        </w:tabs>
        <w:spacing w:line="400" w:lineRule="exact"/>
        <w:rPr>
          <w:rFonts w:asciiTheme="majorEastAsia" w:eastAsiaTheme="majorEastAsia" w:hAnsiTheme="majorEastAsia"/>
          <w:b/>
          <w:sz w:val="24"/>
        </w:rPr>
      </w:pPr>
    </w:p>
    <w:p w:rsidR="00D5365A" w:rsidRPr="001A53AF" w:rsidRDefault="00D5365A" w:rsidP="00C43738">
      <w:pPr>
        <w:tabs>
          <w:tab w:val="left" w:pos="0"/>
        </w:tabs>
        <w:spacing w:line="400" w:lineRule="exact"/>
        <w:rPr>
          <w:rStyle w:val="a8"/>
          <w:rFonts w:ascii="黑体" w:eastAsia="黑体" w:hAnsi="黑体"/>
          <w:bCs/>
          <w:color w:val="auto"/>
          <w:sz w:val="30"/>
          <w:szCs w:val="30"/>
          <w:u w:val="none"/>
        </w:rPr>
      </w:pPr>
    </w:p>
    <w:p w:rsidR="006848A6" w:rsidRDefault="006848A6" w:rsidP="00146E9E">
      <w:pPr>
        <w:tabs>
          <w:tab w:val="left" w:pos="0"/>
        </w:tabs>
        <w:spacing w:line="400" w:lineRule="exact"/>
        <w:jc w:val="center"/>
        <w:rPr>
          <w:rStyle w:val="a8"/>
          <w:rFonts w:ascii="黑体" w:eastAsia="黑体" w:hAnsi="黑体"/>
          <w:bCs/>
          <w:color w:val="auto"/>
          <w:sz w:val="30"/>
          <w:szCs w:val="30"/>
          <w:u w:val="none"/>
        </w:rPr>
      </w:pPr>
    </w:p>
    <w:p w:rsidR="0050102C" w:rsidRPr="001A53AF" w:rsidRDefault="0050102C" w:rsidP="00146E9E">
      <w:pPr>
        <w:tabs>
          <w:tab w:val="left" w:pos="0"/>
        </w:tabs>
        <w:spacing w:line="400" w:lineRule="exact"/>
        <w:jc w:val="center"/>
        <w:rPr>
          <w:rFonts w:ascii="黑体" w:eastAsia="黑体" w:hAnsi="黑体"/>
          <w:sz w:val="30"/>
          <w:szCs w:val="30"/>
        </w:rPr>
      </w:pPr>
      <w:r w:rsidRPr="001A53AF">
        <w:rPr>
          <w:rStyle w:val="a8"/>
          <w:rFonts w:ascii="黑体" w:eastAsia="黑体" w:hAnsi="黑体" w:hint="eastAsia"/>
          <w:bCs/>
          <w:color w:val="auto"/>
          <w:sz w:val="30"/>
          <w:szCs w:val="30"/>
          <w:u w:val="none"/>
        </w:rPr>
        <w:t xml:space="preserve">第五章　</w:t>
      </w:r>
      <w:r w:rsidRPr="001A53AF">
        <w:rPr>
          <w:rFonts w:ascii="黑体" w:eastAsia="黑体" w:hAnsi="黑体" w:hint="eastAsia"/>
          <w:bCs/>
          <w:sz w:val="30"/>
          <w:szCs w:val="30"/>
        </w:rPr>
        <w:t>评标方法和评标标准</w:t>
      </w:r>
    </w:p>
    <w:bookmarkEnd w:id="40"/>
    <w:p w:rsidR="0050102C" w:rsidRPr="001A53AF" w:rsidRDefault="0050102C">
      <w:pPr>
        <w:spacing w:line="400" w:lineRule="exact"/>
        <w:ind w:firstLineChars="200" w:firstLine="480"/>
        <w:outlineLvl w:val="0"/>
        <w:rPr>
          <w:rFonts w:ascii="楷体_GB2312" w:eastAsia="楷体_GB2312"/>
          <w:sz w:val="24"/>
        </w:rPr>
      </w:pPr>
    </w:p>
    <w:p w:rsidR="0050102C" w:rsidRPr="001A53AF" w:rsidRDefault="0050102C">
      <w:pPr>
        <w:spacing w:line="600" w:lineRule="exact"/>
        <w:jc w:val="left"/>
        <w:rPr>
          <w:rFonts w:ascii="黑体" w:eastAsia="黑体" w:hAnsi="黑体"/>
          <w:sz w:val="28"/>
          <w:szCs w:val="28"/>
        </w:rPr>
      </w:pPr>
      <w:r w:rsidRPr="001A53AF">
        <w:rPr>
          <w:rFonts w:ascii="黑体" w:eastAsia="黑体" w:hAnsi="黑体" w:hint="eastAsia"/>
          <w:sz w:val="28"/>
          <w:szCs w:val="28"/>
        </w:rPr>
        <w:t>一、评标方法</w:t>
      </w:r>
    </w:p>
    <w:p w:rsidR="0050102C" w:rsidRPr="001A53AF" w:rsidRDefault="0050102C">
      <w:pPr>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本次评审采用综合评标法，</w:t>
      </w:r>
      <w:r w:rsidRPr="001A53AF">
        <w:rPr>
          <w:rFonts w:asciiTheme="minorEastAsia" w:eastAsiaTheme="minorEastAsia" w:hAnsiTheme="minorEastAsia"/>
          <w:sz w:val="24"/>
        </w:rPr>
        <w:t>是指投标文件满足招标文件全部实质性要求，且按照评审因素的量化指标评审得分最高的投标人为中标候选人的评标方法</w:t>
      </w:r>
      <w:r w:rsidRPr="001A53AF">
        <w:rPr>
          <w:rFonts w:asciiTheme="minorEastAsia" w:eastAsiaTheme="minorEastAsia" w:hAnsiTheme="minorEastAsia" w:hint="eastAsia"/>
          <w:sz w:val="24"/>
        </w:rPr>
        <w:t>，</w:t>
      </w:r>
      <w:r w:rsidRPr="001A53AF">
        <w:rPr>
          <w:rFonts w:asciiTheme="minorEastAsia" w:eastAsiaTheme="minorEastAsia" w:hAnsiTheme="minorEastAsia"/>
          <w:sz w:val="24"/>
        </w:rPr>
        <w:t>评审因素包括投标报价、技术或者服务水平、履约能力、售后服务等。</w:t>
      </w:r>
    </w:p>
    <w:p w:rsidR="0050102C" w:rsidRPr="001A53AF" w:rsidRDefault="0050102C">
      <w:pPr>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w:t>
      </w:r>
      <w:r w:rsidRPr="00333BDA">
        <w:rPr>
          <w:rFonts w:asciiTheme="minorEastAsia" w:eastAsiaTheme="minorEastAsia" w:hAnsiTheme="minorEastAsia" w:hint="eastAsia"/>
          <w:bCs/>
          <w:sz w:val="24"/>
        </w:rPr>
        <w:t>。</w:t>
      </w:r>
      <w:r w:rsidR="00333BDA" w:rsidRPr="00333BDA">
        <w:rPr>
          <w:rFonts w:asciiTheme="minorEastAsia" w:eastAsiaTheme="minorEastAsia" w:hAnsiTheme="minorEastAsia" w:hint="eastAsia"/>
          <w:bCs/>
          <w:sz w:val="24"/>
        </w:rPr>
        <w:t>得分最高者为第一中标候选单位</w:t>
      </w:r>
      <w:r w:rsidRPr="00333BDA">
        <w:rPr>
          <w:rFonts w:asciiTheme="minorEastAsia" w:eastAsiaTheme="minorEastAsia" w:hAnsiTheme="minorEastAsia" w:hint="eastAsia"/>
          <w:bCs/>
          <w:sz w:val="24"/>
        </w:rPr>
        <w:t>，采购</w:t>
      </w:r>
      <w:r w:rsidRPr="001A53AF">
        <w:rPr>
          <w:rFonts w:asciiTheme="minorEastAsia" w:eastAsiaTheme="minorEastAsia" w:hAnsiTheme="minorEastAsia" w:hint="eastAsia"/>
          <w:bCs/>
          <w:sz w:val="24"/>
        </w:rPr>
        <w:t>人确认为中标单位。若得分相同，按投标报价由低到高顺序排列；得分且投标报价相同，按技术指标优劣顺序排列。</w:t>
      </w:r>
    </w:p>
    <w:p w:rsidR="0050102C" w:rsidRPr="001A53AF" w:rsidRDefault="0050102C">
      <w:pPr>
        <w:spacing w:line="400" w:lineRule="exact"/>
        <w:ind w:firstLineChars="200" w:firstLine="480"/>
        <w:outlineLvl w:val="0"/>
        <w:rPr>
          <w:rFonts w:asciiTheme="minorEastAsia" w:eastAsiaTheme="minorEastAsia" w:hAnsiTheme="minorEastAsia"/>
          <w:sz w:val="24"/>
        </w:rPr>
      </w:pPr>
      <w:r w:rsidRPr="001A53AF">
        <w:rPr>
          <w:rFonts w:asciiTheme="minorEastAsia" w:eastAsiaTheme="minorEastAsia" w:hAnsiTheme="minorEastAsia" w:hint="eastAsia"/>
          <w:sz w:val="24"/>
        </w:rPr>
        <w:t>注：每部分的得分保留小数点后两位，合计得分保留小数点后两位。</w:t>
      </w:r>
    </w:p>
    <w:p w:rsidR="0050102C" w:rsidRPr="001A53AF" w:rsidRDefault="0050102C">
      <w:pPr>
        <w:spacing w:line="400" w:lineRule="exact"/>
        <w:jc w:val="left"/>
        <w:outlineLvl w:val="0"/>
        <w:rPr>
          <w:rFonts w:ascii="黑体" w:eastAsia="黑体" w:hAnsi="黑体"/>
          <w:sz w:val="28"/>
          <w:szCs w:val="28"/>
        </w:rPr>
      </w:pPr>
    </w:p>
    <w:p w:rsidR="0038297D" w:rsidRPr="001A53AF" w:rsidRDefault="0050102C" w:rsidP="002646C1">
      <w:pPr>
        <w:spacing w:line="600" w:lineRule="exact"/>
        <w:jc w:val="left"/>
        <w:rPr>
          <w:rFonts w:ascii="黑体" w:eastAsia="黑体" w:hAnsi="黑体"/>
          <w:sz w:val="28"/>
          <w:szCs w:val="28"/>
        </w:rPr>
      </w:pPr>
      <w:r w:rsidRPr="001A53AF">
        <w:rPr>
          <w:rFonts w:ascii="黑体" w:eastAsia="黑体" w:hAnsi="黑体" w:hint="eastAsia"/>
          <w:sz w:val="28"/>
          <w:szCs w:val="28"/>
        </w:rPr>
        <w:t>二、评分标准</w:t>
      </w:r>
    </w:p>
    <w:tbl>
      <w:tblPr>
        <w:tblW w:w="98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899"/>
        <w:gridCol w:w="1280"/>
        <w:gridCol w:w="5657"/>
        <w:gridCol w:w="712"/>
      </w:tblGrid>
      <w:tr w:rsidR="00BE4446" w:rsidTr="00825BC9">
        <w:trPr>
          <w:tblHeader/>
          <w:jc w:val="center"/>
        </w:trPr>
        <w:tc>
          <w:tcPr>
            <w:tcW w:w="1276" w:type="dxa"/>
            <w:vAlign w:val="center"/>
          </w:tcPr>
          <w:p w:rsidR="00BE4446" w:rsidRDefault="00BE4446" w:rsidP="00825BC9">
            <w:pPr>
              <w:spacing w:line="400" w:lineRule="exact"/>
              <w:jc w:val="center"/>
              <w:rPr>
                <w:rFonts w:asciiTheme="minorEastAsia" w:eastAsiaTheme="minorEastAsia" w:hAnsiTheme="minorEastAsia"/>
                <w:b/>
                <w:sz w:val="24"/>
              </w:rPr>
            </w:pPr>
            <w:bookmarkStart w:id="41" w:name="_GoBack"/>
            <w:r>
              <w:rPr>
                <w:rFonts w:asciiTheme="minorEastAsia" w:eastAsiaTheme="minorEastAsia" w:hAnsiTheme="minorEastAsia" w:hint="eastAsia"/>
                <w:b/>
                <w:sz w:val="24"/>
              </w:rPr>
              <w:t>评分项</w:t>
            </w:r>
          </w:p>
        </w:tc>
        <w:tc>
          <w:tcPr>
            <w:tcW w:w="899"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280"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评分因素</w:t>
            </w:r>
          </w:p>
        </w:tc>
        <w:tc>
          <w:tcPr>
            <w:tcW w:w="5657"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评分细则</w:t>
            </w:r>
          </w:p>
        </w:tc>
        <w:tc>
          <w:tcPr>
            <w:tcW w:w="712"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分值</w:t>
            </w:r>
          </w:p>
        </w:tc>
      </w:tr>
      <w:tr w:rsidR="00BE4446" w:rsidTr="00825BC9">
        <w:trPr>
          <w:jc w:val="center"/>
        </w:trPr>
        <w:tc>
          <w:tcPr>
            <w:tcW w:w="1276"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一、价格部分</w:t>
            </w:r>
          </w:p>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sidR="00EE1108">
              <w:rPr>
                <w:rFonts w:asciiTheme="minorEastAsia" w:eastAsiaTheme="minorEastAsia" w:hAnsiTheme="minorEastAsia" w:hint="eastAsia"/>
                <w:sz w:val="24"/>
              </w:rPr>
              <w:t>40</w:t>
            </w:r>
            <w:r>
              <w:rPr>
                <w:rFonts w:asciiTheme="minorEastAsia" w:eastAsiaTheme="minorEastAsia" w:hAnsiTheme="minorEastAsia" w:hint="eastAsia"/>
                <w:sz w:val="24"/>
              </w:rPr>
              <w:t>分）</w:t>
            </w: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1280"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投标报价</w:t>
            </w:r>
          </w:p>
        </w:tc>
        <w:tc>
          <w:tcPr>
            <w:tcW w:w="5657" w:type="dxa"/>
            <w:vAlign w:val="center"/>
          </w:tcPr>
          <w:p w:rsidR="00BE4446" w:rsidRDefault="00BE4446" w:rsidP="00825BC9">
            <w:pPr>
              <w:spacing w:line="400" w:lineRule="exact"/>
              <w:rPr>
                <w:rFonts w:asciiTheme="minorEastAsia" w:eastAsiaTheme="minorEastAsia" w:hAnsiTheme="minorEastAsia"/>
                <w:sz w:val="24"/>
              </w:rPr>
            </w:pPr>
            <w:r>
              <w:rPr>
                <w:rFonts w:asciiTheme="minorEastAsia" w:eastAsiaTheme="minorEastAsia" w:hAnsiTheme="minorEastAsia" w:hint="eastAsia"/>
                <w:sz w:val="24"/>
              </w:rPr>
              <w:t>满足招标文件要求且投标报价最低的投标报价为评标基准价，其价格为满分。其他投标人的价格分按照下列公式计算：</w:t>
            </w:r>
          </w:p>
          <w:p w:rsidR="00BE4446" w:rsidRDefault="00BE4446" w:rsidP="00825BC9">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投标报价得分＝（评标基准价/投标报价）×</w:t>
            </w:r>
            <w:r w:rsidR="00EE1108">
              <w:rPr>
                <w:rFonts w:asciiTheme="minorEastAsia" w:eastAsiaTheme="minorEastAsia" w:hAnsiTheme="minorEastAsia" w:hint="eastAsia"/>
                <w:sz w:val="24"/>
              </w:rPr>
              <w:t>40</w:t>
            </w:r>
            <w:r>
              <w:rPr>
                <w:rFonts w:asciiTheme="minorEastAsia" w:eastAsiaTheme="minorEastAsia" w:hAnsiTheme="minorEastAsia" w:hint="eastAsia"/>
                <w:sz w:val="24"/>
              </w:rPr>
              <w:t>分</w:t>
            </w:r>
          </w:p>
        </w:tc>
        <w:tc>
          <w:tcPr>
            <w:tcW w:w="712" w:type="dxa"/>
            <w:vAlign w:val="center"/>
          </w:tcPr>
          <w:p w:rsidR="00BE4446" w:rsidRDefault="00EE1108"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40</w:t>
            </w:r>
          </w:p>
        </w:tc>
      </w:tr>
      <w:tr w:rsidR="009C732B" w:rsidTr="00825BC9">
        <w:trPr>
          <w:jc w:val="center"/>
        </w:trPr>
        <w:tc>
          <w:tcPr>
            <w:tcW w:w="1276" w:type="dxa"/>
            <w:vMerge w:val="restart"/>
            <w:vAlign w:val="center"/>
          </w:tcPr>
          <w:p w:rsidR="009C732B" w:rsidRDefault="009C732B"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二、技术部分</w:t>
            </w:r>
          </w:p>
          <w:p w:rsidR="009C732B" w:rsidRDefault="009C732B"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（40分）</w:t>
            </w: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产品技术响应情况</w:t>
            </w:r>
          </w:p>
        </w:tc>
        <w:tc>
          <w:tcPr>
            <w:tcW w:w="5657" w:type="dxa"/>
            <w:vAlign w:val="center"/>
          </w:tcPr>
          <w:p w:rsidR="009C732B" w:rsidRPr="00052E05" w:rsidRDefault="009C732B" w:rsidP="000D03B3">
            <w:pPr>
              <w:spacing w:line="400" w:lineRule="exact"/>
              <w:jc w:val="left"/>
              <w:rPr>
                <w:rFonts w:asciiTheme="minorEastAsia" w:eastAsiaTheme="minorEastAsia" w:hAnsiTheme="minorEastAsia"/>
                <w:bCs/>
                <w:sz w:val="24"/>
              </w:rPr>
            </w:pPr>
            <w:r w:rsidRPr="00052E05">
              <w:rPr>
                <w:rFonts w:asciiTheme="minorEastAsia" w:eastAsiaTheme="minorEastAsia" w:hAnsiTheme="minorEastAsia" w:hint="eastAsia"/>
                <w:bCs/>
                <w:sz w:val="24"/>
              </w:rPr>
              <w:t>根据各投标单位投标文件中《技术要求响应及偏离表》及其他相关内容酌情打分。满足招标文件技术要求的得基础分16分，其中打★为重要技术参数项，有一项负偏离扣3分，其他有一项负偏离扣2分，扣完为止。</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16</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产品设备整体评价</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在招标文件的基础上，根据各投标单位的产品整体（包括车辆各个主要系统的设计科学性、功能合理性、使用稳定性等）进行综合评分，综合性能优秀得8-10分，综合性能良好得5-7分，综合性能一般得1-4分。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10</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售后服务方案</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根据各投标单位的售后服务方案做横向比较，合理可行、有针对性、措施具体、成熟完善得4-5分；合理可行得2-3分；基本可行得0-1分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5</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质保期</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提供设备一年免费质保期的</w:t>
            </w:r>
            <w:r w:rsidRPr="00891CF8">
              <w:rPr>
                <w:rFonts w:asciiTheme="minorEastAsia" w:eastAsiaTheme="minorEastAsia" w:hAnsiTheme="minorEastAsia" w:hint="eastAsia"/>
                <w:bCs/>
                <w:sz w:val="24"/>
              </w:rPr>
              <w:t>不得分，增加1年免费质保期加1分，最高不超过2分。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2.5</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响应时间</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根据各投标单位的服务响应到现场时间做横向比较，应急响应时间短、服务能力强的得3分；应急响应时间较短、服务能力较强的得2分；应急响应时间长、服务能力弱的得0-1分。超过48小时响应到现场不得分。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2.6</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备品备件</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根据各投标承诺提供的备品备件（含易损件）清单及价格表综合评分，备品完备、价格优惠的得2分，备品较完备、价格较优惠得1分，一般得0.5分。未承诺提供备品备件不得分。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2.7</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节能环保清单</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bCs/>
                <w:sz w:val="24"/>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r>
      <w:tr w:rsidR="009C732B" w:rsidTr="00825BC9">
        <w:trPr>
          <w:jc w:val="center"/>
        </w:trPr>
        <w:tc>
          <w:tcPr>
            <w:tcW w:w="1276" w:type="dxa"/>
            <w:vMerge w:val="restart"/>
            <w:vAlign w:val="center"/>
          </w:tcPr>
          <w:p w:rsidR="009C732B" w:rsidRDefault="009C732B"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三、商务部分</w:t>
            </w:r>
          </w:p>
          <w:p w:rsidR="009C732B" w:rsidRDefault="009C732B"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sidR="003F7D3C">
              <w:rPr>
                <w:rFonts w:asciiTheme="minorEastAsia" w:eastAsiaTheme="minorEastAsia" w:hAnsiTheme="minorEastAsia" w:hint="eastAsia"/>
                <w:sz w:val="24"/>
              </w:rPr>
              <w:t>20</w:t>
            </w:r>
            <w:r>
              <w:rPr>
                <w:rFonts w:asciiTheme="minorEastAsia" w:eastAsiaTheme="minorEastAsia" w:hAnsiTheme="minorEastAsia" w:hint="eastAsia"/>
                <w:sz w:val="24"/>
              </w:rPr>
              <w:t>分）</w:t>
            </w: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投标单位综合实力</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根据供应商的公司信誉、资质证书、奖项荣誉等情况进行综合评审，横向比较，酌情给分，最高得3分。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人员技术实力</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对投标企业的技术人员及人员职称等级综合评分，技术人员综合实力强，证书数量多、等级高得4-5分，技术人员综合实力较强，证书数量较多、等级较高得2-3分，技术人员综合实力一般，证书数量较少、等级低的得1分。（需提供技术人员等级证书及劳动合同）。</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5</w:t>
            </w:r>
          </w:p>
        </w:tc>
      </w:tr>
      <w:tr w:rsidR="009C732B" w:rsidTr="00A732AF">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3.3</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生产工艺、设备</w:t>
            </w:r>
          </w:p>
        </w:tc>
        <w:tc>
          <w:tcPr>
            <w:tcW w:w="5657" w:type="dxa"/>
          </w:tcPr>
          <w:p w:rsidR="009C732B" w:rsidRDefault="009C732B" w:rsidP="000D03B3">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对投标企业的生产线、设备及生产工艺横向比较,综合评分，最高得3分。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售后服务资源</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供应商所设分支机构或者售后服务单位情况进行综合打分，本地化服务能力强、处理问题及时的得3分；本地化服务能力较强、处理问题较及时的得2分；本地化服务能力弱的得0-1分。需要提供分支机构或者售后服务单位营业执照副本（有效期内）并加盖其公章、联系人、联系电话、地址</w:t>
            </w:r>
            <w:r w:rsidRPr="00E6682D">
              <w:rPr>
                <w:rFonts w:asciiTheme="minorEastAsia" w:eastAsiaTheme="minorEastAsia" w:hAnsiTheme="minorEastAsia" w:hint="eastAsia"/>
                <w:bCs/>
                <w:sz w:val="24"/>
              </w:rPr>
              <w:t>。（</w:t>
            </w:r>
            <w:r w:rsidR="00B6129C" w:rsidRPr="00E6682D">
              <w:rPr>
                <w:rFonts w:asciiTheme="minorEastAsia" w:eastAsiaTheme="minorEastAsia" w:hAnsiTheme="minorEastAsia" w:hint="eastAsia"/>
                <w:bCs/>
                <w:sz w:val="24"/>
              </w:rPr>
              <w:t>须</w:t>
            </w:r>
            <w:r w:rsidRPr="00E6682D">
              <w:rPr>
                <w:rFonts w:asciiTheme="minorEastAsia" w:eastAsiaTheme="minorEastAsia" w:hAnsiTheme="minorEastAsia" w:hint="eastAsia"/>
                <w:bCs/>
                <w:sz w:val="24"/>
              </w:rPr>
              <w:t>提供</w:t>
            </w:r>
            <w:r>
              <w:rPr>
                <w:rFonts w:asciiTheme="minorEastAsia" w:eastAsiaTheme="minorEastAsia" w:hAnsiTheme="minorEastAsia" w:hint="eastAsia"/>
                <w:bCs/>
                <w:sz w:val="24"/>
              </w:rPr>
              <w:t>分支机构或者售后+服务单位营业执照副本,原件备查，否则不得分）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业绩</w:t>
            </w:r>
          </w:p>
        </w:tc>
        <w:tc>
          <w:tcPr>
            <w:tcW w:w="5657" w:type="dxa"/>
            <w:vAlign w:val="center"/>
          </w:tcPr>
          <w:p w:rsidR="00E6682D" w:rsidRDefault="00E6682D"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投标人提供2017年以来同类白蚁防治车辆详细书面业绩清单，清单包括采购单位、型号及数量及联系人、联系电话，并提供合同复印件、加盖投标人公章。每提供1个得1分，最高得6分。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6</w:t>
            </w:r>
          </w:p>
        </w:tc>
      </w:tr>
      <w:bookmarkEnd w:id="41"/>
    </w:tbl>
    <w:p w:rsidR="001A6DF4" w:rsidRDefault="001A6DF4" w:rsidP="00146E9E">
      <w:pPr>
        <w:spacing w:line="360" w:lineRule="exact"/>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rsidP="00721BC8">
      <w:pPr>
        <w:spacing w:line="360" w:lineRule="exact"/>
        <w:outlineLvl w:val="0"/>
        <w:rPr>
          <w:rFonts w:ascii="黑体" w:eastAsia="黑体" w:hAnsi="宋体"/>
          <w:sz w:val="30"/>
          <w:szCs w:val="30"/>
        </w:rPr>
      </w:pPr>
    </w:p>
    <w:p w:rsidR="00721BC8" w:rsidRPr="001A53AF" w:rsidRDefault="00721BC8" w:rsidP="00721BC8">
      <w:pPr>
        <w:spacing w:line="360" w:lineRule="exact"/>
        <w:outlineLvl w:val="0"/>
        <w:rPr>
          <w:rFonts w:ascii="黑体" w:eastAsia="黑体" w:hAnsi="宋体"/>
          <w:sz w:val="30"/>
          <w:szCs w:val="30"/>
        </w:rPr>
      </w:pPr>
    </w:p>
    <w:p w:rsidR="00FE1677" w:rsidRPr="001A53AF" w:rsidRDefault="00FE1677" w:rsidP="001A6DF4">
      <w:pPr>
        <w:spacing w:line="360" w:lineRule="exact"/>
        <w:outlineLvl w:val="0"/>
        <w:rPr>
          <w:rFonts w:ascii="黑体" w:eastAsia="黑体" w:hAnsi="宋体"/>
          <w:sz w:val="30"/>
          <w:szCs w:val="30"/>
        </w:rPr>
      </w:pPr>
    </w:p>
    <w:p w:rsidR="00BD7306" w:rsidRDefault="00BD7306">
      <w:pPr>
        <w:spacing w:line="360" w:lineRule="exact"/>
        <w:jc w:val="center"/>
        <w:outlineLvl w:val="0"/>
        <w:rPr>
          <w:rFonts w:ascii="黑体" w:eastAsia="黑体" w:hAnsi="宋体"/>
          <w:sz w:val="30"/>
          <w:szCs w:val="30"/>
        </w:rPr>
      </w:pPr>
    </w:p>
    <w:p w:rsidR="0050102C" w:rsidRPr="001A53AF" w:rsidRDefault="0050102C">
      <w:pPr>
        <w:spacing w:line="360" w:lineRule="exact"/>
        <w:jc w:val="center"/>
        <w:outlineLvl w:val="0"/>
        <w:rPr>
          <w:rFonts w:ascii="黑体" w:eastAsia="黑体" w:hAnsi="宋体"/>
          <w:sz w:val="30"/>
          <w:szCs w:val="30"/>
        </w:rPr>
      </w:pPr>
      <w:r w:rsidRPr="001A53AF">
        <w:rPr>
          <w:rFonts w:ascii="黑体" w:eastAsia="黑体" w:hAnsi="宋体" w:hint="eastAsia"/>
          <w:sz w:val="30"/>
          <w:szCs w:val="30"/>
        </w:rPr>
        <w:t>第六章　合同书（格式）</w:t>
      </w:r>
    </w:p>
    <w:p w:rsidR="0050102C" w:rsidRPr="001A53AF" w:rsidRDefault="0050102C">
      <w:pPr>
        <w:spacing w:line="360" w:lineRule="exact"/>
        <w:jc w:val="center"/>
        <w:outlineLvl w:val="0"/>
        <w:rPr>
          <w:rFonts w:ascii="黑体" w:eastAsia="黑体" w:hAnsi="宋体"/>
          <w:sz w:val="30"/>
          <w:szCs w:val="30"/>
        </w:rPr>
      </w:pP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国企采购编号：</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采购内容：货物名称、规格、型号、数量、价格</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中标总金额：（大写）</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；（小写）</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2C666A" w:rsidRPr="001A53AF"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质量和包装要求及验收标准：</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交货期或完工期：</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交货地点和方式：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货款支付步骤和办法：</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售后服务：</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违约责任：</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sz w:val="24"/>
        </w:rPr>
        <w:t>解决争议的方式：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其它事项：</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合同不可分割部分：</w:t>
      </w:r>
    </w:p>
    <w:p w:rsidR="002C666A" w:rsidRPr="001A53AF"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合同备案：</w:t>
      </w:r>
    </w:p>
    <w:p w:rsidR="002C666A" w:rsidRPr="001A53AF"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合同一式四份，甲乙双方、江阴市公共资源交易中心、江阴市国资监管部门各执一份。</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合同生效：本合同由甲乙双方签字、盖章，并经江阴市公共资源交易中心见证。</w:t>
      </w:r>
    </w:p>
    <w:p w:rsidR="002C666A" w:rsidRPr="001A53AF" w:rsidRDefault="002C666A" w:rsidP="002C666A">
      <w:pPr>
        <w:spacing w:line="360" w:lineRule="exact"/>
        <w:rPr>
          <w:rFonts w:asciiTheme="minorEastAsia" w:eastAsiaTheme="minorEastAsia" w:hAnsiTheme="minorEastAsia"/>
          <w:bCs/>
          <w:sz w:val="24"/>
        </w:rPr>
      </w:pPr>
    </w:p>
    <w:p w:rsidR="002C666A" w:rsidRPr="001A53AF"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日</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见证方：江阴市公共资源交易中心（盖章）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见证方代表：</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bCs/>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bl>
    <w:p w:rsidR="002C666A" w:rsidRPr="001A53AF" w:rsidRDefault="002C666A" w:rsidP="007F2BBB">
      <w:pPr>
        <w:spacing w:line="400" w:lineRule="exact"/>
        <w:jc w:val="center"/>
        <w:outlineLvl w:val="0"/>
        <w:rPr>
          <w:rFonts w:ascii="黑体" w:eastAsia="黑体" w:hAnsi="宋体"/>
          <w:sz w:val="30"/>
          <w:szCs w:val="30"/>
        </w:rPr>
      </w:pPr>
      <w:bookmarkStart w:id="42" w:name="_Toc251268363"/>
    </w:p>
    <w:p w:rsidR="0050102C" w:rsidRPr="001A53AF" w:rsidRDefault="0050102C" w:rsidP="007F2BBB">
      <w:pPr>
        <w:spacing w:line="400" w:lineRule="exact"/>
        <w:jc w:val="center"/>
        <w:outlineLvl w:val="0"/>
        <w:rPr>
          <w:rFonts w:ascii="黑体" w:eastAsia="黑体" w:hAnsi="宋体"/>
          <w:sz w:val="30"/>
          <w:szCs w:val="30"/>
        </w:rPr>
      </w:pPr>
      <w:r w:rsidRPr="001A53AF">
        <w:rPr>
          <w:rFonts w:ascii="黑体" w:eastAsia="黑体" w:hAnsi="宋体" w:hint="eastAsia"/>
          <w:sz w:val="30"/>
          <w:szCs w:val="30"/>
        </w:rPr>
        <w:t>第七章　合同条款（格式）</w:t>
      </w:r>
      <w:bookmarkEnd w:id="42"/>
    </w:p>
    <w:p w:rsidR="0050102C" w:rsidRPr="001A53AF" w:rsidRDefault="0050102C">
      <w:pPr>
        <w:spacing w:line="400" w:lineRule="exact"/>
        <w:jc w:val="center"/>
        <w:rPr>
          <w:rFonts w:ascii="楷体_GB2312" w:eastAsia="楷体_GB2312" w:hAnsi="宋体"/>
          <w:b/>
          <w:sz w:val="28"/>
          <w:szCs w:val="28"/>
          <w:lang w:val="de-DE"/>
        </w:rPr>
      </w:pPr>
    </w:p>
    <w:p w:rsidR="001347BF" w:rsidRPr="001A53AF"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1A53AF" w:rsidRDefault="00E33C67" w:rsidP="00E33C67">
      <w:pPr>
        <w:spacing w:line="400" w:lineRule="exact"/>
        <w:rPr>
          <w:rFonts w:ascii="楷体_GB2312" w:eastAsia="楷体_GB2312"/>
          <w:sz w:val="24"/>
        </w:rPr>
      </w:pPr>
    </w:p>
    <w:p w:rsidR="00E50D71" w:rsidRPr="001A53AF" w:rsidRDefault="00E50D71" w:rsidP="00E50D71">
      <w:pPr>
        <w:spacing w:line="400" w:lineRule="exact"/>
        <w:rPr>
          <w:rFonts w:ascii="黑体" w:eastAsia="黑体" w:hAnsi="黑体"/>
          <w:sz w:val="24"/>
        </w:rPr>
      </w:pPr>
      <w:bookmarkStart w:id="43" w:name="_Toc251268364"/>
      <w:r w:rsidRPr="001A53AF">
        <w:rPr>
          <w:rFonts w:ascii="黑体" w:eastAsia="黑体" w:hAnsi="黑体" w:hint="eastAsia"/>
          <w:sz w:val="24"/>
        </w:rPr>
        <w:t>第一条　采购内容</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1、项目名称（项目编号）：</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2、项目采购清单：</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3、其他：</w:t>
      </w: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黑体" w:eastAsia="黑体" w:hAnsi="黑体"/>
          <w:sz w:val="24"/>
          <w:lang w:val="zh-CN"/>
        </w:rPr>
      </w:pPr>
      <w:r w:rsidRPr="001A53AF">
        <w:rPr>
          <w:rFonts w:ascii="黑体" w:eastAsia="黑体" w:hAnsi="黑体" w:hint="eastAsia"/>
          <w:bCs/>
          <w:sz w:val="24"/>
          <w:lang w:val="zh-CN"/>
        </w:rPr>
        <w:t>第二条　合同总价款</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本合同人民币总价款为</w:t>
      </w:r>
      <w:r w:rsidRPr="001A53AF">
        <w:rPr>
          <w:rFonts w:asciiTheme="minorEastAsia" w:eastAsiaTheme="minorEastAsia" w:hAnsiTheme="minorEastAsia" w:hint="eastAsia"/>
          <w:sz w:val="24"/>
          <w:u w:val="single"/>
          <w:lang w:val="zh-CN"/>
        </w:rPr>
        <w:t xml:space="preserve">　　　　　　　</w:t>
      </w:r>
      <w:r w:rsidRPr="001A53AF">
        <w:rPr>
          <w:rFonts w:asciiTheme="minorEastAsia" w:eastAsiaTheme="minorEastAsia" w:hAnsiTheme="minorEastAsia" w:hint="eastAsia"/>
          <w:sz w:val="24"/>
          <w:lang w:val="zh-CN"/>
        </w:rPr>
        <w:t>（小写），</w:t>
      </w:r>
      <w:r w:rsidRPr="001A53AF">
        <w:rPr>
          <w:rFonts w:asciiTheme="minorEastAsia" w:eastAsiaTheme="minorEastAsia" w:hAnsiTheme="minorEastAsia" w:hint="eastAsia"/>
          <w:sz w:val="24"/>
          <w:u w:val="single"/>
          <w:lang w:val="zh-CN"/>
        </w:rPr>
        <w:t xml:space="preserve">　　　　　　　　</w:t>
      </w:r>
      <w:r w:rsidRPr="001A53AF">
        <w:rPr>
          <w:rFonts w:asciiTheme="minorEastAsia" w:eastAsiaTheme="minorEastAsia" w:hAnsiTheme="minorEastAsia" w:hint="eastAsia"/>
          <w:sz w:val="24"/>
          <w:lang w:val="zh-CN"/>
        </w:rPr>
        <w:t>（大写）。</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分项价款如下：</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
          <w:sz w:val="24"/>
        </w:rPr>
      </w:pPr>
      <w:r w:rsidRPr="001A53AF">
        <w:rPr>
          <w:rFonts w:asciiTheme="minorEastAsia" w:eastAsiaTheme="minorEastAsia" w:hAnsiTheme="minorEastAsia" w:hint="eastAsia"/>
          <w:sz w:val="24"/>
        </w:rPr>
        <w:t>本合同总价款是货物设计、制造、包装、仓储、运输装卸</w:t>
      </w:r>
      <w:r w:rsidRPr="001A53AF">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A53AF">
        <w:rPr>
          <w:rFonts w:asciiTheme="minorEastAsia" w:eastAsiaTheme="minorEastAsia" w:hAnsiTheme="minorEastAsia" w:hint="eastAsia"/>
          <w:bCs/>
          <w:sz w:val="24"/>
        </w:rPr>
        <w:t>，以</w:t>
      </w:r>
      <w:r w:rsidRPr="001A53AF">
        <w:rPr>
          <w:rFonts w:asciiTheme="minorEastAsia" w:eastAsiaTheme="minorEastAsia" w:hAnsiTheme="minorEastAsia" w:hint="eastAsia"/>
          <w:sz w:val="24"/>
        </w:rPr>
        <w:t>及投标人认为需要的其他费用等。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本合同总价款还包含乙方应当提供的伴随服务/售后服务费用。</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本合同执行期间合同总价款不变。</w:t>
      </w:r>
      <w:r w:rsidRPr="001A53AF">
        <w:rPr>
          <w:rFonts w:asciiTheme="minorEastAsia" w:eastAsiaTheme="minorEastAsia" w:hAnsiTheme="minorEastAsia" w:hint="eastAsia"/>
          <w:sz w:val="24"/>
          <w:lang w:val="zh-CN"/>
        </w:rPr>
        <w:t>（有另行规定的除外。）</w:t>
      </w:r>
    </w:p>
    <w:p w:rsidR="00E50D71" w:rsidRPr="001A53AF" w:rsidRDefault="00E50D71" w:rsidP="00E50D71">
      <w:pPr>
        <w:autoSpaceDE w:val="0"/>
        <w:autoSpaceDN w:val="0"/>
        <w:adjustRightInd w:val="0"/>
        <w:spacing w:line="400" w:lineRule="exact"/>
        <w:rPr>
          <w:rFonts w:ascii="黑体" w:eastAsia="黑体" w:hAnsi="黑体"/>
          <w:sz w:val="24"/>
          <w:lang w:val="zh-CN"/>
        </w:rPr>
      </w:pPr>
      <w:r w:rsidRPr="001A53AF">
        <w:rPr>
          <w:rFonts w:ascii="黑体" w:eastAsia="黑体" w:hAnsi="黑体" w:hint="eastAsia"/>
          <w:bCs/>
          <w:sz w:val="24"/>
          <w:lang w:val="zh-CN"/>
        </w:rPr>
        <w:t>第三条　组成本合同的有关文件</w:t>
      </w:r>
    </w:p>
    <w:p w:rsidR="00E50D71" w:rsidRPr="001A53AF" w:rsidRDefault="00E50D71" w:rsidP="00E50D71">
      <w:pPr>
        <w:autoSpaceDE w:val="0"/>
        <w:autoSpaceDN w:val="0"/>
        <w:adjustRightInd w:val="0"/>
        <w:spacing w:line="400" w:lineRule="exact"/>
        <w:ind w:firstLineChars="200" w:firstLine="480"/>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（1）招标文件；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（2）投标文件；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（3）中标通知书；</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（4）中标人在投标、评标过程中所作其它有关承诺、声明、书面澄清；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（5）甲乙双方商定的其他文件等。</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第四条　权利保证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第五条　质量保证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t>1</w:t>
      </w:r>
      <w:r w:rsidRPr="001A53AF">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lastRenderedPageBreak/>
        <w:t>2</w:t>
      </w:r>
      <w:r w:rsidRPr="001A53AF">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3、乙方承诺的质量保证：</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第六条　包装要求</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2、每一包装单元内应附详细的装箱单和质量合格凭证。</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第七条　交货及验收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1、交货方式及日期：</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bCs/>
          <w:sz w:val="24"/>
          <w:lang w:val="zh-CN"/>
        </w:rPr>
        <w:t>2、验收标准：</w:t>
      </w:r>
      <w:r w:rsidRPr="001A53AF">
        <w:rPr>
          <w:rFonts w:asciiTheme="minorEastAsia" w:eastAsiaTheme="minorEastAsia" w:hAnsiTheme="minorEastAsia" w:hint="eastAsia"/>
          <w:sz w:val="24"/>
          <w:lang w:val="zh-CN"/>
        </w:rPr>
        <w:t>按招标文件所规定的采购标准和乙方投标文件的承诺，参照</w:t>
      </w:r>
      <w:r w:rsidRPr="001A53AF">
        <w:rPr>
          <w:rFonts w:asciiTheme="minorEastAsia" w:eastAsiaTheme="minorEastAsia" w:hAnsiTheme="minorEastAsia" w:hint="eastAsia"/>
          <w:sz w:val="24"/>
        </w:rPr>
        <w:t>《江阴市政府采购验收管理暂行办法》程序组织验收，费用由乙方承担。</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第八条　伴随服务／售后服务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、除前款规定外，乙方还应提供下列服务：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）货物的现场安装、调试、运行、维护等；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）对甲方人员进行免费培训。</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3、乙方承诺的售后服务：</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4、若招标文件中不包含有关伴随服务或售后服务的承诺，双方作如下约定：</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（2）所购货物按乙方投标承诺提供免费维护和质量保证，保修费用计入总价。</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（4）货物故障报修的响应时间按乙方投标承诺执行。</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（5）若货物故障在检修</w:t>
      </w:r>
      <w:r w:rsidRPr="001A53AF">
        <w:rPr>
          <w:rFonts w:asciiTheme="minorEastAsia" w:eastAsiaTheme="minorEastAsia" w:hAnsiTheme="minorEastAsia"/>
          <w:sz w:val="24"/>
          <w:lang w:val="zh-CN"/>
        </w:rPr>
        <w:t>8</w:t>
      </w:r>
      <w:r w:rsidRPr="001A53AF">
        <w:rPr>
          <w:rFonts w:asciiTheme="minorEastAsia" w:eastAsiaTheme="minorEastAsia" w:hAnsiTheme="minorEastAsia" w:hint="eastAsia"/>
          <w:sz w:val="24"/>
          <w:lang w:val="zh-CN"/>
        </w:rPr>
        <w:t>工作小时后仍无法排除，乙方应在</w:t>
      </w:r>
      <w:r w:rsidRPr="001A53AF">
        <w:rPr>
          <w:rFonts w:asciiTheme="minorEastAsia" w:eastAsiaTheme="minorEastAsia" w:hAnsiTheme="minorEastAsia"/>
          <w:sz w:val="24"/>
          <w:lang w:val="zh-CN"/>
        </w:rPr>
        <w:t>48</w:t>
      </w:r>
      <w:r w:rsidRPr="001A53AF">
        <w:rPr>
          <w:rFonts w:asciiTheme="minorEastAsia" w:eastAsiaTheme="minorEastAsia" w:hAnsiTheme="minorEastAsia" w:hint="eastAsia"/>
          <w:sz w:val="24"/>
          <w:lang w:val="zh-CN"/>
        </w:rPr>
        <w:t>小时内免费提供不低于故障货物规格型号档次的备用货物供甲方使用，直至故障货物修复。</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lastRenderedPageBreak/>
        <w:t>（7）保修期后的货物维护由双方协商再定。</w:t>
      </w:r>
    </w:p>
    <w:p w:rsidR="00E50D71" w:rsidRPr="001A53AF" w:rsidRDefault="00E50D71" w:rsidP="00E50D71">
      <w:pPr>
        <w:autoSpaceDE w:val="0"/>
        <w:autoSpaceDN w:val="0"/>
        <w:adjustRightInd w:val="0"/>
        <w:spacing w:line="400" w:lineRule="exact"/>
        <w:jc w:val="left"/>
        <w:rPr>
          <w:rFonts w:ascii="黑体" w:eastAsia="黑体" w:hAnsi="黑体"/>
          <w:bCs/>
          <w:i/>
          <w:iCs/>
          <w:sz w:val="24"/>
          <w:lang w:val="zh-CN"/>
        </w:rPr>
      </w:pPr>
      <w:r w:rsidRPr="001A53AF">
        <w:rPr>
          <w:rFonts w:ascii="黑体" w:eastAsia="黑体" w:hAnsi="黑体" w:hint="eastAsia"/>
          <w:bCs/>
          <w:sz w:val="24"/>
          <w:lang w:val="zh-CN"/>
        </w:rPr>
        <w:t>第九条　付款</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1、本合同项下所有款项均以人民币支付，乙方向甲方开具发票。</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u w:val="single"/>
        </w:rPr>
      </w:pPr>
      <w:r w:rsidRPr="001A53AF">
        <w:rPr>
          <w:rFonts w:asciiTheme="minorEastAsia" w:eastAsiaTheme="minorEastAsia" w:hAnsiTheme="minorEastAsia" w:hint="eastAsia"/>
          <w:sz w:val="24"/>
          <w:lang w:val="zh-CN"/>
        </w:rPr>
        <w:t>2、付款方式：</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第十条　违约责任</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2、</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3、</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4、</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5、</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6、</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7、</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8、</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9、</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10、</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jc w:val="left"/>
        <w:rPr>
          <w:rFonts w:ascii="黑体" w:eastAsia="黑体" w:hAnsi="黑体" w:cs="宋体"/>
          <w:bCs/>
          <w:kern w:val="0"/>
          <w:sz w:val="24"/>
        </w:rPr>
      </w:pPr>
      <w:r w:rsidRPr="001A53AF">
        <w:rPr>
          <w:rFonts w:ascii="黑体" w:eastAsia="黑体" w:hAnsi="黑体" w:cs="宋体" w:hint="eastAsia"/>
          <w:bCs/>
          <w:kern w:val="0"/>
          <w:sz w:val="24"/>
          <w:lang w:val="zh-CN"/>
        </w:rPr>
        <w:t xml:space="preserve">第十一条　</w:t>
      </w:r>
      <w:r w:rsidRPr="001A53AF">
        <w:rPr>
          <w:rFonts w:ascii="黑体" w:eastAsia="黑体" w:hAnsi="黑体" w:cs="宋体" w:hint="eastAsia"/>
          <w:bCs/>
          <w:kern w:val="0"/>
          <w:sz w:val="24"/>
        </w:rPr>
        <w:t>不可抗力</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kern w:val="0"/>
          <w:sz w:val="24"/>
        </w:rPr>
        <w:t xml:space="preserve">第十二条　</w:t>
      </w:r>
      <w:r w:rsidRPr="001A53AF">
        <w:rPr>
          <w:rFonts w:ascii="黑体" w:eastAsia="黑体" w:hAnsi="黑体" w:cs="宋体" w:hint="eastAsia"/>
          <w:bCs/>
          <w:kern w:val="0"/>
          <w:sz w:val="24"/>
          <w:lang w:val="zh-CN"/>
        </w:rPr>
        <w:t>合同的变更和终止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hint="eastAsia"/>
          <w:kern w:val="0"/>
          <w:sz w:val="24"/>
          <w:lang w:val="zh-CN"/>
        </w:rPr>
        <w:t>1</w:t>
      </w:r>
      <w:r w:rsidRPr="001A53AF">
        <w:rPr>
          <w:rFonts w:asciiTheme="minorEastAsia" w:eastAsiaTheme="minorEastAsia" w:hAnsiTheme="minorEastAsia" w:cs="宋体" w:hint="eastAsia"/>
          <w:kern w:val="0"/>
          <w:sz w:val="24"/>
          <w:lang w:val="zh-CN"/>
        </w:rPr>
        <w:t>、除《政府采购法》第</w:t>
      </w:r>
      <w:r w:rsidRPr="001A53AF">
        <w:rPr>
          <w:rFonts w:asciiTheme="minorEastAsia" w:eastAsiaTheme="minorEastAsia" w:hAnsiTheme="minorEastAsia" w:hint="eastAsia"/>
          <w:kern w:val="0"/>
          <w:sz w:val="24"/>
          <w:lang w:val="zh-CN"/>
        </w:rPr>
        <w:t>五十</w:t>
      </w:r>
      <w:r w:rsidRPr="001A53AF">
        <w:rPr>
          <w:rFonts w:asciiTheme="minorEastAsia" w:eastAsiaTheme="minorEastAsia" w:hAnsiTheme="minorEastAsia" w:cs="宋体" w:hint="eastAsia"/>
          <w:kern w:val="0"/>
          <w:sz w:val="24"/>
          <w:lang w:val="zh-CN"/>
        </w:rPr>
        <w:t>条规定的情形外，本合同一经签订，甲乙双方不得擅自变更、中止或终止合同。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hint="eastAsia"/>
          <w:kern w:val="0"/>
          <w:sz w:val="24"/>
          <w:lang w:val="zh-CN"/>
        </w:rPr>
        <w:t>2</w:t>
      </w:r>
      <w:r w:rsidRPr="001A53AF">
        <w:rPr>
          <w:rFonts w:asciiTheme="minorEastAsia" w:eastAsiaTheme="minorEastAsia" w:hAnsiTheme="minorEastAsia" w:cs="宋体" w:hint="eastAsia"/>
          <w:kern w:val="0"/>
          <w:sz w:val="24"/>
          <w:lang w:val="zh-CN"/>
        </w:rPr>
        <w:t>、</w:t>
      </w:r>
      <w:r w:rsidRPr="001A53AF">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50D71" w:rsidRPr="001A53AF" w:rsidRDefault="00E50D71" w:rsidP="00E50D71">
      <w:pPr>
        <w:widowControl/>
        <w:adjustRightInd w:val="0"/>
        <w:spacing w:line="400" w:lineRule="exact"/>
        <w:jc w:val="left"/>
        <w:rPr>
          <w:rFonts w:ascii="黑体" w:eastAsia="黑体" w:hAnsi="黑体" w:cs="宋体"/>
          <w:kern w:val="0"/>
          <w:sz w:val="24"/>
        </w:rPr>
      </w:pPr>
      <w:r w:rsidRPr="001A53AF">
        <w:rPr>
          <w:rFonts w:ascii="黑体" w:eastAsia="黑体" w:hAnsi="黑体" w:cs="宋体" w:hint="eastAsia"/>
          <w:kern w:val="0"/>
          <w:sz w:val="24"/>
        </w:rPr>
        <w:t>第十三条  合同的终止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本合同因下列原因而终止：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（1）本合同正常履行完毕；</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（2）因不可抗力导致本合同无法履行或履行不必要；</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lastRenderedPageBreak/>
        <w:t>（3）任何一方行使解除权解除本合同；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（4）合同的继续履行将损害国家利益和社会公共利益。</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除上述情形外，甲乙双方不得擅自终止合同。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第十四条　争议的解决</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2、因履行本合同引起的或与本合同有关的争议，甲、</w:t>
      </w:r>
      <w:r w:rsidR="00872977">
        <w:rPr>
          <w:rFonts w:asciiTheme="minorEastAsia" w:eastAsiaTheme="minorEastAsia" w:hAnsiTheme="minorEastAsia" w:cs="宋体" w:hint="eastAsia"/>
          <w:kern w:val="0"/>
          <w:sz w:val="24"/>
          <w:lang w:val="zh-CN"/>
        </w:rPr>
        <w:t>乙双方应首先通过友好协商解决，如果协商不能解决争议，则采取以下</w:t>
      </w:r>
      <w:r w:rsidRPr="001A53AF">
        <w:rPr>
          <w:rFonts w:asciiTheme="minorEastAsia" w:eastAsiaTheme="minorEastAsia" w:hAnsiTheme="minorEastAsia" w:cs="宋体" w:hint="eastAsia"/>
          <w:kern w:val="0"/>
          <w:sz w:val="24"/>
          <w:lang w:val="zh-CN"/>
        </w:rPr>
        <w:t>2种方式解决争议：</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（1）向甲方所在地有管辖权的人民法院提起诉讼；</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（2）向甲方所在地仲裁委员会按其仲裁规则申请仲裁。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3、在仲裁期间，本合同应继续履行。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第十五条　合同生效及其他</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cs="宋体" w:hint="eastAsia"/>
          <w:kern w:val="0"/>
          <w:sz w:val="24"/>
        </w:rPr>
        <w:t>本合同由甲乙双方签字、盖章，并经江阴市公共资源交易中心见证。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2、本合同一式四份，甲方、乙方、江阴市公共资源交易中心、</w:t>
      </w:r>
      <w:r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cs="宋体" w:hint="eastAsia"/>
          <w:kern w:val="0"/>
          <w:sz w:val="24"/>
          <w:lang w:val="zh-CN"/>
        </w:rPr>
        <w:t>各执一份。</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3、本合同应按照中华人民共和国的现行法律进行解释。</w:t>
      </w:r>
    </w:p>
    <w:p w:rsidR="00E50D71" w:rsidRPr="001A53AF" w:rsidRDefault="00E50D71" w:rsidP="00BC11C2">
      <w:pPr>
        <w:spacing w:line="400" w:lineRule="exact"/>
        <w:rPr>
          <w:rFonts w:ascii="黑体" w:eastAsia="黑体" w:hAnsi="黑体"/>
          <w:sz w:val="24"/>
        </w:rPr>
      </w:pPr>
    </w:p>
    <w:p w:rsidR="0050102C" w:rsidRPr="001A53AF" w:rsidRDefault="0050102C">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BC11C2" w:rsidRPr="001A53AF" w:rsidRDefault="00BC11C2">
      <w:pPr>
        <w:spacing w:line="400" w:lineRule="exact"/>
        <w:jc w:val="center"/>
        <w:outlineLvl w:val="0"/>
        <w:rPr>
          <w:rFonts w:ascii="黑体" w:eastAsia="黑体"/>
          <w:bCs/>
          <w:sz w:val="30"/>
        </w:rPr>
      </w:pPr>
    </w:p>
    <w:p w:rsidR="00BC11C2" w:rsidRPr="001A53AF" w:rsidRDefault="00BC11C2">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第八章　投标文件的组成和格式</w:t>
      </w:r>
      <w:bookmarkEnd w:id="43"/>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投</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标</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书</w:t>
      </w:r>
    </w:p>
    <w:p w:rsidR="0050102C" w:rsidRPr="001A53AF" w:rsidRDefault="0050102C">
      <w:pPr>
        <w:spacing w:line="400" w:lineRule="exact"/>
        <w:jc w:val="center"/>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ind w:leftChars="426" w:left="2245" w:hangingChars="450" w:hanging="1350"/>
        <w:rPr>
          <w:rFonts w:asciiTheme="minorEastAsia" w:eastAsiaTheme="minorEastAsia" w:hAnsiTheme="minorEastAsia"/>
          <w:sz w:val="30"/>
          <w:szCs w:val="30"/>
        </w:rPr>
      </w:pPr>
      <w:r w:rsidRPr="001A53AF">
        <w:rPr>
          <w:rFonts w:asciiTheme="minorEastAsia" w:eastAsiaTheme="minorEastAsia" w:hAnsiTheme="minorEastAsia" w:hint="eastAsia"/>
          <w:bCs/>
          <w:sz w:val="30"/>
          <w:szCs w:val="30"/>
        </w:rPr>
        <w:t>项目名称：</w:t>
      </w:r>
      <w:r w:rsidR="006F583F">
        <w:rPr>
          <w:rFonts w:asciiTheme="minorEastAsia" w:eastAsiaTheme="minorEastAsia" w:hAnsiTheme="minorEastAsia" w:hint="eastAsia"/>
          <w:sz w:val="30"/>
          <w:szCs w:val="30"/>
        </w:rPr>
        <w:t>白蚁防治专业作业车采购项目</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项目编号：</w:t>
      </w:r>
      <w:r w:rsidR="006F583F">
        <w:rPr>
          <w:rFonts w:asciiTheme="minorEastAsia" w:eastAsiaTheme="minorEastAsia" w:hAnsiTheme="minorEastAsia" w:hint="eastAsia"/>
          <w:bCs/>
          <w:sz w:val="30"/>
        </w:rPr>
        <w:t>JYGQ2020G031</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投标单位：</w:t>
      </w:r>
    </w:p>
    <w:p w:rsidR="0050102C" w:rsidRPr="001A53AF" w:rsidRDefault="0050102C">
      <w:pPr>
        <w:spacing w:line="400" w:lineRule="exact"/>
        <w:ind w:firstLineChars="1100" w:firstLine="3300"/>
        <w:rPr>
          <w:rFonts w:asciiTheme="minorEastAsia" w:eastAsiaTheme="minorEastAsia" w:hAnsiTheme="minorEastAsia"/>
          <w:bCs/>
          <w:sz w:val="30"/>
        </w:rPr>
      </w:pPr>
    </w:p>
    <w:p w:rsidR="0050102C" w:rsidRPr="001A53AF" w:rsidRDefault="006778B9">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1A53AF">
        <w:rPr>
          <w:rFonts w:asciiTheme="minorEastAsia" w:eastAsiaTheme="minorEastAsia" w:hAnsiTheme="minorEastAsia" w:hint="eastAsia"/>
          <w:bCs/>
          <w:sz w:val="30"/>
        </w:rPr>
        <w:t>年  月  日</w:t>
      </w:r>
    </w:p>
    <w:p w:rsidR="0050102C" w:rsidRPr="001A53AF" w:rsidRDefault="0050102C">
      <w:pPr>
        <w:spacing w:line="400" w:lineRule="exact"/>
        <w:jc w:val="center"/>
        <w:outlineLvl w:val="1"/>
        <w:rPr>
          <w:rFonts w:ascii="宋体" w:eastAsia="楷体_GB2312" w:hAnsi="宋体"/>
          <w:b/>
          <w:bCs/>
          <w:sz w:val="28"/>
          <w:szCs w:val="28"/>
        </w:rPr>
      </w:pPr>
      <w:r w:rsidRPr="001A53AF">
        <w:rPr>
          <w:rFonts w:ascii="宋体" w:eastAsia="楷体_GB2312" w:hAnsi="宋体"/>
          <w:b/>
          <w:bCs/>
          <w:sz w:val="28"/>
          <w:szCs w:val="28"/>
        </w:rPr>
        <w:br w:type="page"/>
      </w:r>
    </w:p>
    <w:p w:rsidR="005A1CFC" w:rsidRPr="001A53AF" w:rsidRDefault="005A1CFC">
      <w:pPr>
        <w:spacing w:line="400" w:lineRule="exact"/>
        <w:jc w:val="center"/>
        <w:outlineLvl w:val="1"/>
        <w:rPr>
          <w:rFonts w:ascii="黑体" w:eastAsia="黑体" w:hAnsi="宋体"/>
          <w:bCs/>
          <w:sz w:val="28"/>
          <w:szCs w:val="28"/>
        </w:rPr>
      </w:pPr>
    </w:p>
    <w:p w:rsidR="0050102C" w:rsidRPr="001A53AF" w:rsidRDefault="0050102C">
      <w:pPr>
        <w:spacing w:line="400" w:lineRule="exact"/>
        <w:jc w:val="center"/>
        <w:outlineLvl w:val="1"/>
        <w:rPr>
          <w:rFonts w:ascii="黑体" w:eastAsia="黑体"/>
          <w:bCs/>
          <w:sz w:val="30"/>
        </w:rPr>
      </w:pPr>
      <w:r w:rsidRPr="001A53AF">
        <w:rPr>
          <w:rFonts w:ascii="黑体" w:eastAsia="黑体" w:hAnsi="宋体" w:hint="eastAsia"/>
          <w:bCs/>
          <w:sz w:val="28"/>
          <w:szCs w:val="28"/>
        </w:rPr>
        <w:t>一、投标函</w:t>
      </w:r>
    </w:p>
    <w:p w:rsidR="0050102C" w:rsidRPr="001A53AF" w:rsidRDefault="0050102C">
      <w:pPr>
        <w:spacing w:line="40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致</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w:t>
      </w:r>
    </w:p>
    <w:p w:rsidR="00920408" w:rsidRPr="001A53AF" w:rsidRDefault="0050102C"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我方收到贵中心</w:t>
      </w:r>
      <w:r w:rsidR="006F583F">
        <w:rPr>
          <w:rFonts w:asciiTheme="minorEastAsia" w:eastAsiaTheme="minorEastAsia" w:hAnsiTheme="minorEastAsia" w:hint="eastAsia"/>
          <w:bCs/>
          <w:sz w:val="24"/>
          <w:u w:val="single"/>
        </w:rPr>
        <w:t>JYGQ2020G031</w:t>
      </w:r>
      <w:r w:rsidRPr="001A53AF">
        <w:rPr>
          <w:rFonts w:asciiTheme="minorEastAsia" w:eastAsiaTheme="minorEastAsia" w:hAnsiTheme="minorEastAsia" w:hint="eastAsia"/>
          <w:bCs/>
          <w:sz w:val="24"/>
        </w:rPr>
        <w:t>招标文件，经仔细阅读和研究，我们决定参加</w:t>
      </w:r>
      <w:r w:rsidR="006F583F">
        <w:rPr>
          <w:rFonts w:asciiTheme="minorEastAsia" w:eastAsiaTheme="minorEastAsia" w:hAnsiTheme="minorEastAsia" w:hint="eastAsia"/>
          <w:sz w:val="24"/>
          <w:u w:val="single"/>
        </w:rPr>
        <w:t>白蚁防治专业作业车采购项目</w:t>
      </w:r>
      <w:r w:rsidRPr="001A53AF">
        <w:rPr>
          <w:rFonts w:asciiTheme="minorEastAsia" w:eastAsiaTheme="minorEastAsia" w:hAnsiTheme="minorEastAsia" w:hint="eastAsia"/>
          <w:bCs/>
          <w:sz w:val="24"/>
        </w:rPr>
        <w:t>的投标。</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w:t>
      </w:r>
      <w:r w:rsidR="0050102C" w:rsidRPr="001A53AF">
        <w:rPr>
          <w:rFonts w:asciiTheme="minorEastAsia" w:eastAsiaTheme="minorEastAsia" w:hAnsiTheme="minorEastAsia" w:hint="eastAsia"/>
          <w:bCs/>
          <w:sz w:val="24"/>
        </w:rPr>
        <w:t>、愿意按照招标文件的一切要求，提供</w:t>
      </w:r>
      <w:r w:rsidR="006F583F">
        <w:rPr>
          <w:rFonts w:asciiTheme="minorEastAsia" w:eastAsiaTheme="minorEastAsia" w:hAnsiTheme="minorEastAsia" w:hint="eastAsia"/>
          <w:sz w:val="24"/>
          <w:u w:val="single"/>
        </w:rPr>
        <w:t>白蚁防治专业作业车采购项目</w:t>
      </w:r>
      <w:r w:rsidR="0050102C" w:rsidRPr="001A53AF">
        <w:rPr>
          <w:rFonts w:asciiTheme="minorEastAsia" w:eastAsiaTheme="minorEastAsia" w:hAnsiTheme="minorEastAsia" w:hint="eastAsia"/>
          <w:sz w:val="24"/>
        </w:rPr>
        <w:t>，</w:t>
      </w:r>
      <w:r w:rsidR="005A1CFC" w:rsidRPr="001A53AF">
        <w:rPr>
          <w:rFonts w:asciiTheme="minorEastAsia" w:eastAsiaTheme="minorEastAsia" w:hAnsiTheme="minorEastAsia" w:hint="eastAsia"/>
          <w:bCs/>
          <w:sz w:val="24"/>
        </w:rPr>
        <w:t>投标报价详见《开标一览表》</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同意按招标文件的规定，本投标文件的投标有效期限为开标后60天。</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愿意提供招标文件中要求的原始资料</w:t>
      </w:r>
      <w:r w:rsidR="007C5475" w:rsidRPr="001A53AF">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认为你们有权决定中标者。</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w:t>
      </w:r>
      <w:r w:rsidR="0050102C" w:rsidRPr="001A53AF">
        <w:rPr>
          <w:rFonts w:asciiTheme="minorEastAsia" w:eastAsiaTheme="minorEastAsia" w:hAnsiTheme="minorEastAsia" w:hint="eastAsia"/>
          <w:bCs/>
          <w:sz w:val="24"/>
        </w:rPr>
        <w:t>、我方愿意遵守《中华人民共和国政府采购法》、</w:t>
      </w:r>
      <w:r w:rsidR="0050102C" w:rsidRPr="001A53AF">
        <w:rPr>
          <w:rFonts w:asciiTheme="minorEastAsia" w:eastAsiaTheme="minorEastAsia" w:hAnsiTheme="minorEastAsia" w:hint="eastAsia"/>
          <w:sz w:val="24"/>
        </w:rPr>
        <w:t>《中华人民共和国政府采购法实施条例》</w:t>
      </w:r>
      <w:r w:rsidR="0050102C" w:rsidRPr="001A53AF">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w:t>
      </w:r>
      <w:r w:rsidR="0050102C"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w:t>
      </w:r>
      <w:r w:rsidR="0050102C" w:rsidRPr="001A53AF">
        <w:rPr>
          <w:rFonts w:asciiTheme="minorEastAsia" w:eastAsiaTheme="minorEastAsia" w:hAnsiTheme="minorEastAsia" w:hint="eastAsia"/>
          <w:bCs/>
          <w:sz w:val="24"/>
        </w:rPr>
        <w:t>、如我们在投标截止期后撤回投标</w:t>
      </w:r>
      <w:r w:rsidRPr="001A53AF">
        <w:rPr>
          <w:rFonts w:asciiTheme="minorEastAsia" w:eastAsiaTheme="minorEastAsia" w:hAnsiTheme="minorEastAsia" w:hint="eastAsia"/>
          <w:bCs/>
          <w:sz w:val="24"/>
        </w:rPr>
        <w:t>或</w:t>
      </w:r>
      <w:r w:rsidR="0050102C" w:rsidRPr="001A53AF">
        <w:rPr>
          <w:rFonts w:asciiTheme="minorEastAsia" w:eastAsiaTheme="minorEastAsia" w:hAnsiTheme="minorEastAsia" w:hint="eastAsia"/>
          <w:bCs/>
          <w:sz w:val="24"/>
        </w:rPr>
        <w:t>中标后拒绝遵守投标承诺或拒绝在规定的时间内与采购人签订合同</w:t>
      </w:r>
      <w:r w:rsidRPr="001A53AF">
        <w:rPr>
          <w:rFonts w:asciiTheme="minorEastAsia" w:eastAsiaTheme="minorEastAsia" w:hAnsiTheme="minorEastAsia" w:hint="eastAsia"/>
          <w:bCs/>
          <w:sz w:val="24"/>
        </w:rPr>
        <w:t>，</w:t>
      </w:r>
      <w:r w:rsidR="00A10AC8" w:rsidRPr="00830615">
        <w:rPr>
          <w:rFonts w:asciiTheme="minorEastAsia" w:eastAsiaTheme="minorEastAsia" w:hAnsiTheme="minorEastAsia" w:hint="eastAsia"/>
          <w:bCs/>
          <w:sz w:val="24"/>
        </w:rPr>
        <w:t>则</w:t>
      </w:r>
      <w:r w:rsidR="00A10AC8">
        <w:rPr>
          <w:rFonts w:asciiTheme="minorEastAsia" w:eastAsiaTheme="minorEastAsia" w:hAnsiTheme="minorEastAsia" w:hint="eastAsia"/>
          <w:bCs/>
          <w:sz w:val="24"/>
        </w:rPr>
        <w:t>将接受相应处罚</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w:t>
      </w:r>
      <w:r w:rsidR="0050102C" w:rsidRPr="001A53AF">
        <w:rPr>
          <w:rFonts w:asciiTheme="minorEastAsia" w:eastAsiaTheme="minorEastAsia" w:hAnsiTheme="minorEastAsia" w:hint="eastAsia"/>
          <w:bCs/>
          <w:sz w:val="24"/>
        </w:rPr>
        <w:t>、如果我方被确定为中标单位，我方愿意</w:t>
      </w:r>
      <w:r w:rsidR="00EA069F" w:rsidRPr="001A53AF">
        <w:rPr>
          <w:rFonts w:asciiTheme="minorEastAsia" w:eastAsiaTheme="minorEastAsia" w:hAnsiTheme="minorEastAsia" w:hint="eastAsia"/>
          <w:bCs/>
          <w:sz w:val="24"/>
        </w:rPr>
        <w:t>缴纳</w:t>
      </w:r>
      <w:r w:rsidR="00BD7306">
        <w:rPr>
          <w:rFonts w:ascii="黑体" w:eastAsia="黑体" w:hAnsi="黑体" w:hint="eastAsia"/>
          <w:b/>
          <w:sz w:val="24"/>
        </w:rPr>
        <w:t>贰</w:t>
      </w:r>
      <w:r w:rsidR="0050102C" w:rsidRPr="006778B9">
        <w:rPr>
          <w:rFonts w:ascii="黑体" w:eastAsia="黑体" w:hAnsi="黑体" w:hint="eastAsia"/>
          <w:b/>
          <w:sz w:val="24"/>
        </w:rPr>
        <w:t>万元</w:t>
      </w:r>
      <w:r w:rsidR="00FD0C65" w:rsidRPr="001A53AF">
        <w:rPr>
          <w:rFonts w:asciiTheme="minorEastAsia" w:eastAsiaTheme="minorEastAsia" w:hAnsiTheme="minorEastAsia" w:hint="eastAsia"/>
          <w:sz w:val="24"/>
        </w:rPr>
        <w:t>的</w:t>
      </w:r>
      <w:r w:rsidR="0050102C" w:rsidRPr="001A53AF">
        <w:rPr>
          <w:rFonts w:asciiTheme="minorEastAsia" w:eastAsiaTheme="minorEastAsia" w:hAnsiTheme="minorEastAsia" w:hint="eastAsia"/>
          <w:bCs/>
          <w:sz w:val="24"/>
        </w:rPr>
        <w:t>履约保证金。且我方如未履行招标文件、投标文件和合同条款的，我方愿意赔偿由此而造成的一切损失，并同意接受按招标文件的相关要求对我方进行处理</w:t>
      </w:r>
      <w:r w:rsidRPr="001A53AF">
        <w:rPr>
          <w:rFonts w:asciiTheme="minorEastAsia" w:eastAsiaTheme="minorEastAsia" w:hAnsiTheme="minorEastAsia" w:hint="eastAsia"/>
          <w:bCs/>
          <w:sz w:val="24"/>
        </w:rPr>
        <w:t>，</w:t>
      </w:r>
      <w:r w:rsidR="0050102C" w:rsidRPr="001A53AF">
        <w:rPr>
          <w:rFonts w:asciiTheme="minorEastAsia" w:eastAsiaTheme="minorEastAsia" w:hAnsiTheme="minorEastAsia" w:hint="eastAsia"/>
          <w:bCs/>
          <w:sz w:val="24"/>
        </w:rPr>
        <w:t>有不可抗力情形的除外。</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w:t>
      </w:r>
      <w:r w:rsidR="002A18AC" w:rsidRPr="001A53AF">
        <w:rPr>
          <w:rFonts w:asciiTheme="minorEastAsia" w:eastAsiaTheme="minorEastAsia" w:hAnsiTheme="minorEastAsia" w:hint="eastAsia"/>
          <w:bCs/>
          <w:sz w:val="24"/>
        </w:rPr>
        <w:t>一旦</w:t>
      </w:r>
      <w:r w:rsidRPr="001A53AF">
        <w:rPr>
          <w:rFonts w:asciiTheme="minorEastAsia" w:eastAsiaTheme="minorEastAsia" w:hAnsiTheme="minorEastAsia" w:hint="eastAsia"/>
          <w:bCs/>
          <w:sz w:val="24"/>
        </w:rPr>
        <w:t>我方</w:t>
      </w:r>
      <w:r w:rsidR="002A18AC" w:rsidRPr="001A53AF">
        <w:rPr>
          <w:rFonts w:asciiTheme="minorEastAsia" w:eastAsiaTheme="minorEastAsia" w:hAnsiTheme="minorEastAsia" w:hint="eastAsia"/>
          <w:bCs/>
          <w:sz w:val="24"/>
        </w:rPr>
        <w:t>中标</w:t>
      </w:r>
      <w:r w:rsidRPr="001A53AF">
        <w:rPr>
          <w:rFonts w:asciiTheme="minorEastAsia" w:eastAsiaTheme="minorEastAsia" w:hAnsiTheme="minorEastAsia" w:hint="eastAsia"/>
          <w:bCs/>
          <w:sz w:val="24"/>
        </w:rPr>
        <w:t>，我方将</w:t>
      </w:r>
      <w:r w:rsidR="002A18AC" w:rsidRPr="001A53AF">
        <w:rPr>
          <w:rFonts w:asciiTheme="minorEastAsia" w:eastAsiaTheme="minorEastAsia" w:hAnsiTheme="minorEastAsia" w:hint="eastAsia"/>
          <w:bCs/>
          <w:sz w:val="24"/>
        </w:rPr>
        <w:t>根据</w:t>
      </w:r>
      <w:r w:rsidRPr="001A53AF">
        <w:rPr>
          <w:rFonts w:asciiTheme="minorEastAsia" w:eastAsiaTheme="minorEastAsia" w:hAnsiTheme="minorEastAsia" w:hint="eastAsia"/>
          <w:bCs/>
          <w:sz w:val="24"/>
        </w:rPr>
        <w:t>招标文件</w:t>
      </w:r>
      <w:r w:rsidR="002A18AC" w:rsidRPr="001A53AF">
        <w:rPr>
          <w:rFonts w:asciiTheme="minorEastAsia" w:eastAsiaTheme="minorEastAsia" w:hAnsiTheme="minorEastAsia" w:hint="eastAsia"/>
          <w:bCs/>
          <w:sz w:val="24"/>
        </w:rPr>
        <w:t>的</w:t>
      </w:r>
      <w:r w:rsidRPr="001A53AF">
        <w:rPr>
          <w:rFonts w:asciiTheme="minorEastAsia" w:eastAsiaTheme="minorEastAsia" w:hAnsiTheme="minorEastAsia" w:hint="eastAsia"/>
          <w:bCs/>
          <w:sz w:val="24"/>
        </w:rPr>
        <w:t>规定</w:t>
      </w:r>
      <w:r w:rsidR="002A18AC" w:rsidRPr="001A53AF">
        <w:rPr>
          <w:rFonts w:asciiTheme="minorEastAsia" w:eastAsiaTheme="minorEastAsia" w:hAnsiTheme="minorEastAsia" w:hint="eastAsia"/>
          <w:bCs/>
          <w:sz w:val="24"/>
        </w:rPr>
        <w:t>，严格履行合同的责任和义务，保证按期、按质、按量完成项目</w:t>
      </w:r>
      <w:r w:rsidRPr="001A53AF">
        <w:rPr>
          <w:rFonts w:asciiTheme="minorEastAsia" w:eastAsiaTheme="minorEastAsia" w:hAnsiTheme="minorEastAsia" w:hint="eastAsia"/>
          <w:bCs/>
          <w:sz w:val="24"/>
        </w:rPr>
        <w:t>。</w:t>
      </w:r>
    </w:p>
    <w:p w:rsidR="0050102C" w:rsidRPr="001A53AF" w:rsidRDefault="0050102C" w:rsidP="005A1CFC">
      <w:pPr>
        <w:spacing w:line="400" w:lineRule="exact"/>
        <w:ind w:left="132"/>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法定代表人或授权委托人（签名或盖章）：              </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电话：                            传真：</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地址：                            邮编：</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开户名称：</w:t>
      </w:r>
    </w:p>
    <w:p w:rsidR="0050102C" w:rsidRPr="001A53AF" w:rsidRDefault="0050102C" w:rsidP="0015077B">
      <w:pPr>
        <w:spacing w:line="400" w:lineRule="exact"/>
        <w:ind w:firstLineChars="297" w:firstLine="713"/>
        <w:rPr>
          <w:rFonts w:asciiTheme="minorEastAsia" w:eastAsiaTheme="minorEastAsia" w:hAnsiTheme="minorEastAsia"/>
          <w:bCs/>
          <w:sz w:val="24"/>
        </w:rPr>
      </w:pPr>
      <w:r w:rsidRPr="001A53AF">
        <w:rPr>
          <w:rFonts w:asciiTheme="minorEastAsia" w:eastAsiaTheme="minorEastAsia" w:hAnsiTheme="minorEastAsia" w:hint="eastAsia"/>
          <w:bCs/>
          <w:sz w:val="24"/>
        </w:rPr>
        <w:t>开户银行：                        开户账号：</w:t>
      </w:r>
    </w:p>
    <w:p w:rsidR="0050102C" w:rsidRPr="001A53AF" w:rsidRDefault="0050102C" w:rsidP="0015077B">
      <w:pPr>
        <w:spacing w:line="400" w:lineRule="exact"/>
        <w:ind w:firstLineChars="297" w:firstLine="713"/>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Style w:val="a8"/>
          <w:rFonts w:ascii="黑体" w:eastAsia="黑体"/>
          <w:bCs/>
          <w:color w:val="auto"/>
          <w:sz w:val="28"/>
          <w:szCs w:val="28"/>
        </w:rPr>
      </w:pPr>
    </w:p>
    <w:p w:rsidR="00A10AC8" w:rsidRDefault="00A10AC8">
      <w:pPr>
        <w:spacing w:line="400" w:lineRule="exact"/>
        <w:jc w:val="center"/>
        <w:outlineLvl w:val="1"/>
        <w:rPr>
          <w:rStyle w:val="a8"/>
          <w:rFonts w:ascii="黑体" w:eastAsia="黑体"/>
          <w:bCs/>
          <w:color w:val="auto"/>
          <w:sz w:val="28"/>
          <w:szCs w:val="28"/>
          <w:u w:val="none"/>
        </w:rPr>
      </w:pPr>
    </w:p>
    <w:p w:rsidR="0050102C" w:rsidRPr="001A53AF" w:rsidRDefault="0050102C">
      <w:pPr>
        <w:spacing w:line="400" w:lineRule="exact"/>
        <w:jc w:val="center"/>
        <w:outlineLvl w:val="1"/>
        <w:rPr>
          <w:rStyle w:val="a8"/>
          <w:rFonts w:ascii="黑体" w:eastAsia="黑体"/>
          <w:bCs/>
          <w:color w:val="auto"/>
          <w:sz w:val="28"/>
          <w:szCs w:val="28"/>
          <w:u w:val="none"/>
        </w:rPr>
      </w:pPr>
      <w:r w:rsidRPr="001A53AF">
        <w:rPr>
          <w:rStyle w:val="a8"/>
          <w:rFonts w:ascii="黑体" w:eastAsia="黑体" w:hint="eastAsia"/>
          <w:bCs/>
          <w:color w:val="auto"/>
          <w:sz w:val="28"/>
          <w:szCs w:val="28"/>
          <w:u w:val="none"/>
        </w:rPr>
        <w:t>二、开标一览表</w:t>
      </w:r>
    </w:p>
    <w:p w:rsidR="0050102C" w:rsidRPr="001A53AF"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50102C" w:rsidRPr="001A53AF">
        <w:trPr>
          <w:trHeight w:val="760"/>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项目编号</w:t>
            </w:r>
          </w:p>
        </w:tc>
        <w:tc>
          <w:tcPr>
            <w:tcW w:w="7224" w:type="dxa"/>
            <w:vAlign w:val="center"/>
          </w:tcPr>
          <w:p w:rsidR="0050102C" w:rsidRPr="001A53AF" w:rsidRDefault="006F583F">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JYGQ2020G031</w:t>
            </w:r>
          </w:p>
        </w:tc>
      </w:tr>
      <w:tr w:rsidR="0050102C" w:rsidRPr="001A53AF">
        <w:trPr>
          <w:trHeight w:val="776"/>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项目名称</w:t>
            </w:r>
          </w:p>
        </w:tc>
        <w:tc>
          <w:tcPr>
            <w:tcW w:w="7224" w:type="dxa"/>
            <w:vAlign w:val="center"/>
          </w:tcPr>
          <w:p w:rsidR="0050102C" w:rsidRPr="001A53AF" w:rsidRDefault="006F583F">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白蚁防治专业作业车采购项目</w:t>
            </w:r>
          </w:p>
        </w:tc>
      </w:tr>
      <w:tr w:rsidR="00EA03D3" w:rsidRPr="001A53AF">
        <w:trPr>
          <w:trHeight w:val="1678"/>
          <w:jc w:val="center"/>
        </w:trPr>
        <w:tc>
          <w:tcPr>
            <w:tcW w:w="2075" w:type="dxa"/>
            <w:vAlign w:val="center"/>
          </w:tcPr>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项目总价</w:t>
            </w:r>
          </w:p>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EA03D3" w:rsidRPr="001A53AF" w:rsidRDefault="00EA03D3" w:rsidP="001A7305">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EA03D3" w:rsidRPr="001A53AF" w:rsidRDefault="00EA03D3" w:rsidP="001A7305">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bl>
    <w:p w:rsidR="002C1950" w:rsidRDefault="002C1950" w:rsidP="002C1950">
      <w:pPr>
        <w:spacing w:line="400" w:lineRule="exact"/>
        <w:jc w:val="left"/>
        <w:rPr>
          <w:rFonts w:asciiTheme="minorEastAsia" w:eastAsiaTheme="minorEastAsia" w:hAnsiTheme="minorEastAsia"/>
          <w:bCs/>
          <w:sz w:val="24"/>
        </w:rPr>
      </w:pPr>
      <w:bookmarkStart w:id="44" w:name="_Toc145474400"/>
      <w:bookmarkStart w:id="45" w:name="_Toc158691780"/>
      <w:bookmarkStart w:id="46" w:name="_Toc194386107"/>
    </w:p>
    <w:p w:rsidR="005B2923" w:rsidRPr="001A53AF" w:rsidRDefault="005B2923" w:rsidP="002C1950">
      <w:pPr>
        <w:spacing w:line="400" w:lineRule="exact"/>
        <w:jc w:val="left"/>
        <w:rPr>
          <w:rFonts w:asciiTheme="minorEastAsia" w:eastAsiaTheme="minorEastAsia" w:hAnsiTheme="minorEastAsia"/>
          <w:bCs/>
          <w:sz w:val="24"/>
        </w:rPr>
      </w:pPr>
    </w:p>
    <w:p w:rsidR="0050102C" w:rsidRPr="001A53AF" w:rsidRDefault="0050102C">
      <w:pPr>
        <w:spacing w:line="400" w:lineRule="exact"/>
        <w:ind w:firstLineChars="2150" w:firstLine="5160"/>
        <w:rPr>
          <w:rFonts w:ascii="宋体" w:eastAsia="楷体_GB2312" w:hAnsi="宋体"/>
          <w:bCs/>
          <w:sz w:val="24"/>
        </w:rPr>
      </w:pP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50102C"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bookmarkStart w:id="47" w:name="_Toc194739809"/>
      <w:bookmarkStart w:id="48" w:name="_Toc222799676"/>
      <w:bookmarkEnd w:id="44"/>
      <w:bookmarkEnd w:id="45"/>
      <w:bookmarkEnd w:id="46"/>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Pr="001A53AF" w:rsidRDefault="005B2923">
      <w:pPr>
        <w:spacing w:line="400" w:lineRule="exact"/>
        <w:jc w:val="center"/>
        <w:outlineLvl w:val="1"/>
        <w:rPr>
          <w:rFonts w:ascii="黑体" w:eastAsia="黑体"/>
          <w:sz w:val="28"/>
          <w:szCs w:val="28"/>
        </w:rPr>
      </w:pPr>
    </w:p>
    <w:p w:rsidR="00EA03D3" w:rsidRPr="001A53AF" w:rsidRDefault="00EA03D3" w:rsidP="00EA03D3">
      <w:pPr>
        <w:spacing w:line="400" w:lineRule="exact"/>
        <w:jc w:val="center"/>
        <w:outlineLvl w:val="1"/>
        <w:rPr>
          <w:rFonts w:ascii="黑体" w:eastAsia="黑体"/>
          <w:sz w:val="28"/>
          <w:szCs w:val="28"/>
        </w:rPr>
      </w:pPr>
      <w:r w:rsidRPr="001A53AF">
        <w:rPr>
          <w:rFonts w:ascii="黑体" w:eastAsia="黑体" w:hint="eastAsia"/>
          <w:sz w:val="28"/>
          <w:szCs w:val="28"/>
        </w:rPr>
        <w:t>三、报价明细表</w:t>
      </w:r>
    </w:p>
    <w:p w:rsidR="00EA03D3" w:rsidRPr="001A53AF" w:rsidRDefault="00EA03D3" w:rsidP="00EA03D3">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EA03D3" w:rsidRPr="001A53AF" w:rsidTr="001A7305">
        <w:trPr>
          <w:cantSplit/>
          <w:trHeight w:val="437"/>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3113"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费用名称</w:t>
            </w:r>
          </w:p>
        </w:tc>
        <w:tc>
          <w:tcPr>
            <w:tcW w:w="5224"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价格</w:t>
            </w:r>
          </w:p>
        </w:tc>
      </w:tr>
      <w:tr w:rsidR="00EA03D3" w:rsidRPr="001A53AF" w:rsidTr="001A7305">
        <w:trPr>
          <w:cantSplit/>
          <w:trHeight w:val="456"/>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48"/>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5</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6</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7</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61"/>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61"/>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600"/>
          <w:jc w:val="center"/>
        </w:trPr>
        <w:tc>
          <w:tcPr>
            <w:tcW w:w="3990" w:type="dxa"/>
            <w:gridSpan w:val="2"/>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合计</w:t>
            </w:r>
          </w:p>
        </w:tc>
        <w:tc>
          <w:tcPr>
            <w:tcW w:w="5224" w:type="dxa"/>
            <w:vAlign w:val="center"/>
          </w:tcPr>
          <w:p w:rsidR="00EA03D3" w:rsidRPr="001A53AF" w:rsidRDefault="00EA03D3" w:rsidP="001A7305">
            <w:pPr>
              <w:spacing w:line="400" w:lineRule="exact"/>
              <w:rPr>
                <w:rFonts w:asciiTheme="minorEastAsia" w:eastAsiaTheme="minorEastAsia" w:hAnsiTheme="minorEastAsia"/>
                <w:sz w:val="24"/>
                <w:u w:val="single"/>
              </w:rPr>
            </w:pPr>
            <w:r w:rsidRPr="001A53AF">
              <w:rPr>
                <w:rFonts w:asciiTheme="minorEastAsia" w:eastAsiaTheme="minorEastAsia" w:hAnsiTheme="minorEastAsia" w:hint="eastAsia"/>
                <w:sz w:val="24"/>
              </w:rPr>
              <w:t>小写：￥</w:t>
            </w:r>
            <w:r w:rsidRPr="001A53AF">
              <w:rPr>
                <w:rFonts w:asciiTheme="minorEastAsia" w:eastAsiaTheme="minorEastAsia" w:hAnsiTheme="minorEastAsia" w:hint="eastAsia"/>
                <w:sz w:val="24"/>
                <w:u w:val="single"/>
              </w:rPr>
              <w:t xml:space="preserve">                                </w:t>
            </w:r>
          </w:p>
          <w:p w:rsidR="00EA03D3" w:rsidRPr="001A53AF" w:rsidRDefault="00EA03D3" w:rsidP="001A730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大写：人民币</w:t>
            </w:r>
            <w:r w:rsidRPr="001A53AF">
              <w:rPr>
                <w:rFonts w:asciiTheme="minorEastAsia" w:eastAsiaTheme="minorEastAsia" w:hAnsiTheme="minorEastAsia" w:hint="eastAsia"/>
                <w:sz w:val="24"/>
                <w:u w:val="single"/>
              </w:rPr>
              <w:t xml:space="preserve">                            </w:t>
            </w:r>
          </w:p>
        </w:tc>
      </w:tr>
    </w:tbl>
    <w:p w:rsidR="00EA03D3" w:rsidRPr="001A53AF" w:rsidRDefault="00EA03D3" w:rsidP="00EA03D3">
      <w:pPr>
        <w:spacing w:line="400" w:lineRule="exact"/>
        <w:ind w:firstLineChars="250" w:firstLine="600"/>
        <w:rPr>
          <w:rFonts w:ascii="宋体" w:eastAsia="楷体_GB2312" w:hAnsi="宋体"/>
          <w:bCs/>
          <w:sz w:val="24"/>
        </w:rPr>
      </w:pPr>
      <w:bookmarkStart w:id="49" w:name="_Toc129333640"/>
      <w:bookmarkStart w:id="50" w:name="_Toc158691783"/>
      <w:bookmarkStart w:id="51" w:name="_Toc194386110"/>
    </w:p>
    <w:p w:rsidR="00EA03D3" w:rsidRPr="001A53AF" w:rsidRDefault="00EA03D3" w:rsidP="00EA03D3">
      <w:pPr>
        <w:spacing w:line="400" w:lineRule="exact"/>
        <w:ind w:firstLineChars="250" w:firstLine="600"/>
        <w:rPr>
          <w:rFonts w:ascii="宋体" w:eastAsia="楷体_GB2312" w:hAnsi="宋体"/>
          <w:bCs/>
          <w:sz w:val="24"/>
        </w:rPr>
      </w:pPr>
    </w:p>
    <w:bookmarkEnd w:id="49"/>
    <w:bookmarkEnd w:id="50"/>
    <w:bookmarkEnd w:id="51"/>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CD1035" w:rsidRPr="001A53AF" w:rsidRDefault="00CD1035" w:rsidP="00CD1035">
      <w:pPr>
        <w:spacing w:line="400" w:lineRule="exact"/>
        <w:jc w:val="center"/>
        <w:outlineLvl w:val="1"/>
        <w:rPr>
          <w:rFonts w:ascii="黑体" w:eastAsia="黑体"/>
          <w:sz w:val="28"/>
          <w:szCs w:val="28"/>
        </w:rPr>
      </w:pPr>
      <w:r w:rsidRPr="001A53AF">
        <w:rPr>
          <w:rFonts w:ascii="黑体" w:eastAsia="黑体" w:hint="eastAsia"/>
          <w:sz w:val="28"/>
          <w:szCs w:val="28"/>
        </w:rPr>
        <w:t>四、详细配置一览表</w:t>
      </w:r>
    </w:p>
    <w:p w:rsidR="00CD1035" w:rsidRPr="001A53AF" w:rsidRDefault="00CD1035" w:rsidP="00CD1035">
      <w:pPr>
        <w:spacing w:line="400" w:lineRule="exact"/>
        <w:jc w:val="center"/>
        <w:outlineLvl w:val="1"/>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（一）硬件设备</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CD1035" w:rsidRPr="001A53AF" w:rsidTr="001A7305">
        <w:trPr>
          <w:trHeight w:val="36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992" w:type="dxa"/>
            <w:vAlign w:val="center"/>
          </w:tcPr>
          <w:p w:rsidR="00CD1035" w:rsidRPr="001A53AF" w:rsidRDefault="00CD1035" w:rsidP="001A7305">
            <w:pPr>
              <w:pStyle w:val="afffffffffff7"/>
              <w:spacing w:line="400" w:lineRule="exact"/>
              <w:jc w:val="center"/>
              <w:rPr>
                <w:rFonts w:asciiTheme="minorEastAsia" w:eastAsiaTheme="minorEastAsia" w:hAnsiTheme="minorEastAsia"/>
                <w:b/>
                <w:bCs/>
                <w:sz w:val="21"/>
                <w:szCs w:val="21"/>
              </w:rPr>
            </w:pPr>
            <w:r w:rsidRPr="001A53AF">
              <w:rPr>
                <w:rFonts w:asciiTheme="minorEastAsia" w:eastAsiaTheme="minorEastAsia" w:hAnsiTheme="minorEastAsia" w:hint="eastAsia"/>
                <w:b/>
                <w:bCs/>
                <w:sz w:val="21"/>
                <w:szCs w:val="21"/>
              </w:rPr>
              <w:t>名称</w:t>
            </w: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品牌</w:t>
            </w: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型号</w:t>
            </w: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数量/单位</w:t>
            </w: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单报价</w:t>
            </w: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分项总报价</w:t>
            </w:r>
          </w:p>
        </w:tc>
        <w:tc>
          <w:tcPr>
            <w:tcW w:w="992" w:type="dxa"/>
            <w:vAlign w:val="center"/>
          </w:tcPr>
          <w:p w:rsidR="00CD1035" w:rsidRPr="001A53AF" w:rsidRDefault="00A21B21" w:rsidP="001A7305">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生产厂家</w:t>
            </w:r>
          </w:p>
        </w:tc>
        <w:tc>
          <w:tcPr>
            <w:tcW w:w="1329"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质保期</w:t>
            </w:r>
          </w:p>
        </w:tc>
      </w:tr>
      <w:tr w:rsidR="00CD1035" w:rsidRPr="001A53AF" w:rsidTr="001A7305">
        <w:trPr>
          <w:trHeight w:val="407"/>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30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400" w:lineRule="exact"/>
        <w:jc w:val="center"/>
        <w:rPr>
          <w:rFonts w:asciiTheme="minorEastAsia" w:eastAsiaTheme="minorEastAsia" w:hAnsiTheme="minorEastAsia"/>
          <w:b/>
          <w:bCs/>
          <w:sz w:val="28"/>
          <w:szCs w:val="28"/>
        </w:rPr>
      </w:pPr>
      <w:r w:rsidRPr="001A53AF">
        <w:rPr>
          <w:rFonts w:asciiTheme="minorEastAsia" w:eastAsiaTheme="minorEastAsia" w:hAnsiTheme="minorEastAsia" w:hint="eastAsia"/>
          <w:b/>
          <w:bCs/>
          <w:sz w:val="28"/>
          <w:szCs w:val="28"/>
        </w:rPr>
        <w:t>（二）软件系统</w:t>
      </w:r>
      <w:r w:rsidR="00EF57AA">
        <w:rPr>
          <w:rFonts w:asciiTheme="minorEastAsia" w:eastAsiaTheme="minorEastAsia" w:hAnsiTheme="minorEastAsia" w:hint="eastAsia"/>
          <w:b/>
          <w:bCs/>
          <w:sz w:val="28"/>
          <w:szCs w:val="28"/>
        </w:rPr>
        <w:t>（若无可不提供）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CD1035" w:rsidRPr="001A53AF" w:rsidTr="001A7305">
        <w:trPr>
          <w:trHeight w:val="360"/>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系统名称</w:t>
            </w: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核心子系统或模块</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实现功能</w:t>
            </w:r>
          </w:p>
        </w:tc>
        <w:tc>
          <w:tcPr>
            <w:tcW w:w="1126"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备注</w:t>
            </w:r>
          </w:p>
        </w:tc>
      </w:tr>
      <w:tr w:rsidR="00CD1035" w:rsidRPr="001A53AF" w:rsidTr="001A7305">
        <w:trPr>
          <w:trHeight w:val="204"/>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4"/>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kern w:val="0"/>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b/>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2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360" w:lineRule="exact"/>
        <w:rPr>
          <w:rFonts w:asciiTheme="minorEastAsia" w:eastAsiaTheme="minorEastAsia" w:hAnsiTheme="minorEastAsia"/>
          <w:bCs/>
          <w:szCs w:val="21"/>
        </w:rPr>
      </w:pPr>
      <w:r w:rsidRPr="001A53AF">
        <w:rPr>
          <w:rFonts w:asciiTheme="minorEastAsia" w:eastAsiaTheme="minorEastAsia" w:hAnsiTheme="minorEastAsia" w:hint="eastAsia"/>
          <w:bCs/>
          <w:szCs w:val="21"/>
        </w:rPr>
        <w:t>注：1、所报产品的各项指标必须等于或大于采购文件需求中所列要求。</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2、请各投标单位根据本项目的相关需求，提出符合实际的报价明细，偏离或补充之处请作重点说明。</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3、本表可根据需要自行添行。</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4、因表述含糊导致的评审风险将由投标人承担。（必须详细填写品牌、型号。）</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5、如有需要说明的事项，请在备注中列明。</w:t>
      </w: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楷体_GB2312" w:eastAsia="楷体_GB2312"/>
          <w:b/>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F6241F" w:rsidRPr="001A53AF" w:rsidRDefault="00656A4D" w:rsidP="00F6241F">
      <w:pPr>
        <w:spacing w:line="360" w:lineRule="exact"/>
        <w:jc w:val="center"/>
        <w:rPr>
          <w:rFonts w:ascii="黑体" w:eastAsia="黑体"/>
          <w:sz w:val="28"/>
          <w:szCs w:val="28"/>
        </w:rPr>
      </w:pPr>
      <w:r w:rsidRPr="001A53AF">
        <w:rPr>
          <w:rFonts w:ascii="黑体" w:eastAsia="黑体" w:hint="eastAsia"/>
          <w:sz w:val="28"/>
          <w:szCs w:val="28"/>
        </w:rPr>
        <w:t>五</w:t>
      </w:r>
      <w:r w:rsidR="00F6241F" w:rsidRPr="001A53AF">
        <w:rPr>
          <w:rFonts w:ascii="黑体" w:eastAsia="黑体" w:hint="eastAsia"/>
          <w:sz w:val="28"/>
          <w:szCs w:val="28"/>
        </w:rPr>
        <w:t>、商务、技术要求响应及偏离表</w:t>
      </w:r>
    </w:p>
    <w:p w:rsidR="00F6241F" w:rsidRPr="001A53AF" w:rsidRDefault="00F6241F" w:rsidP="00F6241F">
      <w:pPr>
        <w:spacing w:line="360" w:lineRule="exact"/>
        <w:jc w:val="center"/>
        <w:rPr>
          <w:rFonts w:asciiTheme="minorEastAsia" w:eastAsiaTheme="minorEastAsia" w:hAnsiTheme="minorEastAsia"/>
          <w:b/>
          <w:sz w:val="28"/>
          <w:szCs w:val="28"/>
        </w:rPr>
      </w:pPr>
    </w:p>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656A4D" w:rsidRPr="001A53AF" w:rsidRDefault="00656A4D" w:rsidP="00656A4D">
      <w:pPr>
        <w:spacing w:line="360" w:lineRule="exact"/>
        <w:rPr>
          <w:rFonts w:asciiTheme="minorEastAsia" w:eastAsiaTheme="minorEastAsia" w:hAnsiTheme="minorEastAsia"/>
          <w:b/>
          <w:szCs w:val="21"/>
        </w:rPr>
      </w:pPr>
      <w:r w:rsidRPr="001A53AF">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31690" w:rsidRPr="001A53AF">
        <w:rPr>
          <w:rFonts w:asciiTheme="minorEastAsia" w:eastAsiaTheme="minorEastAsia" w:hAnsiTheme="minorEastAsia" w:hint="eastAsia"/>
          <w:szCs w:val="21"/>
        </w:rPr>
        <w:t>技术</w:t>
      </w:r>
      <w:r w:rsidRPr="001A53AF">
        <w:rPr>
          <w:rFonts w:asciiTheme="minorEastAsia" w:eastAsiaTheme="minorEastAsia" w:hAnsiTheme="minorEastAsia" w:hint="eastAsia"/>
          <w:szCs w:val="21"/>
        </w:rPr>
        <w:t>要求响应及偏离表”填写。</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3、若无偏离，在“有无偏离”栏中填写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4、“投标文件技术规范描述”完全照抄“招标文件技术要求”的，有被判定为负偏离的风险。</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5、表格不够可另接。</w:t>
      </w: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F6241F" w:rsidRPr="001A53AF" w:rsidRDefault="00F6241F">
      <w:pPr>
        <w:spacing w:line="360" w:lineRule="exact"/>
        <w:jc w:val="center"/>
        <w:rPr>
          <w:rFonts w:ascii="黑体" w:eastAsia="黑体"/>
          <w:sz w:val="28"/>
          <w:szCs w:val="28"/>
        </w:rPr>
      </w:pPr>
    </w:p>
    <w:bookmarkEnd w:id="47"/>
    <w:bookmarkEnd w:id="48"/>
    <w:p w:rsidR="0008609A" w:rsidRPr="001A53AF" w:rsidRDefault="0008609A" w:rsidP="0008609A">
      <w:pPr>
        <w:spacing w:line="400" w:lineRule="exact"/>
        <w:jc w:val="center"/>
        <w:outlineLvl w:val="1"/>
        <w:rPr>
          <w:rFonts w:ascii="黑体" w:eastAsia="黑体"/>
          <w:sz w:val="28"/>
          <w:szCs w:val="28"/>
        </w:rPr>
      </w:pPr>
      <w:r w:rsidRPr="001A53AF">
        <w:rPr>
          <w:rFonts w:ascii="黑体" w:eastAsia="黑体" w:hint="eastAsia"/>
          <w:bCs/>
          <w:sz w:val="28"/>
          <w:szCs w:val="28"/>
        </w:rPr>
        <w:t>六、</w:t>
      </w:r>
      <w:r w:rsidRPr="001A53AF">
        <w:rPr>
          <w:rFonts w:ascii="黑体" w:eastAsia="黑体" w:hint="eastAsia"/>
          <w:sz w:val="28"/>
          <w:szCs w:val="28"/>
        </w:rPr>
        <w:t>项目实施方案及需要说明的其他内容</w:t>
      </w:r>
    </w:p>
    <w:p w:rsidR="0008609A" w:rsidRPr="001A53AF" w:rsidRDefault="0008609A" w:rsidP="0008609A">
      <w:pPr>
        <w:spacing w:line="400" w:lineRule="exact"/>
        <w:jc w:val="center"/>
        <w:outlineLvl w:val="1"/>
        <w:rPr>
          <w:rFonts w:ascii="楷体_GB2312" w:eastAsia="楷体_GB2312"/>
          <w:b/>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1、投标人对该项目招标文件中提出的采购需求提供具体的项目实施方案：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（1）设备安装调试方案；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（2）售后服务、培训方案；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（3）人员配置方案；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（4）其他方案等。</w:t>
      </w:r>
    </w:p>
    <w:p w:rsidR="0008609A" w:rsidRPr="001A53AF" w:rsidRDefault="0008609A" w:rsidP="0008609A">
      <w:pPr>
        <w:spacing w:line="400" w:lineRule="exact"/>
        <w:ind w:firstLineChars="200" w:firstLine="480"/>
        <w:rPr>
          <w:rFonts w:asciiTheme="minorEastAsia" w:eastAsiaTheme="minorEastAsia" w:hAnsiTheme="minorEastAsia"/>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2、投标人认为需要加以说明的其他内容，格式自定。</w:t>
      </w: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pPr>
      <w:bookmarkStart w:id="52" w:name="_Toc158691787"/>
      <w:bookmarkStart w:id="53" w:name="_Toc222799679"/>
    </w:p>
    <w:p w:rsidR="0008609A" w:rsidRPr="001A53AF" w:rsidRDefault="0008609A" w:rsidP="0008609A">
      <w:pPr>
        <w:pStyle w:val="2"/>
        <w:spacing w:before="0" w:after="0" w:line="400" w:lineRule="exact"/>
        <w:jc w:val="center"/>
        <w:rPr>
          <w:rFonts w:ascii="黑体"/>
          <w:b w:val="0"/>
          <w:sz w:val="24"/>
        </w:rPr>
      </w:pPr>
      <w:r w:rsidRPr="001A53AF">
        <w:rPr>
          <w:rFonts w:ascii="黑体" w:hint="eastAsia"/>
          <w:b w:val="0"/>
          <w:sz w:val="28"/>
          <w:szCs w:val="28"/>
        </w:rPr>
        <w:t>七、</w:t>
      </w:r>
      <w:bookmarkEnd w:id="52"/>
      <w:bookmarkEnd w:id="53"/>
      <w:r w:rsidRPr="001A53AF">
        <w:rPr>
          <w:rFonts w:ascii="黑体" w:hAnsi="宋体" w:hint="eastAsia"/>
          <w:b w:val="0"/>
          <w:bCs w:val="0"/>
          <w:sz w:val="28"/>
          <w:szCs w:val="28"/>
        </w:rPr>
        <w:t>法定代表人授权委托书</w:t>
      </w:r>
    </w:p>
    <w:p w:rsidR="009C0ADF" w:rsidRPr="001A53AF" w:rsidRDefault="009C0ADF" w:rsidP="009C0ADF">
      <w:pPr>
        <w:spacing w:line="400" w:lineRule="exact"/>
        <w:ind w:firstLineChars="200" w:firstLine="480"/>
        <w:rPr>
          <w:rFonts w:ascii="仿宋_GB2312" w:eastAsia="仿宋_GB2312"/>
          <w:bCs/>
          <w:sz w:val="24"/>
        </w:rPr>
      </w:pPr>
    </w:p>
    <w:p w:rsidR="009C0ADF" w:rsidRPr="001A53AF" w:rsidRDefault="009C0ADF" w:rsidP="009C0ADF">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系中华人民共和国合法企业。法定地址：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特授权</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我公司（单位）对授权委托人的签名负全部责任。</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授权委托人情况：</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姓名：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性别：</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年龄：</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职务：</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身份证号码：</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电话：</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通讯地址：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授权委托人签名：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单位名称（公章）：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                     　　 法定代表人（签名或盖章）：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jc w:val="center"/>
        <w:rPr>
          <w:rFonts w:asciiTheme="minorEastAsia" w:eastAsiaTheme="minorEastAsia" w:hAnsiTheme="minorEastAsia"/>
          <w:b/>
          <w:bCs/>
          <w:sz w:val="24"/>
        </w:rPr>
      </w:pPr>
    </w:p>
    <w:p w:rsidR="009C0ADF" w:rsidRPr="001A53AF" w:rsidRDefault="009C0ADF" w:rsidP="009C0ADF">
      <w:pPr>
        <w:spacing w:line="400" w:lineRule="exact"/>
        <w:jc w:val="center"/>
        <w:rPr>
          <w:rFonts w:asciiTheme="minorEastAsia" w:eastAsiaTheme="minorEastAsia" w:hAnsiTheme="minorEastAsia"/>
          <w:b/>
          <w:bCs/>
          <w:sz w:val="24"/>
        </w:rPr>
      </w:pPr>
      <w:r w:rsidRPr="001A53AF">
        <w:rPr>
          <w:rFonts w:asciiTheme="minorEastAsia" w:eastAsiaTheme="minorEastAsia" w:hAnsiTheme="minorEastAsia" w:hint="eastAsia"/>
          <w:b/>
          <w:bCs/>
          <w:sz w:val="24"/>
        </w:rPr>
        <w:t>【授权委托人必须提供本单位连续6个月（</w:t>
      </w:r>
      <w:r w:rsidR="00872977">
        <w:rPr>
          <w:rFonts w:asciiTheme="minorEastAsia" w:eastAsiaTheme="minorEastAsia" w:hAnsiTheme="minorEastAsia" w:hint="eastAsia"/>
          <w:b/>
          <w:bCs/>
          <w:sz w:val="24"/>
        </w:rPr>
        <w:t>且</w:t>
      </w:r>
      <w:r w:rsidRPr="001A53AF">
        <w:rPr>
          <w:rFonts w:asciiTheme="minorEastAsia" w:eastAsiaTheme="minorEastAsia" w:hAnsiTheme="minorEastAsia" w:hint="eastAsia"/>
          <w:b/>
          <w:bCs/>
          <w:sz w:val="24"/>
        </w:rPr>
        <w:t>至少包含近3个月中任意1个月份&lt;不含投标当月&gt;）为其缴纳社保的证明复印件】</w:t>
      </w:r>
    </w:p>
    <w:p w:rsidR="0050102C" w:rsidRPr="001A53AF"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50102C" w:rsidRPr="001A53AF">
        <w:trPr>
          <w:trHeight w:val="1679"/>
        </w:trPr>
        <w:tc>
          <w:tcPr>
            <w:tcW w:w="2842"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c>
          <w:tcPr>
            <w:tcW w:w="2843" w:type="dxa"/>
            <w:tcBorders>
              <w:top w:val="nil"/>
              <w:bottom w:val="nil"/>
            </w:tcBorders>
          </w:tcPr>
          <w:p w:rsidR="0050102C" w:rsidRPr="001A53AF" w:rsidRDefault="0050102C">
            <w:pPr>
              <w:spacing w:line="400" w:lineRule="exact"/>
              <w:rPr>
                <w:rFonts w:asciiTheme="minorEastAsia" w:eastAsiaTheme="minorEastAsia" w:hAnsiTheme="minorEastAsia"/>
                <w:bCs/>
                <w:sz w:val="24"/>
              </w:rPr>
            </w:pPr>
          </w:p>
        </w:tc>
        <w:tc>
          <w:tcPr>
            <w:tcW w:w="2843"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r>
    </w:tbl>
    <w:p w:rsidR="0050102C" w:rsidRPr="001A53AF" w:rsidRDefault="0050102C">
      <w:pPr>
        <w:spacing w:line="400" w:lineRule="exact"/>
        <w:rPr>
          <w:rFonts w:asciiTheme="minorEastAsia" w:eastAsiaTheme="minorEastAsia" w:hAnsiTheme="minorEastAsia"/>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ind w:firstLineChars="200" w:firstLine="562"/>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48191B">
      <w:pPr>
        <w:spacing w:line="400" w:lineRule="exact"/>
        <w:jc w:val="center"/>
        <w:outlineLvl w:val="1"/>
        <w:rPr>
          <w:rFonts w:ascii="黑体" w:eastAsia="黑体"/>
          <w:bCs/>
          <w:sz w:val="28"/>
          <w:szCs w:val="28"/>
        </w:rPr>
      </w:pPr>
      <w:r w:rsidRPr="001A53AF">
        <w:rPr>
          <w:rFonts w:ascii="黑体" w:eastAsia="黑体" w:hAnsi="宋体" w:hint="eastAsia"/>
          <w:bCs/>
          <w:sz w:val="28"/>
          <w:szCs w:val="28"/>
        </w:rPr>
        <w:t>八</w:t>
      </w:r>
      <w:r w:rsidR="0050102C" w:rsidRPr="001A53AF">
        <w:rPr>
          <w:rFonts w:ascii="黑体" w:eastAsia="黑体" w:hAnsi="宋体" w:hint="eastAsia"/>
          <w:bCs/>
          <w:sz w:val="28"/>
          <w:szCs w:val="28"/>
        </w:rPr>
        <w:t>、</w:t>
      </w:r>
      <w:r w:rsidR="000C77A5" w:rsidRPr="001A53AF">
        <w:rPr>
          <w:rFonts w:ascii="黑体" w:eastAsia="黑体" w:hAnsi="宋体" w:hint="eastAsia"/>
          <w:bCs/>
          <w:sz w:val="28"/>
          <w:szCs w:val="28"/>
        </w:rPr>
        <w:t>关于资格的声明函</w:t>
      </w:r>
    </w:p>
    <w:p w:rsidR="0050102C" w:rsidRPr="001A53AF" w:rsidRDefault="0050102C">
      <w:pPr>
        <w:spacing w:line="400" w:lineRule="exact"/>
        <w:ind w:firstLineChars="200" w:firstLine="420"/>
        <w:rPr>
          <w:rFonts w:ascii="仿宋_GB2312" w:eastAsia="仿宋_GB2312"/>
          <w:bCs/>
        </w:rPr>
      </w:pPr>
    </w:p>
    <w:p w:rsidR="0050102C" w:rsidRPr="001A53AF" w:rsidRDefault="00F6241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国企</w:t>
      </w:r>
      <w:r w:rsidR="0050102C" w:rsidRPr="001A53AF">
        <w:rPr>
          <w:rFonts w:asciiTheme="minorEastAsia" w:eastAsiaTheme="minorEastAsia" w:hAnsiTheme="minorEastAsia" w:hint="eastAsia"/>
          <w:bCs/>
          <w:sz w:val="24"/>
        </w:rPr>
        <w:t>采购编号：</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日　　　　期：</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8C7173">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r w:rsidR="0050102C" w:rsidRPr="001A53AF">
        <w:rPr>
          <w:rFonts w:asciiTheme="minorEastAsia" w:eastAsiaTheme="minorEastAsia" w:hAnsiTheme="minorEastAsia" w:hint="eastAsia"/>
          <w:b/>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我公司（单位）参加本次</w:t>
      </w:r>
      <w:r w:rsidR="006F583F">
        <w:rPr>
          <w:rFonts w:asciiTheme="minorEastAsia" w:eastAsiaTheme="minorEastAsia" w:hAnsiTheme="minorEastAsia" w:hint="eastAsia"/>
          <w:bCs/>
          <w:sz w:val="24"/>
          <w:u w:val="single"/>
        </w:rPr>
        <w:t>白蚁防治专业作业车采购项目</w:t>
      </w:r>
      <w:r w:rsidR="008669C8" w:rsidRPr="001A53AF">
        <w:rPr>
          <w:rFonts w:asciiTheme="minorEastAsia" w:eastAsiaTheme="minorEastAsia" w:hAnsiTheme="minorEastAsia" w:hint="eastAsia"/>
          <w:bCs/>
          <w:sz w:val="24"/>
        </w:rPr>
        <w:t>的投标，作如下</w:t>
      </w:r>
      <w:r w:rsidR="007C2D81" w:rsidRPr="001A53AF">
        <w:rPr>
          <w:rFonts w:asciiTheme="minorEastAsia" w:eastAsiaTheme="minorEastAsia" w:hAnsiTheme="minorEastAsia" w:hint="eastAsia"/>
          <w:bCs/>
          <w:sz w:val="24"/>
        </w:rPr>
        <w:t>承诺</w:t>
      </w:r>
      <w:r w:rsidRPr="001A53AF">
        <w:rPr>
          <w:rFonts w:asciiTheme="minorEastAsia" w:eastAsiaTheme="minorEastAsia" w:hAnsiTheme="minorEastAsia" w:hint="eastAsia"/>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1、我公司（单位）投标文件中所有关于投标资格的文件、证明、陈述均是真实的、准确的。</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2、我公司（单位）未被列入“信用中国”网站(</w:t>
      </w:r>
      <w:hyperlink r:id="rId18" w:history="1">
        <w:r w:rsidRPr="001A53AF">
          <w:rPr>
            <w:rStyle w:val="af"/>
            <w:rFonts w:asciiTheme="minorEastAsia" w:eastAsiaTheme="minorEastAsia" w:hAnsiTheme="minorEastAsia" w:hint="eastAsia"/>
            <w:sz w:val="24"/>
          </w:rPr>
          <w:t>www.creditchina.gov.cn</w:t>
        </w:r>
      </w:hyperlink>
      <w:r w:rsidRPr="001A53AF">
        <w:rPr>
          <w:rFonts w:asciiTheme="minorEastAsia" w:eastAsiaTheme="minorEastAsia" w:hAnsiTheme="minorEastAsia" w:hint="eastAsia"/>
          <w:bCs/>
          <w:sz w:val="24"/>
        </w:rPr>
        <w:t>)、中国政府采购网</w:t>
      </w:r>
      <w:r w:rsidR="00FD0C65" w:rsidRPr="001A53AF">
        <w:rPr>
          <w:rFonts w:asciiTheme="minorEastAsia" w:eastAsiaTheme="minorEastAsia" w:hAnsiTheme="minorEastAsia" w:hint="eastAsia"/>
          <w:bCs/>
          <w:sz w:val="24"/>
        </w:rPr>
        <w:t>（</w:t>
      </w:r>
      <w:hyperlink r:id="rId19" w:history="1">
        <w:r w:rsidRPr="001A53AF">
          <w:rPr>
            <w:rStyle w:val="af"/>
            <w:rFonts w:asciiTheme="minorEastAsia" w:eastAsiaTheme="minorEastAsia" w:hAnsiTheme="minorEastAsia" w:hint="eastAsia"/>
            <w:sz w:val="24"/>
          </w:rPr>
          <w:t>www.ccgp.gov.cn</w:t>
        </w:r>
      </w:hyperlink>
      <w:r w:rsidR="00FD0C65"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3、我公司（单位）不具有违反政府采购法第二十二条的情形。</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若有违背，我公司（单位）愿意承担因“提供虚假材料谋取中标的”的一切法律后果。</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Fonts w:ascii="楷体_GB2312" w:eastAsia="楷体_GB2312" w:hAnsi="宋体"/>
          <w:b/>
          <w:bCs/>
          <w:sz w:val="28"/>
          <w:szCs w:val="28"/>
        </w:rPr>
      </w:pPr>
      <w:r w:rsidRPr="001A53AF">
        <w:rPr>
          <w:rFonts w:ascii="楷体_GB2312" w:eastAsia="楷体_GB2312" w:hAnsi="宋体"/>
          <w:b/>
          <w:bCs/>
          <w:sz w:val="28"/>
          <w:szCs w:val="28"/>
        </w:rPr>
        <w:br w:type="page"/>
      </w:r>
    </w:p>
    <w:p w:rsidR="0050102C" w:rsidRPr="001A53AF" w:rsidRDefault="0050102C">
      <w:pPr>
        <w:spacing w:line="400" w:lineRule="exact"/>
        <w:outlineLvl w:val="1"/>
        <w:rPr>
          <w:rFonts w:ascii="黑体" w:eastAsia="黑体" w:hAnsi="黑体"/>
          <w:bCs/>
          <w:sz w:val="32"/>
          <w:szCs w:val="32"/>
        </w:rPr>
      </w:pPr>
      <w:r w:rsidRPr="001A53AF">
        <w:rPr>
          <w:rFonts w:ascii="黑体" w:eastAsia="黑体" w:hAnsi="黑体" w:hint="eastAsia"/>
          <w:bCs/>
          <w:sz w:val="32"/>
          <w:szCs w:val="32"/>
        </w:rPr>
        <w:lastRenderedPageBreak/>
        <w:t>附件：</w:t>
      </w:r>
    </w:p>
    <w:p w:rsidR="0050102C" w:rsidRPr="001A53AF" w:rsidRDefault="0050102C" w:rsidP="00A754FF">
      <w:pPr>
        <w:spacing w:line="500" w:lineRule="exact"/>
        <w:jc w:val="center"/>
        <w:rPr>
          <w:rFonts w:ascii="黑体" w:eastAsia="黑体" w:hAnsi="宋体"/>
          <w:bCs/>
          <w:sz w:val="28"/>
          <w:szCs w:val="28"/>
        </w:rPr>
      </w:pPr>
    </w:p>
    <w:p w:rsidR="00A754FF" w:rsidRPr="001A53AF" w:rsidRDefault="00E274F1" w:rsidP="005F7655">
      <w:pPr>
        <w:spacing w:line="500" w:lineRule="exact"/>
        <w:jc w:val="center"/>
        <w:rPr>
          <w:rFonts w:ascii="楷体_GB2312" w:eastAsia="楷体_GB2312"/>
          <w:spacing w:val="6"/>
          <w:sz w:val="24"/>
        </w:rPr>
      </w:pPr>
      <w:r w:rsidRPr="001A53AF">
        <w:rPr>
          <w:rFonts w:ascii="黑体" w:eastAsia="黑体" w:hAnsi="宋体" w:hint="eastAsia"/>
          <w:sz w:val="28"/>
          <w:szCs w:val="28"/>
        </w:rPr>
        <w:t>一</w:t>
      </w:r>
      <w:r w:rsidR="0050102C" w:rsidRPr="001A53AF">
        <w:rPr>
          <w:rFonts w:ascii="黑体" w:eastAsia="黑体" w:hAnsi="宋体" w:hint="eastAsia"/>
          <w:sz w:val="28"/>
          <w:szCs w:val="28"/>
        </w:rPr>
        <w:t>、具备履行合同所必需的设备和专业技术能力的书面声明</w:t>
      </w:r>
    </w:p>
    <w:p w:rsidR="0050102C" w:rsidRPr="001A53AF" w:rsidRDefault="0050102C" w:rsidP="005938CE">
      <w:pPr>
        <w:spacing w:line="500" w:lineRule="exact"/>
        <w:ind w:firstLine="492"/>
        <w:jc w:val="center"/>
        <w:rPr>
          <w:rFonts w:ascii="宋体" w:hAnsi="宋体"/>
          <w:bCs/>
          <w:sz w:val="24"/>
        </w:rPr>
      </w:pP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主要设备有：</w:t>
      </w:r>
      <w:r w:rsidRPr="001A53AF">
        <w:rPr>
          <w:rFonts w:asciiTheme="minorEastAsia" w:eastAsiaTheme="minorEastAsia" w:hAnsiTheme="minorEastAsia" w:hint="eastAsia"/>
          <w:bCs/>
          <w:sz w:val="24"/>
          <w:u w:val="single"/>
        </w:rPr>
        <w:t xml:space="preserve"> 　　　</w:t>
      </w:r>
      <w:r w:rsidR="009C0ADF"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主要专业技术能力有：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rPr>
          <w:rFonts w:asciiTheme="minorEastAsia" w:eastAsiaTheme="minorEastAsia" w:hAnsiTheme="minorEastAsia"/>
          <w:bCs/>
          <w:spacing w:val="20"/>
          <w:sz w:val="72"/>
        </w:rPr>
      </w:pPr>
    </w:p>
    <w:p w:rsidR="00AF07C5" w:rsidRPr="001A53AF" w:rsidRDefault="00AF07C5" w:rsidP="00A754FF">
      <w:pPr>
        <w:spacing w:line="500" w:lineRule="exact"/>
        <w:rPr>
          <w:rFonts w:asciiTheme="minorEastAsia" w:eastAsiaTheme="minorEastAsia" w:hAnsiTheme="minorEastAsia"/>
          <w:bCs/>
          <w:spacing w:val="20"/>
          <w:sz w:val="72"/>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rsidP="00A754FF">
      <w:pPr>
        <w:pStyle w:val="3"/>
        <w:spacing w:before="0" w:after="0" w:line="500" w:lineRule="exact"/>
        <w:jc w:val="center"/>
        <w:rPr>
          <w:rFonts w:ascii="黑体" w:eastAsia="黑体" w:hAnsi="宋体"/>
          <w:b w:val="0"/>
          <w:sz w:val="28"/>
          <w:szCs w:val="28"/>
        </w:rPr>
      </w:pPr>
    </w:p>
    <w:p w:rsidR="0050102C" w:rsidRPr="001A53AF" w:rsidRDefault="00E274F1" w:rsidP="00A754FF">
      <w:pPr>
        <w:pStyle w:val="3"/>
        <w:spacing w:before="0" w:after="0" w:line="500" w:lineRule="exact"/>
        <w:jc w:val="center"/>
        <w:rPr>
          <w:rFonts w:ascii="黑体" w:eastAsia="黑体" w:hAnsi="宋体"/>
          <w:b w:val="0"/>
          <w:sz w:val="28"/>
          <w:szCs w:val="28"/>
        </w:rPr>
      </w:pPr>
      <w:r w:rsidRPr="001A53AF">
        <w:rPr>
          <w:rFonts w:ascii="黑体" w:eastAsia="黑体" w:hAnsi="宋体" w:hint="eastAsia"/>
          <w:b w:val="0"/>
          <w:sz w:val="28"/>
          <w:szCs w:val="28"/>
        </w:rPr>
        <w:t>二</w:t>
      </w:r>
      <w:r w:rsidR="0050102C" w:rsidRPr="001A53AF">
        <w:rPr>
          <w:rFonts w:ascii="黑体" w:eastAsia="黑体" w:hAnsi="宋体" w:hint="eastAsia"/>
          <w:b w:val="0"/>
          <w:sz w:val="28"/>
          <w:szCs w:val="28"/>
        </w:rPr>
        <w:t>、参加</w:t>
      </w:r>
      <w:r w:rsidR="00BB6B0E" w:rsidRPr="001A53AF">
        <w:rPr>
          <w:rFonts w:ascii="黑体" w:eastAsia="黑体" w:hAnsi="宋体" w:hint="eastAsia"/>
          <w:b w:val="0"/>
          <w:sz w:val="28"/>
          <w:szCs w:val="28"/>
        </w:rPr>
        <w:t>国企</w:t>
      </w:r>
      <w:r w:rsidR="0050102C" w:rsidRPr="001A53AF">
        <w:rPr>
          <w:rFonts w:ascii="黑体" w:eastAsia="黑体" w:hAnsi="宋体" w:hint="eastAsia"/>
          <w:b w:val="0"/>
          <w:sz w:val="28"/>
          <w:szCs w:val="28"/>
        </w:rPr>
        <w:t>采购活动前3年内在经营活动中没有重大违法记</w:t>
      </w:r>
      <w:r w:rsidR="0050102C" w:rsidRPr="001A53AF">
        <w:rPr>
          <w:rFonts w:ascii="黑体" w:eastAsia="黑体" w:hAnsi="宋体" w:hint="eastAsia"/>
          <w:b w:val="0"/>
          <w:bCs w:val="0"/>
          <w:sz w:val="28"/>
          <w:szCs w:val="28"/>
        </w:rPr>
        <w:t>录的书面声明</w:t>
      </w:r>
    </w:p>
    <w:p w:rsidR="0050102C" w:rsidRPr="001A53AF" w:rsidRDefault="0050102C" w:rsidP="00A754FF">
      <w:pPr>
        <w:spacing w:line="500" w:lineRule="exact"/>
        <w:rPr>
          <w:rFonts w:ascii="宋体" w:hAnsi="宋体"/>
          <w:b/>
          <w:bCs/>
          <w:sz w:val="44"/>
          <w:szCs w:val="44"/>
        </w:rPr>
      </w:pPr>
    </w:p>
    <w:p w:rsidR="0050102C" w:rsidRPr="001A53AF" w:rsidRDefault="0050102C" w:rsidP="00A754FF">
      <w:pPr>
        <w:spacing w:line="500" w:lineRule="exact"/>
        <w:jc w:val="center"/>
        <w:rPr>
          <w:rFonts w:ascii="宋体" w:hAnsi="宋体"/>
          <w:b/>
          <w:bCs/>
          <w:sz w:val="44"/>
          <w:szCs w:val="44"/>
        </w:rPr>
      </w:pPr>
    </w:p>
    <w:p w:rsidR="0050102C" w:rsidRPr="001A53AF" w:rsidRDefault="0050102C" w:rsidP="00A754FF">
      <w:pPr>
        <w:spacing w:line="500" w:lineRule="exact"/>
        <w:jc w:val="center"/>
        <w:rPr>
          <w:rFonts w:asciiTheme="minorEastAsia" w:eastAsiaTheme="minorEastAsia" w:hAnsiTheme="minorEastAsia"/>
          <w:b/>
          <w:bCs/>
          <w:sz w:val="44"/>
          <w:szCs w:val="44"/>
        </w:rPr>
      </w:pPr>
      <w:r w:rsidRPr="001A53AF">
        <w:rPr>
          <w:rFonts w:asciiTheme="minorEastAsia" w:eastAsiaTheme="minorEastAsia" w:hAnsiTheme="minorEastAsia" w:hint="eastAsia"/>
          <w:b/>
          <w:bCs/>
          <w:sz w:val="44"/>
          <w:szCs w:val="44"/>
        </w:rPr>
        <w:t>声  明</w:t>
      </w:r>
    </w:p>
    <w:p w:rsidR="0050102C" w:rsidRPr="001A53AF" w:rsidRDefault="0050102C" w:rsidP="00A754FF">
      <w:pPr>
        <w:spacing w:line="500" w:lineRule="exact"/>
        <w:rPr>
          <w:rFonts w:ascii="楷体_GB2312" w:eastAsia="楷体_GB2312" w:hAnsi="宋体"/>
          <w:b/>
          <w:bCs/>
          <w:sz w:val="24"/>
        </w:rPr>
      </w:pPr>
    </w:p>
    <w:p w:rsidR="0050102C" w:rsidRPr="001A53AF" w:rsidRDefault="0050102C" w:rsidP="00A754FF">
      <w:pPr>
        <w:spacing w:line="5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我单位郑重声明：参加本次</w:t>
      </w:r>
      <w:r w:rsidR="00BB6B0E" w:rsidRPr="001A53AF">
        <w:rPr>
          <w:rFonts w:asciiTheme="minorEastAsia" w:eastAsiaTheme="minorEastAsia" w:hAnsiTheme="minorEastAsia" w:hint="eastAsia"/>
          <w:bCs/>
          <w:sz w:val="24"/>
        </w:rPr>
        <w:t>国企</w:t>
      </w:r>
      <w:r w:rsidRPr="001A53AF">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A53AF" w:rsidRDefault="0050102C" w:rsidP="00A754FF">
      <w:pPr>
        <w:spacing w:line="500" w:lineRule="exact"/>
        <w:ind w:firstLineChars="1600" w:firstLine="3840"/>
        <w:rPr>
          <w:rFonts w:ascii="宋体" w:eastAsia="楷体_GB2312" w:hAnsi="宋体"/>
          <w:bCs/>
          <w:sz w:val="24"/>
        </w:rPr>
      </w:pPr>
    </w:p>
    <w:p w:rsidR="00AF07C5" w:rsidRPr="001A53AF" w:rsidRDefault="00AF07C5" w:rsidP="00A754FF">
      <w:pPr>
        <w:spacing w:line="500" w:lineRule="exact"/>
        <w:ind w:firstLineChars="1600" w:firstLine="3840"/>
        <w:rPr>
          <w:rFonts w:ascii="宋体" w:eastAsia="楷体_GB2312" w:hAnsi="宋体"/>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jc w:val="center"/>
        <w:rPr>
          <w:rFonts w:ascii="黑体" w:eastAsia="黑体" w:hAnsi="宋体"/>
          <w:bCs/>
          <w:sz w:val="28"/>
          <w:szCs w:val="28"/>
        </w:rPr>
      </w:pPr>
    </w:p>
    <w:p w:rsidR="0050102C" w:rsidRPr="001A53AF" w:rsidRDefault="0050102C">
      <w:pPr>
        <w:rPr>
          <w:rFonts w:ascii="楷体_GB2312" w:eastAsia="楷体_GB2312" w:hAnsi="华文中宋"/>
          <w:bCs/>
          <w:spacing w:val="20"/>
          <w:sz w:val="72"/>
        </w:rPr>
      </w:pPr>
    </w:p>
    <w:sectPr w:rsidR="0050102C" w:rsidRPr="001A53AF" w:rsidSect="002D44E3">
      <w:headerReference w:type="default" r:id="rId20"/>
      <w:footerReference w:type="even" r:id="rId21"/>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47" w:rsidRDefault="00474B47">
      <w:r>
        <w:separator/>
      </w:r>
    </w:p>
  </w:endnote>
  <w:endnote w:type="continuationSeparator" w:id="0">
    <w:p w:rsidR="00474B47" w:rsidRDefault="0047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00001" w:csb1="00000000"/>
  </w:font>
  <w:font w:name="方正楷体简体">
    <w:altName w:val="楷体_GB2312"/>
    <w:charset w:val="86"/>
    <w:family w:val="roma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F"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楷体_GB2312"/>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PMingLiU"/>
    <w:charset w:val="88"/>
    <w:family w:val="modern"/>
    <w:pitch w:val="default"/>
    <w:sig w:usb0="00000000" w:usb1="00000000" w:usb2="00000010" w:usb3="00000000" w:csb0="00100000" w:csb1="00000000"/>
  </w:font>
  <w:font w:name="全真簡粗明">
    <w:altName w:val="MingLiU"/>
    <w:charset w:val="88"/>
    <w:family w:val="modern"/>
    <w:pitch w:val="default"/>
    <w:sig w:usb0="00000000" w:usb1="0000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楷体_GB2312"/>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default"/>
    <w:sig w:usb0="A00002BF" w:usb1="38CF7CFA" w:usb2="00000016" w:usb3="00000000" w:csb0="0004000F" w:csb1="00000000"/>
  </w:font>
  <w:font w:name="Palatino">
    <w:altName w:val="Arial"/>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9176EB">
    <w:pPr>
      <w:pStyle w:val="afffffff2"/>
      <w:framePr w:wrap="around" w:vAnchor="text" w:hAnchor="margin" w:xAlign="center" w:y="1"/>
      <w:rPr>
        <w:rStyle w:val="ae"/>
      </w:rPr>
    </w:pPr>
    <w:r>
      <w:fldChar w:fldCharType="begin"/>
    </w:r>
    <w:r>
      <w:rPr>
        <w:rStyle w:val="ae"/>
      </w:rPr>
      <w:instrText xml:space="preserve">PAGE  </w:instrText>
    </w:r>
    <w:r>
      <w:fldChar w:fldCharType="end"/>
    </w:r>
  </w:p>
  <w:p w:rsidR="009176EB" w:rsidRDefault="009176EB">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9176EB">
    <w:pPr>
      <w:pStyle w:val="afffffff2"/>
      <w:framePr w:wrap="around" w:vAnchor="text" w:hAnchor="margin" w:xAlign="center" w:y="1"/>
      <w:rPr>
        <w:rStyle w:val="ae"/>
      </w:rPr>
    </w:pPr>
    <w:r>
      <w:fldChar w:fldCharType="begin"/>
    </w:r>
    <w:r>
      <w:rPr>
        <w:rStyle w:val="ae"/>
      </w:rPr>
      <w:instrText xml:space="preserve">PAGE  </w:instrText>
    </w:r>
    <w:r>
      <w:fldChar w:fldCharType="separate"/>
    </w:r>
    <w:r w:rsidR="001A227F">
      <w:rPr>
        <w:rStyle w:val="ae"/>
        <w:noProof/>
      </w:rPr>
      <w:t>- 19 -</w:t>
    </w:r>
    <w:r>
      <w:fldChar w:fldCharType="end"/>
    </w:r>
  </w:p>
  <w:p w:rsidR="009176EB" w:rsidRDefault="009176EB">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9176EB">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9176EB" w:rsidRDefault="009176EB">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47" w:rsidRDefault="00474B47">
      <w:r>
        <w:separator/>
      </w:r>
    </w:p>
  </w:footnote>
  <w:footnote w:type="continuationSeparator" w:id="0">
    <w:p w:rsidR="00474B47" w:rsidRDefault="0047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9176EB">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6F583F" w:rsidP="00347E42">
    <w:pPr>
      <w:pStyle w:val="afd"/>
      <w:rPr>
        <w:rFonts w:ascii="黑体" w:eastAsia="黑体" w:hAnsi="黑体"/>
        <w:szCs w:val="18"/>
      </w:rPr>
    </w:pPr>
    <w:r>
      <w:rPr>
        <w:rFonts w:ascii="黑体" w:eastAsia="黑体" w:hAnsi="黑体"/>
        <w:bCs/>
        <w:szCs w:val="18"/>
      </w:rPr>
      <w:t>JYGQ2020G031</w:t>
    </w:r>
    <w:r>
      <w:rPr>
        <w:rFonts w:ascii="黑体" w:eastAsia="黑体" w:hAnsi="黑体" w:hint="eastAsia"/>
        <w:bCs/>
        <w:szCs w:val="18"/>
      </w:rPr>
      <w:t>白蚁防治专业作业车采购项目</w:t>
    </w:r>
    <w:r w:rsidR="009176EB">
      <w:rPr>
        <w:rFonts w:ascii="黑体" w:eastAsia="黑体" w:hAnsi="黑体" w:hint="eastAsia"/>
        <w:bCs/>
        <w:szCs w:val="18"/>
      </w:rPr>
      <w:t xml:space="preserve">           </w:t>
    </w:r>
    <w:r w:rsidR="00997ABD">
      <w:rPr>
        <w:rFonts w:ascii="黑体" w:eastAsia="黑体" w:hAnsi="黑体" w:hint="eastAsia"/>
        <w:bCs/>
        <w:szCs w:val="18"/>
      </w:rPr>
      <w:t xml:space="preserve">                              </w:t>
    </w:r>
    <w:r w:rsidR="009176EB">
      <w:rPr>
        <w:rFonts w:ascii="黑体" w:eastAsia="黑体" w:hAnsi="黑体"/>
        <w:szCs w:val="18"/>
      </w:rPr>
      <w:t>江阴市</w:t>
    </w:r>
    <w:r w:rsidR="009176EB">
      <w:rPr>
        <w:rFonts w:ascii="黑体" w:eastAsia="黑体" w:hAnsi="黑体" w:hint="eastAsia"/>
        <w:szCs w:val="18"/>
      </w:rPr>
      <w:t>公共资源交易</w:t>
    </w:r>
    <w:r w:rsidR="009176EB">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D2A2395A"/>
    <w:multiLevelType w:val="singleLevel"/>
    <w:tmpl w:val="D2A2395A"/>
    <w:lvl w:ilvl="0">
      <w:start w:val="1"/>
      <w:numFmt w:val="decimal"/>
      <w:suff w:val="nothing"/>
      <w:lvlText w:val="%1、"/>
      <w:lvlJc w:val="left"/>
    </w:lvl>
  </w:abstractNum>
  <w:abstractNum w:abstractNumId="2">
    <w:nsid w:val="FFFFFF7D"/>
    <w:multiLevelType w:val="singleLevel"/>
    <w:tmpl w:val="FFFFFF7D"/>
    <w:lvl w:ilvl="0">
      <w:start w:val="1"/>
      <w:numFmt w:val="decimal"/>
      <w:lvlText w:val="%1."/>
      <w:lvlJc w:val="left"/>
      <w:pPr>
        <w:tabs>
          <w:tab w:val="num" w:pos="1620"/>
        </w:tabs>
        <w:ind w:left="1620" w:hanging="36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FFFFFF7F"/>
    <w:multiLevelType w:val="singleLevel"/>
    <w:tmpl w:val="FFFFFF7F"/>
    <w:lvl w:ilvl="0">
      <w:start w:val="1"/>
      <w:numFmt w:val="decimal"/>
      <w:lvlText w:val="%1."/>
      <w:lvlJc w:val="left"/>
      <w:pPr>
        <w:tabs>
          <w:tab w:val="num" w:pos="780"/>
        </w:tabs>
        <w:ind w:left="780" w:hanging="360"/>
      </w:p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8">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0">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1">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7">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2">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6">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29">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0">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1">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7">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1">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5">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6">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49">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1">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2">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5">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6">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0">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1">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3">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6">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8">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9">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1">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4">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5">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7">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8">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9">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3">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7">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1">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2">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3">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5">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7">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0">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BBC22C7"/>
    <w:multiLevelType w:val="singleLevel"/>
    <w:tmpl w:val="4BBC22C7"/>
    <w:lvl w:ilvl="0">
      <w:start w:val="2"/>
      <w:numFmt w:val="chineseCounting"/>
      <w:suff w:val="nothing"/>
      <w:lvlText w:val="（%1）"/>
      <w:lvlJc w:val="left"/>
      <w:rPr>
        <w:rFonts w:hint="eastAsia"/>
      </w:rPr>
    </w:lvl>
  </w:abstractNum>
  <w:abstractNum w:abstractNumId="103">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4">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6">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7">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8">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9">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0">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1">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2">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3">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5">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8">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9">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1">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2">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6">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7">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8">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0">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3">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4">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6">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7">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8">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9">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0">
    <w:nsid w:val="67AAE9D8"/>
    <w:multiLevelType w:val="singleLevel"/>
    <w:tmpl w:val="8F96EC00"/>
    <w:lvl w:ilvl="0">
      <w:start w:val="1"/>
      <w:numFmt w:val="chineseCounting"/>
      <w:suff w:val="nothing"/>
      <w:lvlText w:val="%1、"/>
      <w:lvlJc w:val="left"/>
      <w:rPr>
        <w:rFonts w:hint="eastAsia"/>
        <w:lang w:val="en-US"/>
      </w:rPr>
    </w:lvl>
  </w:abstractNum>
  <w:abstractNum w:abstractNumId="141">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2">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3">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6">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8">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9">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50">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1">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4">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7">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8">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9">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0">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1">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2">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3">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4">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6">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7">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8">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9">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0">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1">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2">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3">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4">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6">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5"/>
  </w:num>
  <w:num w:numId="2">
    <w:abstractNumId w:val="137"/>
  </w:num>
  <w:num w:numId="3">
    <w:abstractNumId w:val="154"/>
  </w:num>
  <w:num w:numId="4">
    <w:abstractNumId w:val="9"/>
  </w:num>
  <w:num w:numId="5">
    <w:abstractNumId w:val="82"/>
  </w:num>
  <w:num w:numId="6">
    <w:abstractNumId w:val="66"/>
  </w:num>
  <w:num w:numId="7">
    <w:abstractNumId w:val="35"/>
  </w:num>
  <w:num w:numId="8">
    <w:abstractNumId w:val="128"/>
  </w:num>
  <w:num w:numId="9">
    <w:abstractNumId w:val="144"/>
  </w:num>
  <w:num w:numId="10">
    <w:abstractNumId w:val="109"/>
  </w:num>
  <w:num w:numId="11">
    <w:abstractNumId w:val="10"/>
  </w:num>
  <w:num w:numId="12">
    <w:abstractNumId w:val="43"/>
  </w:num>
  <w:num w:numId="13">
    <w:abstractNumId w:val="84"/>
  </w:num>
  <w:num w:numId="14">
    <w:abstractNumId w:val="21"/>
  </w:num>
  <w:num w:numId="15">
    <w:abstractNumId w:val="116"/>
  </w:num>
  <w:num w:numId="16">
    <w:abstractNumId w:val="14"/>
  </w:num>
  <w:num w:numId="17">
    <w:abstractNumId w:val="90"/>
  </w:num>
  <w:num w:numId="18">
    <w:abstractNumId w:val="29"/>
  </w:num>
  <w:num w:numId="19">
    <w:abstractNumId w:val="41"/>
  </w:num>
  <w:num w:numId="20">
    <w:abstractNumId w:val="159"/>
  </w:num>
  <w:num w:numId="21">
    <w:abstractNumId w:val="148"/>
  </w:num>
  <w:num w:numId="22">
    <w:abstractNumId w:val="119"/>
  </w:num>
  <w:num w:numId="23">
    <w:abstractNumId w:val="118"/>
  </w:num>
  <w:num w:numId="24">
    <w:abstractNumId w:val="2"/>
  </w:num>
  <w:num w:numId="25">
    <w:abstractNumId w:val="162"/>
  </w:num>
  <w:num w:numId="26">
    <w:abstractNumId w:val="54"/>
  </w:num>
  <w:num w:numId="27">
    <w:abstractNumId w:val="3"/>
  </w:num>
  <w:num w:numId="28">
    <w:abstractNumId w:val="46"/>
  </w:num>
  <w:num w:numId="29">
    <w:abstractNumId w:val="5"/>
  </w:num>
  <w:num w:numId="30">
    <w:abstractNumId w:val="91"/>
  </w:num>
  <w:num w:numId="31">
    <w:abstractNumId w:val="176"/>
  </w:num>
  <w:num w:numId="32">
    <w:abstractNumId w:val="173"/>
  </w:num>
  <w:num w:numId="33">
    <w:abstractNumId w:val="59"/>
  </w:num>
  <w:num w:numId="34">
    <w:abstractNumId w:val="83"/>
  </w:num>
  <w:num w:numId="35">
    <w:abstractNumId w:val="6"/>
  </w:num>
  <w:num w:numId="36">
    <w:abstractNumId w:val="49"/>
  </w:num>
  <w:num w:numId="37">
    <w:abstractNumId w:val="125"/>
  </w:num>
  <w:num w:numId="38">
    <w:abstractNumId w:val="56"/>
  </w:num>
  <w:num w:numId="39">
    <w:abstractNumId w:val="121"/>
  </w:num>
  <w:num w:numId="40">
    <w:abstractNumId w:val="18"/>
  </w:num>
  <w:num w:numId="41">
    <w:abstractNumId w:val="50"/>
  </w:num>
  <w:num w:numId="42">
    <w:abstractNumId w:val="156"/>
  </w:num>
  <w:num w:numId="43">
    <w:abstractNumId w:val="112"/>
  </w:num>
  <w:num w:numId="44">
    <w:abstractNumId w:val="88"/>
  </w:num>
  <w:num w:numId="45">
    <w:abstractNumId w:val="30"/>
  </w:num>
  <w:num w:numId="46">
    <w:abstractNumId w:val="38"/>
  </w:num>
  <w:num w:numId="47">
    <w:abstractNumId w:val="24"/>
  </w:num>
  <w:num w:numId="48">
    <w:abstractNumId w:val="141"/>
  </w:num>
  <w:num w:numId="49">
    <w:abstractNumId w:val="117"/>
  </w:num>
  <w:num w:numId="50">
    <w:abstractNumId w:val="122"/>
  </w:num>
  <w:num w:numId="51">
    <w:abstractNumId w:val="175"/>
  </w:num>
  <w:num w:numId="52">
    <w:abstractNumId w:val="101"/>
  </w:num>
  <w:num w:numId="53">
    <w:abstractNumId w:val="61"/>
  </w:num>
  <w:num w:numId="54">
    <w:abstractNumId w:val="171"/>
  </w:num>
  <w:num w:numId="55">
    <w:abstractNumId w:val="23"/>
  </w:num>
  <w:num w:numId="56">
    <w:abstractNumId w:val="57"/>
  </w:num>
  <w:num w:numId="57">
    <w:abstractNumId w:val="92"/>
  </w:num>
  <w:num w:numId="58">
    <w:abstractNumId w:val="81"/>
  </w:num>
  <w:num w:numId="59">
    <w:abstractNumId w:val="134"/>
  </w:num>
  <w:num w:numId="60">
    <w:abstractNumId w:val="95"/>
  </w:num>
  <w:num w:numId="61">
    <w:abstractNumId w:val="62"/>
  </w:num>
  <w:num w:numId="62">
    <w:abstractNumId w:val="25"/>
  </w:num>
  <w:num w:numId="63">
    <w:abstractNumId w:val="151"/>
  </w:num>
  <w:num w:numId="64">
    <w:abstractNumId w:val="67"/>
  </w:num>
  <w:num w:numId="65">
    <w:abstractNumId w:val="27"/>
  </w:num>
  <w:num w:numId="66">
    <w:abstractNumId w:val="12"/>
  </w:num>
  <w:num w:numId="67">
    <w:abstractNumId w:val="133"/>
  </w:num>
  <w:num w:numId="68">
    <w:abstractNumId w:val="107"/>
  </w:num>
  <w:num w:numId="69">
    <w:abstractNumId w:val="42"/>
  </w:num>
  <w:num w:numId="70">
    <w:abstractNumId w:val="78"/>
  </w:num>
  <w:num w:numId="71">
    <w:abstractNumId w:val="139"/>
  </w:num>
  <w:num w:numId="72">
    <w:abstractNumId w:val="155"/>
  </w:num>
  <w:num w:numId="73">
    <w:abstractNumId w:val="150"/>
  </w:num>
  <w:num w:numId="74">
    <w:abstractNumId w:val="58"/>
  </w:num>
  <w:num w:numId="75">
    <w:abstractNumId w:val="47"/>
  </w:num>
  <w:num w:numId="76">
    <w:abstractNumId w:val="52"/>
  </w:num>
  <w:num w:numId="77">
    <w:abstractNumId w:val="34"/>
  </w:num>
  <w:num w:numId="78">
    <w:abstractNumId w:val="104"/>
  </w:num>
  <w:num w:numId="79">
    <w:abstractNumId w:val="169"/>
  </w:num>
  <w:num w:numId="80">
    <w:abstractNumId w:val="127"/>
  </w:num>
  <w:num w:numId="81">
    <w:abstractNumId w:val="168"/>
  </w:num>
  <w:num w:numId="82">
    <w:abstractNumId w:val="7"/>
  </w:num>
  <w:num w:numId="83">
    <w:abstractNumId w:val="98"/>
  </w:num>
  <w:num w:numId="84">
    <w:abstractNumId w:val="114"/>
  </w:num>
  <w:num w:numId="85">
    <w:abstractNumId w:val="170"/>
  </w:num>
  <w:num w:numId="86">
    <w:abstractNumId w:val="4"/>
  </w:num>
  <w:num w:numId="87">
    <w:abstractNumId w:val="68"/>
  </w:num>
  <w:num w:numId="88">
    <w:abstractNumId w:val="73"/>
  </w:num>
  <w:num w:numId="89">
    <w:abstractNumId w:val="26"/>
  </w:num>
  <w:num w:numId="90">
    <w:abstractNumId w:val="37"/>
  </w:num>
  <w:num w:numId="91">
    <w:abstractNumId w:val="132"/>
  </w:num>
  <w:num w:numId="92">
    <w:abstractNumId w:val="129"/>
  </w:num>
  <w:num w:numId="93">
    <w:abstractNumId w:val="48"/>
  </w:num>
  <w:num w:numId="94">
    <w:abstractNumId w:val="143"/>
  </w:num>
  <w:num w:numId="95">
    <w:abstractNumId w:val="44"/>
  </w:num>
  <w:num w:numId="96">
    <w:abstractNumId w:val="74"/>
  </w:num>
  <w:num w:numId="97">
    <w:abstractNumId w:val="97"/>
  </w:num>
  <w:num w:numId="98">
    <w:abstractNumId w:val="28"/>
  </w:num>
  <w:num w:numId="99">
    <w:abstractNumId w:val="32"/>
  </w:num>
  <w:num w:numId="100">
    <w:abstractNumId w:val="20"/>
  </w:num>
  <w:num w:numId="101">
    <w:abstractNumId w:val="11"/>
  </w:num>
  <w:num w:numId="102">
    <w:abstractNumId w:val="71"/>
  </w:num>
  <w:num w:numId="103">
    <w:abstractNumId w:val="111"/>
  </w:num>
  <w:num w:numId="104">
    <w:abstractNumId w:val="17"/>
  </w:num>
  <w:num w:numId="105">
    <w:abstractNumId w:val="174"/>
  </w:num>
  <w:num w:numId="106">
    <w:abstractNumId w:val="158"/>
  </w:num>
  <w:num w:numId="107">
    <w:abstractNumId w:val="53"/>
  </w:num>
  <w:num w:numId="108">
    <w:abstractNumId w:val="70"/>
  </w:num>
  <w:num w:numId="109">
    <w:abstractNumId w:val="8"/>
  </w:num>
  <w:num w:numId="110">
    <w:abstractNumId w:val="142"/>
  </w:num>
  <w:num w:numId="111">
    <w:abstractNumId w:val="86"/>
  </w:num>
  <w:num w:numId="112">
    <w:abstractNumId w:val="94"/>
  </w:num>
  <w:num w:numId="113">
    <w:abstractNumId w:val="63"/>
  </w:num>
  <w:num w:numId="114">
    <w:abstractNumId w:val="76"/>
  </w:num>
  <w:num w:numId="115">
    <w:abstractNumId w:val="87"/>
  </w:num>
  <w:num w:numId="116">
    <w:abstractNumId w:val="167"/>
  </w:num>
  <w:num w:numId="117">
    <w:abstractNumId w:val="103"/>
  </w:num>
  <w:num w:numId="118">
    <w:abstractNumId w:val="135"/>
  </w:num>
  <w:num w:numId="119">
    <w:abstractNumId w:val="113"/>
  </w:num>
  <w:num w:numId="120">
    <w:abstractNumId w:val="172"/>
  </w:num>
  <w:num w:numId="121">
    <w:abstractNumId w:val="40"/>
  </w:num>
  <w:num w:numId="122">
    <w:abstractNumId w:val="147"/>
  </w:num>
  <w:num w:numId="123">
    <w:abstractNumId w:val="13"/>
  </w:num>
  <w:num w:numId="124">
    <w:abstractNumId w:val="153"/>
  </w:num>
  <w:num w:numId="125">
    <w:abstractNumId w:val="124"/>
  </w:num>
  <w:num w:numId="126">
    <w:abstractNumId w:val="77"/>
  </w:num>
  <w:num w:numId="127">
    <w:abstractNumId w:val="123"/>
  </w:num>
  <w:num w:numId="128">
    <w:abstractNumId w:val="105"/>
  </w:num>
  <w:num w:numId="129">
    <w:abstractNumId w:val="108"/>
  </w:num>
  <w:num w:numId="130">
    <w:abstractNumId w:val="136"/>
  </w:num>
  <w:num w:numId="131">
    <w:abstractNumId w:val="93"/>
  </w:num>
  <w:num w:numId="132">
    <w:abstractNumId w:val="115"/>
  </w:num>
  <w:num w:numId="133">
    <w:abstractNumId w:val="165"/>
  </w:num>
  <w:num w:numId="134">
    <w:abstractNumId w:val="60"/>
  </w:num>
  <w:num w:numId="135">
    <w:abstractNumId w:val="96"/>
  </w:num>
  <w:num w:numId="136">
    <w:abstractNumId w:val="131"/>
  </w:num>
  <w:num w:numId="137">
    <w:abstractNumId w:val="80"/>
  </w:num>
  <w:num w:numId="138">
    <w:abstractNumId w:val="89"/>
  </w:num>
  <w:num w:numId="139">
    <w:abstractNumId w:val="39"/>
  </w:num>
  <w:num w:numId="140">
    <w:abstractNumId w:val="126"/>
  </w:num>
  <w:num w:numId="141">
    <w:abstractNumId w:val="177"/>
  </w:num>
  <w:num w:numId="142">
    <w:abstractNumId w:val="110"/>
  </w:num>
  <w:num w:numId="143">
    <w:abstractNumId w:val="16"/>
  </w:num>
  <w:num w:numId="144">
    <w:abstractNumId w:val="157"/>
  </w:num>
  <w:num w:numId="145">
    <w:abstractNumId w:val="100"/>
  </w:num>
  <w:num w:numId="146">
    <w:abstractNumId w:val="45"/>
  </w:num>
  <w:num w:numId="147">
    <w:abstractNumId w:val="160"/>
  </w:num>
  <w:num w:numId="148">
    <w:abstractNumId w:val="138"/>
  </w:num>
  <w:num w:numId="149">
    <w:abstractNumId w:val="120"/>
  </w:num>
  <w:num w:numId="150">
    <w:abstractNumId w:val="161"/>
  </w:num>
  <w:num w:numId="151">
    <w:abstractNumId w:val="163"/>
  </w:num>
  <w:num w:numId="152">
    <w:abstractNumId w:val="130"/>
  </w:num>
  <w:num w:numId="153">
    <w:abstractNumId w:val="15"/>
  </w:num>
  <w:num w:numId="154">
    <w:abstractNumId w:val="19"/>
  </w:num>
  <w:num w:numId="155">
    <w:abstractNumId w:val="55"/>
  </w:num>
  <w:num w:numId="156">
    <w:abstractNumId w:val="99"/>
  </w:num>
  <w:num w:numId="157">
    <w:abstractNumId w:val="145"/>
  </w:num>
  <w:num w:numId="158">
    <w:abstractNumId w:val="36"/>
  </w:num>
  <w:num w:numId="159">
    <w:abstractNumId w:val="64"/>
  </w:num>
  <w:num w:numId="160">
    <w:abstractNumId w:val="146"/>
  </w:num>
  <w:num w:numId="161">
    <w:abstractNumId w:val="106"/>
  </w:num>
  <w:num w:numId="162">
    <w:abstractNumId w:val="152"/>
  </w:num>
  <w:num w:numId="163">
    <w:abstractNumId w:val="149"/>
  </w:num>
  <w:num w:numId="164">
    <w:abstractNumId w:val="33"/>
  </w:num>
  <w:num w:numId="165">
    <w:abstractNumId w:val="51"/>
  </w:num>
  <w:num w:numId="166">
    <w:abstractNumId w:val="85"/>
  </w:num>
  <w:num w:numId="167">
    <w:abstractNumId w:val="164"/>
  </w:num>
  <w:num w:numId="168">
    <w:abstractNumId w:val="0"/>
  </w:num>
  <w:num w:numId="169">
    <w:abstractNumId w:val="140"/>
  </w:num>
  <w:num w:numId="170">
    <w:abstractNumId w:val="69"/>
  </w:num>
  <w:num w:numId="171">
    <w:abstractNumId w:val="31"/>
  </w:num>
  <w:num w:numId="172">
    <w:abstractNumId w:val="75"/>
  </w:num>
  <w:num w:numId="173">
    <w:abstractNumId w:val="22"/>
  </w:num>
  <w:num w:numId="174">
    <w:abstractNumId w:val="166"/>
  </w:num>
  <w:num w:numId="175">
    <w:abstractNumId w:val="1"/>
  </w:num>
  <w:num w:numId="176">
    <w:abstractNumId w:val="79"/>
  </w:num>
  <w:num w:numId="177">
    <w:abstractNumId w:val="72"/>
  </w:num>
  <w:num w:numId="178">
    <w:abstractNumId w:val="10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6B22"/>
    <w:rsid w:val="00016D4F"/>
    <w:rsid w:val="0002182D"/>
    <w:rsid w:val="0002282D"/>
    <w:rsid w:val="00022DFE"/>
    <w:rsid w:val="00023830"/>
    <w:rsid w:val="00023AB5"/>
    <w:rsid w:val="000246A8"/>
    <w:rsid w:val="00025257"/>
    <w:rsid w:val="00025FC1"/>
    <w:rsid w:val="00025FD2"/>
    <w:rsid w:val="00026029"/>
    <w:rsid w:val="000263C9"/>
    <w:rsid w:val="0002644C"/>
    <w:rsid w:val="00026A0C"/>
    <w:rsid w:val="000301D3"/>
    <w:rsid w:val="0003030F"/>
    <w:rsid w:val="00030C13"/>
    <w:rsid w:val="00031179"/>
    <w:rsid w:val="00031D02"/>
    <w:rsid w:val="00032054"/>
    <w:rsid w:val="00033668"/>
    <w:rsid w:val="0003708D"/>
    <w:rsid w:val="000404EA"/>
    <w:rsid w:val="00040CB1"/>
    <w:rsid w:val="00040EAD"/>
    <w:rsid w:val="00041810"/>
    <w:rsid w:val="000418FA"/>
    <w:rsid w:val="000420CE"/>
    <w:rsid w:val="0004241C"/>
    <w:rsid w:val="00042E2C"/>
    <w:rsid w:val="000438B0"/>
    <w:rsid w:val="00044170"/>
    <w:rsid w:val="00044417"/>
    <w:rsid w:val="0004461E"/>
    <w:rsid w:val="00045030"/>
    <w:rsid w:val="0004519B"/>
    <w:rsid w:val="00045DD9"/>
    <w:rsid w:val="00046430"/>
    <w:rsid w:val="00051763"/>
    <w:rsid w:val="00051A42"/>
    <w:rsid w:val="00051FE0"/>
    <w:rsid w:val="000521B0"/>
    <w:rsid w:val="00052E05"/>
    <w:rsid w:val="00053386"/>
    <w:rsid w:val="000547B3"/>
    <w:rsid w:val="00054833"/>
    <w:rsid w:val="0005496D"/>
    <w:rsid w:val="00054A61"/>
    <w:rsid w:val="00054D52"/>
    <w:rsid w:val="00054FF3"/>
    <w:rsid w:val="000567E8"/>
    <w:rsid w:val="00056A9A"/>
    <w:rsid w:val="0005700A"/>
    <w:rsid w:val="0005748F"/>
    <w:rsid w:val="000606EC"/>
    <w:rsid w:val="00061318"/>
    <w:rsid w:val="0006174E"/>
    <w:rsid w:val="00061BBE"/>
    <w:rsid w:val="00061E16"/>
    <w:rsid w:val="00063692"/>
    <w:rsid w:val="00063870"/>
    <w:rsid w:val="00064486"/>
    <w:rsid w:val="00064B97"/>
    <w:rsid w:val="00064C05"/>
    <w:rsid w:val="00065B72"/>
    <w:rsid w:val="00065EF3"/>
    <w:rsid w:val="00066394"/>
    <w:rsid w:val="000666EF"/>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F45"/>
    <w:rsid w:val="000811F0"/>
    <w:rsid w:val="00081862"/>
    <w:rsid w:val="00082CD5"/>
    <w:rsid w:val="00083CAB"/>
    <w:rsid w:val="0008455E"/>
    <w:rsid w:val="00084861"/>
    <w:rsid w:val="0008609A"/>
    <w:rsid w:val="000862B3"/>
    <w:rsid w:val="0008712E"/>
    <w:rsid w:val="000872CD"/>
    <w:rsid w:val="000873DE"/>
    <w:rsid w:val="00090C7A"/>
    <w:rsid w:val="00091307"/>
    <w:rsid w:val="00092622"/>
    <w:rsid w:val="000926ED"/>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1309"/>
    <w:rsid w:val="000C1EEA"/>
    <w:rsid w:val="000C20B1"/>
    <w:rsid w:val="000C20BC"/>
    <w:rsid w:val="000C3525"/>
    <w:rsid w:val="000C3ACE"/>
    <w:rsid w:val="000C4019"/>
    <w:rsid w:val="000C4E87"/>
    <w:rsid w:val="000C6547"/>
    <w:rsid w:val="000C77A5"/>
    <w:rsid w:val="000D0144"/>
    <w:rsid w:val="000D17D1"/>
    <w:rsid w:val="000D307B"/>
    <w:rsid w:val="000D34A7"/>
    <w:rsid w:val="000D41DA"/>
    <w:rsid w:val="000D433B"/>
    <w:rsid w:val="000D46E4"/>
    <w:rsid w:val="000D5739"/>
    <w:rsid w:val="000D6871"/>
    <w:rsid w:val="000E082E"/>
    <w:rsid w:val="000E0B64"/>
    <w:rsid w:val="000E19DE"/>
    <w:rsid w:val="000E1E77"/>
    <w:rsid w:val="000E21BB"/>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0D1"/>
    <w:rsid w:val="00100B9D"/>
    <w:rsid w:val="001014BA"/>
    <w:rsid w:val="00101A57"/>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208E"/>
    <w:rsid w:val="00113670"/>
    <w:rsid w:val="00113C06"/>
    <w:rsid w:val="001146D3"/>
    <w:rsid w:val="001148D3"/>
    <w:rsid w:val="00116978"/>
    <w:rsid w:val="00116A47"/>
    <w:rsid w:val="00116A52"/>
    <w:rsid w:val="00116C1D"/>
    <w:rsid w:val="001170ED"/>
    <w:rsid w:val="00117C7B"/>
    <w:rsid w:val="0012215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5209"/>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65B"/>
    <w:rsid w:val="001712B6"/>
    <w:rsid w:val="00172A27"/>
    <w:rsid w:val="00172B81"/>
    <w:rsid w:val="00172B91"/>
    <w:rsid w:val="00173B9C"/>
    <w:rsid w:val="00174742"/>
    <w:rsid w:val="001768A7"/>
    <w:rsid w:val="00176E14"/>
    <w:rsid w:val="00177E77"/>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375"/>
    <w:rsid w:val="001874C0"/>
    <w:rsid w:val="0019066C"/>
    <w:rsid w:val="00190736"/>
    <w:rsid w:val="001912DB"/>
    <w:rsid w:val="001914CE"/>
    <w:rsid w:val="001923F7"/>
    <w:rsid w:val="0019241C"/>
    <w:rsid w:val="00192537"/>
    <w:rsid w:val="00193F67"/>
    <w:rsid w:val="0019448A"/>
    <w:rsid w:val="001948D1"/>
    <w:rsid w:val="00195A5D"/>
    <w:rsid w:val="00195E99"/>
    <w:rsid w:val="00195FF9"/>
    <w:rsid w:val="0019616E"/>
    <w:rsid w:val="0019640B"/>
    <w:rsid w:val="00196978"/>
    <w:rsid w:val="00196B00"/>
    <w:rsid w:val="00197C6C"/>
    <w:rsid w:val="001A03CE"/>
    <w:rsid w:val="001A08E9"/>
    <w:rsid w:val="001A145C"/>
    <w:rsid w:val="001A1D29"/>
    <w:rsid w:val="001A227F"/>
    <w:rsid w:val="001A2634"/>
    <w:rsid w:val="001A2F0D"/>
    <w:rsid w:val="001A3DC1"/>
    <w:rsid w:val="001A4100"/>
    <w:rsid w:val="001A4598"/>
    <w:rsid w:val="001A491B"/>
    <w:rsid w:val="001A51F4"/>
    <w:rsid w:val="001A53AF"/>
    <w:rsid w:val="001A53D3"/>
    <w:rsid w:val="001A58EE"/>
    <w:rsid w:val="001A5E9E"/>
    <w:rsid w:val="001A6DF4"/>
    <w:rsid w:val="001A7305"/>
    <w:rsid w:val="001A77CC"/>
    <w:rsid w:val="001B0646"/>
    <w:rsid w:val="001B1134"/>
    <w:rsid w:val="001B1C01"/>
    <w:rsid w:val="001B1CF8"/>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710"/>
    <w:rsid w:val="001D071D"/>
    <w:rsid w:val="001D2743"/>
    <w:rsid w:val="001D3EFB"/>
    <w:rsid w:val="001D439A"/>
    <w:rsid w:val="001D6E42"/>
    <w:rsid w:val="001E06FE"/>
    <w:rsid w:val="001E22EF"/>
    <w:rsid w:val="001E587C"/>
    <w:rsid w:val="001E6F8C"/>
    <w:rsid w:val="001F0E10"/>
    <w:rsid w:val="001F175E"/>
    <w:rsid w:val="001F23D2"/>
    <w:rsid w:val="001F272D"/>
    <w:rsid w:val="001F3207"/>
    <w:rsid w:val="001F5102"/>
    <w:rsid w:val="001F5EC9"/>
    <w:rsid w:val="001F5ED8"/>
    <w:rsid w:val="001F618A"/>
    <w:rsid w:val="001F70B5"/>
    <w:rsid w:val="001F7B18"/>
    <w:rsid w:val="00200200"/>
    <w:rsid w:val="002006EA"/>
    <w:rsid w:val="00200A1A"/>
    <w:rsid w:val="00200D6A"/>
    <w:rsid w:val="0020113C"/>
    <w:rsid w:val="002019F0"/>
    <w:rsid w:val="002033A7"/>
    <w:rsid w:val="00203DC4"/>
    <w:rsid w:val="002047A6"/>
    <w:rsid w:val="00205E66"/>
    <w:rsid w:val="00206E81"/>
    <w:rsid w:val="00207942"/>
    <w:rsid w:val="00207A1D"/>
    <w:rsid w:val="0021086F"/>
    <w:rsid w:val="00210EAA"/>
    <w:rsid w:val="00211064"/>
    <w:rsid w:val="00211556"/>
    <w:rsid w:val="00211E81"/>
    <w:rsid w:val="00212797"/>
    <w:rsid w:val="00212BBD"/>
    <w:rsid w:val="00212E52"/>
    <w:rsid w:val="00212F22"/>
    <w:rsid w:val="00213249"/>
    <w:rsid w:val="0021371F"/>
    <w:rsid w:val="0021503B"/>
    <w:rsid w:val="00215104"/>
    <w:rsid w:val="002160FD"/>
    <w:rsid w:val="00216886"/>
    <w:rsid w:val="00216964"/>
    <w:rsid w:val="00216B40"/>
    <w:rsid w:val="00216BAF"/>
    <w:rsid w:val="00217D96"/>
    <w:rsid w:val="0022072E"/>
    <w:rsid w:val="00220C5B"/>
    <w:rsid w:val="00221B9E"/>
    <w:rsid w:val="00223094"/>
    <w:rsid w:val="00224CD3"/>
    <w:rsid w:val="00226802"/>
    <w:rsid w:val="0022730C"/>
    <w:rsid w:val="00227985"/>
    <w:rsid w:val="00227C09"/>
    <w:rsid w:val="00227DC1"/>
    <w:rsid w:val="00230CF3"/>
    <w:rsid w:val="002310DC"/>
    <w:rsid w:val="00231800"/>
    <w:rsid w:val="002320C3"/>
    <w:rsid w:val="00232C01"/>
    <w:rsid w:val="002344BF"/>
    <w:rsid w:val="00235A79"/>
    <w:rsid w:val="00235D44"/>
    <w:rsid w:val="002361A3"/>
    <w:rsid w:val="00240F6E"/>
    <w:rsid w:val="00241CF4"/>
    <w:rsid w:val="00241D03"/>
    <w:rsid w:val="002434D7"/>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2DF6"/>
    <w:rsid w:val="00253062"/>
    <w:rsid w:val="00254502"/>
    <w:rsid w:val="0025486C"/>
    <w:rsid w:val="00254E1A"/>
    <w:rsid w:val="00256904"/>
    <w:rsid w:val="00256D6A"/>
    <w:rsid w:val="00256F5E"/>
    <w:rsid w:val="00257555"/>
    <w:rsid w:val="00260FCE"/>
    <w:rsid w:val="00261172"/>
    <w:rsid w:val="00261A38"/>
    <w:rsid w:val="00262CE0"/>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9C2"/>
    <w:rsid w:val="00282C2B"/>
    <w:rsid w:val="00282E9D"/>
    <w:rsid w:val="00282F02"/>
    <w:rsid w:val="00286858"/>
    <w:rsid w:val="00287A4A"/>
    <w:rsid w:val="00290813"/>
    <w:rsid w:val="002908CD"/>
    <w:rsid w:val="0029124E"/>
    <w:rsid w:val="00291D8D"/>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3E65"/>
    <w:rsid w:val="002C4B52"/>
    <w:rsid w:val="002C61AA"/>
    <w:rsid w:val="002C65EC"/>
    <w:rsid w:val="002C666A"/>
    <w:rsid w:val="002C693A"/>
    <w:rsid w:val="002C7080"/>
    <w:rsid w:val="002C78CA"/>
    <w:rsid w:val="002D0592"/>
    <w:rsid w:val="002D092E"/>
    <w:rsid w:val="002D0B1C"/>
    <w:rsid w:val="002D1494"/>
    <w:rsid w:val="002D15F1"/>
    <w:rsid w:val="002D3177"/>
    <w:rsid w:val="002D34FB"/>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516"/>
    <w:rsid w:val="002E7589"/>
    <w:rsid w:val="002F0053"/>
    <w:rsid w:val="002F0CC3"/>
    <w:rsid w:val="002F1140"/>
    <w:rsid w:val="002F1CE7"/>
    <w:rsid w:val="002F34C8"/>
    <w:rsid w:val="002F3AEF"/>
    <w:rsid w:val="002F513F"/>
    <w:rsid w:val="002F535D"/>
    <w:rsid w:val="002F55A1"/>
    <w:rsid w:val="002F6812"/>
    <w:rsid w:val="002F798A"/>
    <w:rsid w:val="002F7D66"/>
    <w:rsid w:val="0030026D"/>
    <w:rsid w:val="00300934"/>
    <w:rsid w:val="00300AC1"/>
    <w:rsid w:val="00301B6C"/>
    <w:rsid w:val="00301BF9"/>
    <w:rsid w:val="00301FF5"/>
    <w:rsid w:val="00302D10"/>
    <w:rsid w:val="00302EDF"/>
    <w:rsid w:val="0030317F"/>
    <w:rsid w:val="003033D1"/>
    <w:rsid w:val="00303C81"/>
    <w:rsid w:val="003049B9"/>
    <w:rsid w:val="00304A30"/>
    <w:rsid w:val="00305585"/>
    <w:rsid w:val="00305960"/>
    <w:rsid w:val="00306776"/>
    <w:rsid w:val="0030767E"/>
    <w:rsid w:val="0031175A"/>
    <w:rsid w:val="003124AD"/>
    <w:rsid w:val="0031264A"/>
    <w:rsid w:val="003129CF"/>
    <w:rsid w:val="00312CC9"/>
    <w:rsid w:val="003140F6"/>
    <w:rsid w:val="00314D76"/>
    <w:rsid w:val="00316828"/>
    <w:rsid w:val="00316AC8"/>
    <w:rsid w:val="003179F6"/>
    <w:rsid w:val="00317DDE"/>
    <w:rsid w:val="003200C3"/>
    <w:rsid w:val="0032075D"/>
    <w:rsid w:val="003217A7"/>
    <w:rsid w:val="00321A07"/>
    <w:rsid w:val="003225AF"/>
    <w:rsid w:val="00323497"/>
    <w:rsid w:val="00323F55"/>
    <w:rsid w:val="003243DE"/>
    <w:rsid w:val="00326A79"/>
    <w:rsid w:val="00327939"/>
    <w:rsid w:val="00330B7F"/>
    <w:rsid w:val="00330BBD"/>
    <w:rsid w:val="00330FC0"/>
    <w:rsid w:val="0033130A"/>
    <w:rsid w:val="003323DF"/>
    <w:rsid w:val="00332F46"/>
    <w:rsid w:val="00333B38"/>
    <w:rsid w:val="00333BDA"/>
    <w:rsid w:val="003346D9"/>
    <w:rsid w:val="00335A4A"/>
    <w:rsid w:val="0033796A"/>
    <w:rsid w:val="00337E85"/>
    <w:rsid w:val="00340462"/>
    <w:rsid w:val="00340D9B"/>
    <w:rsid w:val="00341F91"/>
    <w:rsid w:val="003422BC"/>
    <w:rsid w:val="003422C8"/>
    <w:rsid w:val="00342F7D"/>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F75"/>
    <w:rsid w:val="0035530E"/>
    <w:rsid w:val="00355A30"/>
    <w:rsid w:val="0035611B"/>
    <w:rsid w:val="00356D5C"/>
    <w:rsid w:val="0035717C"/>
    <w:rsid w:val="003575AE"/>
    <w:rsid w:val="00357AB7"/>
    <w:rsid w:val="003605C2"/>
    <w:rsid w:val="00361757"/>
    <w:rsid w:val="00362CDA"/>
    <w:rsid w:val="0036430D"/>
    <w:rsid w:val="00364355"/>
    <w:rsid w:val="0036477A"/>
    <w:rsid w:val="00365ED5"/>
    <w:rsid w:val="00366484"/>
    <w:rsid w:val="00370D60"/>
    <w:rsid w:val="00370D90"/>
    <w:rsid w:val="00372E20"/>
    <w:rsid w:val="00372F4A"/>
    <w:rsid w:val="00372FDF"/>
    <w:rsid w:val="00373426"/>
    <w:rsid w:val="00374A14"/>
    <w:rsid w:val="00375035"/>
    <w:rsid w:val="00375A94"/>
    <w:rsid w:val="00375CA4"/>
    <w:rsid w:val="00376C70"/>
    <w:rsid w:val="00377DAE"/>
    <w:rsid w:val="0038154F"/>
    <w:rsid w:val="00381DAF"/>
    <w:rsid w:val="0038297D"/>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710E"/>
    <w:rsid w:val="003E034A"/>
    <w:rsid w:val="003E248A"/>
    <w:rsid w:val="003E2CC0"/>
    <w:rsid w:val="003E34AE"/>
    <w:rsid w:val="003E3705"/>
    <w:rsid w:val="003E3D1E"/>
    <w:rsid w:val="003E46EF"/>
    <w:rsid w:val="003E4A78"/>
    <w:rsid w:val="003E5669"/>
    <w:rsid w:val="003E56EF"/>
    <w:rsid w:val="003E5A8B"/>
    <w:rsid w:val="003E6D43"/>
    <w:rsid w:val="003E721C"/>
    <w:rsid w:val="003E7738"/>
    <w:rsid w:val="003E78DC"/>
    <w:rsid w:val="003F0082"/>
    <w:rsid w:val="003F1188"/>
    <w:rsid w:val="003F16F9"/>
    <w:rsid w:val="003F22F5"/>
    <w:rsid w:val="003F266C"/>
    <w:rsid w:val="003F40B5"/>
    <w:rsid w:val="003F45BF"/>
    <w:rsid w:val="003F47BE"/>
    <w:rsid w:val="003F5668"/>
    <w:rsid w:val="003F62AC"/>
    <w:rsid w:val="003F6705"/>
    <w:rsid w:val="003F7D3C"/>
    <w:rsid w:val="004012C3"/>
    <w:rsid w:val="00401339"/>
    <w:rsid w:val="004014E2"/>
    <w:rsid w:val="00401E2C"/>
    <w:rsid w:val="0040234A"/>
    <w:rsid w:val="0040263A"/>
    <w:rsid w:val="00402ADA"/>
    <w:rsid w:val="00403DAC"/>
    <w:rsid w:val="004040A5"/>
    <w:rsid w:val="00404CB9"/>
    <w:rsid w:val="004059D3"/>
    <w:rsid w:val="00410464"/>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523D"/>
    <w:rsid w:val="004354E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64E"/>
    <w:rsid w:val="00446F4F"/>
    <w:rsid w:val="00447364"/>
    <w:rsid w:val="00447731"/>
    <w:rsid w:val="00450A50"/>
    <w:rsid w:val="00450B02"/>
    <w:rsid w:val="00450BF0"/>
    <w:rsid w:val="0045236A"/>
    <w:rsid w:val="0045313E"/>
    <w:rsid w:val="00453378"/>
    <w:rsid w:val="00453903"/>
    <w:rsid w:val="00454969"/>
    <w:rsid w:val="00454B57"/>
    <w:rsid w:val="004568BB"/>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7B"/>
    <w:rsid w:val="00471EB9"/>
    <w:rsid w:val="00474B47"/>
    <w:rsid w:val="00474C66"/>
    <w:rsid w:val="00474D38"/>
    <w:rsid w:val="004760E8"/>
    <w:rsid w:val="00476540"/>
    <w:rsid w:val="00476C7F"/>
    <w:rsid w:val="00476C96"/>
    <w:rsid w:val="004773D6"/>
    <w:rsid w:val="00477928"/>
    <w:rsid w:val="0048025E"/>
    <w:rsid w:val="004805F3"/>
    <w:rsid w:val="00480A27"/>
    <w:rsid w:val="00480B9D"/>
    <w:rsid w:val="004811ED"/>
    <w:rsid w:val="0048191B"/>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2ACF"/>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1932"/>
    <w:rsid w:val="004B2589"/>
    <w:rsid w:val="004B2D97"/>
    <w:rsid w:val="004B2FA9"/>
    <w:rsid w:val="004B3040"/>
    <w:rsid w:val="004B3210"/>
    <w:rsid w:val="004B3EDF"/>
    <w:rsid w:val="004B418C"/>
    <w:rsid w:val="004B503C"/>
    <w:rsid w:val="004B62B0"/>
    <w:rsid w:val="004B63E6"/>
    <w:rsid w:val="004B6938"/>
    <w:rsid w:val="004C0E54"/>
    <w:rsid w:val="004C1269"/>
    <w:rsid w:val="004C2D16"/>
    <w:rsid w:val="004C477A"/>
    <w:rsid w:val="004C5166"/>
    <w:rsid w:val="004C5323"/>
    <w:rsid w:val="004C7A63"/>
    <w:rsid w:val="004C7E11"/>
    <w:rsid w:val="004D0551"/>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A0B"/>
    <w:rsid w:val="004E1B73"/>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6043"/>
    <w:rsid w:val="004F61F6"/>
    <w:rsid w:val="004F63E6"/>
    <w:rsid w:val="004F6774"/>
    <w:rsid w:val="005002D7"/>
    <w:rsid w:val="00500EEE"/>
    <w:rsid w:val="0050102C"/>
    <w:rsid w:val="005016B8"/>
    <w:rsid w:val="005016C1"/>
    <w:rsid w:val="00501A12"/>
    <w:rsid w:val="0050206D"/>
    <w:rsid w:val="0050275B"/>
    <w:rsid w:val="00502FD2"/>
    <w:rsid w:val="005062E4"/>
    <w:rsid w:val="0050655C"/>
    <w:rsid w:val="00506C74"/>
    <w:rsid w:val="00507AE5"/>
    <w:rsid w:val="00510E28"/>
    <w:rsid w:val="0051204D"/>
    <w:rsid w:val="00512F6D"/>
    <w:rsid w:val="00514CBE"/>
    <w:rsid w:val="00515215"/>
    <w:rsid w:val="00515302"/>
    <w:rsid w:val="0051583F"/>
    <w:rsid w:val="00515F4A"/>
    <w:rsid w:val="005169A4"/>
    <w:rsid w:val="00517595"/>
    <w:rsid w:val="00517A25"/>
    <w:rsid w:val="00517BF5"/>
    <w:rsid w:val="005204E1"/>
    <w:rsid w:val="0052122D"/>
    <w:rsid w:val="00521283"/>
    <w:rsid w:val="005217DB"/>
    <w:rsid w:val="00522382"/>
    <w:rsid w:val="00522657"/>
    <w:rsid w:val="00522A3E"/>
    <w:rsid w:val="00524B1D"/>
    <w:rsid w:val="00525A77"/>
    <w:rsid w:val="00525E89"/>
    <w:rsid w:val="00526ED9"/>
    <w:rsid w:val="0052732F"/>
    <w:rsid w:val="005278CF"/>
    <w:rsid w:val="00530468"/>
    <w:rsid w:val="005312D6"/>
    <w:rsid w:val="00531556"/>
    <w:rsid w:val="00534171"/>
    <w:rsid w:val="00534762"/>
    <w:rsid w:val="005347BC"/>
    <w:rsid w:val="00536249"/>
    <w:rsid w:val="005363DB"/>
    <w:rsid w:val="00537386"/>
    <w:rsid w:val="0053751E"/>
    <w:rsid w:val="005378AE"/>
    <w:rsid w:val="00537B3E"/>
    <w:rsid w:val="005401C1"/>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34A5"/>
    <w:rsid w:val="00554114"/>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77AC"/>
    <w:rsid w:val="00567CF9"/>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12BD"/>
    <w:rsid w:val="005821D4"/>
    <w:rsid w:val="00582207"/>
    <w:rsid w:val="005835A2"/>
    <w:rsid w:val="00583697"/>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332"/>
    <w:rsid w:val="00591438"/>
    <w:rsid w:val="00591F00"/>
    <w:rsid w:val="00592157"/>
    <w:rsid w:val="005938CE"/>
    <w:rsid w:val="00593B94"/>
    <w:rsid w:val="005951E6"/>
    <w:rsid w:val="0059537D"/>
    <w:rsid w:val="00595474"/>
    <w:rsid w:val="00595508"/>
    <w:rsid w:val="005957C6"/>
    <w:rsid w:val="00595914"/>
    <w:rsid w:val="00595DE5"/>
    <w:rsid w:val="005963B3"/>
    <w:rsid w:val="00596F4B"/>
    <w:rsid w:val="00597354"/>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2923"/>
    <w:rsid w:val="005B3E1B"/>
    <w:rsid w:val="005B46F6"/>
    <w:rsid w:val="005B5868"/>
    <w:rsid w:val="005B5E2D"/>
    <w:rsid w:val="005B6ECC"/>
    <w:rsid w:val="005B7113"/>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96A"/>
    <w:rsid w:val="005D6E2C"/>
    <w:rsid w:val="005D7653"/>
    <w:rsid w:val="005D7DB5"/>
    <w:rsid w:val="005E00CD"/>
    <w:rsid w:val="005E0A2C"/>
    <w:rsid w:val="005E11B1"/>
    <w:rsid w:val="005E31CA"/>
    <w:rsid w:val="005E3AF5"/>
    <w:rsid w:val="005E3D35"/>
    <w:rsid w:val="005E4F79"/>
    <w:rsid w:val="005E5279"/>
    <w:rsid w:val="005E6CE2"/>
    <w:rsid w:val="005E7640"/>
    <w:rsid w:val="005F0150"/>
    <w:rsid w:val="005F1087"/>
    <w:rsid w:val="005F132C"/>
    <w:rsid w:val="005F2A76"/>
    <w:rsid w:val="005F2BA7"/>
    <w:rsid w:val="005F3403"/>
    <w:rsid w:val="005F38B6"/>
    <w:rsid w:val="005F4FAF"/>
    <w:rsid w:val="005F6510"/>
    <w:rsid w:val="005F67E7"/>
    <w:rsid w:val="005F68C8"/>
    <w:rsid w:val="005F6C6D"/>
    <w:rsid w:val="005F7009"/>
    <w:rsid w:val="005F7655"/>
    <w:rsid w:val="006001A0"/>
    <w:rsid w:val="00600899"/>
    <w:rsid w:val="00600CE4"/>
    <w:rsid w:val="006024BA"/>
    <w:rsid w:val="00604FA8"/>
    <w:rsid w:val="00605702"/>
    <w:rsid w:val="0060578A"/>
    <w:rsid w:val="00605D77"/>
    <w:rsid w:val="006067B2"/>
    <w:rsid w:val="00606DAA"/>
    <w:rsid w:val="0060766A"/>
    <w:rsid w:val="00607834"/>
    <w:rsid w:val="00607AB9"/>
    <w:rsid w:val="0061071C"/>
    <w:rsid w:val="00610C6B"/>
    <w:rsid w:val="0061100A"/>
    <w:rsid w:val="00611297"/>
    <w:rsid w:val="00611469"/>
    <w:rsid w:val="00611C4F"/>
    <w:rsid w:val="006126AD"/>
    <w:rsid w:val="0061570D"/>
    <w:rsid w:val="00617321"/>
    <w:rsid w:val="006176E5"/>
    <w:rsid w:val="00617A17"/>
    <w:rsid w:val="00620063"/>
    <w:rsid w:val="0062019C"/>
    <w:rsid w:val="006205DD"/>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3F3B"/>
    <w:rsid w:val="0063403E"/>
    <w:rsid w:val="00635323"/>
    <w:rsid w:val="00636442"/>
    <w:rsid w:val="00636ECC"/>
    <w:rsid w:val="006378F7"/>
    <w:rsid w:val="00637D6C"/>
    <w:rsid w:val="00637E1D"/>
    <w:rsid w:val="00641F7B"/>
    <w:rsid w:val="0064224D"/>
    <w:rsid w:val="00642F9C"/>
    <w:rsid w:val="00644988"/>
    <w:rsid w:val="00645B85"/>
    <w:rsid w:val="00646752"/>
    <w:rsid w:val="006511FB"/>
    <w:rsid w:val="0065122B"/>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CC5"/>
    <w:rsid w:val="00663BC4"/>
    <w:rsid w:val="0066483F"/>
    <w:rsid w:val="006648B1"/>
    <w:rsid w:val="00665967"/>
    <w:rsid w:val="0066725A"/>
    <w:rsid w:val="00667824"/>
    <w:rsid w:val="0067078D"/>
    <w:rsid w:val="0067213B"/>
    <w:rsid w:val="0067234E"/>
    <w:rsid w:val="006727E1"/>
    <w:rsid w:val="00674157"/>
    <w:rsid w:val="00675616"/>
    <w:rsid w:val="00677014"/>
    <w:rsid w:val="00677428"/>
    <w:rsid w:val="006775D1"/>
    <w:rsid w:val="006778B9"/>
    <w:rsid w:val="00677981"/>
    <w:rsid w:val="00677B39"/>
    <w:rsid w:val="00680264"/>
    <w:rsid w:val="006805F9"/>
    <w:rsid w:val="006809D1"/>
    <w:rsid w:val="006819F2"/>
    <w:rsid w:val="006821BD"/>
    <w:rsid w:val="006822F1"/>
    <w:rsid w:val="00682468"/>
    <w:rsid w:val="00682A19"/>
    <w:rsid w:val="00683433"/>
    <w:rsid w:val="006848A6"/>
    <w:rsid w:val="0068511F"/>
    <w:rsid w:val="00685727"/>
    <w:rsid w:val="00686B08"/>
    <w:rsid w:val="00686BC0"/>
    <w:rsid w:val="00686D84"/>
    <w:rsid w:val="006872F9"/>
    <w:rsid w:val="006910CF"/>
    <w:rsid w:val="00691BE6"/>
    <w:rsid w:val="00692061"/>
    <w:rsid w:val="00692451"/>
    <w:rsid w:val="0069301A"/>
    <w:rsid w:val="00693548"/>
    <w:rsid w:val="00693F4E"/>
    <w:rsid w:val="00694006"/>
    <w:rsid w:val="00694790"/>
    <w:rsid w:val="00694C05"/>
    <w:rsid w:val="00694F16"/>
    <w:rsid w:val="00695019"/>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B9C"/>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C3A"/>
    <w:rsid w:val="006C1D01"/>
    <w:rsid w:val="006C28E5"/>
    <w:rsid w:val="006C3300"/>
    <w:rsid w:val="006C3937"/>
    <w:rsid w:val="006C39FD"/>
    <w:rsid w:val="006C4AF5"/>
    <w:rsid w:val="006C53A5"/>
    <w:rsid w:val="006C5B6B"/>
    <w:rsid w:val="006C7465"/>
    <w:rsid w:val="006C7828"/>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F0A11"/>
    <w:rsid w:val="006F0F90"/>
    <w:rsid w:val="006F103C"/>
    <w:rsid w:val="006F1323"/>
    <w:rsid w:val="006F19BC"/>
    <w:rsid w:val="006F2A58"/>
    <w:rsid w:val="006F32DA"/>
    <w:rsid w:val="006F4F08"/>
    <w:rsid w:val="006F4F33"/>
    <w:rsid w:val="006F583F"/>
    <w:rsid w:val="006F645F"/>
    <w:rsid w:val="006F684B"/>
    <w:rsid w:val="007002B9"/>
    <w:rsid w:val="00700651"/>
    <w:rsid w:val="00700710"/>
    <w:rsid w:val="007018F8"/>
    <w:rsid w:val="0070322B"/>
    <w:rsid w:val="007040FD"/>
    <w:rsid w:val="0070421E"/>
    <w:rsid w:val="007042D1"/>
    <w:rsid w:val="007045DA"/>
    <w:rsid w:val="00704818"/>
    <w:rsid w:val="00706176"/>
    <w:rsid w:val="007071D3"/>
    <w:rsid w:val="007078E7"/>
    <w:rsid w:val="00707C7C"/>
    <w:rsid w:val="007103DC"/>
    <w:rsid w:val="00710BAB"/>
    <w:rsid w:val="00710D40"/>
    <w:rsid w:val="00710F81"/>
    <w:rsid w:val="007127C0"/>
    <w:rsid w:val="007145F4"/>
    <w:rsid w:val="00714741"/>
    <w:rsid w:val="00714FD9"/>
    <w:rsid w:val="007177C5"/>
    <w:rsid w:val="00720019"/>
    <w:rsid w:val="007201EA"/>
    <w:rsid w:val="0072031B"/>
    <w:rsid w:val="007208FC"/>
    <w:rsid w:val="00721BC8"/>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1B05"/>
    <w:rsid w:val="00762704"/>
    <w:rsid w:val="007634E7"/>
    <w:rsid w:val="00763609"/>
    <w:rsid w:val="00764919"/>
    <w:rsid w:val="0076553A"/>
    <w:rsid w:val="00765D9E"/>
    <w:rsid w:val="007664F5"/>
    <w:rsid w:val="0076752D"/>
    <w:rsid w:val="0077079B"/>
    <w:rsid w:val="007719FB"/>
    <w:rsid w:val="00772144"/>
    <w:rsid w:val="00772497"/>
    <w:rsid w:val="00773565"/>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909D8"/>
    <w:rsid w:val="00790BF3"/>
    <w:rsid w:val="00791230"/>
    <w:rsid w:val="00792B3D"/>
    <w:rsid w:val="007932C7"/>
    <w:rsid w:val="00793FF3"/>
    <w:rsid w:val="00794259"/>
    <w:rsid w:val="007956A0"/>
    <w:rsid w:val="00795A5F"/>
    <w:rsid w:val="0079746B"/>
    <w:rsid w:val="007977A7"/>
    <w:rsid w:val="007A1248"/>
    <w:rsid w:val="007A1724"/>
    <w:rsid w:val="007A173A"/>
    <w:rsid w:val="007A1854"/>
    <w:rsid w:val="007A1B82"/>
    <w:rsid w:val="007A1F9A"/>
    <w:rsid w:val="007A2457"/>
    <w:rsid w:val="007A2845"/>
    <w:rsid w:val="007A366B"/>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446E"/>
    <w:rsid w:val="007D48E0"/>
    <w:rsid w:val="007D5D8F"/>
    <w:rsid w:val="007D601D"/>
    <w:rsid w:val="007D6115"/>
    <w:rsid w:val="007D6367"/>
    <w:rsid w:val="007D6D71"/>
    <w:rsid w:val="007D7B28"/>
    <w:rsid w:val="007E0C5C"/>
    <w:rsid w:val="007E1000"/>
    <w:rsid w:val="007E1239"/>
    <w:rsid w:val="007E2A37"/>
    <w:rsid w:val="007E350D"/>
    <w:rsid w:val="007E4720"/>
    <w:rsid w:val="007E4745"/>
    <w:rsid w:val="007E4963"/>
    <w:rsid w:val="007E4A7D"/>
    <w:rsid w:val="007E4B97"/>
    <w:rsid w:val="007E5182"/>
    <w:rsid w:val="007E57B6"/>
    <w:rsid w:val="007E5B1A"/>
    <w:rsid w:val="007E6AB2"/>
    <w:rsid w:val="007E6F66"/>
    <w:rsid w:val="007F266D"/>
    <w:rsid w:val="007F2BBB"/>
    <w:rsid w:val="007F45B8"/>
    <w:rsid w:val="007F4F10"/>
    <w:rsid w:val="007F62D9"/>
    <w:rsid w:val="007F6BF7"/>
    <w:rsid w:val="007F70A7"/>
    <w:rsid w:val="007F791F"/>
    <w:rsid w:val="007F7E10"/>
    <w:rsid w:val="00800A75"/>
    <w:rsid w:val="00802F2E"/>
    <w:rsid w:val="0080478C"/>
    <w:rsid w:val="008048F1"/>
    <w:rsid w:val="00805694"/>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5F63"/>
    <w:rsid w:val="008160C1"/>
    <w:rsid w:val="00816DC3"/>
    <w:rsid w:val="00817857"/>
    <w:rsid w:val="0082035C"/>
    <w:rsid w:val="00821104"/>
    <w:rsid w:val="00822365"/>
    <w:rsid w:val="008226A7"/>
    <w:rsid w:val="008228B5"/>
    <w:rsid w:val="00823023"/>
    <w:rsid w:val="008232AC"/>
    <w:rsid w:val="00823D2C"/>
    <w:rsid w:val="008245F1"/>
    <w:rsid w:val="00825BC9"/>
    <w:rsid w:val="00826957"/>
    <w:rsid w:val="00827FD7"/>
    <w:rsid w:val="0083052C"/>
    <w:rsid w:val="00830F3E"/>
    <w:rsid w:val="00831CA8"/>
    <w:rsid w:val="0083207A"/>
    <w:rsid w:val="0083399F"/>
    <w:rsid w:val="0083493C"/>
    <w:rsid w:val="00835613"/>
    <w:rsid w:val="00835A3B"/>
    <w:rsid w:val="0083721B"/>
    <w:rsid w:val="00837D81"/>
    <w:rsid w:val="00843782"/>
    <w:rsid w:val="008437D8"/>
    <w:rsid w:val="00843CC6"/>
    <w:rsid w:val="00843E9F"/>
    <w:rsid w:val="008458CA"/>
    <w:rsid w:val="00845D95"/>
    <w:rsid w:val="00845EB0"/>
    <w:rsid w:val="00845F01"/>
    <w:rsid w:val="0085040A"/>
    <w:rsid w:val="00851592"/>
    <w:rsid w:val="0085255D"/>
    <w:rsid w:val="00852CEE"/>
    <w:rsid w:val="00852F88"/>
    <w:rsid w:val="0085329E"/>
    <w:rsid w:val="00853FE4"/>
    <w:rsid w:val="00855246"/>
    <w:rsid w:val="00855959"/>
    <w:rsid w:val="00857458"/>
    <w:rsid w:val="00857670"/>
    <w:rsid w:val="0085788C"/>
    <w:rsid w:val="00861958"/>
    <w:rsid w:val="0086220D"/>
    <w:rsid w:val="00862BCC"/>
    <w:rsid w:val="00864A10"/>
    <w:rsid w:val="008660DD"/>
    <w:rsid w:val="00866824"/>
    <w:rsid w:val="008669C8"/>
    <w:rsid w:val="008670A5"/>
    <w:rsid w:val="0087032E"/>
    <w:rsid w:val="00871549"/>
    <w:rsid w:val="00872977"/>
    <w:rsid w:val="00873287"/>
    <w:rsid w:val="0087374E"/>
    <w:rsid w:val="0087497D"/>
    <w:rsid w:val="00874CE9"/>
    <w:rsid w:val="008752C7"/>
    <w:rsid w:val="00877CB6"/>
    <w:rsid w:val="00881428"/>
    <w:rsid w:val="008829BB"/>
    <w:rsid w:val="00882A5A"/>
    <w:rsid w:val="008839C1"/>
    <w:rsid w:val="00883D07"/>
    <w:rsid w:val="00884009"/>
    <w:rsid w:val="008847C4"/>
    <w:rsid w:val="00884D80"/>
    <w:rsid w:val="0088505C"/>
    <w:rsid w:val="008858A7"/>
    <w:rsid w:val="00893054"/>
    <w:rsid w:val="00893AE9"/>
    <w:rsid w:val="00894A36"/>
    <w:rsid w:val="0089524B"/>
    <w:rsid w:val="00896DF4"/>
    <w:rsid w:val="00897382"/>
    <w:rsid w:val="008A12A4"/>
    <w:rsid w:val="008A1B64"/>
    <w:rsid w:val="008A211F"/>
    <w:rsid w:val="008A28A1"/>
    <w:rsid w:val="008A39ED"/>
    <w:rsid w:val="008A39F5"/>
    <w:rsid w:val="008A4AB6"/>
    <w:rsid w:val="008A50EC"/>
    <w:rsid w:val="008A5259"/>
    <w:rsid w:val="008A5494"/>
    <w:rsid w:val="008A7E09"/>
    <w:rsid w:val="008B053D"/>
    <w:rsid w:val="008B12D2"/>
    <w:rsid w:val="008B1AEC"/>
    <w:rsid w:val="008B3963"/>
    <w:rsid w:val="008B3AA4"/>
    <w:rsid w:val="008B3F15"/>
    <w:rsid w:val="008B4091"/>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45B"/>
    <w:rsid w:val="008C4BFD"/>
    <w:rsid w:val="008C4E63"/>
    <w:rsid w:val="008C5783"/>
    <w:rsid w:val="008C7119"/>
    <w:rsid w:val="008C7173"/>
    <w:rsid w:val="008D045A"/>
    <w:rsid w:val="008D31FC"/>
    <w:rsid w:val="008D464B"/>
    <w:rsid w:val="008D581D"/>
    <w:rsid w:val="008D7070"/>
    <w:rsid w:val="008D70F0"/>
    <w:rsid w:val="008E04A0"/>
    <w:rsid w:val="008E069A"/>
    <w:rsid w:val="008E08EC"/>
    <w:rsid w:val="008E099F"/>
    <w:rsid w:val="008E136D"/>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401B"/>
    <w:rsid w:val="008F59ED"/>
    <w:rsid w:val="008F5BF2"/>
    <w:rsid w:val="008F5DCA"/>
    <w:rsid w:val="008F63EF"/>
    <w:rsid w:val="008F6532"/>
    <w:rsid w:val="008F698D"/>
    <w:rsid w:val="008F70B1"/>
    <w:rsid w:val="008F7282"/>
    <w:rsid w:val="009016A7"/>
    <w:rsid w:val="00901BE7"/>
    <w:rsid w:val="009023A8"/>
    <w:rsid w:val="009024AD"/>
    <w:rsid w:val="00902CF7"/>
    <w:rsid w:val="0090311B"/>
    <w:rsid w:val="009033FF"/>
    <w:rsid w:val="00903465"/>
    <w:rsid w:val="0090672C"/>
    <w:rsid w:val="00907421"/>
    <w:rsid w:val="00910015"/>
    <w:rsid w:val="009104D4"/>
    <w:rsid w:val="00911066"/>
    <w:rsid w:val="0091171F"/>
    <w:rsid w:val="00913BCF"/>
    <w:rsid w:val="00914294"/>
    <w:rsid w:val="00914605"/>
    <w:rsid w:val="00914EC4"/>
    <w:rsid w:val="0091514D"/>
    <w:rsid w:val="00916C78"/>
    <w:rsid w:val="009176EB"/>
    <w:rsid w:val="00917930"/>
    <w:rsid w:val="00920408"/>
    <w:rsid w:val="00921526"/>
    <w:rsid w:val="00921B82"/>
    <w:rsid w:val="0092205A"/>
    <w:rsid w:val="0092256C"/>
    <w:rsid w:val="00922E65"/>
    <w:rsid w:val="00922F76"/>
    <w:rsid w:val="0092348B"/>
    <w:rsid w:val="0092350F"/>
    <w:rsid w:val="00923787"/>
    <w:rsid w:val="0092421A"/>
    <w:rsid w:val="00924F24"/>
    <w:rsid w:val="00925518"/>
    <w:rsid w:val="00925798"/>
    <w:rsid w:val="0093009D"/>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4683"/>
    <w:rsid w:val="00955683"/>
    <w:rsid w:val="00957459"/>
    <w:rsid w:val="00957AFA"/>
    <w:rsid w:val="00957B18"/>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31C7"/>
    <w:rsid w:val="00974FA2"/>
    <w:rsid w:val="00975D3F"/>
    <w:rsid w:val="0097696D"/>
    <w:rsid w:val="009774C5"/>
    <w:rsid w:val="00977D62"/>
    <w:rsid w:val="00980189"/>
    <w:rsid w:val="00982620"/>
    <w:rsid w:val="009835FD"/>
    <w:rsid w:val="009841C3"/>
    <w:rsid w:val="00984261"/>
    <w:rsid w:val="0098436F"/>
    <w:rsid w:val="00984CF2"/>
    <w:rsid w:val="009860DB"/>
    <w:rsid w:val="00986638"/>
    <w:rsid w:val="00987808"/>
    <w:rsid w:val="00991629"/>
    <w:rsid w:val="009952FE"/>
    <w:rsid w:val="009956A5"/>
    <w:rsid w:val="00996F06"/>
    <w:rsid w:val="00997ABD"/>
    <w:rsid w:val="00997CC8"/>
    <w:rsid w:val="009A03F5"/>
    <w:rsid w:val="009A0796"/>
    <w:rsid w:val="009A1B07"/>
    <w:rsid w:val="009A3179"/>
    <w:rsid w:val="009A47E4"/>
    <w:rsid w:val="009A4F21"/>
    <w:rsid w:val="009A4F31"/>
    <w:rsid w:val="009A59A7"/>
    <w:rsid w:val="009A6968"/>
    <w:rsid w:val="009A6D3A"/>
    <w:rsid w:val="009B098A"/>
    <w:rsid w:val="009B0BA9"/>
    <w:rsid w:val="009B2807"/>
    <w:rsid w:val="009B2DF3"/>
    <w:rsid w:val="009B378C"/>
    <w:rsid w:val="009B38BD"/>
    <w:rsid w:val="009B3A5E"/>
    <w:rsid w:val="009B3C99"/>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2B"/>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3307"/>
    <w:rsid w:val="009E53E0"/>
    <w:rsid w:val="009E5644"/>
    <w:rsid w:val="009E63CA"/>
    <w:rsid w:val="009E68B4"/>
    <w:rsid w:val="009E71CA"/>
    <w:rsid w:val="009E7325"/>
    <w:rsid w:val="009F05F1"/>
    <w:rsid w:val="009F125D"/>
    <w:rsid w:val="009F19B0"/>
    <w:rsid w:val="009F1C8C"/>
    <w:rsid w:val="009F2818"/>
    <w:rsid w:val="009F2B06"/>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AC8"/>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B21"/>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29BC"/>
    <w:rsid w:val="00A32C88"/>
    <w:rsid w:val="00A3305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3063"/>
    <w:rsid w:val="00A643EA"/>
    <w:rsid w:val="00A65953"/>
    <w:rsid w:val="00A65F5C"/>
    <w:rsid w:val="00A67E38"/>
    <w:rsid w:val="00A705E9"/>
    <w:rsid w:val="00A708BA"/>
    <w:rsid w:val="00A71C54"/>
    <w:rsid w:val="00A7227D"/>
    <w:rsid w:val="00A72711"/>
    <w:rsid w:val="00A737C9"/>
    <w:rsid w:val="00A73B39"/>
    <w:rsid w:val="00A73B40"/>
    <w:rsid w:val="00A7413D"/>
    <w:rsid w:val="00A742AF"/>
    <w:rsid w:val="00A74873"/>
    <w:rsid w:val="00A74AC1"/>
    <w:rsid w:val="00A754FF"/>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169"/>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124D"/>
    <w:rsid w:val="00AB3956"/>
    <w:rsid w:val="00AB3C68"/>
    <w:rsid w:val="00AB4502"/>
    <w:rsid w:val="00AB5640"/>
    <w:rsid w:val="00AB571A"/>
    <w:rsid w:val="00AB66B9"/>
    <w:rsid w:val="00AC0FA1"/>
    <w:rsid w:val="00AC282C"/>
    <w:rsid w:val="00AC28AE"/>
    <w:rsid w:val="00AC3165"/>
    <w:rsid w:val="00AC3665"/>
    <w:rsid w:val="00AC3A9F"/>
    <w:rsid w:val="00AC3F0E"/>
    <w:rsid w:val="00AC402A"/>
    <w:rsid w:val="00AC419B"/>
    <w:rsid w:val="00AC5790"/>
    <w:rsid w:val="00AC5EF3"/>
    <w:rsid w:val="00AD1363"/>
    <w:rsid w:val="00AD13C1"/>
    <w:rsid w:val="00AD2637"/>
    <w:rsid w:val="00AD3B4A"/>
    <w:rsid w:val="00AD4C22"/>
    <w:rsid w:val="00AD4CA3"/>
    <w:rsid w:val="00AD6215"/>
    <w:rsid w:val="00AD6B74"/>
    <w:rsid w:val="00AD72B2"/>
    <w:rsid w:val="00AD7765"/>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568"/>
    <w:rsid w:val="00B13BA2"/>
    <w:rsid w:val="00B14535"/>
    <w:rsid w:val="00B15B1F"/>
    <w:rsid w:val="00B16096"/>
    <w:rsid w:val="00B16356"/>
    <w:rsid w:val="00B1661B"/>
    <w:rsid w:val="00B1783B"/>
    <w:rsid w:val="00B17884"/>
    <w:rsid w:val="00B17AAB"/>
    <w:rsid w:val="00B21172"/>
    <w:rsid w:val="00B2186C"/>
    <w:rsid w:val="00B2462B"/>
    <w:rsid w:val="00B248EB"/>
    <w:rsid w:val="00B2515D"/>
    <w:rsid w:val="00B25EBC"/>
    <w:rsid w:val="00B26A8C"/>
    <w:rsid w:val="00B303A3"/>
    <w:rsid w:val="00B304DC"/>
    <w:rsid w:val="00B30C6F"/>
    <w:rsid w:val="00B31326"/>
    <w:rsid w:val="00B31E31"/>
    <w:rsid w:val="00B32195"/>
    <w:rsid w:val="00B325FF"/>
    <w:rsid w:val="00B32795"/>
    <w:rsid w:val="00B32E2F"/>
    <w:rsid w:val="00B338BA"/>
    <w:rsid w:val="00B33B68"/>
    <w:rsid w:val="00B33B8D"/>
    <w:rsid w:val="00B34650"/>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4EB5"/>
    <w:rsid w:val="00B551C9"/>
    <w:rsid w:val="00B553EA"/>
    <w:rsid w:val="00B55E44"/>
    <w:rsid w:val="00B55FF7"/>
    <w:rsid w:val="00B570D1"/>
    <w:rsid w:val="00B57ED3"/>
    <w:rsid w:val="00B6057F"/>
    <w:rsid w:val="00B60591"/>
    <w:rsid w:val="00B61043"/>
    <w:rsid w:val="00B61044"/>
    <w:rsid w:val="00B6129C"/>
    <w:rsid w:val="00B6137D"/>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413"/>
    <w:rsid w:val="00B71437"/>
    <w:rsid w:val="00B71FF1"/>
    <w:rsid w:val="00B7347F"/>
    <w:rsid w:val="00B747B6"/>
    <w:rsid w:val="00B749C7"/>
    <w:rsid w:val="00B7513D"/>
    <w:rsid w:val="00B7637D"/>
    <w:rsid w:val="00B76D2D"/>
    <w:rsid w:val="00B77056"/>
    <w:rsid w:val="00B77915"/>
    <w:rsid w:val="00B8054B"/>
    <w:rsid w:val="00B8107B"/>
    <w:rsid w:val="00B83C3F"/>
    <w:rsid w:val="00B83F3B"/>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5CB8"/>
    <w:rsid w:val="00BA5FF8"/>
    <w:rsid w:val="00BA68FE"/>
    <w:rsid w:val="00BA6BF8"/>
    <w:rsid w:val="00BA7546"/>
    <w:rsid w:val="00BA7F3E"/>
    <w:rsid w:val="00BA7FB2"/>
    <w:rsid w:val="00BB0BF2"/>
    <w:rsid w:val="00BB20C7"/>
    <w:rsid w:val="00BB2713"/>
    <w:rsid w:val="00BB29F5"/>
    <w:rsid w:val="00BB2F64"/>
    <w:rsid w:val="00BB46CE"/>
    <w:rsid w:val="00BB5C22"/>
    <w:rsid w:val="00BB6055"/>
    <w:rsid w:val="00BB6B0E"/>
    <w:rsid w:val="00BB7675"/>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306"/>
    <w:rsid w:val="00BD7B43"/>
    <w:rsid w:val="00BD7C1C"/>
    <w:rsid w:val="00BE008D"/>
    <w:rsid w:val="00BE01BB"/>
    <w:rsid w:val="00BE0CD9"/>
    <w:rsid w:val="00BE1A95"/>
    <w:rsid w:val="00BE2100"/>
    <w:rsid w:val="00BE23CF"/>
    <w:rsid w:val="00BE2940"/>
    <w:rsid w:val="00BE3F0A"/>
    <w:rsid w:val="00BE3F9C"/>
    <w:rsid w:val="00BE4446"/>
    <w:rsid w:val="00BE4996"/>
    <w:rsid w:val="00BE567B"/>
    <w:rsid w:val="00BE59FE"/>
    <w:rsid w:val="00BE6207"/>
    <w:rsid w:val="00BE64D9"/>
    <w:rsid w:val="00BE7E6B"/>
    <w:rsid w:val="00BF071F"/>
    <w:rsid w:val="00BF0A1B"/>
    <w:rsid w:val="00BF19A2"/>
    <w:rsid w:val="00BF19B0"/>
    <w:rsid w:val="00BF212A"/>
    <w:rsid w:val="00BF27C7"/>
    <w:rsid w:val="00BF344D"/>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40"/>
    <w:rsid w:val="00C11F92"/>
    <w:rsid w:val="00C13128"/>
    <w:rsid w:val="00C13CFB"/>
    <w:rsid w:val="00C14C92"/>
    <w:rsid w:val="00C15759"/>
    <w:rsid w:val="00C166B4"/>
    <w:rsid w:val="00C16B7E"/>
    <w:rsid w:val="00C200AE"/>
    <w:rsid w:val="00C200D0"/>
    <w:rsid w:val="00C20416"/>
    <w:rsid w:val="00C2168A"/>
    <w:rsid w:val="00C22965"/>
    <w:rsid w:val="00C22B23"/>
    <w:rsid w:val="00C23201"/>
    <w:rsid w:val="00C241C2"/>
    <w:rsid w:val="00C25842"/>
    <w:rsid w:val="00C25C1A"/>
    <w:rsid w:val="00C25FAB"/>
    <w:rsid w:val="00C26799"/>
    <w:rsid w:val="00C26EE6"/>
    <w:rsid w:val="00C27726"/>
    <w:rsid w:val="00C30B51"/>
    <w:rsid w:val="00C31E54"/>
    <w:rsid w:val="00C32D1C"/>
    <w:rsid w:val="00C33002"/>
    <w:rsid w:val="00C33036"/>
    <w:rsid w:val="00C334EF"/>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3738"/>
    <w:rsid w:val="00C44572"/>
    <w:rsid w:val="00C4495A"/>
    <w:rsid w:val="00C463B6"/>
    <w:rsid w:val="00C4661F"/>
    <w:rsid w:val="00C46809"/>
    <w:rsid w:val="00C4681A"/>
    <w:rsid w:val="00C503D4"/>
    <w:rsid w:val="00C50960"/>
    <w:rsid w:val="00C52C25"/>
    <w:rsid w:val="00C5356F"/>
    <w:rsid w:val="00C53DE8"/>
    <w:rsid w:val="00C54350"/>
    <w:rsid w:val="00C55959"/>
    <w:rsid w:val="00C6046E"/>
    <w:rsid w:val="00C61695"/>
    <w:rsid w:val="00C61842"/>
    <w:rsid w:val="00C623E1"/>
    <w:rsid w:val="00C6272C"/>
    <w:rsid w:val="00C63643"/>
    <w:rsid w:val="00C63A93"/>
    <w:rsid w:val="00C63EF8"/>
    <w:rsid w:val="00C64132"/>
    <w:rsid w:val="00C64165"/>
    <w:rsid w:val="00C64272"/>
    <w:rsid w:val="00C65BB0"/>
    <w:rsid w:val="00C6710E"/>
    <w:rsid w:val="00C7030A"/>
    <w:rsid w:val="00C711C8"/>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34C5"/>
    <w:rsid w:val="00CB446E"/>
    <w:rsid w:val="00CB4F01"/>
    <w:rsid w:val="00CB5F8F"/>
    <w:rsid w:val="00CB60B0"/>
    <w:rsid w:val="00CB6C2E"/>
    <w:rsid w:val="00CB70D7"/>
    <w:rsid w:val="00CB7148"/>
    <w:rsid w:val="00CB7478"/>
    <w:rsid w:val="00CC0532"/>
    <w:rsid w:val="00CC0816"/>
    <w:rsid w:val="00CC0D72"/>
    <w:rsid w:val="00CC102F"/>
    <w:rsid w:val="00CC54CE"/>
    <w:rsid w:val="00CD0318"/>
    <w:rsid w:val="00CD1035"/>
    <w:rsid w:val="00CD1E5C"/>
    <w:rsid w:val="00CD1ED1"/>
    <w:rsid w:val="00CD25DC"/>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2FBE"/>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203"/>
    <w:rsid w:val="00D21C9C"/>
    <w:rsid w:val="00D22AB7"/>
    <w:rsid w:val="00D22D80"/>
    <w:rsid w:val="00D22E01"/>
    <w:rsid w:val="00D23D2F"/>
    <w:rsid w:val="00D24A87"/>
    <w:rsid w:val="00D2622C"/>
    <w:rsid w:val="00D26C4E"/>
    <w:rsid w:val="00D30CA2"/>
    <w:rsid w:val="00D31690"/>
    <w:rsid w:val="00D32644"/>
    <w:rsid w:val="00D334A0"/>
    <w:rsid w:val="00D34A49"/>
    <w:rsid w:val="00D34F8B"/>
    <w:rsid w:val="00D35577"/>
    <w:rsid w:val="00D35EFC"/>
    <w:rsid w:val="00D368A3"/>
    <w:rsid w:val="00D36A2E"/>
    <w:rsid w:val="00D36EA7"/>
    <w:rsid w:val="00D37DCF"/>
    <w:rsid w:val="00D4096D"/>
    <w:rsid w:val="00D41191"/>
    <w:rsid w:val="00D41349"/>
    <w:rsid w:val="00D415D5"/>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513BF"/>
    <w:rsid w:val="00D51777"/>
    <w:rsid w:val="00D51C2E"/>
    <w:rsid w:val="00D528BA"/>
    <w:rsid w:val="00D52AA2"/>
    <w:rsid w:val="00D52D32"/>
    <w:rsid w:val="00D533CD"/>
    <w:rsid w:val="00D53550"/>
    <w:rsid w:val="00D5365A"/>
    <w:rsid w:val="00D5447B"/>
    <w:rsid w:val="00D555F8"/>
    <w:rsid w:val="00D56320"/>
    <w:rsid w:val="00D56680"/>
    <w:rsid w:val="00D57B86"/>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661C"/>
    <w:rsid w:val="00D76A31"/>
    <w:rsid w:val="00D77446"/>
    <w:rsid w:val="00D7777E"/>
    <w:rsid w:val="00D7782E"/>
    <w:rsid w:val="00D77AB9"/>
    <w:rsid w:val="00D80D1F"/>
    <w:rsid w:val="00D825C4"/>
    <w:rsid w:val="00D829D0"/>
    <w:rsid w:val="00D833A0"/>
    <w:rsid w:val="00D83816"/>
    <w:rsid w:val="00D840D9"/>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88D"/>
    <w:rsid w:val="00D948DB"/>
    <w:rsid w:val="00D94E7B"/>
    <w:rsid w:val="00D951C3"/>
    <w:rsid w:val="00D962D1"/>
    <w:rsid w:val="00D97180"/>
    <w:rsid w:val="00DA18B6"/>
    <w:rsid w:val="00DA21E6"/>
    <w:rsid w:val="00DA24B5"/>
    <w:rsid w:val="00DA296F"/>
    <w:rsid w:val="00DA42BF"/>
    <w:rsid w:val="00DA431B"/>
    <w:rsid w:val="00DA4A16"/>
    <w:rsid w:val="00DA4F99"/>
    <w:rsid w:val="00DA501C"/>
    <w:rsid w:val="00DA6778"/>
    <w:rsid w:val="00DB0284"/>
    <w:rsid w:val="00DB062A"/>
    <w:rsid w:val="00DB0A4F"/>
    <w:rsid w:val="00DB26DD"/>
    <w:rsid w:val="00DB4255"/>
    <w:rsid w:val="00DB48DC"/>
    <w:rsid w:val="00DB4D61"/>
    <w:rsid w:val="00DB538D"/>
    <w:rsid w:val="00DB7A97"/>
    <w:rsid w:val="00DC1647"/>
    <w:rsid w:val="00DC2B48"/>
    <w:rsid w:val="00DC4508"/>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1F9E"/>
    <w:rsid w:val="00DF2F3E"/>
    <w:rsid w:val="00DF38D0"/>
    <w:rsid w:val="00DF3A72"/>
    <w:rsid w:val="00DF3AB8"/>
    <w:rsid w:val="00DF4036"/>
    <w:rsid w:val="00DF5509"/>
    <w:rsid w:val="00DF5CCE"/>
    <w:rsid w:val="00DF7943"/>
    <w:rsid w:val="00DF7AD8"/>
    <w:rsid w:val="00DF7E8D"/>
    <w:rsid w:val="00E00D1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4B9"/>
    <w:rsid w:val="00E25902"/>
    <w:rsid w:val="00E25B5A"/>
    <w:rsid w:val="00E27051"/>
    <w:rsid w:val="00E274F1"/>
    <w:rsid w:val="00E27A65"/>
    <w:rsid w:val="00E300A6"/>
    <w:rsid w:val="00E3014A"/>
    <w:rsid w:val="00E303DE"/>
    <w:rsid w:val="00E30DE6"/>
    <w:rsid w:val="00E3195A"/>
    <w:rsid w:val="00E31E97"/>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2A7C"/>
    <w:rsid w:val="00E439CB"/>
    <w:rsid w:val="00E4488E"/>
    <w:rsid w:val="00E44ECF"/>
    <w:rsid w:val="00E46892"/>
    <w:rsid w:val="00E477E1"/>
    <w:rsid w:val="00E507EA"/>
    <w:rsid w:val="00E50D71"/>
    <w:rsid w:val="00E5208A"/>
    <w:rsid w:val="00E52557"/>
    <w:rsid w:val="00E53525"/>
    <w:rsid w:val="00E53731"/>
    <w:rsid w:val="00E53DAB"/>
    <w:rsid w:val="00E54910"/>
    <w:rsid w:val="00E54CA5"/>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82D"/>
    <w:rsid w:val="00E66AC7"/>
    <w:rsid w:val="00E67145"/>
    <w:rsid w:val="00E70EEB"/>
    <w:rsid w:val="00E717A1"/>
    <w:rsid w:val="00E719B5"/>
    <w:rsid w:val="00E729F0"/>
    <w:rsid w:val="00E72DE6"/>
    <w:rsid w:val="00E73655"/>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7518"/>
    <w:rsid w:val="00E9752E"/>
    <w:rsid w:val="00EA03D3"/>
    <w:rsid w:val="00EA069F"/>
    <w:rsid w:val="00EA1D02"/>
    <w:rsid w:val="00EA3966"/>
    <w:rsid w:val="00EA3CB1"/>
    <w:rsid w:val="00EA4082"/>
    <w:rsid w:val="00EA497D"/>
    <w:rsid w:val="00EA4BEB"/>
    <w:rsid w:val="00EA4F04"/>
    <w:rsid w:val="00EA5116"/>
    <w:rsid w:val="00EA5147"/>
    <w:rsid w:val="00EA5C4B"/>
    <w:rsid w:val="00EA666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50A"/>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921"/>
    <w:rsid w:val="00ED5B99"/>
    <w:rsid w:val="00ED5EA6"/>
    <w:rsid w:val="00ED65C4"/>
    <w:rsid w:val="00ED68D4"/>
    <w:rsid w:val="00ED6B62"/>
    <w:rsid w:val="00ED6BB2"/>
    <w:rsid w:val="00ED74F5"/>
    <w:rsid w:val="00EE01DF"/>
    <w:rsid w:val="00EE031C"/>
    <w:rsid w:val="00EE0AE5"/>
    <w:rsid w:val="00EE0CB1"/>
    <w:rsid w:val="00EE1108"/>
    <w:rsid w:val="00EE1775"/>
    <w:rsid w:val="00EE27A4"/>
    <w:rsid w:val="00EE2BD8"/>
    <w:rsid w:val="00EE335E"/>
    <w:rsid w:val="00EE3675"/>
    <w:rsid w:val="00EE43F0"/>
    <w:rsid w:val="00EE5447"/>
    <w:rsid w:val="00EF07C6"/>
    <w:rsid w:val="00EF2C4C"/>
    <w:rsid w:val="00EF40B5"/>
    <w:rsid w:val="00EF535A"/>
    <w:rsid w:val="00EF5470"/>
    <w:rsid w:val="00EF57AA"/>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9C5"/>
    <w:rsid w:val="00F16B35"/>
    <w:rsid w:val="00F17356"/>
    <w:rsid w:val="00F17A12"/>
    <w:rsid w:val="00F17F2B"/>
    <w:rsid w:val="00F20BEE"/>
    <w:rsid w:val="00F2144E"/>
    <w:rsid w:val="00F214AE"/>
    <w:rsid w:val="00F21AD4"/>
    <w:rsid w:val="00F22E33"/>
    <w:rsid w:val="00F23181"/>
    <w:rsid w:val="00F2357C"/>
    <w:rsid w:val="00F23CED"/>
    <w:rsid w:val="00F2447D"/>
    <w:rsid w:val="00F24B82"/>
    <w:rsid w:val="00F24BAD"/>
    <w:rsid w:val="00F24CCC"/>
    <w:rsid w:val="00F2500D"/>
    <w:rsid w:val="00F25C38"/>
    <w:rsid w:val="00F26580"/>
    <w:rsid w:val="00F26C43"/>
    <w:rsid w:val="00F300EF"/>
    <w:rsid w:val="00F3237B"/>
    <w:rsid w:val="00F32700"/>
    <w:rsid w:val="00F35BFC"/>
    <w:rsid w:val="00F404BE"/>
    <w:rsid w:val="00F42583"/>
    <w:rsid w:val="00F4266D"/>
    <w:rsid w:val="00F44389"/>
    <w:rsid w:val="00F44D08"/>
    <w:rsid w:val="00F4546E"/>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C35"/>
    <w:rsid w:val="00F66ECC"/>
    <w:rsid w:val="00F66F13"/>
    <w:rsid w:val="00F67962"/>
    <w:rsid w:val="00F7190B"/>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AA"/>
    <w:rsid w:val="00F9771B"/>
    <w:rsid w:val="00F97805"/>
    <w:rsid w:val="00F979E0"/>
    <w:rsid w:val="00F97F1D"/>
    <w:rsid w:val="00FA001D"/>
    <w:rsid w:val="00FA0261"/>
    <w:rsid w:val="00FA05CF"/>
    <w:rsid w:val="00FA0B2B"/>
    <w:rsid w:val="00FA0CAF"/>
    <w:rsid w:val="00FA0E26"/>
    <w:rsid w:val="00FA120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B73"/>
    <w:rsid w:val="00FC11E2"/>
    <w:rsid w:val="00FC143C"/>
    <w:rsid w:val="00FC1E97"/>
    <w:rsid w:val="00FC1EA1"/>
    <w:rsid w:val="00FC20DF"/>
    <w:rsid w:val="00FC2F1B"/>
    <w:rsid w:val="00FC31F4"/>
    <w:rsid w:val="00FC3FDD"/>
    <w:rsid w:val="00FC4E1C"/>
    <w:rsid w:val="00FC5587"/>
    <w:rsid w:val="00FC6B46"/>
    <w:rsid w:val="00FC6CCD"/>
    <w:rsid w:val="00FC6EAE"/>
    <w:rsid w:val="00FC7119"/>
    <w:rsid w:val="00FC7C5E"/>
    <w:rsid w:val="00FD0C65"/>
    <w:rsid w:val="00FD0F26"/>
    <w:rsid w:val="00FD1436"/>
    <w:rsid w:val="00FD1C3E"/>
    <w:rsid w:val="00FD21D2"/>
    <w:rsid w:val="00FD2674"/>
    <w:rsid w:val="00FD346A"/>
    <w:rsid w:val="00FD3877"/>
    <w:rsid w:val="00FD38B0"/>
    <w:rsid w:val="00FD3BC8"/>
    <w:rsid w:val="00FD3F3A"/>
    <w:rsid w:val="00FD6B88"/>
    <w:rsid w:val="00FD7E15"/>
    <w:rsid w:val="00FE023B"/>
    <w:rsid w:val="00FE064D"/>
    <w:rsid w:val="00FE0C15"/>
    <w:rsid w:val="00FE1007"/>
    <w:rsid w:val="00FE1189"/>
    <w:rsid w:val="00FE1677"/>
    <w:rsid w:val="00FE19F8"/>
    <w:rsid w:val="00FE1EDB"/>
    <w:rsid w:val="00FE20DF"/>
    <w:rsid w:val="00FE314D"/>
    <w:rsid w:val="00FE42B5"/>
    <w:rsid w:val="00FE45C0"/>
    <w:rsid w:val="00FE5D0C"/>
    <w:rsid w:val="00FE70A3"/>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86922058">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044">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897430941">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jiangyin.gov.cn/ggzy/&#65289;&#20813;&#36153;&#19979;&#36733;&#25307;&#26631;&#25991;&#20214;&#65292;&#24182;&#20110;2020&#24180;" TargetMode="Externa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iangyin.gov.cn/ggz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439C-2FB3-4DF4-A1B9-BF5FF59E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1</Pages>
  <Words>3338</Words>
  <Characters>19028</Characters>
  <Application>Microsoft Office Word</Application>
  <DocSecurity>0</DocSecurity>
  <PresentationFormat/>
  <Lines>158</Lines>
  <Paragraphs>44</Paragraphs>
  <Slides>0</Slides>
  <Notes>0</Notes>
  <HiddenSlides>0</HiddenSlides>
  <MMClips>0</MMClips>
  <ScaleCrop>false</ScaleCrop>
  <Company>JYZFCG</Company>
  <LinksUpToDate>false</LinksUpToDate>
  <CharactersWithSpaces>22322</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350</cp:revision>
  <cp:lastPrinted>2018-05-15T01:30:00Z</cp:lastPrinted>
  <dcterms:created xsi:type="dcterms:W3CDTF">2019-03-15T01:07:00Z</dcterms:created>
  <dcterms:modified xsi:type="dcterms:W3CDTF">2020-08-25T06:24:00Z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