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A0" w:rsidRPr="007D6E15" w:rsidRDefault="008B26A0" w:rsidP="008B26A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D6E15">
        <w:rPr>
          <w:rFonts w:ascii="Times New Roman" w:eastAsia="方正小标宋_GBK" w:hAnsi="Times New Roman" w:cs="方正小标宋_GBK" w:hint="eastAsia"/>
          <w:sz w:val="44"/>
          <w:szCs w:val="44"/>
        </w:rPr>
        <w:t>基础指标统计表</w:t>
      </w:r>
    </w:p>
    <w:tbl>
      <w:tblPr>
        <w:tblW w:w="14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13"/>
        <w:gridCol w:w="1575"/>
        <w:gridCol w:w="1575"/>
        <w:gridCol w:w="1576"/>
        <w:gridCol w:w="1575"/>
        <w:gridCol w:w="1575"/>
        <w:gridCol w:w="1576"/>
        <w:gridCol w:w="1575"/>
        <w:gridCol w:w="1576"/>
      </w:tblGrid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12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ind w:firstLineChars="250" w:firstLine="60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项目</w:t>
            </w:r>
          </w:p>
          <w:p w:rsidR="008B26A0" w:rsidRPr="007D6E15" w:rsidRDefault="008B26A0" w:rsidP="007B6103">
            <w:pPr>
              <w:adjustRightInd w:val="0"/>
              <w:spacing w:beforeLines="20" w:afterLines="20"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8B26A0" w:rsidRPr="007D6E15" w:rsidRDefault="008B26A0" w:rsidP="007B6103">
            <w:pPr>
              <w:adjustRightInd w:val="0"/>
              <w:spacing w:line="3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网格数</w:t>
            </w:r>
          </w:p>
          <w:p w:rsidR="008B26A0" w:rsidRPr="007D6E15" w:rsidRDefault="008B26A0" w:rsidP="007B6103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A0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未正常登录出勤的</w:t>
            </w:r>
          </w:p>
          <w:p w:rsidR="008B26A0" w:rsidRPr="007D6E15" w:rsidRDefault="008B26A0" w:rsidP="007B6103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网格数</w:t>
            </w:r>
          </w:p>
          <w:p w:rsidR="008B26A0" w:rsidRPr="007D6E15" w:rsidRDefault="008B26A0" w:rsidP="007B6103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无轨迹网格数</w:t>
            </w:r>
          </w:p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巡查上报</w:t>
            </w:r>
          </w:p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入格事件数</w:t>
            </w:r>
            <w:proofErr w:type="gramEnd"/>
          </w:p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入格事件</w:t>
            </w:r>
            <w:proofErr w:type="gramEnd"/>
          </w:p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办结数</w:t>
            </w:r>
          </w:p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入格事件</w:t>
            </w:r>
            <w:proofErr w:type="gramEnd"/>
          </w:p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办结率</w:t>
            </w:r>
          </w:p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A4/A3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完成数据采集数量的网格数</w:t>
            </w:r>
          </w:p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方正黑体_GBK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走访达标</w:t>
            </w:r>
          </w:p>
          <w:p w:rsidR="008B26A0" w:rsidRPr="007D6E15" w:rsidRDefault="008B26A0" w:rsidP="007B6103">
            <w:pPr>
              <w:spacing w:line="300" w:lineRule="exact"/>
              <w:ind w:leftChars="-30" w:left="-96" w:rightChars="-30" w:right="-96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网格数</w:t>
            </w:r>
          </w:p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/>
                <w:sz w:val="24"/>
                <w:szCs w:val="24"/>
              </w:rPr>
              <w:t>A6</w:t>
            </w: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澄江街道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南闸街道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云亭街道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城东街道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夏港街道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申港街道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利港街道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proofErr w:type="gramStart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璜</w:t>
            </w:r>
            <w:proofErr w:type="gramEnd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土镇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月城镇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青阳镇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徐霞客镇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华士镇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周庄镇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新桥镇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长</w:t>
            </w:r>
            <w:proofErr w:type="gramStart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泾</w:t>
            </w:r>
            <w:proofErr w:type="gramEnd"/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顾山镇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8B26A0" w:rsidRPr="007D6E15" w:rsidTr="007B6103">
        <w:trPr>
          <w:trHeight w:val="340"/>
          <w:jc w:val="center"/>
        </w:trPr>
        <w:tc>
          <w:tcPr>
            <w:tcW w:w="17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方正楷体_GBK" w:hint="eastAsia"/>
                <w:sz w:val="24"/>
                <w:szCs w:val="24"/>
              </w:rPr>
              <w:t>祝塘镇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B26A0" w:rsidRPr="007D6E15" w:rsidRDefault="008B26A0" w:rsidP="007B6103">
            <w:pPr>
              <w:adjustRightInd w:val="0"/>
              <w:spacing w:line="30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</w:tbl>
    <w:p w:rsidR="00276360" w:rsidRDefault="00276360"/>
    <w:sectPr w:rsidR="00276360" w:rsidSect="008B26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6A0"/>
    <w:rsid w:val="00276360"/>
    <w:rsid w:val="008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A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2020-05-13T02:17:00Z</dcterms:created>
  <dcterms:modified xsi:type="dcterms:W3CDTF">2020-05-13T02:18:00Z</dcterms:modified>
</cp:coreProperties>
</file>