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B0" w:rsidRPr="00C752B0" w:rsidRDefault="00C752B0" w:rsidP="00C752B0">
      <w:pPr>
        <w:spacing w:line="280" w:lineRule="exact"/>
        <w:jc w:val="center"/>
        <w:rPr>
          <w:rFonts w:ascii="宋体" w:hAnsi="宋体" w:cs="宋体" w:hint="eastAsia"/>
          <w:color w:val="000000"/>
          <w:szCs w:val="30"/>
        </w:rPr>
      </w:pPr>
      <w:r w:rsidRPr="00C752B0">
        <w:rPr>
          <w:rFonts w:ascii="宋体" w:hAnsi="宋体" w:cs="宋体" w:hint="eastAsia"/>
          <w:color w:val="000000"/>
          <w:szCs w:val="30"/>
        </w:rPr>
        <w:t>新建滨江幼儿园项目（试桩）(二次公告)资格后审</w:t>
      </w:r>
    </w:p>
    <w:p w:rsidR="00C752B0" w:rsidRPr="00C752B0" w:rsidRDefault="00C752B0" w:rsidP="00C752B0">
      <w:pPr>
        <w:spacing w:line="280" w:lineRule="exact"/>
        <w:jc w:val="center"/>
        <w:rPr>
          <w:rFonts w:ascii="宋体" w:hAnsi="宋体" w:cs="宋体" w:hint="eastAsia"/>
          <w:color w:val="000000"/>
          <w:szCs w:val="30"/>
        </w:rPr>
      </w:pPr>
      <w:r w:rsidRPr="00C752B0">
        <w:rPr>
          <w:rFonts w:ascii="宋体" w:hAnsi="宋体" w:cs="宋体" w:hint="eastAsia"/>
          <w:color w:val="000000"/>
          <w:szCs w:val="30"/>
        </w:rPr>
        <w:t>施工招标公告</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1. 招标条件</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本招标项目新建滨江幼儿园项目（试桩）(二次公告)（项目名称）已由/（项目审批、核准或备案机关名称）以/（批文名称及编号）批准建设，项目业主为 江阴市教育局  ，建设资金来自财政资金  （资金来源），项目出资比例为100%。项目已具备招标条件，现对该项目一（标段）的施工进行公开招标，特邀请有兴趣的潜在投标人参加投标。</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2. 项目概况与招标范围</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2.1项目概况</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2.1.1建设地点：江锋路北侧，疏港路西侧</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2.1.2建设规模：本工程位于滨江幼儿园，工程的主要内容包括：打钢筋混凝土预制方桩5根试桩。投资额约6万元。</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 xml:space="preserve">2.1.3合同估算价：  约6万元                             </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2.1.4工期要求： 20日历天，计划开工日期：2020年4月  26日，</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竣工日期：2020 年 5 月  15 日</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2.1.5 其他:/</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2.2招标范围：   施工图纸及工程量清单范围内的所有工程量</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3. 投标人资格要求</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3.1投标人须具备建设行政主管部门核发地基基础工程专业承包叁级及以上资质（资质），并在人员、设备、资金等方面具有相应的施工能力。</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3.2投标人拟派项目负责人须具备小型项目管理师或注册建造师建筑工程专业  贰  级及以上（资格），且必须满足下列条件：</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1）项目负责人不得同时在两个或者两个以上单位受聘或者执业。a不能同时在两个及以上单位签订劳动合同或交纳社会保险；b不能将本人不同的执业资格证书、职业合格证书等注册在两个以上单位；c不能在非注册单位任职，时间持续3个月及以上。</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注：以上在建工程是指在其他项目担任项目负责人职务。</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（3）项目负责人无行贿犯罪行为记录；或有行贿犯罪行为记录，但自记录之日起已超过5年的。</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3.3 投标人及拟派项目负责人应具备其他要求：</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 □投标人□项目负责人承担过类似工程；</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类似工程认定标准：；</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R 自2018年4月14日以来，企业和拟派项目负责人没有因串通投标、弄虚作假、以他人名义投标、骗取中标、转包、违法分包等违法行为受到建设等有关部门行政处罚的；</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R 自2019年4月14日以来，企业没有无正当理由放弃中标资格（不含项目负责人多投多中后放弃）、不与招标人订立合同、拒不提供履约担保情形的；</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R 自2020年1月14日以来，企业没有因拖欠工人工资被招标项目所在地省、市、县（市、区）建设行政主管部门通报批评的；</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 自年月日以来，投标人或者拟派项目负责人在招标人之前的工程中没有履约评价不合格的，履约评价不合格的名单如下:。</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3.4 投标人不得有招标文件第一章投标人须知第1.4.3项规定的情形。</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3.5 本次招标  不接受 （接受/不接受）联合体投标。</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采用联合体投标的，应满足招标文件第一章投标人须知第1.4.2项的规定。</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4. 招标文件的获取</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 xml:space="preserve"> 招标文件的获取</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lastRenderedPageBreak/>
        <w:t xml:space="preserve">4.1招标文件获取时间为：2020年4月14 日8 时30 分至2020年 4 月 24日  14时 00 分； </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4.2招标文件获取方式：投标人通过“江阴市党政集群网：http://www.jiangyin.gov.cn/lgjjkfq/tzgg/index.shtml”获取</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4.3招标文件收费300元/份。</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5. 投标截止时间</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5.1 投标截止时间为 ：2020年4 月 24日 14 时 00 分。</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5.2逾期送达的投标文件，招标人不予受理。</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6. 资格审查</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 xml:space="preserve">本次招标采用资格后审方式进行资格审查，资格评审标准详见招标文件第二章。   </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7. 评标方法</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本次招标采用最低投标价法，评标标准和方法详见招标文件第二章。</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8. 发布公告的媒介</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本次招标公告在江阴市党政集群网：http://www.jiangyin.gov.cn/lgjjkfq/tzgg/index.shtml上发布。</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9. 其他</w:t>
      </w:r>
    </w:p>
    <w:p w:rsidR="00C752B0" w:rsidRPr="00C752B0" w:rsidRDefault="00C752B0" w:rsidP="00C752B0">
      <w:pPr>
        <w:spacing w:line="280" w:lineRule="exact"/>
        <w:rPr>
          <w:rFonts w:ascii="宋体" w:hAnsi="宋体" w:cs="宋体"/>
          <w:color w:val="000000"/>
          <w:szCs w:val="30"/>
        </w:rPr>
      </w:pP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（1）项目负责人须参加本工程开标会议。</w:t>
      </w:r>
    </w:p>
    <w:p w:rsidR="00C752B0" w:rsidRPr="00C752B0" w:rsidRDefault="00C752B0" w:rsidP="00C752B0">
      <w:pPr>
        <w:spacing w:line="280" w:lineRule="exact"/>
        <w:rPr>
          <w:rFonts w:ascii="宋体" w:hAnsi="宋体" w:cs="宋体"/>
          <w:color w:val="000000"/>
          <w:szCs w:val="30"/>
        </w:rPr>
      </w:pPr>
    </w:p>
    <w:p w:rsidR="00C752B0" w:rsidRPr="00C752B0" w:rsidRDefault="00C752B0" w:rsidP="00C752B0">
      <w:pPr>
        <w:spacing w:line="280" w:lineRule="exact"/>
        <w:rPr>
          <w:rFonts w:ascii="宋体" w:hAnsi="宋体" w:cs="宋体"/>
          <w:color w:val="000000"/>
          <w:szCs w:val="30"/>
        </w:rPr>
      </w:pP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名称：江阴市教育局</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地址：江阴市环城东路18号</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联系人：费玉平</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 xml:space="preserve">电话：0510-86891708   </w:t>
      </w:r>
    </w:p>
    <w:p w:rsidR="00C752B0" w:rsidRPr="00C752B0" w:rsidRDefault="00C752B0" w:rsidP="00C752B0">
      <w:pPr>
        <w:spacing w:line="280" w:lineRule="exact"/>
        <w:rPr>
          <w:rFonts w:ascii="宋体" w:hAnsi="宋体" w:cs="宋体"/>
          <w:color w:val="000000"/>
          <w:szCs w:val="30"/>
        </w:rPr>
      </w:pPr>
      <w:r w:rsidRPr="00C752B0">
        <w:rPr>
          <w:rFonts w:ascii="宋体" w:hAnsi="宋体" w:cs="宋体"/>
          <w:color w:val="000000"/>
          <w:szCs w:val="30"/>
        </w:rPr>
        <w:t xml:space="preserve"> </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招标代理机构：江阴敬业工程造价师事务所有限公司</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办公地址：江阴市长江路777号恒天东方广场18幢19楼</w:t>
      </w:r>
    </w:p>
    <w:p w:rsidR="00C752B0" w:rsidRPr="00C752B0" w:rsidRDefault="00C752B0" w:rsidP="00C752B0">
      <w:pPr>
        <w:spacing w:line="280" w:lineRule="exact"/>
        <w:rPr>
          <w:rFonts w:ascii="宋体" w:hAnsi="宋体" w:cs="宋体" w:hint="eastAsia"/>
          <w:color w:val="000000"/>
          <w:szCs w:val="30"/>
        </w:rPr>
      </w:pPr>
      <w:r w:rsidRPr="00C752B0">
        <w:rPr>
          <w:rFonts w:ascii="宋体" w:hAnsi="宋体" w:cs="宋体" w:hint="eastAsia"/>
          <w:color w:val="000000"/>
          <w:szCs w:val="30"/>
        </w:rPr>
        <w:t>联系电话：15161600607</w:t>
      </w:r>
      <w:r w:rsidRPr="00C752B0">
        <w:rPr>
          <w:rFonts w:ascii="宋体" w:hAnsi="宋体" w:cs="宋体" w:hint="eastAsia"/>
          <w:color w:val="000000"/>
          <w:szCs w:val="30"/>
        </w:rPr>
        <w:tab/>
      </w:r>
    </w:p>
    <w:p w:rsidR="00BC3B1C" w:rsidRPr="00C752B0" w:rsidRDefault="00C752B0" w:rsidP="00C752B0">
      <w:pPr>
        <w:spacing w:line="280" w:lineRule="exact"/>
        <w:rPr>
          <w:rFonts w:ascii="宋体" w:hAnsi="宋体" w:cs="宋体"/>
          <w:color w:val="000000"/>
          <w:sz w:val="18"/>
        </w:rPr>
      </w:pPr>
      <w:r w:rsidRPr="00C752B0">
        <w:rPr>
          <w:rFonts w:ascii="宋体" w:hAnsi="宋体" w:cs="宋体" w:hint="eastAsia"/>
          <w:color w:val="000000"/>
          <w:szCs w:val="30"/>
        </w:rPr>
        <w:t>联系人：任静瑶</w:t>
      </w:r>
    </w:p>
    <w:p w:rsidR="00BC3B1C" w:rsidRDefault="00BC3B1C">
      <w:pPr>
        <w:widowControl/>
        <w:spacing w:line="360" w:lineRule="exact"/>
        <w:jc w:val="left"/>
        <w:rPr>
          <w:rFonts w:ascii="宋体" w:hAnsi="Calibri"/>
          <w:kern w:val="0"/>
          <w:sz w:val="24"/>
          <w:lang/>
        </w:rPr>
      </w:pPr>
    </w:p>
    <w:p w:rsidR="00BC3B1C" w:rsidRDefault="00BC3B1C">
      <w:pPr>
        <w:widowControl/>
        <w:spacing w:line="360" w:lineRule="exact"/>
        <w:jc w:val="left"/>
        <w:rPr>
          <w:rFonts w:ascii="宋体" w:hAnsi="Calibri"/>
          <w:kern w:val="0"/>
          <w:sz w:val="24"/>
          <w:lang/>
        </w:rPr>
      </w:pPr>
    </w:p>
    <w:p w:rsidR="00BC3B1C" w:rsidRDefault="00BC3B1C">
      <w:pPr>
        <w:widowControl/>
        <w:spacing w:line="240" w:lineRule="atLeast"/>
        <w:ind w:leftChars="-171" w:left="-359" w:rightChars="-156" w:right="-328"/>
        <w:rPr>
          <w:rFonts w:ascii="宋体" w:hAnsi="宋体" w:cs="宋体"/>
          <w:kern w:val="0"/>
          <w:szCs w:val="21"/>
        </w:rPr>
      </w:pPr>
    </w:p>
    <w:p w:rsidR="00BC3B1C" w:rsidRDefault="00BC3B1C">
      <w:pPr>
        <w:spacing w:line="360" w:lineRule="auto"/>
        <w:ind w:right="840"/>
      </w:pPr>
    </w:p>
    <w:p w:rsidR="00BC3B1C" w:rsidRDefault="00BC3B1C">
      <w:pPr>
        <w:widowControl/>
        <w:spacing w:line="240" w:lineRule="atLeast"/>
        <w:ind w:rightChars="-156" w:right="-328"/>
        <w:rPr>
          <w:rFonts w:ascii="宋体" w:hAnsi="宋体" w:cs="宋体"/>
          <w:b/>
          <w:kern w:val="0"/>
          <w:sz w:val="28"/>
          <w:szCs w:val="28"/>
        </w:rPr>
      </w:pPr>
    </w:p>
    <w:sectPr w:rsidR="00BC3B1C" w:rsidSect="00BC3B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6F9" w:rsidRDefault="007C66F9" w:rsidP="00C752B0">
      <w:r>
        <w:separator/>
      </w:r>
    </w:p>
  </w:endnote>
  <w:endnote w:type="continuationSeparator" w:id="1">
    <w:p w:rsidR="007C66F9" w:rsidRDefault="007C66F9" w:rsidP="00C75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6F9" w:rsidRDefault="007C66F9" w:rsidP="00C752B0">
      <w:r>
        <w:separator/>
      </w:r>
    </w:p>
  </w:footnote>
  <w:footnote w:type="continuationSeparator" w:id="1">
    <w:p w:rsidR="007C66F9" w:rsidRDefault="007C66F9" w:rsidP="00C75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2CEB"/>
    <w:multiLevelType w:val="singleLevel"/>
    <w:tmpl w:val="58B62CEB"/>
    <w:lvl w:ilvl="0">
      <w:start w:val="8"/>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3DC8"/>
    <w:rsid w:val="001371C8"/>
    <w:rsid w:val="00234FB9"/>
    <w:rsid w:val="002A3DC8"/>
    <w:rsid w:val="002D0C15"/>
    <w:rsid w:val="00390779"/>
    <w:rsid w:val="005054FA"/>
    <w:rsid w:val="00764E45"/>
    <w:rsid w:val="00764EB8"/>
    <w:rsid w:val="0079314D"/>
    <w:rsid w:val="007C66F9"/>
    <w:rsid w:val="007D5F2A"/>
    <w:rsid w:val="008B00A3"/>
    <w:rsid w:val="0093103A"/>
    <w:rsid w:val="009E02B3"/>
    <w:rsid w:val="00A3388F"/>
    <w:rsid w:val="00A5107F"/>
    <w:rsid w:val="00B5026D"/>
    <w:rsid w:val="00BC3B1C"/>
    <w:rsid w:val="00C3320A"/>
    <w:rsid w:val="00C752B0"/>
    <w:rsid w:val="00E85004"/>
    <w:rsid w:val="00ED5058"/>
    <w:rsid w:val="03516845"/>
    <w:rsid w:val="03A47874"/>
    <w:rsid w:val="03B5150C"/>
    <w:rsid w:val="047B1DE7"/>
    <w:rsid w:val="04EC7F65"/>
    <w:rsid w:val="05B91538"/>
    <w:rsid w:val="0843410E"/>
    <w:rsid w:val="093C4FD8"/>
    <w:rsid w:val="0A815618"/>
    <w:rsid w:val="0F8948DA"/>
    <w:rsid w:val="138C41B1"/>
    <w:rsid w:val="13FD2990"/>
    <w:rsid w:val="14257BCD"/>
    <w:rsid w:val="14681016"/>
    <w:rsid w:val="14A41DC2"/>
    <w:rsid w:val="17DA55F1"/>
    <w:rsid w:val="18BC4B2E"/>
    <w:rsid w:val="18C61F30"/>
    <w:rsid w:val="1C033F30"/>
    <w:rsid w:val="1CEA7D37"/>
    <w:rsid w:val="1E834CE8"/>
    <w:rsid w:val="1FDA37C4"/>
    <w:rsid w:val="20A27063"/>
    <w:rsid w:val="22381EE0"/>
    <w:rsid w:val="22471E3F"/>
    <w:rsid w:val="23BC78C7"/>
    <w:rsid w:val="251854F3"/>
    <w:rsid w:val="255F3097"/>
    <w:rsid w:val="27611EA4"/>
    <w:rsid w:val="28123808"/>
    <w:rsid w:val="28B47299"/>
    <w:rsid w:val="29B7525A"/>
    <w:rsid w:val="29DC597E"/>
    <w:rsid w:val="2BD871DA"/>
    <w:rsid w:val="2C3F3204"/>
    <w:rsid w:val="2C5608D2"/>
    <w:rsid w:val="2D4C44FF"/>
    <w:rsid w:val="2E0A09D0"/>
    <w:rsid w:val="2FA52F13"/>
    <w:rsid w:val="341D6A9C"/>
    <w:rsid w:val="365D780E"/>
    <w:rsid w:val="3809334C"/>
    <w:rsid w:val="39244372"/>
    <w:rsid w:val="3B5F3695"/>
    <w:rsid w:val="3BBB7317"/>
    <w:rsid w:val="3EAD748D"/>
    <w:rsid w:val="3F976FB4"/>
    <w:rsid w:val="406B4429"/>
    <w:rsid w:val="420B0560"/>
    <w:rsid w:val="46985D2D"/>
    <w:rsid w:val="49CB39F4"/>
    <w:rsid w:val="4AB111A1"/>
    <w:rsid w:val="4BE27C6D"/>
    <w:rsid w:val="4DA019D1"/>
    <w:rsid w:val="4DAD084C"/>
    <w:rsid w:val="4F2C7441"/>
    <w:rsid w:val="500D193B"/>
    <w:rsid w:val="502A24FB"/>
    <w:rsid w:val="50857DBC"/>
    <w:rsid w:val="56000024"/>
    <w:rsid w:val="56F97455"/>
    <w:rsid w:val="5B1E38E2"/>
    <w:rsid w:val="5B8D5BC2"/>
    <w:rsid w:val="5CE6146E"/>
    <w:rsid w:val="5D350269"/>
    <w:rsid w:val="5D3A0D2C"/>
    <w:rsid w:val="61F47A9A"/>
    <w:rsid w:val="63B66B57"/>
    <w:rsid w:val="668C70AD"/>
    <w:rsid w:val="68445625"/>
    <w:rsid w:val="684C1C42"/>
    <w:rsid w:val="6BCB7D48"/>
    <w:rsid w:val="6EEA04D0"/>
    <w:rsid w:val="721E6461"/>
    <w:rsid w:val="736B3067"/>
    <w:rsid w:val="745D4E4D"/>
    <w:rsid w:val="74A6409E"/>
    <w:rsid w:val="75614869"/>
    <w:rsid w:val="76C25591"/>
    <w:rsid w:val="78C063AB"/>
    <w:rsid w:val="7A9422B7"/>
    <w:rsid w:val="7C0F4A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B1C"/>
    <w:pPr>
      <w:widowControl w:val="0"/>
      <w:jc w:val="both"/>
    </w:pPr>
    <w:rPr>
      <w:kern w:val="2"/>
      <w:sz w:val="21"/>
      <w:szCs w:val="24"/>
    </w:rPr>
  </w:style>
  <w:style w:type="paragraph" w:styleId="1">
    <w:name w:val="heading 1"/>
    <w:basedOn w:val="a"/>
    <w:next w:val="a"/>
    <w:link w:val="1Char"/>
    <w:qFormat/>
    <w:rsid w:val="00BC3B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3B1C"/>
    <w:pPr>
      <w:keepNext/>
      <w:keepLines/>
      <w:spacing w:before="120" w:after="120" w:line="416" w:lineRule="auto"/>
      <w:outlineLvl w:val="1"/>
    </w:pPr>
    <w:rPr>
      <w:rFonts w:ascii="Arial" w:eastAsia="黑体" w:hAnsi="Arial"/>
      <w:bCs/>
      <w:sz w:val="32"/>
      <w:szCs w:val="32"/>
    </w:rPr>
  </w:style>
  <w:style w:type="paragraph" w:styleId="3">
    <w:name w:val="heading 3"/>
    <w:basedOn w:val="a"/>
    <w:next w:val="a"/>
    <w:link w:val="3Char"/>
    <w:qFormat/>
    <w:rsid w:val="00BC3B1C"/>
    <w:pPr>
      <w:keepNext/>
      <w:keepLines/>
      <w:spacing w:before="20" w:after="20" w:line="416" w:lineRule="auto"/>
      <w:outlineLvl w:val="2"/>
    </w:pPr>
    <w:rPr>
      <w:rFonts w:eastAsia="黑体"/>
      <w:bCs/>
      <w:kern w:val="0"/>
      <w:sz w:val="24"/>
      <w:szCs w:val="32"/>
    </w:rPr>
  </w:style>
  <w:style w:type="paragraph" w:styleId="4">
    <w:name w:val="heading 4"/>
    <w:basedOn w:val="a"/>
    <w:next w:val="a"/>
    <w:link w:val="4Char"/>
    <w:qFormat/>
    <w:rsid w:val="00BC3B1C"/>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qFormat/>
    <w:rsid w:val="00BC3B1C"/>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BC3B1C"/>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BC3B1C"/>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BC3B1C"/>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C3B1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C3B1C"/>
    <w:pPr>
      <w:pBdr>
        <w:bottom w:val="single" w:sz="6" w:space="1" w:color="auto"/>
      </w:pBdr>
      <w:tabs>
        <w:tab w:val="center" w:pos="4153"/>
        <w:tab w:val="right" w:pos="8306"/>
      </w:tabs>
      <w:snapToGrid w:val="0"/>
      <w:jc w:val="center"/>
    </w:pPr>
    <w:rPr>
      <w:sz w:val="18"/>
      <w:szCs w:val="18"/>
    </w:rPr>
  </w:style>
  <w:style w:type="paragraph" w:styleId="a5">
    <w:name w:val="Title"/>
    <w:basedOn w:val="a"/>
    <w:link w:val="Char1"/>
    <w:qFormat/>
    <w:rsid w:val="00BC3B1C"/>
    <w:pPr>
      <w:adjustRightInd w:val="0"/>
      <w:spacing w:before="240" w:after="60" w:line="420" w:lineRule="atLeast"/>
      <w:jc w:val="center"/>
      <w:textAlignment w:val="baseline"/>
      <w:outlineLvl w:val="0"/>
    </w:pPr>
    <w:rPr>
      <w:rFonts w:ascii="Arial" w:hAnsi="Arial"/>
      <w:b/>
      <w:kern w:val="0"/>
      <w:sz w:val="32"/>
      <w:szCs w:val="20"/>
    </w:rPr>
  </w:style>
  <w:style w:type="character" w:styleId="a6">
    <w:name w:val="Hyperlink"/>
    <w:uiPriority w:val="99"/>
    <w:qFormat/>
    <w:rsid w:val="00BC3B1C"/>
    <w:rPr>
      <w:color w:val="000000"/>
      <w:u w:val="none"/>
    </w:rPr>
  </w:style>
  <w:style w:type="character" w:customStyle="1" w:styleId="1Char">
    <w:name w:val="标题 1 Char"/>
    <w:basedOn w:val="a0"/>
    <w:link w:val="1"/>
    <w:qFormat/>
    <w:rsid w:val="00BC3B1C"/>
    <w:rPr>
      <w:b/>
      <w:bCs/>
      <w:kern w:val="44"/>
      <w:sz w:val="44"/>
      <w:szCs w:val="44"/>
    </w:rPr>
  </w:style>
  <w:style w:type="character" w:customStyle="1" w:styleId="2Char">
    <w:name w:val="标题 2 Char"/>
    <w:link w:val="2"/>
    <w:uiPriority w:val="9"/>
    <w:qFormat/>
    <w:rsid w:val="00BC3B1C"/>
    <w:rPr>
      <w:rFonts w:ascii="Arial" w:eastAsia="黑体" w:hAnsi="Arial"/>
      <w:bCs/>
      <w:kern w:val="2"/>
      <w:sz w:val="32"/>
      <w:szCs w:val="32"/>
      <w:lang w:val="en-US" w:eastAsia="zh-CN" w:bidi="ar-SA"/>
    </w:rPr>
  </w:style>
  <w:style w:type="character" w:customStyle="1" w:styleId="3Char">
    <w:name w:val="标题 3 Char"/>
    <w:link w:val="3"/>
    <w:qFormat/>
    <w:rsid w:val="00BC3B1C"/>
    <w:rPr>
      <w:rFonts w:ascii="Times New Roman" w:eastAsia="黑体" w:hAnsi="Times New Roman"/>
      <w:bCs/>
      <w:sz w:val="24"/>
      <w:szCs w:val="32"/>
    </w:rPr>
  </w:style>
  <w:style w:type="character" w:customStyle="1" w:styleId="4Char">
    <w:name w:val="标题 4 Char"/>
    <w:basedOn w:val="a0"/>
    <w:link w:val="4"/>
    <w:qFormat/>
    <w:rsid w:val="00BC3B1C"/>
    <w:rPr>
      <w:rFonts w:ascii="Arial" w:eastAsia="黑体" w:hAnsi="Arial"/>
      <w:b/>
      <w:bCs/>
      <w:kern w:val="2"/>
      <w:sz w:val="28"/>
      <w:szCs w:val="28"/>
    </w:rPr>
  </w:style>
  <w:style w:type="character" w:customStyle="1" w:styleId="6Char">
    <w:name w:val="标题 6 Char"/>
    <w:basedOn w:val="a0"/>
    <w:link w:val="6"/>
    <w:qFormat/>
    <w:rsid w:val="00BC3B1C"/>
    <w:rPr>
      <w:rFonts w:ascii="Arial" w:eastAsia="黑体" w:hAnsi="Arial"/>
      <w:b/>
      <w:bCs/>
      <w:sz w:val="24"/>
      <w:szCs w:val="24"/>
    </w:rPr>
  </w:style>
  <w:style w:type="character" w:customStyle="1" w:styleId="7Char">
    <w:name w:val="标题 7 Char"/>
    <w:basedOn w:val="a0"/>
    <w:link w:val="7"/>
    <w:qFormat/>
    <w:rsid w:val="00BC3B1C"/>
    <w:rPr>
      <w:b/>
      <w:bCs/>
      <w:sz w:val="24"/>
      <w:szCs w:val="24"/>
    </w:rPr>
  </w:style>
  <w:style w:type="character" w:customStyle="1" w:styleId="8Char">
    <w:name w:val="标题 8 Char"/>
    <w:basedOn w:val="a0"/>
    <w:link w:val="8"/>
    <w:qFormat/>
    <w:rsid w:val="00BC3B1C"/>
    <w:rPr>
      <w:rFonts w:ascii="Arial" w:eastAsia="黑体" w:hAnsi="Arial"/>
      <w:sz w:val="24"/>
      <w:szCs w:val="24"/>
    </w:rPr>
  </w:style>
  <w:style w:type="character" w:customStyle="1" w:styleId="9Char">
    <w:name w:val="标题 9 Char"/>
    <w:basedOn w:val="a0"/>
    <w:link w:val="9"/>
    <w:qFormat/>
    <w:rsid w:val="00BC3B1C"/>
    <w:rPr>
      <w:rFonts w:ascii="Arial" w:eastAsia="黑体" w:hAnsi="Arial"/>
      <w:sz w:val="21"/>
      <w:szCs w:val="21"/>
    </w:rPr>
  </w:style>
  <w:style w:type="character" w:customStyle="1" w:styleId="Char1">
    <w:name w:val="标题 Char"/>
    <w:basedOn w:val="a0"/>
    <w:link w:val="a5"/>
    <w:qFormat/>
    <w:rsid w:val="00BC3B1C"/>
    <w:rPr>
      <w:rFonts w:ascii="Arial" w:hAnsi="Arial"/>
      <w:b/>
      <w:sz w:val="32"/>
    </w:rPr>
  </w:style>
  <w:style w:type="character" w:customStyle="1" w:styleId="Char0">
    <w:name w:val="页眉 Char"/>
    <w:basedOn w:val="a0"/>
    <w:link w:val="a4"/>
    <w:uiPriority w:val="99"/>
    <w:semiHidden/>
    <w:qFormat/>
    <w:rsid w:val="00BC3B1C"/>
    <w:rPr>
      <w:kern w:val="2"/>
      <w:sz w:val="18"/>
      <w:szCs w:val="18"/>
    </w:rPr>
  </w:style>
  <w:style w:type="character" w:customStyle="1" w:styleId="Char">
    <w:name w:val="页脚 Char"/>
    <w:basedOn w:val="a0"/>
    <w:link w:val="a3"/>
    <w:uiPriority w:val="99"/>
    <w:semiHidden/>
    <w:qFormat/>
    <w:rsid w:val="00BC3B1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TW-8</cp:lastModifiedBy>
  <cp:revision>9</cp:revision>
  <cp:lastPrinted>2019-02-20T08:54:00Z</cp:lastPrinted>
  <dcterms:created xsi:type="dcterms:W3CDTF">2018-03-19T02:35:00Z</dcterms:created>
  <dcterms:modified xsi:type="dcterms:W3CDTF">2020-04-13T08:49:00Z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