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16" w:rsidRDefault="00AB6F01">
      <w:pPr>
        <w:pStyle w:val="a3"/>
        <w:widowControl/>
        <w:spacing w:beforeAutospacing="0" w:afterAutospacing="0" w:line="400" w:lineRule="atLeast"/>
        <w:ind w:right="-24"/>
        <w:jc w:val="center"/>
        <w:rPr>
          <w:rFonts w:ascii="黑体" w:eastAsia="黑体" w:hAnsi="宋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江苏省南菁高级中学智慧校园信息化监理服务项目</w:t>
      </w:r>
    </w:p>
    <w:p w:rsidR="00BD54E9" w:rsidRDefault="00AB6F01">
      <w:pPr>
        <w:pStyle w:val="a3"/>
        <w:widowControl/>
        <w:spacing w:beforeAutospacing="0" w:afterAutospacing="0" w:line="400" w:lineRule="atLeast"/>
        <w:ind w:right="-24"/>
        <w:jc w:val="center"/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公开招标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中标公告</w:t>
      </w:r>
    </w:p>
    <w:p w:rsidR="00BD54E9" w:rsidRDefault="00AB6F01">
      <w:pPr>
        <w:pStyle w:val="a3"/>
        <w:widowControl/>
        <w:spacing w:beforeAutospacing="0" w:afterAutospacing="0" w:line="400" w:lineRule="atLeast"/>
        <w:jc w:val="center"/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JYhx2019</w:t>
      </w:r>
      <w:r>
        <w:rPr>
          <w:rFonts w:asciiTheme="minorEastAsia" w:hAnsiTheme="minorEastAsia" w:hint="eastAsia"/>
          <w:bCs/>
        </w:rPr>
        <w:t>G</w:t>
      </w:r>
      <w:r>
        <w:rPr>
          <w:rFonts w:asciiTheme="minorEastAsia" w:hAnsiTheme="minorEastAsia" w:hint="eastAsia"/>
          <w:bCs/>
        </w:rPr>
        <w:t>-</w:t>
      </w:r>
      <w:r>
        <w:rPr>
          <w:rFonts w:asciiTheme="minorEastAsia" w:hAnsiTheme="minorEastAsia" w:hint="eastAsia"/>
          <w:bCs/>
        </w:rPr>
        <w:t>0</w:t>
      </w:r>
      <w:r>
        <w:rPr>
          <w:rFonts w:asciiTheme="minorEastAsia" w:hAnsiTheme="minorEastAsia" w:hint="eastAsia"/>
          <w:bCs/>
        </w:rPr>
        <w:t>101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</w:pPr>
      <w:r>
        <w:rPr>
          <w:rFonts w:ascii="宋体" w:eastAsia="宋体" w:hAnsi="宋体" w:cs="宋体" w:hint="eastAsia"/>
          <w:color w:val="000000"/>
        </w:rPr>
        <w:t>江阴市宏祥招标代理有限公司受</w:t>
      </w:r>
      <w:r>
        <w:rPr>
          <w:rFonts w:ascii="宋体" w:eastAsia="宋体" w:hAnsi="宋体" w:cs="宋体" w:hint="eastAsia"/>
          <w:bCs/>
        </w:rPr>
        <w:t>江阴市教育局和江苏省南菁高级中学</w:t>
      </w:r>
      <w:r>
        <w:rPr>
          <w:rFonts w:ascii="宋体" w:eastAsia="宋体" w:hAnsi="宋体" w:cs="宋体" w:hint="eastAsia"/>
          <w:color w:val="000000"/>
        </w:rPr>
        <w:t>委托，就其</w:t>
      </w:r>
      <w:r>
        <w:rPr>
          <w:rFonts w:ascii="宋体" w:eastAsia="宋体" w:hAnsi="宋体" w:cs="宋体" w:hint="eastAsia"/>
          <w:bCs/>
        </w:rPr>
        <w:t>江苏省南菁高级中学智慧校园信息化监理服务项目</w:t>
      </w:r>
      <w:r>
        <w:rPr>
          <w:rFonts w:ascii="宋体" w:eastAsia="宋体" w:hAnsi="宋体" w:cs="宋体" w:hint="eastAsia"/>
          <w:color w:val="000000"/>
        </w:rPr>
        <w:t>进行</w:t>
      </w:r>
      <w:r>
        <w:rPr>
          <w:rFonts w:ascii="宋体" w:eastAsia="宋体" w:hAnsi="宋体" w:cs="宋体" w:hint="eastAsia"/>
          <w:color w:val="000000"/>
        </w:rPr>
        <w:t>公开招标</w:t>
      </w:r>
      <w:r>
        <w:rPr>
          <w:rFonts w:ascii="宋体" w:eastAsia="宋体" w:hAnsi="宋体" w:cs="宋体" w:hint="eastAsia"/>
          <w:color w:val="000000"/>
        </w:rPr>
        <w:t>采购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按规定程序进行了开标、评标、定标，现就本次招标的中标结果公布如下：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一、招标项目名称及编号</w:t>
      </w:r>
      <w:r>
        <w:rPr>
          <w:rFonts w:ascii="宋体" w:eastAsia="宋体" w:hAnsi="宋体" w:cs="宋体" w:hint="eastAsia"/>
          <w:b/>
          <w:shd w:val="clear" w:color="auto" w:fill="FFFFFF"/>
        </w:rPr>
        <w:t>: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项目名称：</w:t>
      </w:r>
      <w:r>
        <w:rPr>
          <w:rFonts w:ascii="宋体" w:eastAsia="宋体" w:hAnsi="宋体" w:cs="宋体" w:hint="eastAsia"/>
          <w:bCs/>
        </w:rPr>
        <w:t>江苏省南菁高级中学智慧校园信息化监理服务项目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Theme="minorEastAsia" w:hAnsiTheme="minorEastAsia"/>
          <w:bCs/>
        </w:rPr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JYhx2019</w:t>
      </w:r>
      <w:r>
        <w:rPr>
          <w:rFonts w:asciiTheme="minorEastAsia" w:hAnsiTheme="minorEastAsia" w:hint="eastAsia"/>
          <w:bCs/>
        </w:rPr>
        <w:t>G</w:t>
      </w:r>
      <w:r>
        <w:rPr>
          <w:rFonts w:asciiTheme="minorEastAsia" w:hAnsiTheme="minorEastAsia" w:hint="eastAsia"/>
          <w:bCs/>
        </w:rPr>
        <w:t>-</w:t>
      </w:r>
      <w:r>
        <w:rPr>
          <w:rFonts w:asciiTheme="minorEastAsia" w:hAnsiTheme="minorEastAsia" w:hint="eastAsia"/>
          <w:bCs/>
        </w:rPr>
        <w:t>0</w:t>
      </w:r>
      <w:r>
        <w:rPr>
          <w:rFonts w:asciiTheme="minorEastAsia" w:hAnsiTheme="minorEastAsia" w:hint="eastAsia"/>
          <w:bCs/>
        </w:rPr>
        <w:t>101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项目预算及最高限价：</w:t>
      </w:r>
      <w:r>
        <w:rPr>
          <w:rFonts w:ascii="宋体" w:eastAsia="宋体" w:hAnsi="宋体" w:cs="宋体" w:hint="eastAsia"/>
          <w:shd w:val="clear" w:color="auto" w:fill="FFFFFF"/>
        </w:rPr>
        <w:t>270000</w:t>
      </w:r>
      <w:r>
        <w:rPr>
          <w:rFonts w:ascii="宋体" w:eastAsia="宋体" w:hAnsi="宋体" w:cs="宋体" w:hint="eastAsia"/>
          <w:shd w:val="clear" w:color="auto" w:fill="FFFFFF"/>
        </w:rPr>
        <w:t>元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二、招标项目简要说明</w:t>
      </w:r>
      <w:r>
        <w:rPr>
          <w:rFonts w:ascii="宋体" w:eastAsia="宋体" w:hAnsi="宋体" w:cs="宋体" w:hint="eastAsia"/>
          <w:shd w:val="clear" w:color="auto" w:fill="FFFFFF"/>
        </w:rPr>
        <w:t>：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本项目为</w:t>
      </w:r>
      <w:r>
        <w:rPr>
          <w:rFonts w:ascii="宋体" w:eastAsia="宋体" w:hAnsi="宋体" w:cs="宋体" w:hint="eastAsia"/>
          <w:bCs/>
        </w:rPr>
        <w:t>江苏省南菁高级中学智慧校园信息化监理服务项目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。（详见招标文件）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7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三、招标公告日期：</w:t>
      </w:r>
      <w:r>
        <w:rPr>
          <w:rFonts w:ascii="宋体" w:eastAsia="宋体" w:hAnsi="宋体" w:cs="宋体" w:hint="eastAsia"/>
          <w:bCs/>
          <w:shd w:val="clear" w:color="auto" w:fill="FFFFFF"/>
        </w:rPr>
        <w:t>2019</w:t>
      </w:r>
      <w:r>
        <w:rPr>
          <w:rFonts w:ascii="宋体" w:eastAsia="宋体" w:hAnsi="宋体" w:cs="宋体" w:hint="eastAsia"/>
          <w:bCs/>
          <w:shd w:val="clear" w:color="auto" w:fill="FFFFFF"/>
        </w:rPr>
        <w:t>年</w:t>
      </w:r>
      <w:r>
        <w:rPr>
          <w:rFonts w:ascii="宋体" w:eastAsia="宋体" w:hAnsi="宋体" w:cs="宋体" w:hint="eastAsia"/>
          <w:bCs/>
          <w:shd w:val="clear" w:color="auto" w:fill="FFFFFF"/>
        </w:rPr>
        <w:t>12</w:t>
      </w:r>
      <w:r>
        <w:rPr>
          <w:rFonts w:ascii="宋体" w:eastAsia="宋体" w:hAnsi="宋体" w:cs="宋体" w:hint="eastAsia"/>
          <w:bCs/>
          <w:shd w:val="clear" w:color="auto" w:fill="FFFFFF"/>
        </w:rPr>
        <w:t>月</w:t>
      </w:r>
      <w:r w:rsidR="008C57D7">
        <w:rPr>
          <w:rFonts w:ascii="宋体" w:eastAsia="宋体" w:hAnsi="宋体" w:cs="宋体" w:hint="eastAsia"/>
          <w:bCs/>
          <w:shd w:val="clear" w:color="auto" w:fill="FFFFFF"/>
        </w:rPr>
        <w:t>2</w:t>
      </w:r>
      <w:r>
        <w:rPr>
          <w:rFonts w:ascii="宋体" w:eastAsia="宋体" w:hAnsi="宋体" w:cs="宋体" w:hint="eastAsia"/>
          <w:bCs/>
          <w:shd w:val="clear" w:color="auto" w:fill="FFFFFF"/>
        </w:rPr>
        <w:t>日</w:t>
      </w:r>
      <w:r w:rsidR="008C57D7">
        <w:rPr>
          <w:rFonts w:ascii="宋体" w:eastAsia="宋体" w:hAnsi="宋体" w:cs="宋体" w:hint="eastAsia"/>
          <w:bCs/>
          <w:shd w:val="clear" w:color="auto" w:fill="FFFFFF"/>
        </w:rPr>
        <w:t>-2019年12月7日</w:t>
      </w:r>
      <w:bookmarkStart w:id="0" w:name="_GoBack"/>
      <w:bookmarkEnd w:id="0"/>
    </w:p>
    <w:p w:rsidR="00BD54E9" w:rsidRDefault="00AB6F01">
      <w:pPr>
        <w:pStyle w:val="a3"/>
        <w:widowControl/>
        <w:spacing w:beforeAutospacing="0" w:afterAutospacing="0" w:line="360" w:lineRule="auto"/>
        <w:ind w:left="420" w:firstLine="138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四、评标信息：</w:t>
      </w:r>
    </w:p>
    <w:p w:rsidR="00BD54E9" w:rsidRDefault="00AB6F01">
      <w:pPr>
        <w:pStyle w:val="a3"/>
        <w:widowControl/>
        <w:spacing w:beforeAutospacing="0" w:afterAutospacing="0" w:line="360" w:lineRule="auto"/>
        <w:ind w:left="420" w:firstLine="137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评标日期：</w:t>
      </w:r>
      <w:r>
        <w:rPr>
          <w:rFonts w:ascii="宋体" w:eastAsia="宋体" w:hAnsi="宋体" w:cs="宋体" w:hint="eastAsia"/>
          <w:shd w:val="clear" w:color="auto" w:fill="FFFFFF"/>
        </w:rPr>
        <w:t>2019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12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9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BD54E9" w:rsidRDefault="00AB6F01">
      <w:pPr>
        <w:pStyle w:val="a3"/>
        <w:widowControl/>
        <w:spacing w:beforeAutospacing="0" w:afterAutospacing="0" w:line="360" w:lineRule="auto"/>
        <w:ind w:right="240"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评标地点：</w:t>
      </w:r>
      <w:r>
        <w:rPr>
          <w:rFonts w:ascii="宋体" w:hAnsi="宋体" w:hint="eastAsia"/>
          <w:color w:val="000000"/>
        </w:rPr>
        <w:t>江阴市宏祥招标代理有限公司评标室（江阴市芦花路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2317</w:t>
      </w:r>
      <w:r>
        <w:rPr>
          <w:rFonts w:ascii="宋体" w:hAnsi="宋体" w:hint="eastAsia"/>
          <w:color w:val="000000"/>
        </w:rPr>
        <w:t>室）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评标委员会名单：</w:t>
      </w:r>
      <w:r>
        <w:rPr>
          <w:rFonts w:ascii="宋体" w:eastAsia="宋体" w:hAnsi="宋体" w:cs="宋体" w:hint="eastAsia"/>
          <w:shd w:val="clear" w:color="auto" w:fill="FFFFFF"/>
        </w:rPr>
        <w:t>刘富良、刘海华、王德文、伊淳阳、朱虹</w:t>
      </w:r>
    </w:p>
    <w:p w:rsidR="00BD54E9" w:rsidRDefault="00AB6F01">
      <w:pPr>
        <w:pStyle w:val="a3"/>
        <w:widowControl/>
        <w:spacing w:beforeAutospacing="0" w:afterAutospacing="0" w:line="360" w:lineRule="auto"/>
        <w:ind w:left="2806" w:hanging="2249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五、中标信息：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中标供应商名称：</w:t>
      </w:r>
      <w:r>
        <w:rPr>
          <w:rFonts w:ascii="宋体" w:eastAsia="宋体" w:hAnsi="宋体" w:cs="宋体" w:hint="eastAsia"/>
          <w:shd w:val="clear" w:color="auto" w:fill="FFFFFF"/>
        </w:rPr>
        <w:t>浙江天航咨询监理有限公司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4"/>
        <w:jc w:val="both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中标供应商地址：</w:t>
      </w:r>
      <w:r>
        <w:rPr>
          <w:rFonts w:ascii="宋体" w:eastAsia="宋体" w:hAnsi="宋体" w:cs="宋体" w:hint="eastAsia"/>
          <w:shd w:val="clear" w:color="auto" w:fill="FFFFFF"/>
        </w:rPr>
        <w:t>浙江省杭州市下城区费家塘路</w:t>
      </w:r>
      <w:r>
        <w:rPr>
          <w:rFonts w:ascii="宋体" w:eastAsia="宋体" w:hAnsi="宋体" w:cs="宋体" w:hint="eastAsia"/>
          <w:shd w:val="clear" w:color="auto" w:fill="FFFFFF"/>
        </w:rPr>
        <w:t>588</w:t>
      </w:r>
      <w:r>
        <w:rPr>
          <w:rFonts w:ascii="宋体" w:eastAsia="宋体" w:hAnsi="宋体" w:cs="宋体" w:hint="eastAsia"/>
          <w:shd w:val="clear" w:color="auto" w:fill="FFFFFF"/>
        </w:rPr>
        <w:t>号</w:t>
      </w:r>
      <w:r>
        <w:rPr>
          <w:rFonts w:ascii="宋体" w:eastAsia="宋体" w:hAnsi="宋体" w:cs="宋体" w:hint="eastAsia"/>
          <w:shd w:val="clear" w:color="auto" w:fill="FFFFFF"/>
        </w:rPr>
        <w:t>3</w:t>
      </w:r>
      <w:r>
        <w:rPr>
          <w:rFonts w:ascii="宋体" w:eastAsia="宋体" w:hAnsi="宋体" w:cs="宋体" w:hint="eastAsia"/>
          <w:shd w:val="clear" w:color="auto" w:fill="FFFFFF"/>
        </w:rPr>
        <w:t>幢</w:t>
      </w:r>
      <w:r>
        <w:rPr>
          <w:rFonts w:ascii="宋体" w:eastAsia="宋体" w:hAnsi="宋体" w:cs="宋体" w:hint="eastAsia"/>
          <w:shd w:val="clear" w:color="auto" w:fill="FFFFFF"/>
        </w:rPr>
        <w:t>4</w:t>
      </w:r>
      <w:r>
        <w:rPr>
          <w:rFonts w:ascii="宋体" w:eastAsia="宋体" w:hAnsi="宋体" w:cs="宋体" w:hint="eastAsia"/>
          <w:shd w:val="clear" w:color="auto" w:fill="FFFFFF"/>
        </w:rPr>
        <w:t>层</w:t>
      </w:r>
      <w:r>
        <w:rPr>
          <w:rFonts w:ascii="宋体" w:eastAsia="宋体" w:hAnsi="宋体" w:cs="宋体" w:hint="eastAsia"/>
          <w:shd w:val="clear" w:color="auto" w:fill="FFFFFF"/>
        </w:rPr>
        <w:t>402</w:t>
      </w:r>
      <w:r>
        <w:rPr>
          <w:rFonts w:ascii="宋体" w:eastAsia="宋体" w:hAnsi="宋体" w:cs="宋体" w:hint="eastAsia"/>
          <w:shd w:val="clear" w:color="auto" w:fill="FFFFFF"/>
        </w:rPr>
        <w:t>室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项目中标金额：</w:t>
      </w:r>
      <w:r>
        <w:rPr>
          <w:rFonts w:ascii="宋体" w:eastAsia="宋体" w:hAnsi="宋体" w:cs="宋体" w:hint="eastAsia"/>
          <w:shd w:val="clear" w:color="auto" w:fill="FFFFFF"/>
        </w:rPr>
        <w:t>250000</w:t>
      </w:r>
      <w:r>
        <w:rPr>
          <w:rFonts w:ascii="宋体" w:eastAsia="宋体" w:hAnsi="宋体" w:cs="宋体" w:hint="eastAsia"/>
          <w:shd w:val="clear" w:color="auto" w:fill="FFFFFF"/>
        </w:rPr>
        <w:t>元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主要中标标的信息：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644"/>
        <w:gridCol w:w="4038"/>
      </w:tblGrid>
      <w:tr w:rsidR="00BD54E9">
        <w:trPr>
          <w:trHeight w:val="20"/>
          <w:jc w:val="center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项目名称</w:t>
            </w:r>
          </w:p>
        </w:tc>
        <w:tc>
          <w:tcPr>
            <w:tcW w:w="4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服务要求</w:t>
            </w:r>
          </w:p>
        </w:tc>
      </w:tr>
      <w:tr w:rsidR="00BD54E9">
        <w:trPr>
          <w:trHeight w:val="20"/>
          <w:jc w:val="center"/>
        </w:trPr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江苏省南菁高级中学智慧校园</w:t>
            </w:r>
          </w:p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</w:rPr>
              <w:t>信息化监理服务项目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/>
              </w:rPr>
              <w:t>监理周期：</w:t>
            </w:r>
            <w:r>
              <w:rPr>
                <w:rFonts w:ascii="宋体" w:eastAsia="宋体" w:hAnsi="宋体" w:cs="宋体" w:hint="eastAsia"/>
                <w:bCs/>
                <w:color w:val="000000"/>
              </w:rPr>
              <w:t>自项目监理合同签订生效之日起至本项目最终验收合格之日止。</w:t>
            </w:r>
          </w:p>
          <w:p w:rsidR="00BD54E9" w:rsidRDefault="00AB6F01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/>
              </w:rPr>
              <w:t>监理服务质量：一次性通过系统验收并达到“合格”标准。</w:t>
            </w:r>
          </w:p>
        </w:tc>
      </w:tr>
    </w:tbl>
    <w:p w:rsidR="00BD54E9" w:rsidRDefault="00BD54E9">
      <w:pPr>
        <w:pStyle w:val="a3"/>
        <w:widowControl/>
        <w:spacing w:beforeAutospacing="0" w:afterAutospacing="0" w:line="360" w:lineRule="auto"/>
        <w:jc w:val="both"/>
      </w:pPr>
    </w:p>
    <w:p w:rsidR="00BD54E9" w:rsidRDefault="00AB6F01">
      <w:pPr>
        <w:pStyle w:val="a3"/>
        <w:widowControl/>
        <w:spacing w:beforeAutospacing="0" w:afterAutospacing="0" w:line="360" w:lineRule="auto"/>
        <w:ind w:firstLine="557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lastRenderedPageBreak/>
        <w:t>六、本公告期限：</w:t>
      </w:r>
      <w:r>
        <w:rPr>
          <w:rFonts w:ascii="宋体" w:eastAsia="宋体" w:hAnsi="宋体" w:cs="宋体" w:hint="eastAsia"/>
          <w:shd w:val="clear" w:color="auto" w:fill="FFFFFF"/>
        </w:rPr>
        <w:t>一个工作日</w:t>
      </w:r>
    </w:p>
    <w:p w:rsidR="00BD54E9" w:rsidRDefault="00AB6F01">
      <w:pPr>
        <w:pStyle w:val="a3"/>
        <w:widowControl/>
        <w:spacing w:beforeAutospacing="0" w:afterAutospacing="0" w:line="360" w:lineRule="auto"/>
        <w:ind w:left="2806" w:hanging="2249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七、本次招标联系事项：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2"/>
        <w:jc w:val="both"/>
        <w:rPr>
          <w:rFonts w:eastAsia="宋体"/>
        </w:rPr>
      </w:pP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江阴市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宏祥招标代理有限公司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人：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蒋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先生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hint="eastAsia"/>
          <w:color w:val="000000"/>
        </w:rPr>
        <w:t>0510-86113718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传　　真：</w:t>
      </w:r>
      <w:r>
        <w:rPr>
          <w:rFonts w:ascii="宋体" w:hAnsi="宋体" w:hint="eastAsia"/>
          <w:color w:val="000000"/>
        </w:rPr>
        <w:t>0510-86113718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联系地址：</w:t>
      </w:r>
      <w:r>
        <w:rPr>
          <w:rFonts w:ascii="宋体" w:hAnsi="宋体" w:hint="eastAsia"/>
          <w:color w:val="000000"/>
        </w:rPr>
        <w:t>江阴市</w:t>
      </w:r>
      <w:r>
        <w:rPr>
          <w:rFonts w:ascii="宋体" w:hAnsi="宋体" w:hint="eastAsia"/>
          <w:color w:val="000000"/>
        </w:rPr>
        <w:t>万达广场</w:t>
      </w:r>
      <w:r>
        <w:rPr>
          <w:rFonts w:ascii="宋体" w:hAnsi="宋体" w:hint="eastAsia"/>
          <w:color w:val="000000"/>
        </w:rPr>
        <w:t>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2316</w:t>
      </w:r>
      <w:r>
        <w:rPr>
          <w:rFonts w:ascii="宋体" w:hAnsi="宋体" w:hint="eastAsia"/>
          <w:color w:val="000000"/>
        </w:rPr>
        <w:t>室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江阴市教育局和江苏省南菁高级中学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人：吴先生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hint="eastAsia"/>
        </w:rPr>
        <w:t>0510-86990212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联系地址：</w:t>
      </w:r>
      <w:r>
        <w:rPr>
          <w:rFonts w:ascii="宋体" w:hAnsi="宋体" w:hint="eastAsia"/>
        </w:rPr>
        <w:t>江阴市龙定路</w:t>
      </w:r>
      <w:r>
        <w:rPr>
          <w:rFonts w:ascii="宋体" w:hAnsi="宋体" w:hint="eastAsia"/>
        </w:rPr>
        <w:t>158</w:t>
      </w:r>
      <w:r>
        <w:rPr>
          <w:rFonts w:ascii="宋体" w:hAnsi="宋体" w:hint="eastAsia"/>
        </w:rPr>
        <w:t>号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559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各有关当事人对中标结果有异议的，可以在中标公告期限届满之日起七个工作日内，以书面形式向江阴市</w:t>
      </w:r>
      <w:r>
        <w:rPr>
          <w:rFonts w:ascii="宋体" w:eastAsia="宋体" w:hAnsi="宋体" w:cs="宋体" w:hint="eastAsia"/>
          <w:b/>
          <w:shd w:val="clear" w:color="auto" w:fill="FFFFFF"/>
        </w:rPr>
        <w:t>宏祥招标代理有限公司</w:t>
      </w:r>
      <w:r>
        <w:rPr>
          <w:rFonts w:ascii="宋体" w:eastAsia="宋体" w:hAnsi="宋体" w:cs="宋体" w:hint="eastAsia"/>
          <w:b/>
          <w:shd w:val="clear" w:color="auto" w:fill="FFFFFF"/>
        </w:rPr>
        <w:t>提出质疑，逾期将不再受理。</w:t>
      </w:r>
    </w:p>
    <w:p w:rsidR="00BD54E9" w:rsidRDefault="00BD54E9">
      <w:pPr>
        <w:pStyle w:val="a3"/>
        <w:widowControl/>
        <w:spacing w:beforeAutospacing="0" w:afterAutospacing="0" w:line="360" w:lineRule="auto"/>
        <w:ind w:firstLine="5600"/>
        <w:jc w:val="both"/>
      </w:pPr>
    </w:p>
    <w:p w:rsidR="00BD54E9" w:rsidRDefault="00AB6F01">
      <w:pPr>
        <w:pStyle w:val="a3"/>
        <w:widowControl/>
        <w:spacing w:beforeAutospacing="0" w:afterAutospacing="0" w:line="360" w:lineRule="auto"/>
        <w:ind w:firstLineChars="2400" w:firstLine="5760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江阴市</w:t>
      </w:r>
      <w:r>
        <w:rPr>
          <w:rFonts w:ascii="宋体" w:eastAsia="宋体" w:hAnsi="宋体" w:cs="宋体" w:hint="eastAsia"/>
          <w:shd w:val="clear" w:color="auto" w:fill="FFFFFF"/>
        </w:rPr>
        <w:t>宏祥招标代理有限公司</w:t>
      </w:r>
    </w:p>
    <w:p w:rsidR="00BD54E9" w:rsidRDefault="00AB6F01">
      <w:pPr>
        <w:pStyle w:val="a3"/>
        <w:widowControl/>
        <w:spacing w:beforeAutospacing="0" w:afterAutospacing="0" w:line="360" w:lineRule="auto"/>
        <w:ind w:firstLine="6440"/>
      </w:pPr>
      <w:r>
        <w:rPr>
          <w:rFonts w:ascii="宋体" w:eastAsia="宋体" w:hAnsi="宋体" w:cs="宋体" w:hint="eastAsia"/>
          <w:shd w:val="clear" w:color="auto" w:fill="FFFFFF"/>
        </w:rPr>
        <w:t>2019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12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10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BD54E9" w:rsidRDefault="00BD54E9">
      <w:pPr>
        <w:pStyle w:val="a3"/>
        <w:widowControl/>
        <w:spacing w:beforeAutospacing="0" w:afterAutospacing="0" w:line="360" w:lineRule="auto"/>
        <w:ind w:firstLine="6440"/>
      </w:pPr>
    </w:p>
    <w:p w:rsidR="00BD54E9" w:rsidRDefault="00BD54E9">
      <w:pPr>
        <w:spacing w:line="360" w:lineRule="auto"/>
      </w:pPr>
    </w:p>
    <w:sectPr w:rsidR="00BD54E9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01" w:rsidRDefault="00AB6F01" w:rsidP="00677416">
      <w:r>
        <w:separator/>
      </w:r>
    </w:p>
  </w:endnote>
  <w:endnote w:type="continuationSeparator" w:id="0">
    <w:p w:rsidR="00AB6F01" w:rsidRDefault="00AB6F01" w:rsidP="006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01" w:rsidRDefault="00AB6F01" w:rsidP="00677416">
      <w:r>
        <w:separator/>
      </w:r>
    </w:p>
  </w:footnote>
  <w:footnote w:type="continuationSeparator" w:id="0">
    <w:p w:rsidR="00AB6F01" w:rsidRDefault="00AB6F01" w:rsidP="0067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BE4"/>
    <w:rsid w:val="00677416"/>
    <w:rsid w:val="008C57D7"/>
    <w:rsid w:val="00AB6F01"/>
    <w:rsid w:val="00BD54E9"/>
    <w:rsid w:val="305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1A27D"/>
  <w15:docId w15:val="{BFB39F57-FF1C-4262-ADBE-CF79930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sz w:val="18"/>
      <w:szCs w:val="18"/>
      <w:u w:val="single"/>
    </w:rPr>
  </w:style>
  <w:style w:type="character" w:styleId="a5">
    <w:name w:val="Hyperlink"/>
    <w:basedOn w:val="a0"/>
    <w:rPr>
      <w:color w:val="333333"/>
      <w:sz w:val="18"/>
      <w:szCs w:val="18"/>
      <w:u w:val="none"/>
    </w:rPr>
  </w:style>
  <w:style w:type="paragraph" w:styleId="a6">
    <w:name w:val="header"/>
    <w:basedOn w:val="a"/>
    <w:link w:val="a7"/>
    <w:rsid w:val="0067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774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7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774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chifeng</cp:lastModifiedBy>
  <cp:revision>3</cp:revision>
  <dcterms:created xsi:type="dcterms:W3CDTF">2019-12-10T00:42:00Z</dcterms:created>
  <dcterms:modified xsi:type="dcterms:W3CDTF">2019-12-17T01:53:00Z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