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0F" w:rsidRPr="0053570F" w:rsidRDefault="0053570F" w:rsidP="00314923">
      <w:pPr>
        <w:ind w:firstLineChars="200" w:firstLine="880"/>
        <w:jc w:val="center"/>
        <w:rPr>
          <w:rFonts w:ascii="方正大标宋简体" w:eastAsia="方正大标宋简体" w:hAnsi="Times New Roman"/>
          <w:sz w:val="44"/>
          <w:szCs w:val="44"/>
        </w:rPr>
      </w:pPr>
      <w:r>
        <w:rPr>
          <w:rFonts w:ascii="方正大标宋简体" w:eastAsia="方正大标宋简体" w:hAnsi="Times New Roman" w:hint="eastAsia"/>
          <w:sz w:val="44"/>
          <w:szCs w:val="44"/>
        </w:rPr>
        <w:t>江阴市</w:t>
      </w:r>
      <w:r w:rsidRPr="0053570F">
        <w:rPr>
          <w:rFonts w:ascii="方正大标宋简体" w:eastAsia="方正大标宋简体" w:hAnsi="Times New Roman" w:hint="eastAsia"/>
          <w:sz w:val="44"/>
          <w:szCs w:val="44"/>
        </w:rPr>
        <w:t>学校建设情况</w:t>
      </w:r>
    </w:p>
    <w:p w:rsidR="00BA5C16" w:rsidRDefault="00BA5C16" w:rsidP="0053570F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5C2FA4" w:rsidRPr="005C2FA4" w:rsidRDefault="001C6CAB" w:rsidP="005C2FA4">
      <w:pPr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</w:t>
      </w:r>
      <w:r w:rsidR="0053570F" w:rsidRPr="0089052C">
        <w:rPr>
          <w:rFonts w:ascii="Times New Roman" w:eastAsia="仿宋" w:hAnsi="Times New Roman"/>
          <w:sz w:val="32"/>
          <w:szCs w:val="32"/>
        </w:rPr>
        <w:t>201</w:t>
      </w:r>
      <w:r w:rsidR="00D12A7A">
        <w:rPr>
          <w:rFonts w:ascii="Times New Roman" w:eastAsia="仿宋" w:hAnsi="Times New Roman" w:hint="eastAsia"/>
          <w:sz w:val="32"/>
          <w:szCs w:val="32"/>
        </w:rPr>
        <w:t>9</w:t>
      </w:r>
      <w:r w:rsidR="0053570F" w:rsidRPr="0089052C">
        <w:rPr>
          <w:rFonts w:ascii="Times New Roman" w:eastAsia="仿宋" w:hAnsi="Times New Roman"/>
          <w:sz w:val="32"/>
          <w:szCs w:val="32"/>
        </w:rPr>
        <w:t>年</w:t>
      </w:r>
      <w:r w:rsidR="0053570F">
        <w:rPr>
          <w:rFonts w:ascii="Times New Roman" w:eastAsia="仿宋" w:hAnsi="Times New Roman" w:hint="eastAsia"/>
          <w:sz w:val="32"/>
          <w:szCs w:val="32"/>
        </w:rPr>
        <w:t>度</w:t>
      </w:r>
      <w:r w:rsidR="0053570F" w:rsidRPr="0089052C">
        <w:rPr>
          <w:rFonts w:ascii="Times New Roman" w:eastAsia="仿宋" w:hAnsi="Times New Roman"/>
          <w:sz w:val="32"/>
          <w:szCs w:val="32"/>
        </w:rPr>
        <w:t>，江阴市继续推进学校基本建设，列入市政府投资计划项目</w:t>
      </w:r>
      <w:r w:rsidR="00877B7A">
        <w:rPr>
          <w:rFonts w:ascii="Times New Roman" w:eastAsia="仿宋" w:hAnsi="Times New Roman" w:hint="eastAsia"/>
          <w:sz w:val="32"/>
          <w:szCs w:val="32"/>
        </w:rPr>
        <w:t>17</w:t>
      </w:r>
      <w:r w:rsidR="0053570F" w:rsidRPr="0089052C">
        <w:rPr>
          <w:rFonts w:ascii="Times New Roman" w:eastAsia="仿宋" w:hAnsi="Times New Roman"/>
          <w:sz w:val="32"/>
          <w:szCs w:val="32"/>
        </w:rPr>
        <w:t>项，其中续建项目</w:t>
      </w:r>
      <w:r w:rsidR="00877B7A">
        <w:rPr>
          <w:rFonts w:ascii="Times New Roman" w:eastAsia="仿宋" w:hAnsi="Times New Roman" w:hint="eastAsia"/>
          <w:sz w:val="32"/>
          <w:szCs w:val="32"/>
        </w:rPr>
        <w:t>9</w:t>
      </w:r>
      <w:r w:rsidR="0053570F" w:rsidRPr="0089052C">
        <w:rPr>
          <w:rFonts w:ascii="Times New Roman" w:eastAsia="仿宋" w:hAnsi="Times New Roman"/>
          <w:sz w:val="32"/>
          <w:szCs w:val="32"/>
        </w:rPr>
        <w:t>项，新</w:t>
      </w:r>
      <w:r w:rsidR="00877B7A">
        <w:rPr>
          <w:rFonts w:ascii="Times New Roman" w:eastAsia="仿宋" w:hAnsi="Times New Roman" w:hint="eastAsia"/>
          <w:sz w:val="32"/>
          <w:szCs w:val="32"/>
        </w:rPr>
        <w:t>开</w:t>
      </w:r>
      <w:r w:rsidR="0053570F" w:rsidRPr="0089052C">
        <w:rPr>
          <w:rFonts w:ascii="Times New Roman" w:eastAsia="仿宋" w:hAnsi="Times New Roman"/>
          <w:sz w:val="32"/>
          <w:szCs w:val="32"/>
        </w:rPr>
        <w:t>项目</w:t>
      </w:r>
      <w:r w:rsidR="00877B7A">
        <w:rPr>
          <w:rFonts w:ascii="Times New Roman" w:eastAsia="仿宋" w:hAnsi="Times New Roman" w:hint="eastAsia"/>
          <w:sz w:val="32"/>
          <w:szCs w:val="32"/>
        </w:rPr>
        <w:t>8</w:t>
      </w:r>
      <w:r w:rsidR="00877B7A">
        <w:rPr>
          <w:rFonts w:ascii="Times New Roman" w:eastAsia="仿宋" w:hAnsi="Times New Roman"/>
          <w:sz w:val="32"/>
          <w:szCs w:val="32"/>
        </w:rPr>
        <w:t>项</w:t>
      </w:r>
      <w:r w:rsidR="0053570F" w:rsidRPr="0089052C">
        <w:rPr>
          <w:rFonts w:ascii="Times New Roman" w:eastAsia="仿宋" w:hAnsi="Times New Roman"/>
          <w:sz w:val="32"/>
          <w:szCs w:val="32"/>
        </w:rPr>
        <w:t>，全年完成投资</w:t>
      </w:r>
      <w:r w:rsidR="00326A97">
        <w:rPr>
          <w:rFonts w:ascii="Times New Roman" w:eastAsia="仿宋" w:hAnsi="Times New Roman" w:hint="eastAsia"/>
          <w:sz w:val="32"/>
          <w:szCs w:val="32"/>
        </w:rPr>
        <w:t>2.</w:t>
      </w:r>
      <w:r w:rsidR="00CE7C4F">
        <w:rPr>
          <w:rFonts w:ascii="Times New Roman" w:eastAsia="仿宋" w:hAnsi="Times New Roman" w:hint="eastAsia"/>
          <w:sz w:val="32"/>
          <w:szCs w:val="32"/>
        </w:rPr>
        <w:t>7</w:t>
      </w:r>
      <w:r w:rsidR="0053570F" w:rsidRPr="0089052C">
        <w:rPr>
          <w:rFonts w:ascii="Times New Roman" w:eastAsia="仿宋" w:hAnsi="Times New Roman"/>
          <w:sz w:val="32"/>
          <w:szCs w:val="32"/>
        </w:rPr>
        <w:t>亿元。年内，完成建设项目</w:t>
      </w:r>
      <w:r w:rsidR="00864AF0">
        <w:rPr>
          <w:rFonts w:ascii="Times New Roman" w:eastAsia="仿宋" w:hAnsi="Times New Roman" w:hint="eastAsia"/>
          <w:sz w:val="32"/>
          <w:szCs w:val="32"/>
        </w:rPr>
        <w:t>5</w:t>
      </w:r>
      <w:r w:rsidR="0053570F" w:rsidRPr="0089052C">
        <w:rPr>
          <w:rFonts w:ascii="Times New Roman" w:eastAsia="仿宋" w:hAnsi="Times New Roman"/>
          <w:sz w:val="32"/>
          <w:szCs w:val="32"/>
        </w:rPr>
        <w:t>项，分别是：</w:t>
      </w:r>
      <w:r w:rsidR="00BA5C16">
        <w:rPr>
          <w:rFonts w:ascii="Times New Roman" w:eastAsia="仿宋" w:hAnsi="仿宋"/>
          <w:sz w:val="32"/>
          <w:szCs w:val="32"/>
        </w:rPr>
        <w:t>春申幼儿园新建</w:t>
      </w:r>
      <w:r w:rsidR="0053570F" w:rsidRPr="0089052C">
        <w:rPr>
          <w:rFonts w:ascii="Times New Roman" w:eastAsia="仿宋" w:hAnsi="仿宋"/>
          <w:sz w:val="32"/>
          <w:szCs w:val="32"/>
        </w:rPr>
        <w:t>、</w:t>
      </w:r>
      <w:r w:rsidR="00BA5C16">
        <w:rPr>
          <w:rFonts w:ascii="Times New Roman" w:eastAsia="仿宋" w:hAnsi="仿宋" w:hint="eastAsia"/>
          <w:sz w:val="32"/>
          <w:szCs w:val="32"/>
        </w:rPr>
        <w:t>敔山湾幼儿园新建</w:t>
      </w:r>
      <w:r w:rsidR="0053570F" w:rsidRPr="0089052C">
        <w:rPr>
          <w:rFonts w:ascii="Times New Roman" w:eastAsia="仿宋" w:hAnsi="仿宋"/>
          <w:sz w:val="32"/>
          <w:szCs w:val="32"/>
        </w:rPr>
        <w:t>、</w:t>
      </w:r>
      <w:r w:rsidR="00BA5C16">
        <w:rPr>
          <w:rFonts w:ascii="Times New Roman" w:eastAsia="仿宋" w:hAnsi="仿宋" w:hint="eastAsia"/>
          <w:sz w:val="32"/>
          <w:szCs w:val="32"/>
        </w:rPr>
        <w:t>南菁高中教师宿舍楼新建、江阴职业技术学院危旧除险加固、实验中学操场面层等项目</w:t>
      </w:r>
      <w:r w:rsidR="0053570F" w:rsidRPr="0089052C">
        <w:rPr>
          <w:rFonts w:ascii="Times New Roman" w:eastAsia="仿宋" w:hAnsi="仿宋"/>
          <w:sz w:val="32"/>
          <w:szCs w:val="32"/>
        </w:rPr>
        <w:t>。按计划推进</w:t>
      </w:r>
      <w:r w:rsidR="009400BC">
        <w:rPr>
          <w:rFonts w:ascii="Times New Roman" w:eastAsia="仿宋" w:hAnsi="仿宋" w:hint="eastAsia"/>
          <w:sz w:val="32"/>
          <w:szCs w:val="32"/>
        </w:rPr>
        <w:t>中</w:t>
      </w:r>
      <w:r w:rsidR="0053570F" w:rsidRPr="005C2FA4">
        <w:rPr>
          <w:rFonts w:ascii="仿宋" w:eastAsia="仿宋" w:hAnsi="仿宋"/>
          <w:sz w:val="32"/>
          <w:szCs w:val="32"/>
        </w:rPr>
        <w:t>建设项目</w:t>
      </w:r>
      <w:r w:rsidR="00864AF0">
        <w:rPr>
          <w:rFonts w:ascii="仿宋" w:eastAsia="仿宋" w:hAnsi="仿宋" w:hint="eastAsia"/>
          <w:sz w:val="32"/>
          <w:szCs w:val="32"/>
        </w:rPr>
        <w:t>8</w:t>
      </w:r>
      <w:r w:rsidR="0053570F" w:rsidRPr="005C2FA4">
        <w:rPr>
          <w:rFonts w:ascii="仿宋" w:eastAsia="仿宋" w:hAnsi="仿宋"/>
          <w:sz w:val="32"/>
          <w:szCs w:val="32"/>
        </w:rPr>
        <w:t>项，分别是：</w:t>
      </w:r>
      <w:r w:rsidR="00864AF0">
        <w:rPr>
          <w:rFonts w:ascii="Times New Roman" w:eastAsia="仿宋" w:hAnsi="仿宋" w:hint="eastAsia"/>
          <w:sz w:val="32"/>
          <w:szCs w:val="32"/>
        </w:rPr>
        <w:t>辅延幼儿园新建项目进入室内装饰收尾阶段</w:t>
      </w:r>
      <w:r w:rsidR="00864AF0" w:rsidRPr="0089052C">
        <w:rPr>
          <w:rFonts w:ascii="Times New Roman" w:eastAsia="仿宋" w:hAnsi="仿宋"/>
          <w:sz w:val="32"/>
          <w:szCs w:val="32"/>
        </w:rPr>
        <w:t>、</w:t>
      </w:r>
      <w:r w:rsidR="0053570F" w:rsidRPr="005C2FA4">
        <w:rPr>
          <w:rFonts w:ascii="仿宋" w:eastAsia="仿宋" w:hAnsi="仿宋"/>
          <w:sz w:val="32"/>
          <w:szCs w:val="32"/>
        </w:rPr>
        <w:t>立新初级中学新建项目</w:t>
      </w:r>
      <w:r w:rsidR="00064761" w:rsidRPr="005C2FA4">
        <w:rPr>
          <w:rFonts w:ascii="仿宋" w:eastAsia="仿宋" w:hAnsi="仿宋" w:hint="eastAsia"/>
          <w:sz w:val="32"/>
          <w:szCs w:val="32"/>
        </w:rPr>
        <w:t>进入室内装饰和室外工程施工阶段</w:t>
      </w:r>
      <w:r w:rsidR="0053570F" w:rsidRPr="005C2FA4">
        <w:rPr>
          <w:rFonts w:ascii="仿宋" w:eastAsia="仿宋" w:hAnsi="仿宋"/>
          <w:sz w:val="32"/>
          <w:szCs w:val="32"/>
        </w:rPr>
        <w:t>、</w:t>
      </w:r>
      <w:r w:rsidR="00064761" w:rsidRPr="005C2FA4">
        <w:rPr>
          <w:rFonts w:ascii="仿宋" w:eastAsia="仿宋" w:hAnsi="仿宋" w:hint="eastAsia"/>
          <w:sz w:val="32"/>
          <w:szCs w:val="32"/>
        </w:rPr>
        <w:t>南菁高级中学实验学校改扩建</w:t>
      </w:r>
      <w:r w:rsidR="005C2FA4">
        <w:rPr>
          <w:rFonts w:ascii="仿宋" w:eastAsia="仿宋" w:hAnsi="仿宋" w:hint="eastAsia"/>
          <w:sz w:val="32"/>
          <w:szCs w:val="32"/>
        </w:rPr>
        <w:t>项目</w:t>
      </w:r>
      <w:r w:rsidR="00064761" w:rsidRPr="005C2FA4">
        <w:rPr>
          <w:rFonts w:ascii="仿宋" w:eastAsia="仿宋" w:hAnsi="仿宋" w:hint="eastAsia"/>
          <w:sz w:val="32"/>
          <w:szCs w:val="32"/>
        </w:rPr>
        <w:t>进入监理和施工招标阶段、敔山湾实验学校教学楼新建</w:t>
      </w:r>
      <w:r w:rsidR="005C2FA4">
        <w:rPr>
          <w:rFonts w:ascii="仿宋" w:eastAsia="仿宋" w:hAnsi="仿宋" w:hint="eastAsia"/>
          <w:sz w:val="32"/>
          <w:szCs w:val="32"/>
        </w:rPr>
        <w:t>项目</w:t>
      </w:r>
      <w:r w:rsidR="00064761" w:rsidRPr="005C2FA4">
        <w:rPr>
          <w:rFonts w:ascii="仿宋" w:eastAsia="仿宋" w:hAnsi="仿宋" w:hint="eastAsia"/>
          <w:sz w:val="32"/>
          <w:szCs w:val="32"/>
        </w:rPr>
        <w:t>进入监理和施工招标阶段</w:t>
      </w:r>
      <w:r w:rsidR="005C2FA4" w:rsidRPr="005C2FA4">
        <w:rPr>
          <w:rFonts w:ascii="仿宋" w:eastAsia="仿宋" w:hAnsi="仿宋" w:hint="eastAsia"/>
          <w:sz w:val="32"/>
          <w:szCs w:val="32"/>
        </w:rPr>
        <w:t>、人民东路小学新建</w:t>
      </w:r>
      <w:r w:rsidR="005C2FA4">
        <w:rPr>
          <w:rFonts w:ascii="仿宋" w:eastAsia="仿宋" w:hAnsi="仿宋" w:hint="eastAsia"/>
          <w:sz w:val="32"/>
          <w:szCs w:val="32"/>
        </w:rPr>
        <w:t>项目</w:t>
      </w:r>
      <w:r w:rsidR="005C2FA4" w:rsidRPr="005C2FA4">
        <w:rPr>
          <w:rFonts w:ascii="仿宋" w:eastAsia="仿宋" w:hAnsi="仿宋" w:hint="eastAsia"/>
          <w:sz w:val="32"/>
          <w:szCs w:val="32"/>
        </w:rPr>
        <w:t>进入</w:t>
      </w:r>
      <w:r w:rsidR="005C2FA4" w:rsidRPr="005C2FA4">
        <w:rPr>
          <w:rFonts w:ascii="仿宋" w:eastAsia="仿宋" w:hAnsi="仿宋" w:cs="宋体" w:hint="eastAsia"/>
          <w:bCs/>
          <w:kern w:val="0"/>
          <w:sz w:val="32"/>
          <w:szCs w:val="32"/>
        </w:rPr>
        <w:t>项目选址及设计方案招标文件编制阶段、</w:t>
      </w:r>
      <w:r w:rsidR="005C2FA4">
        <w:rPr>
          <w:rFonts w:ascii="仿宋" w:eastAsia="仿宋" w:hAnsi="仿宋" w:cs="宋体" w:hint="eastAsia"/>
          <w:bCs/>
          <w:kern w:val="0"/>
          <w:sz w:val="32"/>
          <w:szCs w:val="32"/>
        </w:rPr>
        <w:t>南菁高中智慧校园项目进入公开采购阶段、滨江幼儿园新建项目进入办理土地手续阶段、</w:t>
      </w:r>
      <w:r w:rsidR="00263477">
        <w:rPr>
          <w:rFonts w:ascii="仿宋" w:eastAsia="仿宋" w:hAnsi="仿宋" w:cs="宋体" w:hint="eastAsia"/>
          <w:bCs/>
          <w:kern w:val="0"/>
          <w:sz w:val="32"/>
          <w:szCs w:val="32"/>
        </w:rPr>
        <w:t>青阳中学宿舍楼改造进入重新办理规划许可证阶段。</w:t>
      </w:r>
      <w:r w:rsidR="009D7452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</w:p>
    <w:sectPr w:rsidR="005C2FA4" w:rsidRPr="005C2FA4" w:rsidSect="00E97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04" w:rsidRDefault="00846504" w:rsidP="0053570F">
      <w:r>
        <w:separator/>
      </w:r>
    </w:p>
  </w:endnote>
  <w:endnote w:type="continuationSeparator" w:id="1">
    <w:p w:rsidR="00846504" w:rsidRDefault="00846504" w:rsidP="0053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04" w:rsidRDefault="00846504" w:rsidP="0053570F">
      <w:r>
        <w:separator/>
      </w:r>
    </w:p>
  </w:footnote>
  <w:footnote w:type="continuationSeparator" w:id="1">
    <w:p w:rsidR="00846504" w:rsidRDefault="00846504" w:rsidP="00535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70F"/>
    <w:rsid w:val="00064761"/>
    <w:rsid w:val="00134D33"/>
    <w:rsid w:val="001C6CAB"/>
    <w:rsid w:val="001D57D9"/>
    <w:rsid w:val="00263477"/>
    <w:rsid w:val="00314923"/>
    <w:rsid w:val="00326A97"/>
    <w:rsid w:val="003B4800"/>
    <w:rsid w:val="0053570F"/>
    <w:rsid w:val="005C2FA4"/>
    <w:rsid w:val="00846504"/>
    <w:rsid w:val="00864AF0"/>
    <w:rsid w:val="00871B81"/>
    <w:rsid w:val="00877B7A"/>
    <w:rsid w:val="00936EA7"/>
    <w:rsid w:val="009400BC"/>
    <w:rsid w:val="009D7452"/>
    <w:rsid w:val="00A23E45"/>
    <w:rsid w:val="00BA5C16"/>
    <w:rsid w:val="00C8386C"/>
    <w:rsid w:val="00CE7C4F"/>
    <w:rsid w:val="00D12A7A"/>
    <w:rsid w:val="00E9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7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7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22</cp:revision>
  <dcterms:created xsi:type="dcterms:W3CDTF">2019-12-05T01:43:00Z</dcterms:created>
  <dcterms:modified xsi:type="dcterms:W3CDTF">2019-12-05T08:41:00Z</dcterms:modified>
</cp:coreProperties>
</file>