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5B" w:rsidRPr="007731F2" w:rsidRDefault="00B97D5B" w:rsidP="00D9142E">
      <w:pPr>
        <w:tabs>
          <w:tab w:val="right" w:pos="8533"/>
        </w:tabs>
        <w:autoSpaceDE w:val="0"/>
        <w:autoSpaceDN w:val="0"/>
        <w:spacing w:line="400" w:lineRule="exact"/>
        <w:ind w:leftChars="100" w:left="316" w:rightChars="100" w:right="316"/>
        <w:rPr>
          <w:rFonts w:eastAsia="仿宋_GB2312"/>
          <w:kern w:val="32"/>
          <w:sz w:val="21"/>
          <w:szCs w:val="21"/>
        </w:rPr>
      </w:pPr>
    </w:p>
    <w:p w:rsidR="00B97D5B" w:rsidRPr="007731F2" w:rsidRDefault="00B97D5B" w:rsidP="00D9142E">
      <w:pPr>
        <w:tabs>
          <w:tab w:val="right" w:pos="8533"/>
        </w:tabs>
        <w:autoSpaceDE w:val="0"/>
        <w:autoSpaceDN w:val="0"/>
        <w:spacing w:line="400" w:lineRule="exact"/>
        <w:ind w:leftChars="100" w:left="316" w:rightChars="100" w:right="316"/>
        <w:rPr>
          <w:rFonts w:eastAsia="仿宋_GB2312"/>
          <w:kern w:val="32"/>
          <w:sz w:val="21"/>
          <w:szCs w:val="21"/>
        </w:rPr>
      </w:pPr>
    </w:p>
    <w:p w:rsidR="00B97D5B" w:rsidRPr="007731F2" w:rsidRDefault="00B97D5B" w:rsidP="00D9142E">
      <w:pPr>
        <w:overflowPunct w:val="0"/>
        <w:autoSpaceDE w:val="0"/>
        <w:autoSpaceDN w:val="0"/>
        <w:spacing w:line="400" w:lineRule="exact"/>
        <w:ind w:left="1336" w:right="157" w:hanging="1021"/>
        <w:rPr>
          <w:rFonts w:eastAsia="黑体"/>
          <w:snapToGrid w:val="0"/>
          <w:w w:val="80"/>
          <w:kern w:val="0"/>
          <w:sz w:val="44"/>
          <w:szCs w:val="44"/>
        </w:rPr>
      </w:pPr>
    </w:p>
    <w:tbl>
      <w:tblPr>
        <w:tblW w:w="9123" w:type="dxa"/>
        <w:tblLook w:val="01E0"/>
      </w:tblPr>
      <w:tblGrid>
        <w:gridCol w:w="7317"/>
        <w:gridCol w:w="1806"/>
      </w:tblGrid>
      <w:tr w:rsidR="00B97D5B" w:rsidRPr="007731F2" w:rsidTr="006B2454">
        <w:trPr>
          <w:trHeight w:val="1289"/>
        </w:trPr>
        <w:tc>
          <w:tcPr>
            <w:tcW w:w="7317" w:type="dxa"/>
            <w:vAlign w:val="center"/>
          </w:tcPr>
          <w:p w:rsidR="00B97D5B" w:rsidRPr="007731F2" w:rsidRDefault="00B97D5B" w:rsidP="00B97D5B">
            <w:pPr>
              <w:spacing w:line="1200" w:lineRule="exact"/>
              <w:jc w:val="distribute"/>
              <w:rPr>
                <w:rFonts w:eastAsia="方正小标宋_GBK"/>
                <w:b/>
                <w:color w:val="FF0000"/>
                <w:w w:val="62"/>
                <w:sz w:val="106"/>
                <w:szCs w:val="106"/>
              </w:rPr>
            </w:pPr>
            <w:r w:rsidRPr="007731F2">
              <w:rPr>
                <w:rFonts w:eastAsia="方正小标宋_GBK" w:hint="eastAsia"/>
                <w:b/>
                <w:color w:val="FF0000"/>
                <w:w w:val="62"/>
                <w:sz w:val="106"/>
                <w:szCs w:val="106"/>
              </w:rPr>
              <w:t>江阴市科学技术局</w:t>
            </w:r>
          </w:p>
        </w:tc>
        <w:tc>
          <w:tcPr>
            <w:tcW w:w="1806" w:type="dxa"/>
            <w:vMerge w:val="restart"/>
            <w:vAlign w:val="center"/>
          </w:tcPr>
          <w:p w:rsidR="00B97D5B" w:rsidRPr="007731F2" w:rsidRDefault="00B97D5B" w:rsidP="00B97D5B">
            <w:pPr>
              <w:spacing w:line="0" w:lineRule="atLeast"/>
              <w:ind w:rightChars="-25" w:right="-79"/>
              <w:jc w:val="center"/>
              <w:rPr>
                <w:rFonts w:eastAsia="方正小标宋_GBK"/>
                <w:b/>
                <w:color w:val="FF0000"/>
                <w:w w:val="60"/>
                <w:sz w:val="116"/>
                <w:szCs w:val="116"/>
              </w:rPr>
            </w:pPr>
            <w:r w:rsidRPr="007731F2">
              <w:rPr>
                <w:rFonts w:eastAsia="方正小标宋_GBK" w:hint="eastAsia"/>
                <w:b/>
                <w:color w:val="FF0000"/>
                <w:w w:val="60"/>
                <w:sz w:val="116"/>
                <w:szCs w:val="116"/>
              </w:rPr>
              <w:t>文件</w:t>
            </w:r>
          </w:p>
        </w:tc>
      </w:tr>
      <w:tr w:rsidR="00B97D5B" w:rsidRPr="007731F2" w:rsidTr="006B2454">
        <w:trPr>
          <w:trHeight w:val="1316"/>
        </w:trPr>
        <w:tc>
          <w:tcPr>
            <w:tcW w:w="7317" w:type="dxa"/>
            <w:vAlign w:val="center"/>
          </w:tcPr>
          <w:p w:rsidR="00B97D5B" w:rsidRPr="007731F2" w:rsidRDefault="00B97D5B" w:rsidP="00B97D5B">
            <w:pPr>
              <w:spacing w:line="1200" w:lineRule="exact"/>
              <w:jc w:val="distribute"/>
              <w:rPr>
                <w:rFonts w:eastAsia="方正小标宋_GBK"/>
                <w:b/>
                <w:color w:val="FF0000"/>
                <w:w w:val="55"/>
                <w:sz w:val="106"/>
                <w:szCs w:val="106"/>
              </w:rPr>
            </w:pPr>
            <w:r w:rsidRPr="007731F2">
              <w:rPr>
                <w:rFonts w:eastAsia="方正小标宋_GBK" w:hint="eastAsia"/>
                <w:b/>
                <w:color w:val="FF0000"/>
                <w:w w:val="55"/>
                <w:sz w:val="106"/>
                <w:szCs w:val="106"/>
              </w:rPr>
              <w:t>无锡银保</w:t>
            </w:r>
            <w:proofErr w:type="gramStart"/>
            <w:r w:rsidRPr="007731F2">
              <w:rPr>
                <w:rFonts w:eastAsia="方正小标宋_GBK" w:hint="eastAsia"/>
                <w:b/>
                <w:color w:val="FF0000"/>
                <w:w w:val="55"/>
                <w:sz w:val="106"/>
                <w:szCs w:val="106"/>
              </w:rPr>
              <w:t>监分局</w:t>
            </w:r>
            <w:proofErr w:type="gramEnd"/>
            <w:r w:rsidRPr="007731F2">
              <w:rPr>
                <w:rFonts w:eastAsia="方正小标宋_GBK" w:hint="eastAsia"/>
                <w:b/>
                <w:color w:val="FF0000"/>
                <w:w w:val="55"/>
                <w:sz w:val="106"/>
                <w:szCs w:val="106"/>
              </w:rPr>
              <w:t>江阴监管组</w:t>
            </w:r>
          </w:p>
        </w:tc>
        <w:tc>
          <w:tcPr>
            <w:tcW w:w="1806" w:type="dxa"/>
            <w:vMerge/>
          </w:tcPr>
          <w:p w:rsidR="00B97D5B" w:rsidRPr="007731F2" w:rsidRDefault="00B97D5B" w:rsidP="00B97D5B">
            <w:pPr>
              <w:spacing w:line="0" w:lineRule="atLeast"/>
              <w:rPr>
                <w:rFonts w:eastAsia="仿宋_GB2312"/>
                <w:color w:val="FF0000"/>
                <w:szCs w:val="32"/>
              </w:rPr>
            </w:pPr>
          </w:p>
        </w:tc>
      </w:tr>
    </w:tbl>
    <w:p w:rsidR="00B97D5B" w:rsidRPr="007731F2" w:rsidRDefault="00B97D5B" w:rsidP="00D9142E">
      <w:pPr>
        <w:spacing w:line="360" w:lineRule="exact"/>
        <w:jc w:val="center"/>
        <w:rPr>
          <w:rFonts w:eastAsia="方正仿宋_GBK"/>
          <w:b/>
          <w:bCs/>
          <w:w w:val="80"/>
          <w:szCs w:val="32"/>
        </w:rPr>
      </w:pPr>
    </w:p>
    <w:p w:rsidR="00B97D5B" w:rsidRPr="007731F2" w:rsidRDefault="00B97D5B" w:rsidP="00D9142E">
      <w:pPr>
        <w:spacing w:line="360" w:lineRule="exact"/>
        <w:jc w:val="center"/>
        <w:rPr>
          <w:rFonts w:eastAsia="方正仿宋_GBK"/>
          <w:b/>
          <w:bCs/>
          <w:w w:val="80"/>
          <w:szCs w:val="32"/>
        </w:rPr>
      </w:pPr>
    </w:p>
    <w:p w:rsidR="00B97D5B" w:rsidRPr="007731F2" w:rsidRDefault="00B97D5B" w:rsidP="00B97D5B">
      <w:pPr>
        <w:spacing w:line="0" w:lineRule="atLeast"/>
        <w:jc w:val="center"/>
        <w:rPr>
          <w:rFonts w:eastAsia="方正仿宋_GBK"/>
          <w:color w:val="000000"/>
          <w:szCs w:val="32"/>
        </w:rPr>
      </w:pPr>
      <w:r w:rsidRPr="007731F2">
        <w:rPr>
          <w:rFonts w:eastAsia="方正仿宋_GBK"/>
          <w:color w:val="000000"/>
          <w:szCs w:val="32"/>
        </w:rPr>
        <w:t>澄</w:t>
      </w:r>
      <w:r w:rsidRPr="007731F2">
        <w:rPr>
          <w:rFonts w:eastAsia="方正仿宋_GBK" w:hint="eastAsia"/>
          <w:color w:val="000000"/>
          <w:szCs w:val="32"/>
        </w:rPr>
        <w:t>科发</w:t>
      </w:r>
      <w:r w:rsidR="00935F9F" w:rsidRPr="007731F2">
        <w:rPr>
          <w:rFonts w:eastAsia="方正仿宋_GBK" w:hint="eastAsia"/>
          <w:color w:val="000000"/>
          <w:szCs w:val="32"/>
        </w:rPr>
        <w:t>社</w:t>
      </w:r>
      <w:r w:rsidRPr="007731F2">
        <w:rPr>
          <w:rFonts w:eastAsia="方正仿宋_GBK"/>
          <w:color w:val="000000"/>
          <w:szCs w:val="32"/>
        </w:rPr>
        <w:t>〔</w:t>
      </w:r>
      <w:r w:rsidRPr="007731F2">
        <w:rPr>
          <w:rFonts w:eastAsia="方正仿宋_GBK"/>
          <w:color w:val="000000"/>
          <w:szCs w:val="32"/>
        </w:rPr>
        <w:t>201</w:t>
      </w:r>
      <w:r w:rsidRPr="007731F2">
        <w:rPr>
          <w:rFonts w:eastAsia="方正仿宋_GBK" w:hint="eastAsia"/>
          <w:color w:val="000000"/>
          <w:szCs w:val="32"/>
        </w:rPr>
        <w:t>9</w:t>
      </w:r>
      <w:r w:rsidRPr="007731F2">
        <w:rPr>
          <w:rFonts w:eastAsia="方正仿宋_GBK"/>
          <w:color w:val="000000"/>
          <w:szCs w:val="32"/>
        </w:rPr>
        <w:t>〕</w:t>
      </w:r>
      <w:r w:rsidR="003A6A5C" w:rsidRPr="007731F2">
        <w:rPr>
          <w:rFonts w:eastAsia="方正仿宋_GBK" w:hint="eastAsia"/>
          <w:color w:val="000000"/>
          <w:szCs w:val="32"/>
        </w:rPr>
        <w:t>44</w:t>
      </w:r>
      <w:r w:rsidRPr="007731F2">
        <w:rPr>
          <w:rFonts w:eastAsia="方正仿宋_GBK"/>
          <w:color w:val="000000"/>
          <w:szCs w:val="32"/>
        </w:rPr>
        <w:t>号</w:t>
      </w:r>
    </w:p>
    <w:p w:rsidR="00B97D5B" w:rsidRPr="007731F2" w:rsidRDefault="006222E5" w:rsidP="00B03A2C">
      <w:pPr>
        <w:spacing w:afterLines="50" w:line="0" w:lineRule="atLeast"/>
        <w:ind w:rightChars="-1" w:right="-3"/>
        <w:jc w:val="center"/>
        <w:rPr>
          <w:rFonts w:eastAsia="华文中宋"/>
          <w:sz w:val="44"/>
          <w:szCs w:val="32"/>
        </w:rPr>
      </w:pPr>
      <w:r>
        <w:rPr>
          <w:rFonts w:eastAsia="华文中宋"/>
          <w:noProof/>
          <w:sz w:val="44"/>
          <w:szCs w:val="32"/>
        </w:rPr>
        <w:pict>
          <v:shapetype id="_x0000_t32" coordsize="21600,21600" o:spt="32" o:oned="t" path="m,l21600,21600e" filled="f">
            <v:path arrowok="t" fillok="f" o:connecttype="none"/>
            <o:lock v:ext="edit" shapetype="t"/>
          </v:shapetype>
          <v:shape id="_x0000_s2061" type="#_x0000_t32" style="position:absolute;left:0;text-align:left;margin-left:-.05pt;margin-top:3.3pt;width:442.2pt;height:0;z-index:251666432" o:connectortype="straight" strokecolor="red" strokeweight="2pt"/>
        </w:pict>
      </w:r>
    </w:p>
    <w:p w:rsidR="000A2667" w:rsidRPr="007731F2" w:rsidRDefault="00EE55B2" w:rsidP="009D7415">
      <w:pPr>
        <w:spacing w:line="560" w:lineRule="exact"/>
        <w:jc w:val="center"/>
        <w:rPr>
          <w:rFonts w:eastAsia="方正小标宋_GBK"/>
          <w:color w:val="000000" w:themeColor="text1"/>
          <w:sz w:val="44"/>
          <w:szCs w:val="44"/>
        </w:rPr>
      </w:pPr>
      <w:r w:rsidRPr="007731F2">
        <w:rPr>
          <w:rFonts w:eastAsia="方正小标宋_GBK" w:hint="eastAsia"/>
          <w:color w:val="000000" w:themeColor="text1"/>
          <w:sz w:val="44"/>
          <w:szCs w:val="44"/>
        </w:rPr>
        <w:t>关于印发</w:t>
      </w:r>
      <w:proofErr w:type="gramStart"/>
      <w:r w:rsidRPr="007731F2">
        <w:rPr>
          <w:rFonts w:eastAsia="方正小标宋_GBK" w:hint="eastAsia"/>
          <w:color w:val="000000" w:themeColor="text1"/>
          <w:sz w:val="44"/>
          <w:szCs w:val="44"/>
        </w:rPr>
        <w:t>《</w:t>
      </w:r>
      <w:proofErr w:type="gramEnd"/>
      <w:r w:rsidRPr="007731F2">
        <w:rPr>
          <w:rFonts w:eastAsia="方正小标宋_GBK" w:hint="eastAsia"/>
          <w:color w:val="000000" w:themeColor="text1"/>
          <w:sz w:val="44"/>
          <w:szCs w:val="44"/>
        </w:rPr>
        <w:t>江阴市科技保险费</w:t>
      </w:r>
    </w:p>
    <w:p w:rsidR="00EE55B2" w:rsidRPr="007731F2" w:rsidRDefault="00EE55B2" w:rsidP="009D7415">
      <w:pPr>
        <w:spacing w:line="560" w:lineRule="exact"/>
        <w:jc w:val="center"/>
        <w:rPr>
          <w:rFonts w:eastAsia="方正小标宋_GBK"/>
          <w:color w:val="000000" w:themeColor="text1"/>
          <w:sz w:val="44"/>
          <w:szCs w:val="44"/>
        </w:rPr>
      </w:pPr>
      <w:r w:rsidRPr="007731F2">
        <w:rPr>
          <w:rFonts w:eastAsia="方正小标宋_GBK" w:hint="eastAsia"/>
          <w:color w:val="000000" w:themeColor="text1"/>
          <w:sz w:val="44"/>
          <w:szCs w:val="44"/>
        </w:rPr>
        <w:t>补贴项目管理办法（试行）</w:t>
      </w:r>
      <w:proofErr w:type="gramStart"/>
      <w:r w:rsidRPr="007731F2">
        <w:rPr>
          <w:rFonts w:eastAsia="方正小标宋_GBK" w:hint="eastAsia"/>
          <w:color w:val="000000" w:themeColor="text1"/>
          <w:sz w:val="44"/>
          <w:szCs w:val="44"/>
        </w:rPr>
        <w:t>》</w:t>
      </w:r>
      <w:proofErr w:type="gramEnd"/>
      <w:r w:rsidRPr="007731F2">
        <w:rPr>
          <w:rFonts w:eastAsia="方正小标宋_GBK" w:hint="eastAsia"/>
          <w:color w:val="000000" w:themeColor="text1"/>
          <w:sz w:val="44"/>
          <w:szCs w:val="44"/>
        </w:rPr>
        <w:t>的通知</w:t>
      </w:r>
    </w:p>
    <w:p w:rsidR="00EE55B2" w:rsidRPr="007731F2" w:rsidRDefault="00EE55B2" w:rsidP="00B97D5B">
      <w:pPr>
        <w:spacing w:line="540" w:lineRule="exact"/>
        <w:rPr>
          <w:rFonts w:eastAsia="方正仿宋_GBK"/>
          <w:color w:val="000000" w:themeColor="text1"/>
          <w:szCs w:val="32"/>
        </w:rPr>
      </w:pPr>
    </w:p>
    <w:p w:rsidR="00EE55B2" w:rsidRPr="007731F2" w:rsidRDefault="00EE55B2" w:rsidP="00812696">
      <w:pPr>
        <w:spacing w:line="560" w:lineRule="exact"/>
        <w:rPr>
          <w:rFonts w:eastAsia="方正仿宋_GBK"/>
          <w:color w:val="000000" w:themeColor="text1"/>
          <w:szCs w:val="32"/>
        </w:rPr>
      </w:pPr>
      <w:r w:rsidRPr="007731F2">
        <w:rPr>
          <w:rFonts w:eastAsia="方正仿宋_GBK" w:hint="eastAsia"/>
          <w:color w:val="000000" w:themeColor="text1"/>
          <w:szCs w:val="32"/>
        </w:rPr>
        <w:t>各镇（街道）科技办</w:t>
      </w:r>
      <w:r w:rsidR="00140C14" w:rsidRPr="007731F2">
        <w:rPr>
          <w:rFonts w:eastAsia="方正仿宋_GBK" w:hint="eastAsia"/>
          <w:color w:val="000000" w:themeColor="text1"/>
          <w:szCs w:val="32"/>
        </w:rPr>
        <w:t>，</w:t>
      </w:r>
      <w:r w:rsidRPr="007731F2">
        <w:rPr>
          <w:rFonts w:eastAsia="方正仿宋_GBK" w:hint="eastAsia"/>
          <w:color w:val="000000" w:themeColor="text1"/>
          <w:szCs w:val="32"/>
        </w:rPr>
        <w:t>高新区科技局</w:t>
      </w:r>
      <w:r w:rsidR="00140C14" w:rsidRPr="007731F2">
        <w:rPr>
          <w:rFonts w:eastAsia="方正仿宋_GBK" w:hint="eastAsia"/>
          <w:color w:val="000000" w:themeColor="text1"/>
          <w:szCs w:val="32"/>
        </w:rPr>
        <w:t>，</w:t>
      </w:r>
      <w:r w:rsidRPr="007731F2">
        <w:rPr>
          <w:rFonts w:eastAsia="方正仿宋_GBK" w:hint="eastAsia"/>
          <w:color w:val="000000" w:themeColor="text1"/>
          <w:szCs w:val="32"/>
        </w:rPr>
        <w:t>临港经济开发区、靖江园区经发局</w:t>
      </w:r>
      <w:r w:rsidR="00140C14" w:rsidRPr="007731F2">
        <w:rPr>
          <w:rFonts w:eastAsia="方正仿宋_GBK" w:hint="eastAsia"/>
          <w:color w:val="000000" w:themeColor="text1"/>
          <w:szCs w:val="32"/>
        </w:rPr>
        <w:t>，</w:t>
      </w:r>
      <w:r w:rsidRPr="007731F2">
        <w:rPr>
          <w:rFonts w:eastAsia="方正仿宋_GBK" w:hint="eastAsia"/>
          <w:color w:val="000000" w:themeColor="text1"/>
          <w:szCs w:val="32"/>
        </w:rPr>
        <w:t>各有关单位：</w:t>
      </w:r>
    </w:p>
    <w:p w:rsidR="00EE55B2" w:rsidRPr="007731F2" w:rsidRDefault="00EE55B2" w:rsidP="00812696">
      <w:pPr>
        <w:spacing w:line="560" w:lineRule="exact"/>
        <w:ind w:firstLineChars="200" w:firstLine="632"/>
        <w:rPr>
          <w:rFonts w:eastAsia="方正仿宋_GBK"/>
          <w:color w:val="000000" w:themeColor="text1"/>
          <w:szCs w:val="32"/>
        </w:rPr>
      </w:pPr>
      <w:r w:rsidRPr="007731F2">
        <w:rPr>
          <w:rFonts w:eastAsia="方正仿宋_GBK" w:hint="eastAsia"/>
          <w:color w:val="000000" w:themeColor="text1"/>
          <w:szCs w:val="32"/>
        </w:rPr>
        <w:t>现将《</w:t>
      </w:r>
      <w:r w:rsidR="00F01F31" w:rsidRPr="007731F2">
        <w:rPr>
          <w:rFonts w:eastAsia="方正仿宋_GBK" w:hint="eastAsia"/>
          <w:color w:val="000000" w:themeColor="text1"/>
          <w:szCs w:val="32"/>
        </w:rPr>
        <w:t>江阴市科技保险费补贴项目管理办法（试行）</w:t>
      </w:r>
      <w:r w:rsidRPr="007731F2">
        <w:rPr>
          <w:rFonts w:eastAsia="方正仿宋_GBK" w:hint="eastAsia"/>
          <w:color w:val="000000" w:themeColor="text1"/>
          <w:szCs w:val="32"/>
        </w:rPr>
        <w:t>》印发</w:t>
      </w:r>
      <w:r w:rsidR="00B03A2C">
        <w:rPr>
          <w:rFonts w:eastAsia="方正仿宋_GBK" w:hint="eastAsia"/>
          <w:color w:val="000000" w:themeColor="text1"/>
          <w:szCs w:val="32"/>
        </w:rPr>
        <w:t>给</w:t>
      </w:r>
      <w:r w:rsidRPr="007731F2">
        <w:rPr>
          <w:rFonts w:eastAsia="方正仿宋_GBK" w:hint="eastAsia"/>
          <w:color w:val="000000" w:themeColor="text1"/>
          <w:szCs w:val="32"/>
        </w:rPr>
        <w:t>你们，请</w:t>
      </w:r>
      <w:r w:rsidR="00140C14" w:rsidRPr="007731F2">
        <w:rPr>
          <w:rFonts w:eastAsia="方正仿宋_GBK" w:hint="eastAsia"/>
          <w:color w:val="000000" w:themeColor="text1"/>
          <w:szCs w:val="32"/>
        </w:rPr>
        <w:t>贯彻</w:t>
      </w:r>
      <w:r w:rsidRPr="007731F2">
        <w:rPr>
          <w:rFonts w:eastAsia="方正仿宋_GBK" w:hint="eastAsia"/>
          <w:color w:val="000000" w:themeColor="text1"/>
          <w:szCs w:val="32"/>
        </w:rPr>
        <w:t>执行。</w:t>
      </w:r>
    </w:p>
    <w:p w:rsidR="00EE55B2" w:rsidRPr="007731F2" w:rsidRDefault="00EE55B2" w:rsidP="00812696">
      <w:pPr>
        <w:spacing w:line="560" w:lineRule="exact"/>
        <w:rPr>
          <w:rFonts w:eastAsia="方正仿宋_GBK"/>
          <w:color w:val="000000" w:themeColor="text1"/>
          <w:szCs w:val="32"/>
        </w:rPr>
      </w:pPr>
    </w:p>
    <w:p w:rsidR="00EE55B2" w:rsidRPr="007731F2" w:rsidRDefault="00EE55B2" w:rsidP="00812696">
      <w:pPr>
        <w:spacing w:line="560" w:lineRule="exact"/>
        <w:rPr>
          <w:rFonts w:eastAsia="方正仿宋_GBK"/>
          <w:color w:val="000000" w:themeColor="text1"/>
          <w:szCs w:val="32"/>
        </w:rPr>
      </w:pPr>
    </w:p>
    <w:p w:rsidR="00B97D5B" w:rsidRPr="007731F2" w:rsidRDefault="00EE55B2" w:rsidP="00812696">
      <w:pPr>
        <w:spacing w:line="560" w:lineRule="exact"/>
        <w:ind w:firstLineChars="150" w:firstLine="474"/>
        <w:rPr>
          <w:rFonts w:eastAsia="方正仿宋_GBK"/>
          <w:color w:val="000000" w:themeColor="text1"/>
          <w:szCs w:val="32"/>
        </w:rPr>
      </w:pPr>
      <w:r w:rsidRPr="007731F2">
        <w:rPr>
          <w:rFonts w:eastAsia="方正仿宋_GBK" w:hint="eastAsia"/>
          <w:color w:val="000000" w:themeColor="text1"/>
          <w:szCs w:val="32"/>
        </w:rPr>
        <w:t>江阴市科学技术局</w:t>
      </w:r>
      <w:r w:rsidR="00812696" w:rsidRPr="007731F2">
        <w:rPr>
          <w:rFonts w:eastAsia="方正仿宋_GBK" w:hint="eastAsia"/>
          <w:color w:val="000000" w:themeColor="text1"/>
          <w:szCs w:val="32"/>
        </w:rPr>
        <w:t xml:space="preserve">      </w:t>
      </w:r>
      <w:r w:rsidR="00323531">
        <w:rPr>
          <w:rFonts w:eastAsia="方正仿宋_GBK" w:hint="eastAsia"/>
          <w:color w:val="000000" w:themeColor="text1"/>
          <w:szCs w:val="32"/>
        </w:rPr>
        <w:t xml:space="preserve"> </w:t>
      </w:r>
      <w:r w:rsidR="00812696" w:rsidRPr="007731F2">
        <w:rPr>
          <w:rFonts w:eastAsia="方正仿宋_GBK" w:hint="eastAsia"/>
          <w:color w:val="000000" w:themeColor="text1"/>
          <w:szCs w:val="32"/>
        </w:rPr>
        <w:t xml:space="preserve"> </w:t>
      </w:r>
      <w:r w:rsidR="00B97D5B" w:rsidRPr="007731F2">
        <w:rPr>
          <w:rFonts w:eastAsia="方正仿宋_GBK" w:hint="eastAsia"/>
          <w:color w:val="000000" w:themeColor="text1"/>
          <w:szCs w:val="32"/>
        </w:rPr>
        <w:t>无锡银保监分局江阴监管组</w:t>
      </w:r>
    </w:p>
    <w:p w:rsidR="009D7415" w:rsidRPr="007731F2" w:rsidRDefault="00EE55B2" w:rsidP="00812696">
      <w:pPr>
        <w:spacing w:line="560" w:lineRule="exact"/>
        <w:ind w:rightChars="400" w:right="1263"/>
        <w:jc w:val="right"/>
        <w:rPr>
          <w:rFonts w:eastAsia="方正仿宋_GBK"/>
          <w:color w:val="000000" w:themeColor="text1"/>
          <w:szCs w:val="32"/>
        </w:rPr>
      </w:pPr>
      <w:r w:rsidRPr="007731F2">
        <w:rPr>
          <w:rFonts w:eastAsia="方正仿宋_GBK" w:hint="eastAsia"/>
          <w:color w:val="000000" w:themeColor="text1"/>
          <w:szCs w:val="32"/>
        </w:rPr>
        <w:t>201</w:t>
      </w:r>
      <w:r w:rsidR="00F5614A" w:rsidRPr="007731F2">
        <w:rPr>
          <w:rFonts w:eastAsia="方正仿宋_GBK" w:hint="eastAsia"/>
          <w:color w:val="000000" w:themeColor="text1"/>
          <w:szCs w:val="32"/>
        </w:rPr>
        <w:t>9</w:t>
      </w:r>
      <w:r w:rsidRPr="007731F2">
        <w:rPr>
          <w:rFonts w:eastAsia="方正仿宋_GBK" w:hint="eastAsia"/>
          <w:color w:val="000000" w:themeColor="text1"/>
          <w:szCs w:val="32"/>
        </w:rPr>
        <w:t>年</w:t>
      </w:r>
      <w:r w:rsidR="00F5614A" w:rsidRPr="007731F2">
        <w:rPr>
          <w:rFonts w:eastAsia="方正仿宋_GBK" w:hint="eastAsia"/>
          <w:color w:val="000000" w:themeColor="text1"/>
          <w:szCs w:val="32"/>
        </w:rPr>
        <w:t>10</w:t>
      </w:r>
      <w:r w:rsidRPr="007731F2">
        <w:rPr>
          <w:rFonts w:eastAsia="方正仿宋_GBK" w:hint="eastAsia"/>
          <w:color w:val="000000" w:themeColor="text1"/>
          <w:szCs w:val="32"/>
        </w:rPr>
        <w:t>月</w:t>
      </w:r>
      <w:r w:rsidR="005452B1" w:rsidRPr="007731F2">
        <w:rPr>
          <w:rFonts w:eastAsia="方正仿宋_GBK" w:hint="eastAsia"/>
          <w:color w:val="000000" w:themeColor="text1"/>
          <w:szCs w:val="32"/>
        </w:rPr>
        <w:t>10</w:t>
      </w:r>
      <w:r w:rsidRPr="007731F2">
        <w:rPr>
          <w:rFonts w:eastAsia="方正仿宋_GBK" w:hint="eastAsia"/>
          <w:color w:val="000000" w:themeColor="text1"/>
          <w:szCs w:val="32"/>
        </w:rPr>
        <w:t>日</w:t>
      </w:r>
    </w:p>
    <w:p w:rsidR="00EE55B2" w:rsidRPr="007731F2" w:rsidRDefault="009D7415" w:rsidP="00A50496">
      <w:pPr>
        <w:spacing w:line="500" w:lineRule="exact"/>
        <w:ind w:firstLineChars="200" w:firstLine="632"/>
        <w:jc w:val="left"/>
        <w:rPr>
          <w:rFonts w:eastAsia="方正小标宋_GBK"/>
          <w:color w:val="000000" w:themeColor="text1"/>
          <w:sz w:val="44"/>
          <w:szCs w:val="44"/>
        </w:rPr>
      </w:pPr>
      <w:r w:rsidRPr="007731F2">
        <w:rPr>
          <w:rFonts w:eastAsia="方正仿宋_GBK" w:hint="eastAsia"/>
          <w:color w:val="000000" w:themeColor="text1"/>
          <w:szCs w:val="32"/>
        </w:rPr>
        <w:t>（此件公开发布）</w:t>
      </w:r>
      <w:r w:rsidR="00EE55B2" w:rsidRPr="007731F2">
        <w:rPr>
          <w:rFonts w:eastAsia="方正小标宋_GBK"/>
          <w:color w:val="000000" w:themeColor="text1"/>
          <w:sz w:val="44"/>
          <w:szCs w:val="44"/>
        </w:rPr>
        <w:br w:type="page"/>
      </w:r>
    </w:p>
    <w:p w:rsidR="00A54965" w:rsidRPr="007731F2" w:rsidRDefault="00A54965" w:rsidP="00A54965">
      <w:pPr>
        <w:jc w:val="center"/>
        <w:rPr>
          <w:rFonts w:eastAsia="方正小标宋_GBK"/>
          <w:sz w:val="44"/>
          <w:szCs w:val="44"/>
        </w:rPr>
      </w:pPr>
      <w:r w:rsidRPr="007731F2">
        <w:rPr>
          <w:rFonts w:eastAsia="方正小标宋_GBK" w:hint="eastAsia"/>
          <w:sz w:val="44"/>
          <w:szCs w:val="44"/>
        </w:rPr>
        <w:lastRenderedPageBreak/>
        <w:t>江阴市科技保险费补贴项目管理办法（试行）</w:t>
      </w:r>
    </w:p>
    <w:p w:rsidR="00A54965" w:rsidRPr="007731F2" w:rsidRDefault="00A54965" w:rsidP="00B03A2C">
      <w:pPr>
        <w:rPr>
          <w:rFonts w:eastAsia="楷体_GB2312"/>
          <w:szCs w:val="32"/>
        </w:rPr>
      </w:pPr>
    </w:p>
    <w:p w:rsidR="00A54965" w:rsidRPr="007731F2" w:rsidRDefault="00A54965" w:rsidP="00B03A2C">
      <w:pPr>
        <w:numPr>
          <w:ilvl w:val="0"/>
          <w:numId w:val="1"/>
        </w:numPr>
        <w:autoSpaceDE w:val="0"/>
        <w:autoSpaceDN w:val="0"/>
        <w:spacing w:afterLines="30"/>
        <w:ind w:left="0" w:firstLine="0"/>
        <w:jc w:val="center"/>
        <w:rPr>
          <w:rFonts w:eastAsia="方正黑体_GBK"/>
          <w:snapToGrid w:val="0"/>
          <w:kern w:val="0"/>
          <w:szCs w:val="32"/>
        </w:rPr>
      </w:pPr>
      <w:r w:rsidRPr="007731F2">
        <w:rPr>
          <w:rFonts w:eastAsia="方正黑体_GBK" w:hint="eastAsia"/>
          <w:snapToGrid w:val="0"/>
          <w:kern w:val="0"/>
          <w:szCs w:val="32"/>
        </w:rPr>
        <w:t>总</w:t>
      </w:r>
      <w:r w:rsidR="007F6F33" w:rsidRPr="007731F2">
        <w:rPr>
          <w:rFonts w:eastAsia="方正黑体_GBK" w:hint="eastAsia"/>
          <w:snapToGrid w:val="0"/>
          <w:kern w:val="0"/>
          <w:szCs w:val="32"/>
        </w:rPr>
        <w:t xml:space="preserve">  </w:t>
      </w:r>
      <w:r w:rsidRPr="007731F2">
        <w:rPr>
          <w:rFonts w:eastAsia="方正黑体_GBK" w:hint="eastAsia"/>
          <w:snapToGrid w:val="0"/>
          <w:kern w:val="0"/>
          <w:szCs w:val="32"/>
        </w:rPr>
        <w:t>则</w:t>
      </w:r>
    </w:p>
    <w:p w:rsidR="00A54965" w:rsidRPr="007731F2" w:rsidRDefault="00A54965" w:rsidP="00B03A2C">
      <w:pPr>
        <w:ind w:firstLineChars="200" w:firstLine="632"/>
        <w:rPr>
          <w:rFonts w:eastAsia="方正仿宋_GBK"/>
          <w:snapToGrid w:val="0"/>
          <w:kern w:val="0"/>
          <w:szCs w:val="32"/>
        </w:rPr>
      </w:pPr>
      <w:r w:rsidRPr="007731F2">
        <w:rPr>
          <w:rFonts w:eastAsia="方正楷体_GBK" w:hint="eastAsia"/>
          <w:snapToGrid w:val="0"/>
          <w:kern w:val="0"/>
          <w:szCs w:val="32"/>
        </w:rPr>
        <w:t>第一条</w:t>
      </w:r>
      <w:r w:rsidR="007F6F33" w:rsidRPr="007731F2">
        <w:rPr>
          <w:rFonts w:eastAsia="方正楷体_GBK" w:hint="eastAsia"/>
          <w:snapToGrid w:val="0"/>
          <w:kern w:val="0"/>
          <w:szCs w:val="32"/>
        </w:rPr>
        <w:t xml:space="preserve"> </w:t>
      </w:r>
      <w:r w:rsidR="00442655" w:rsidRPr="007731F2">
        <w:rPr>
          <w:rFonts w:eastAsia="方正仿宋_GBK" w:hint="eastAsia"/>
          <w:snapToGrid w:val="0"/>
          <w:kern w:val="0"/>
          <w:szCs w:val="32"/>
        </w:rPr>
        <w:t xml:space="preserve"> </w:t>
      </w:r>
      <w:r w:rsidRPr="007731F2">
        <w:rPr>
          <w:rFonts w:eastAsia="方正仿宋_GBK" w:hint="eastAsia"/>
          <w:snapToGrid w:val="0"/>
          <w:kern w:val="0"/>
          <w:szCs w:val="32"/>
        </w:rPr>
        <w:t>为</w:t>
      </w:r>
      <w:r w:rsidR="0081358F" w:rsidRPr="007731F2">
        <w:rPr>
          <w:rFonts w:eastAsia="方正仿宋_GBK" w:hint="eastAsia"/>
          <w:snapToGrid w:val="0"/>
          <w:kern w:val="0"/>
          <w:szCs w:val="32"/>
        </w:rPr>
        <w:t>充分发挥科技保险作用</w:t>
      </w:r>
      <w:r w:rsidRPr="007731F2">
        <w:rPr>
          <w:rFonts w:eastAsia="方正仿宋_GBK" w:hint="eastAsia"/>
          <w:snapToGrid w:val="0"/>
          <w:kern w:val="0"/>
          <w:szCs w:val="32"/>
        </w:rPr>
        <w:t>，有效分散和降低科技型企业的科技创新风险，根据《江苏省科技保险风险补偿专项资金实施细则（暂行）》（</w:t>
      </w:r>
      <w:proofErr w:type="gramStart"/>
      <w:r w:rsidRPr="007731F2">
        <w:rPr>
          <w:rFonts w:eastAsia="方正仿宋_GBK" w:hint="eastAsia"/>
          <w:snapToGrid w:val="0"/>
          <w:kern w:val="0"/>
          <w:szCs w:val="32"/>
        </w:rPr>
        <w:t>苏财教</w:t>
      </w:r>
      <w:r w:rsidR="007F6F33" w:rsidRPr="007731F2">
        <w:rPr>
          <w:rFonts w:eastAsia="方正仿宋_GBK" w:hint="eastAsia"/>
          <w:snapToGrid w:val="0"/>
          <w:kern w:val="0"/>
          <w:szCs w:val="32"/>
        </w:rPr>
        <w:t>〔</w:t>
      </w:r>
      <w:r w:rsidR="007F6F33" w:rsidRPr="007731F2">
        <w:rPr>
          <w:rFonts w:eastAsia="方正仿宋_GBK" w:hint="eastAsia"/>
          <w:snapToGrid w:val="0"/>
          <w:kern w:val="0"/>
          <w:szCs w:val="32"/>
        </w:rPr>
        <w:t>2015</w:t>
      </w:r>
      <w:r w:rsidR="007F6F33" w:rsidRPr="007731F2">
        <w:rPr>
          <w:rFonts w:eastAsia="方正仿宋_GBK" w:hint="eastAsia"/>
          <w:snapToGrid w:val="0"/>
          <w:kern w:val="0"/>
          <w:szCs w:val="32"/>
        </w:rPr>
        <w:t>〕</w:t>
      </w:r>
      <w:proofErr w:type="gramEnd"/>
      <w:r w:rsidRPr="007731F2">
        <w:rPr>
          <w:rFonts w:eastAsia="方正仿宋_GBK" w:hint="eastAsia"/>
          <w:snapToGrid w:val="0"/>
          <w:kern w:val="0"/>
          <w:szCs w:val="32"/>
        </w:rPr>
        <w:t>243</w:t>
      </w:r>
      <w:r w:rsidRPr="007731F2">
        <w:rPr>
          <w:rFonts w:eastAsia="方正仿宋_GBK" w:hint="eastAsia"/>
          <w:snapToGrid w:val="0"/>
          <w:kern w:val="0"/>
          <w:szCs w:val="32"/>
        </w:rPr>
        <w:t>号）</w:t>
      </w:r>
      <w:r w:rsidR="00A627DE" w:rsidRPr="007731F2">
        <w:rPr>
          <w:rFonts w:eastAsia="方正仿宋_GBK" w:hint="eastAsia"/>
          <w:snapToGrid w:val="0"/>
          <w:kern w:val="0"/>
          <w:szCs w:val="32"/>
        </w:rPr>
        <w:t>、</w:t>
      </w:r>
      <w:r w:rsidR="003B4A1C" w:rsidRPr="007731F2">
        <w:rPr>
          <w:rFonts w:eastAsia="方正仿宋_GBK" w:hint="eastAsia"/>
          <w:snapToGrid w:val="0"/>
          <w:kern w:val="0"/>
          <w:szCs w:val="32"/>
        </w:rPr>
        <w:t>《关于深入实施创新驱动核心战略加快构建自主可控的产业科技创新体系的若干政策措施》（</w:t>
      </w:r>
      <w:proofErr w:type="gramStart"/>
      <w:r w:rsidR="003B4A1C" w:rsidRPr="007731F2">
        <w:rPr>
          <w:rFonts w:eastAsia="方正仿宋_GBK" w:hint="eastAsia"/>
          <w:color w:val="000000"/>
          <w:kern w:val="32"/>
          <w:szCs w:val="31"/>
        </w:rPr>
        <w:t>澄委发</w:t>
      </w:r>
      <w:proofErr w:type="gramEnd"/>
      <w:r w:rsidR="003B4A1C" w:rsidRPr="007731F2">
        <w:rPr>
          <w:rFonts w:eastAsia="方正仿宋_GBK" w:hint="eastAsia"/>
          <w:color w:val="000000"/>
          <w:kern w:val="32"/>
          <w:szCs w:val="31"/>
        </w:rPr>
        <w:t>〔</w:t>
      </w:r>
      <w:r w:rsidR="003B4A1C" w:rsidRPr="007731F2">
        <w:rPr>
          <w:rFonts w:eastAsia="方正仿宋_GBK" w:hint="eastAsia"/>
          <w:color w:val="000000"/>
          <w:kern w:val="32"/>
          <w:szCs w:val="31"/>
        </w:rPr>
        <w:t>2018</w:t>
      </w:r>
      <w:r w:rsidR="003B4A1C" w:rsidRPr="007731F2">
        <w:rPr>
          <w:rFonts w:eastAsia="方正仿宋_GBK" w:hint="eastAsia"/>
          <w:color w:val="000000"/>
          <w:kern w:val="32"/>
          <w:szCs w:val="31"/>
        </w:rPr>
        <w:t>〕</w:t>
      </w:r>
      <w:r w:rsidR="003B4A1C" w:rsidRPr="007731F2">
        <w:rPr>
          <w:rFonts w:eastAsia="方正仿宋_GBK" w:hint="eastAsia"/>
          <w:color w:val="000000"/>
          <w:kern w:val="32"/>
          <w:szCs w:val="31"/>
        </w:rPr>
        <w:t>56</w:t>
      </w:r>
      <w:r w:rsidR="003B4A1C" w:rsidRPr="007731F2">
        <w:rPr>
          <w:rFonts w:eastAsia="方正仿宋_GBK" w:hint="eastAsia"/>
          <w:color w:val="000000"/>
          <w:kern w:val="32"/>
          <w:szCs w:val="31"/>
        </w:rPr>
        <w:t>号）、</w:t>
      </w:r>
      <w:r w:rsidR="00A627DE" w:rsidRPr="007731F2">
        <w:rPr>
          <w:rFonts w:eastAsia="方正仿宋_GBK" w:hint="eastAsia"/>
          <w:snapToGrid w:val="0"/>
          <w:kern w:val="0"/>
          <w:szCs w:val="32"/>
        </w:rPr>
        <w:t>《江阴市科技创新专项资金（创新能力提升计划）管理实施细则》（</w:t>
      </w:r>
      <w:proofErr w:type="gramStart"/>
      <w:r w:rsidR="00A627DE" w:rsidRPr="007731F2">
        <w:rPr>
          <w:rFonts w:eastAsia="方正仿宋_GBK" w:hint="eastAsia"/>
          <w:snapToGrid w:val="0"/>
          <w:kern w:val="0"/>
          <w:szCs w:val="32"/>
        </w:rPr>
        <w:t>澄财工贸</w:t>
      </w:r>
      <w:proofErr w:type="gramEnd"/>
      <w:r w:rsidR="00A627DE" w:rsidRPr="007731F2">
        <w:rPr>
          <w:rFonts w:eastAsia="方正仿宋_GBK" w:hint="eastAsia"/>
          <w:snapToGrid w:val="0"/>
          <w:kern w:val="0"/>
          <w:szCs w:val="32"/>
        </w:rPr>
        <w:t>〔</w:t>
      </w:r>
      <w:r w:rsidR="00A627DE" w:rsidRPr="007731F2">
        <w:rPr>
          <w:rFonts w:eastAsia="方正仿宋_GBK" w:hint="eastAsia"/>
          <w:snapToGrid w:val="0"/>
          <w:kern w:val="0"/>
          <w:szCs w:val="32"/>
        </w:rPr>
        <w:t>2019</w:t>
      </w:r>
      <w:r w:rsidR="00A627DE" w:rsidRPr="007731F2">
        <w:rPr>
          <w:rFonts w:eastAsia="方正仿宋_GBK" w:hint="eastAsia"/>
          <w:snapToGrid w:val="0"/>
          <w:kern w:val="0"/>
          <w:szCs w:val="32"/>
        </w:rPr>
        <w:t>〕</w:t>
      </w:r>
      <w:r w:rsidR="00A627DE" w:rsidRPr="007731F2">
        <w:rPr>
          <w:rFonts w:eastAsia="方正仿宋_GBK" w:hint="eastAsia"/>
          <w:snapToGrid w:val="0"/>
          <w:kern w:val="0"/>
          <w:szCs w:val="32"/>
        </w:rPr>
        <w:t xml:space="preserve">16 </w:t>
      </w:r>
      <w:r w:rsidR="00A627DE" w:rsidRPr="007731F2">
        <w:rPr>
          <w:rFonts w:eastAsia="方正仿宋_GBK" w:hint="eastAsia"/>
          <w:snapToGrid w:val="0"/>
          <w:kern w:val="0"/>
          <w:szCs w:val="32"/>
        </w:rPr>
        <w:t>号）</w:t>
      </w:r>
      <w:r w:rsidRPr="007731F2">
        <w:rPr>
          <w:rFonts w:eastAsia="方正仿宋_GBK" w:hint="eastAsia"/>
          <w:snapToGrid w:val="0"/>
          <w:kern w:val="0"/>
          <w:szCs w:val="32"/>
        </w:rPr>
        <w:t>文件的要求，结合我市实际情况，特制定本办法。</w:t>
      </w:r>
    </w:p>
    <w:p w:rsidR="00A54965" w:rsidRPr="007731F2" w:rsidRDefault="00A54965" w:rsidP="00B03A2C">
      <w:pPr>
        <w:ind w:firstLineChars="200" w:firstLine="632"/>
        <w:rPr>
          <w:rFonts w:eastAsia="方正仿宋_GBK"/>
          <w:snapToGrid w:val="0"/>
          <w:kern w:val="0"/>
          <w:szCs w:val="32"/>
        </w:rPr>
      </w:pPr>
      <w:r w:rsidRPr="007731F2">
        <w:rPr>
          <w:rFonts w:eastAsia="方正楷体_GBK" w:hint="eastAsia"/>
          <w:snapToGrid w:val="0"/>
          <w:kern w:val="0"/>
          <w:szCs w:val="32"/>
        </w:rPr>
        <w:t>第二条</w:t>
      </w:r>
      <w:r w:rsidR="00442655" w:rsidRPr="007731F2">
        <w:rPr>
          <w:rFonts w:eastAsia="方正仿宋_GBK" w:hint="eastAsia"/>
          <w:snapToGrid w:val="0"/>
          <w:kern w:val="0"/>
          <w:szCs w:val="32"/>
        </w:rPr>
        <w:t xml:space="preserve"> </w:t>
      </w:r>
      <w:r w:rsidR="007F6F33" w:rsidRPr="007731F2">
        <w:rPr>
          <w:rFonts w:eastAsia="方正仿宋_GBK" w:hint="eastAsia"/>
          <w:snapToGrid w:val="0"/>
          <w:kern w:val="0"/>
          <w:szCs w:val="32"/>
        </w:rPr>
        <w:t xml:space="preserve"> </w:t>
      </w:r>
      <w:r w:rsidR="006D20A2" w:rsidRPr="007731F2">
        <w:rPr>
          <w:rFonts w:eastAsia="方正仿宋_GBK" w:hint="eastAsia"/>
          <w:snapToGrid w:val="0"/>
          <w:kern w:val="0"/>
          <w:szCs w:val="32"/>
        </w:rPr>
        <w:t>江阴市科技保险费补贴项目（以下简称保费补贴项目）</w:t>
      </w:r>
      <w:r w:rsidR="00DB425D" w:rsidRPr="007731F2">
        <w:rPr>
          <w:rFonts w:eastAsia="方正仿宋_GBK" w:hint="eastAsia"/>
          <w:snapToGrid w:val="0"/>
          <w:kern w:val="0"/>
          <w:szCs w:val="32"/>
        </w:rPr>
        <w:t>对申报单位向本</w:t>
      </w:r>
      <w:r w:rsidRPr="007731F2">
        <w:rPr>
          <w:rFonts w:eastAsia="方正仿宋_GBK" w:hint="eastAsia"/>
          <w:snapToGrid w:val="0"/>
          <w:kern w:val="0"/>
          <w:szCs w:val="32"/>
        </w:rPr>
        <w:t>市合作保险机构购买经备案的科技保险险种所支出的保险费给予补贴。</w:t>
      </w:r>
    </w:p>
    <w:p w:rsidR="00A54965" w:rsidRPr="007731F2" w:rsidRDefault="00A54965" w:rsidP="00B03A2C">
      <w:pPr>
        <w:ind w:firstLineChars="200" w:firstLine="632"/>
        <w:rPr>
          <w:rFonts w:eastAsia="方正仿宋_GBK"/>
          <w:snapToGrid w:val="0"/>
          <w:kern w:val="0"/>
          <w:szCs w:val="32"/>
        </w:rPr>
      </w:pPr>
      <w:r w:rsidRPr="007731F2">
        <w:rPr>
          <w:rFonts w:eastAsia="方正楷体_GBK" w:hint="eastAsia"/>
          <w:snapToGrid w:val="0"/>
          <w:kern w:val="0"/>
          <w:szCs w:val="32"/>
        </w:rPr>
        <w:t>第三条</w:t>
      </w:r>
      <w:r w:rsidR="00442655" w:rsidRPr="007731F2">
        <w:rPr>
          <w:rFonts w:eastAsia="方正仿宋_GBK" w:hint="eastAsia"/>
          <w:snapToGrid w:val="0"/>
          <w:kern w:val="0"/>
          <w:szCs w:val="32"/>
        </w:rPr>
        <w:t xml:space="preserve"> </w:t>
      </w:r>
      <w:r w:rsidR="007F6F33" w:rsidRPr="007731F2">
        <w:rPr>
          <w:rFonts w:eastAsia="方正仿宋_GBK" w:hint="eastAsia"/>
          <w:snapToGrid w:val="0"/>
          <w:kern w:val="0"/>
          <w:szCs w:val="32"/>
        </w:rPr>
        <w:t xml:space="preserve"> </w:t>
      </w:r>
      <w:r w:rsidR="00DA0BE4" w:rsidRPr="007731F2">
        <w:rPr>
          <w:rFonts w:eastAsia="方正仿宋_GBK" w:hint="eastAsia"/>
          <w:snapToGrid w:val="0"/>
          <w:kern w:val="0"/>
          <w:szCs w:val="32"/>
        </w:rPr>
        <w:t>保费补贴项目</w:t>
      </w:r>
      <w:r w:rsidRPr="007731F2">
        <w:rPr>
          <w:rFonts w:eastAsia="方正仿宋_GBK" w:hint="eastAsia"/>
          <w:snapToGrid w:val="0"/>
          <w:kern w:val="0"/>
          <w:szCs w:val="32"/>
        </w:rPr>
        <w:t>资金来源于江阴市科技创新专项资金，按照年度预算进行安排，并实行总额控制。</w:t>
      </w:r>
    </w:p>
    <w:p w:rsidR="00A54965" w:rsidRPr="007731F2" w:rsidRDefault="00A54965" w:rsidP="00B03A2C">
      <w:pPr>
        <w:numPr>
          <w:ilvl w:val="0"/>
          <w:numId w:val="1"/>
        </w:numPr>
        <w:spacing w:beforeLines="30" w:afterLines="30"/>
        <w:ind w:left="0" w:firstLine="0"/>
        <w:jc w:val="center"/>
        <w:rPr>
          <w:rFonts w:eastAsia="方正黑体_GBK"/>
          <w:snapToGrid w:val="0"/>
          <w:kern w:val="0"/>
          <w:szCs w:val="32"/>
        </w:rPr>
      </w:pPr>
      <w:r w:rsidRPr="007731F2">
        <w:rPr>
          <w:rFonts w:eastAsia="方正黑体_GBK" w:hint="eastAsia"/>
          <w:snapToGrid w:val="0"/>
          <w:kern w:val="0"/>
          <w:szCs w:val="32"/>
        </w:rPr>
        <w:t>支持对象</w:t>
      </w:r>
    </w:p>
    <w:p w:rsidR="00C1397C" w:rsidRPr="007731F2" w:rsidRDefault="00A54965" w:rsidP="00B03A2C">
      <w:pPr>
        <w:ind w:firstLineChars="200" w:firstLine="632"/>
        <w:rPr>
          <w:rFonts w:eastAsia="方正仿宋_GBK"/>
          <w:snapToGrid w:val="0"/>
          <w:kern w:val="0"/>
          <w:szCs w:val="32"/>
        </w:rPr>
      </w:pPr>
      <w:r w:rsidRPr="007731F2">
        <w:rPr>
          <w:rFonts w:eastAsia="方正楷体_GBK" w:hint="eastAsia"/>
          <w:snapToGrid w:val="0"/>
          <w:kern w:val="0"/>
          <w:szCs w:val="32"/>
        </w:rPr>
        <w:t>第四条</w:t>
      </w:r>
      <w:r w:rsidR="00FB7867" w:rsidRPr="007731F2">
        <w:rPr>
          <w:rFonts w:eastAsia="方正仿宋_GBK" w:hint="eastAsia"/>
          <w:snapToGrid w:val="0"/>
          <w:kern w:val="0"/>
          <w:szCs w:val="32"/>
        </w:rPr>
        <w:t xml:space="preserve"> </w:t>
      </w:r>
      <w:r w:rsidR="007F6F33" w:rsidRPr="007731F2">
        <w:rPr>
          <w:rFonts w:eastAsia="方正仿宋_GBK" w:hint="eastAsia"/>
          <w:snapToGrid w:val="0"/>
          <w:kern w:val="0"/>
          <w:szCs w:val="32"/>
        </w:rPr>
        <w:t xml:space="preserve"> </w:t>
      </w:r>
      <w:r w:rsidR="00C1397C" w:rsidRPr="007731F2">
        <w:rPr>
          <w:rFonts w:eastAsia="方正仿宋_GBK" w:hint="eastAsia"/>
          <w:snapToGrid w:val="0"/>
          <w:kern w:val="0"/>
          <w:szCs w:val="32"/>
        </w:rPr>
        <w:t>合作保险机构的确定</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20"/>
        </w:rPr>
        <w:t>有合作意向的保险机构向市科技局、</w:t>
      </w:r>
      <w:proofErr w:type="gramStart"/>
      <w:r w:rsidR="006A0E2C" w:rsidRPr="007731F2">
        <w:rPr>
          <w:rFonts w:eastAsia="方正仿宋_GBK" w:hint="eastAsia"/>
          <w:snapToGrid w:val="0"/>
          <w:kern w:val="0"/>
          <w:szCs w:val="20"/>
        </w:rPr>
        <w:t>江阴银</w:t>
      </w:r>
      <w:proofErr w:type="gramEnd"/>
      <w:r w:rsidR="006A0E2C" w:rsidRPr="007731F2">
        <w:rPr>
          <w:rFonts w:eastAsia="方正仿宋_GBK" w:hint="eastAsia"/>
          <w:snapToGrid w:val="0"/>
          <w:kern w:val="0"/>
          <w:szCs w:val="20"/>
        </w:rPr>
        <w:t>保监管组</w:t>
      </w:r>
      <w:r w:rsidRPr="007731F2">
        <w:rPr>
          <w:rFonts w:eastAsia="方正仿宋_GBK" w:hint="eastAsia"/>
          <w:snapToGrid w:val="0"/>
          <w:kern w:val="0"/>
          <w:szCs w:val="20"/>
        </w:rPr>
        <w:t>提出合作</w:t>
      </w:r>
      <w:r w:rsidR="00140C14" w:rsidRPr="007731F2">
        <w:rPr>
          <w:rFonts w:eastAsia="方正仿宋_GBK" w:hint="eastAsia"/>
          <w:snapToGrid w:val="0"/>
          <w:kern w:val="0"/>
          <w:szCs w:val="20"/>
        </w:rPr>
        <w:t>意向</w:t>
      </w:r>
      <w:r w:rsidRPr="007731F2">
        <w:rPr>
          <w:rFonts w:eastAsia="方正仿宋_GBK" w:hint="eastAsia"/>
          <w:snapToGrid w:val="0"/>
          <w:kern w:val="0"/>
          <w:szCs w:val="20"/>
        </w:rPr>
        <w:t>，经审查备案后开展</w:t>
      </w:r>
      <w:r w:rsidR="008A1B23" w:rsidRPr="007731F2">
        <w:rPr>
          <w:rFonts w:eastAsia="方正仿宋_GBK" w:hint="eastAsia"/>
          <w:snapToGrid w:val="0"/>
          <w:kern w:val="0"/>
          <w:szCs w:val="20"/>
        </w:rPr>
        <w:t>科技</w:t>
      </w:r>
      <w:r w:rsidRPr="007731F2">
        <w:rPr>
          <w:rFonts w:eastAsia="方正仿宋_GBK" w:hint="eastAsia"/>
          <w:snapToGrid w:val="0"/>
          <w:kern w:val="0"/>
          <w:szCs w:val="20"/>
        </w:rPr>
        <w:t>保险业务合作。优先支持设有科技保险专营机构的保险机构参与合作。</w:t>
      </w:r>
      <w:r w:rsidRPr="007731F2">
        <w:rPr>
          <w:rFonts w:eastAsia="方正仿宋_GBK" w:hint="eastAsia"/>
          <w:snapToGrid w:val="0"/>
          <w:kern w:val="0"/>
          <w:szCs w:val="32"/>
        </w:rPr>
        <w:t>合作保险机构应符合以下</w:t>
      </w:r>
      <w:r w:rsidRPr="007731F2">
        <w:rPr>
          <w:rFonts w:eastAsia="方正仿宋_GBK" w:hint="eastAsia"/>
          <w:snapToGrid w:val="0"/>
          <w:kern w:val="0"/>
          <w:szCs w:val="32"/>
        </w:rPr>
        <w:lastRenderedPageBreak/>
        <w:t>基本条件：</w:t>
      </w:r>
    </w:p>
    <w:p w:rsidR="00A54965" w:rsidRPr="007731F2" w:rsidRDefault="00A54965" w:rsidP="00B03A2C">
      <w:pPr>
        <w:ind w:firstLineChars="200" w:firstLine="632"/>
        <w:rPr>
          <w:rFonts w:eastAsia="方正仿宋_GBK"/>
          <w:bCs/>
          <w:szCs w:val="32"/>
        </w:rPr>
      </w:pPr>
      <w:r w:rsidRPr="007731F2">
        <w:rPr>
          <w:rFonts w:eastAsia="方正仿宋_GBK" w:hint="eastAsia"/>
          <w:bCs/>
          <w:szCs w:val="32"/>
        </w:rPr>
        <w:t>（一）有意愿支持科技型中小</w:t>
      </w:r>
      <w:proofErr w:type="gramStart"/>
      <w:r w:rsidRPr="007731F2">
        <w:rPr>
          <w:rFonts w:eastAsia="方正仿宋_GBK" w:hint="eastAsia"/>
          <w:bCs/>
          <w:szCs w:val="32"/>
        </w:rPr>
        <w:t>微企业</w:t>
      </w:r>
      <w:proofErr w:type="gramEnd"/>
      <w:r w:rsidRPr="007731F2">
        <w:rPr>
          <w:rFonts w:eastAsia="方正仿宋_GBK" w:hint="eastAsia"/>
          <w:bCs/>
          <w:szCs w:val="32"/>
        </w:rPr>
        <w:t>的发展，已开展科技保险业务，有一定工作基础；</w:t>
      </w:r>
    </w:p>
    <w:p w:rsidR="00A54965" w:rsidRPr="007731F2" w:rsidRDefault="00A54965" w:rsidP="00B03A2C">
      <w:pPr>
        <w:ind w:firstLineChars="200" w:firstLine="632"/>
        <w:rPr>
          <w:rFonts w:eastAsia="方正仿宋_GBK"/>
          <w:bCs/>
          <w:szCs w:val="32"/>
        </w:rPr>
      </w:pPr>
      <w:r w:rsidRPr="007731F2">
        <w:rPr>
          <w:rFonts w:eastAsia="方正仿宋_GBK" w:hint="eastAsia"/>
          <w:bCs/>
          <w:szCs w:val="32"/>
        </w:rPr>
        <w:t>（二）自身实力较强，有独立的科技保险管理部门，在江阴</w:t>
      </w:r>
      <w:r w:rsidR="00BD26AC" w:rsidRPr="007731F2">
        <w:rPr>
          <w:rFonts w:eastAsia="方正仿宋_GBK" w:hint="eastAsia"/>
          <w:bCs/>
          <w:szCs w:val="32"/>
        </w:rPr>
        <w:t>设</w:t>
      </w:r>
      <w:r w:rsidRPr="007731F2">
        <w:rPr>
          <w:rFonts w:eastAsia="方正仿宋_GBK" w:hint="eastAsia"/>
          <w:bCs/>
          <w:szCs w:val="32"/>
        </w:rPr>
        <w:t>有分支机构，有专人开发各类科技保险新产品；</w:t>
      </w:r>
    </w:p>
    <w:p w:rsidR="00A54965" w:rsidRPr="007731F2" w:rsidRDefault="00A54965" w:rsidP="00B03A2C">
      <w:pPr>
        <w:ind w:firstLineChars="200" w:firstLine="632"/>
        <w:rPr>
          <w:rFonts w:eastAsia="方正仿宋_GBK"/>
          <w:bCs/>
          <w:szCs w:val="32"/>
        </w:rPr>
      </w:pPr>
      <w:r w:rsidRPr="007731F2">
        <w:rPr>
          <w:rFonts w:eastAsia="方正仿宋_GBK" w:hint="eastAsia"/>
          <w:bCs/>
          <w:szCs w:val="32"/>
        </w:rPr>
        <w:t>（三）有完善的激励与考核机制，对从事科技保险的管理团队和人员有明确的激励措施和考核管理办法等；</w:t>
      </w:r>
    </w:p>
    <w:p w:rsidR="00A54965" w:rsidRPr="007731F2" w:rsidRDefault="00A54965" w:rsidP="00B03A2C">
      <w:pPr>
        <w:ind w:firstLineChars="200" w:firstLine="632"/>
        <w:rPr>
          <w:rFonts w:eastAsia="方正仿宋_GBK"/>
          <w:szCs w:val="32"/>
        </w:rPr>
      </w:pPr>
      <w:r w:rsidRPr="007731F2">
        <w:rPr>
          <w:rFonts w:eastAsia="方正仿宋_GBK" w:hint="eastAsia"/>
          <w:bCs/>
          <w:szCs w:val="32"/>
        </w:rPr>
        <w:t>（四）</w:t>
      </w:r>
      <w:r w:rsidRPr="007731F2">
        <w:rPr>
          <w:rFonts w:eastAsia="方正仿宋_GBK" w:hint="eastAsia"/>
          <w:szCs w:val="32"/>
        </w:rPr>
        <w:t>在对投保的科技型中小</w:t>
      </w:r>
      <w:proofErr w:type="gramStart"/>
      <w:r w:rsidRPr="007731F2">
        <w:rPr>
          <w:rFonts w:eastAsia="方正仿宋_GBK" w:hint="eastAsia"/>
          <w:szCs w:val="32"/>
        </w:rPr>
        <w:t>微企业</w:t>
      </w:r>
      <w:proofErr w:type="gramEnd"/>
      <w:r w:rsidRPr="007731F2">
        <w:rPr>
          <w:rFonts w:eastAsia="方正仿宋_GBK" w:hint="eastAsia"/>
          <w:szCs w:val="32"/>
        </w:rPr>
        <w:t>进行客观风险评估的基础上，对科技保险保单的承保条件、承保费率给予一定的优惠。</w:t>
      </w:r>
    </w:p>
    <w:p w:rsidR="00A54965" w:rsidRPr="007731F2" w:rsidRDefault="00A54965" w:rsidP="00B03A2C">
      <w:pPr>
        <w:ind w:firstLineChars="200" w:firstLine="632"/>
        <w:rPr>
          <w:rFonts w:eastAsia="方正仿宋_GBK"/>
          <w:bCs/>
          <w:szCs w:val="32"/>
        </w:rPr>
      </w:pPr>
      <w:r w:rsidRPr="007731F2">
        <w:rPr>
          <w:rFonts w:eastAsia="方正仿宋_GBK" w:hint="eastAsia"/>
          <w:szCs w:val="32"/>
        </w:rPr>
        <w:t>（五）</w:t>
      </w:r>
      <w:r w:rsidRPr="004D3549">
        <w:rPr>
          <w:rFonts w:eastAsia="方正仿宋_GBK" w:hint="eastAsia"/>
          <w:spacing w:val="-4"/>
          <w:szCs w:val="32"/>
        </w:rPr>
        <w:t>根据对投保的科技型中小</w:t>
      </w:r>
      <w:proofErr w:type="gramStart"/>
      <w:r w:rsidRPr="004D3549">
        <w:rPr>
          <w:rFonts w:eastAsia="方正仿宋_GBK" w:hint="eastAsia"/>
          <w:spacing w:val="-4"/>
          <w:szCs w:val="32"/>
        </w:rPr>
        <w:t>微企业</w:t>
      </w:r>
      <w:proofErr w:type="gramEnd"/>
      <w:r w:rsidRPr="004D3549">
        <w:rPr>
          <w:rFonts w:eastAsia="方正仿宋_GBK" w:hint="eastAsia"/>
          <w:spacing w:val="-4"/>
          <w:szCs w:val="32"/>
        </w:rPr>
        <w:t>的客观风险评估结果，</w:t>
      </w:r>
      <w:r w:rsidRPr="007731F2">
        <w:rPr>
          <w:rFonts w:eastAsia="方正仿宋_GBK" w:hint="eastAsia"/>
          <w:szCs w:val="32"/>
        </w:rPr>
        <w:t>提出针对性改</w:t>
      </w:r>
      <w:r w:rsidR="00BD26AC" w:rsidRPr="007731F2">
        <w:rPr>
          <w:rFonts w:eastAsia="方正仿宋_GBK" w:hint="eastAsia"/>
          <w:szCs w:val="32"/>
        </w:rPr>
        <w:t>进</w:t>
      </w:r>
      <w:r w:rsidRPr="007731F2">
        <w:rPr>
          <w:rFonts w:eastAsia="方正仿宋_GBK" w:hint="eastAsia"/>
          <w:szCs w:val="32"/>
        </w:rPr>
        <w:t>措施，并督促企业改</w:t>
      </w:r>
      <w:r w:rsidR="00BD26AC" w:rsidRPr="007731F2">
        <w:rPr>
          <w:rFonts w:eastAsia="方正仿宋_GBK" w:hint="eastAsia"/>
          <w:szCs w:val="32"/>
        </w:rPr>
        <w:t>进</w:t>
      </w:r>
      <w:r w:rsidRPr="007731F2">
        <w:rPr>
          <w:rFonts w:eastAsia="方正仿宋_GBK" w:hint="eastAsia"/>
          <w:szCs w:val="32"/>
        </w:rPr>
        <w:t>。</w:t>
      </w:r>
    </w:p>
    <w:p w:rsidR="00C1397C" w:rsidRPr="007731F2" w:rsidRDefault="00A54965" w:rsidP="00B03A2C">
      <w:pPr>
        <w:ind w:firstLineChars="200" w:firstLine="632"/>
        <w:rPr>
          <w:rFonts w:eastAsia="方正仿宋_GBK"/>
          <w:snapToGrid w:val="0"/>
          <w:kern w:val="0"/>
          <w:szCs w:val="32"/>
        </w:rPr>
      </w:pPr>
      <w:r w:rsidRPr="007731F2">
        <w:rPr>
          <w:rFonts w:eastAsia="方正楷体_GBK" w:hint="eastAsia"/>
          <w:snapToGrid w:val="0"/>
          <w:kern w:val="0"/>
          <w:szCs w:val="32"/>
        </w:rPr>
        <w:t>第五条</w:t>
      </w:r>
      <w:r w:rsidR="007F6F33" w:rsidRPr="007731F2">
        <w:rPr>
          <w:rFonts w:eastAsia="方正仿宋_GBK" w:hint="eastAsia"/>
          <w:snapToGrid w:val="0"/>
          <w:kern w:val="0"/>
          <w:szCs w:val="32"/>
        </w:rPr>
        <w:t xml:space="preserve"> </w:t>
      </w:r>
      <w:r w:rsidR="00FB7867" w:rsidRPr="007731F2">
        <w:rPr>
          <w:rFonts w:eastAsia="方正仿宋_GBK" w:hint="eastAsia"/>
          <w:snapToGrid w:val="0"/>
          <w:kern w:val="0"/>
          <w:szCs w:val="32"/>
        </w:rPr>
        <w:t xml:space="preserve"> </w:t>
      </w:r>
      <w:r w:rsidR="00C1397C" w:rsidRPr="007731F2">
        <w:rPr>
          <w:rFonts w:eastAsia="方正仿宋_GBK" w:hint="eastAsia"/>
          <w:snapToGrid w:val="0"/>
          <w:kern w:val="0"/>
          <w:szCs w:val="32"/>
        </w:rPr>
        <w:t>科技保险险种的确定</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有合作意向的保险机构</w:t>
      </w:r>
      <w:r w:rsidRPr="007731F2">
        <w:rPr>
          <w:rFonts w:eastAsia="方正仿宋_GBK" w:hint="eastAsia"/>
          <w:snapToGrid w:val="0"/>
          <w:kern w:val="0"/>
          <w:szCs w:val="20"/>
        </w:rPr>
        <w:t>向市科技局、</w:t>
      </w:r>
      <w:proofErr w:type="gramStart"/>
      <w:r w:rsidR="006A0E2C" w:rsidRPr="007731F2">
        <w:rPr>
          <w:rFonts w:eastAsia="方正仿宋_GBK" w:hint="eastAsia"/>
          <w:snapToGrid w:val="0"/>
          <w:kern w:val="0"/>
          <w:szCs w:val="20"/>
        </w:rPr>
        <w:t>江阴银</w:t>
      </w:r>
      <w:proofErr w:type="gramEnd"/>
      <w:r w:rsidR="006A0E2C" w:rsidRPr="007731F2">
        <w:rPr>
          <w:rFonts w:eastAsia="方正仿宋_GBK" w:hint="eastAsia"/>
          <w:snapToGrid w:val="0"/>
          <w:kern w:val="0"/>
          <w:szCs w:val="20"/>
        </w:rPr>
        <w:t>保监管组</w:t>
      </w:r>
      <w:r w:rsidRPr="007731F2">
        <w:rPr>
          <w:rFonts w:eastAsia="方正仿宋_GBK" w:hint="eastAsia"/>
          <w:snapToGrid w:val="0"/>
          <w:kern w:val="0"/>
          <w:szCs w:val="20"/>
        </w:rPr>
        <w:t>提出</w:t>
      </w:r>
      <w:r w:rsidR="00C1397C" w:rsidRPr="007731F2">
        <w:rPr>
          <w:rFonts w:eastAsia="方正仿宋_GBK" w:hint="eastAsia"/>
          <w:snapToGrid w:val="0"/>
          <w:kern w:val="0"/>
          <w:szCs w:val="20"/>
        </w:rPr>
        <w:t>备案申请的</w:t>
      </w:r>
      <w:r w:rsidRPr="007731F2">
        <w:rPr>
          <w:rFonts w:eastAsia="方正仿宋_GBK" w:hint="eastAsia"/>
          <w:snapToGrid w:val="0"/>
          <w:kern w:val="0"/>
          <w:szCs w:val="20"/>
        </w:rPr>
        <w:t>保险险种</w:t>
      </w:r>
      <w:r w:rsidR="00C1397C" w:rsidRPr="007731F2">
        <w:rPr>
          <w:rFonts w:eastAsia="方正仿宋_GBK" w:hint="eastAsia"/>
          <w:snapToGrid w:val="0"/>
          <w:kern w:val="0"/>
          <w:szCs w:val="20"/>
        </w:rPr>
        <w:t>，</w:t>
      </w:r>
      <w:r w:rsidRPr="007731F2">
        <w:rPr>
          <w:rFonts w:eastAsia="方正仿宋_GBK" w:hint="eastAsia"/>
          <w:snapToGrid w:val="0"/>
          <w:kern w:val="0"/>
          <w:szCs w:val="20"/>
        </w:rPr>
        <w:t>经审查备案后纳入</w:t>
      </w:r>
      <w:r w:rsidR="00BC5B74" w:rsidRPr="007731F2">
        <w:rPr>
          <w:rFonts w:eastAsia="方正仿宋_GBK" w:hint="eastAsia"/>
          <w:snapToGrid w:val="0"/>
          <w:kern w:val="0"/>
          <w:szCs w:val="32"/>
        </w:rPr>
        <w:t>保</w:t>
      </w:r>
      <w:r w:rsidRPr="007731F2">
        <w:rPr>
          <w:rFonts w:eastAsia="方正仿宋_GBK" w:hint="eastAsia"/>
          <w:snapToGrid w:val="0"/>
          <w:kern w:val="0"/>
          <w:szCs w:val="32"/>
        </w:rPr>
        <w:t>费补贴项目支持范围</w:t>
      </w:r>
      <w:r w:rsidRPr="007731F2">
        <w:rPr>
          <w:rFonts w:eastAsia="方正仿宋_GBK" w:hint="eastAsia"/>
          <w:snapToGrid w:val="0"/>
          <w:kern w:val="0"/>
          <w:szCs w:val="20"/>
        </w:rPr>
        <w:t>。保费</w:t>
      </w:r>
      <w:r w:rsidRPr="007731F2">
        <w:rPr>
          <w:rFonts w:eastAsia="方正仿宋_GBK" w:hint="eastAsia"/>
          <w:snapToGrid w:val="0"/>
          <w:kern w:val="0"/>
          <w:szCs w:val="32"/>
        </w:rPr>
        <w:t>补贴项目支持的科技保险险种应符合以下基本条件：</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（一）经</w:t>
      </w:r>
      <w:r w:rsidR="006B2C7D" w:rsidRPr="007731F2">
        <w:rPr>
          <w:rFonts w:eastAsia="方正仿宋_GBK" w:hint="eastAsia"/>
          <w:snapToGrid w:val="0"/>
          <w:kern w:val="0"/>
          <w:szCs w:val="32"/>
        </w:rPr>
        <w:t>科技、保险部门</w:t>
      </w:r>
      <w:r w:rsidRPr="007731F2">
        <w:rPr>
          <w:rFonts w:eastAsia="方正仿宋_GBK" w:hint="eastAsia"/>
          <w:snapToGrid w:val="0"/>
          <w:kern w:val="0"/>
          <w:szCs w:val="32"/>
        </w:rPr>
        <w:t>确认支持的科技型企业产品责任保险、产品质量保证保险等科技保险险种；</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（二）符合科技型中小</w:t>
      </w:r>
      <w:proofErr w:type="gramStart"/>
      <w:r w:rsidRPr="007731F2">
        <w:rPr>
          <w:rFonts w:eastAsia="方正仿宋_GBK" w:hint="eastAsia"/>
          <w:snapToGrid w:val="0"/>
          <w:kern w:val="0"/>
          <w:szCs w:val="32"/>
        </w:rPr>
        <w:t>微企业</w:t>
      </w:r>
      <w:proofErr w:type="gramEnd"/>
      <w:r w:rsidRPr="007731F2">
        <w:rPr>
          <w:rFonts w:eastAsia="方正仿宋_GBK" w:hint="eastAsia"/>
          <w:snapToGrid w:val="0"/>
          <w:kern w:val="0"/>
          <w:szCs w:val="32"/>
        </w:rPr>
        <w:t>的需求，与投保企业的科技创新活动结合紧密；</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（三）科技保险产品的保险条款和保险费率，已报省银保监会备案。</w:t>
      </w:r>
    </w:p>
    <w:p w:rsidR="00A54965" w:rsidRPr="007731F2" w:rsidRDefault="00A54965" w:rsidP="00B03A2C">
      <w:pPr>
        <w:ind w:firstLineChars="200" w:firstLine="632"/>
        <w:rPr>
          <w:rFonts w:eastAsia="方正仿宋_GBK"/>
          <w:snapToGrid w:val="0"/>
          <w:kern w:val="0"/>
          <w:szCs w:val="32"/>
        </w:rPr>
      </w:pPr>
      <w:r w:rsidRPr="007731F2">
        <w:rPr>
          <w:rFonts w:eastAsia="方正楷体_GBK" w:hint="eastAsia"/>
          <w:bCs/>
          <w:szCs w:val="32"/>
        </w:rPr>
        <w:t>第六条</w:t>
      </w:r>
      <w:r w:rsidR="00FB7867" w:rsidRPr="007731F2">
        <w:rPr>
          <w:rFonts w:eastAsia="方正仿宋_GBK" w:hint="eastAsia"/>
          <w:bCs/>
          <w:szCs w:val="32"/>
        </w:rPr>
        <w:t xml:space="preserve"> </w:t>
      </w:r>
      <w:r w:rsidR="007F6F33" w:rsidRPr="007731F2">
        <w:rPr>
          <w:rFonts w:eastAsia="方正仿宋_GBK" w:hint="eastAsia"/>
          <w:bCs/>
          <w:szCs w:val="32"/>
        </w:rPr>
        <w:t xml:space="preserve"> </w:t>
      </w:r>
      <w:r w:rsidRPr="007731F2">
        <w:rPr>
          <w:rFonts w:eastAsia="方正仿宋_GBK" w:hint="eastAsia"/>
          <w:snapToGrid w:val="0"/>
          <w:kern w:val="0"/>
          <w:szCs w:val="32"/>
        </w:rPr>
        <w:t>申报单位应满足以下基本条件：</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lastRenderedPageBreak/>
        <w:t>（一）在江阴市登记注册，具有独立法人资格；</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（二）守法经营，诚实守信，企业及其法定代表人近三年内无重大不良信用记录；</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（三）应至少符合以下条件之一：</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1</w:t>
      </w:r>
      <w:r w:rsidR="000801FA" w:rsidRPr="007731F2">
        <w:rPr>
          <w:rFonts w:eastAsia="方正仿宋_GBK" w:hint="eastAsia"/>
          <w:snapToGrid w:val="0"/>
          <w:kern w:val="0"/>
          <w:szCs w:val="32"/>
        </w:rPr>
        <w:t>．</w:t>
      </w:r>
      <w:r w:rsidRPr="007731F2">
        <w:rPr>
          <w:rFonts w:eastAsia="方正仿宋_GBK" w:hint="eastAsia"/>
          <w:snapToGrid w:val="0"/>
          <w:kern w:val="0"/>
          <w:szCs w:val="32"/>
        </w:rPr>
        <w:t>省高新技术企业；</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2</w:t>
      </w:r>
      <w:r w:rsidR="000801FA" w:rsidRPr="007731F2">
        <w:rPr>
          <w:rFonts w:eastAsia="方正仿宋_GBK" w:hint="eastAsia"/>
          <w:snapToGrid w:val="0"/>
          <w:kern w:val="0"/>
          <w:szCs w:val="32"/>
        </w:rPr>
        <w:t>．</w:t>
      </w:r>
      <w:r w:rsidR="00A71789" w:rsidRPr="007731F2">
        <w:rPr>
          <w:rFonts w:eastAsia="方正仿宋_GBK" w:hint="eastAsia"/>
          <w:snapToGrid w:val="0"/>
          <w:kern w:val="0"/>
          <w:szCs w:val="32"/>
        </w:rPr>
        <w:t>高新技术企业培育库入库企业</w:t>
      </w:r>
      <w:r w:rsidRPr="007731F2">
        <w:rPr>
          <w:rFonts w:eastAsia="方正仿宋_GBK" w:hint="eastAsia"/>
          <w:snapToGrid w:val="0"/>
          <w:kern w:val="0"/>
          <w:szCs w:val="32"/>
        </w:rPr>
        <w:t>；</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3</w:t>
      </w:r>
      <w:r w:rsidR="000801FA" w:rsidRPr="007731F2">
        <w:rPr>
          <w:rFonts w:eastAsia="方正仿宋_GBK" w:hint="eastAsia"/>
          <w:snapToGrid w:val="0"/>
          <w:kern w:val="0"/>
          <w:szCs w:val="32"/>
        </w:rPr>
        <w:t>．</w:t>
      </w:r>
      <w:r w:rsidR="00A71789" w:rsidRPr="007731F2">
        <w:rPr>
          <w:rFonts w:eastAsia="方正仿宋_GBK" w:hint="eastAsia"/>
          <w:snapToGrid w:val="0"/>
          <w:kern w:val="0"/>
          <w:szCs w:val="32"/>
        </w:rPr>
        <w:t>经国家科技型中小企业评价系统认定的科技型中小企业</w:t>
      </w:r>
      <w:r w:rsidRPr="007731F2">
        <w:rPr>
          <w:rFonts w:eastAsia="方正仿宋_GBK" w:hint="eastAsia"/>
          <w:snapToGrid w:val="0"/>
          <w:kern w:val="0"/>
          <w:szCs w:val="32"/>
        </w:rPr>
        <w:t>；</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4</w:t>
      </w:r>
      <w:r w:rsidR="000801FA" w:rsidRPr="007731F2">
        <w:rPr>
          <w:rFonts w:eastAsia="方正仿宋_GBK" w:hint="eastAsia"/>
          <w:snapToGrid w:val="0"/>
          <w:kern w:val="0"/>
          <w:szCs w:val="32"/>
        </w:rPr>
        <w:t>．</w:t>
      </w:r>
      <w:r w:rsidR="00A71789" w:rsidRPr="007731F2">
        <w:rPr>
          <w:rFonts w:eastAsia="方正仿宋_GBK" w:hint="eastAsia"/>
          <w:snapToGrid w:val="0"/>
          <w:kern w:val="0"/>
          <w:szCs w:val="32"/>
        </w:rPr>
        <w:t>江苏省民营科技企业协会备案认定的江苏省民营科技企业</w:t>
      </w:r>
      <w:r w:rsidRPr="007731F2">
        <w:rPr>
          <w:rFonts w:eastAsia="方正仿宋_GBK" w:hint="eastAsia"/>
          <w:snapToGrid w:val="0"/>
          <w:kern w:val="0"/>
          <w:szCs w:val="32"/>
        </w:rPr>
        <w:t>；</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5</w:t>
      </w:r>
      <w:r w:rsidR="000801FA" w:rsidRPr="007731F2">
        <w:rPr>
          <w:rFonts w:eastAsia="方正仿宋_GBK" w:hint="eastAsia"/>
          <w:snapToGrid w:val="0"/>
          <w:kern w:val="0"/>
          <w:szCs w:val="32"/>
        </w:rPr>
        <w:t>．</w:t>
      </w:r>
      <w:r w:rsidR="00A71789" w:rsidRPr="007731F2">
        <w:rPr>
          <w:rFonts w:eastAsia="方正仿宋_GBK" w:hint="eastAsia"/>
          <w:snapToGrid w:val="0"/>
          <w:kern w:val="0"/>
          <w:szCs w:val="32"/>
        </w:rPr>
        <w:t>经无锡市认定的雏鹰、瞪</w:t>
      </w:r>
      <w:proofErr w:type="gramStart"/>
      <w:r w:rsidR="00A71789" w:rsidRPr="007731F2">
        <w:rPr>
          <w:rFonts w:eastAsia="方正仿宋_GBK" w:hint="eastAsia"/>
          <w:snapToGrid w:val="0"/>
          <w:kern w:val="0"/>
          <w:szCs w:val="32"/>
        </w:rPr>
        <w:t>羚</w:t>
      </w:r>
      <w:proofErr w:type="gramEnd"/>
      <w:r w:rsidR="00A71789" w:rsidRPr="007731F2">
        <w:rPr>
          <w:rFonts w:eastAsia="方正仿宋_GBK" w:hint="eastAsia"/>
          <w:snapToGrid w:val="0"/>
          <w:kern w:val="0"/>
          <w:szCs w:val="32"/>
        </w:rPr>
        <w:t>、独角兽企业</w:t>
      </w:r>
      <w:r w:rsidR="00140C14" w:rsidRPr="007731F2">
        <w:rPr>
          <w:rFonts w:eastAsia="方正仿宋_GBK" w:hint="eastAsia"/>
          <w:snapToGrid w:val="0"/>
          <w:kern w:val="0"/>
          <w:szCs w:val="32"/>
        </w:rPr>
        <w:t>及其培育库入库企业</w:t>
      </w:r>
      <w:r w:rsidRPr="007731F2">
        <w:rPr>
          <w:rFonts w:eastAsia="方正仿宋_GBK" w:hint="eastAsia"/>
          <w:snapToGrid w:val="0"/>
          <w:kern w:val="0"/>
          <w:szCs w:val="32"/>
        </w:rPr>
        <w:t>；</w:t>
      </w:r>
    </w:p>
    <w:p w:rsidR="00A54965" w:rsidRPr="007731F2" w:rsidRDefault="00A54965" w:rsidP="00B03A2C">
      <w:pPr>
        <w:ind w:firstLineChars="200" w:firstLine="632"/>
        <w:rPr>
          <w:rFonts w:eastAsia="方正仿宋_GBK"/>
          <w:snapToGrid w:val="0"/>
          <w:kern w:val="0"/>
          <w:szCs w:val="32"/>
        </w:rPr>
      </w:pPr>
      <w:r w:rsidRPr="007731F2">
        <w:rPr>
          <w:rFonts w:eastAsia="方正仿宋_GBK" w:hint="eastAsia"/>
          <w:snapToGrid w:val="0"/>
          <w:kern w:val="0"/>
          <w:szCs w:val="32"/>
        </w:rPr>
        <w:t>6</w:t>
      </w:r>
      <w:r w:rsidR="000801FA" w:rsidRPr="007731F2">
        <w:rPr>
          <w:rFonts w:eastAsia="方正仿宋_GBK" w:hint="eastAsia"/>
          <w:snapToGrid w:val="0"/>
          <w:kern w:val="0"/>
          <w:szCs w:val="32"/>
        </w:rPr>
        <w:t>．</w:t>
      </w:r>
      <w:r w:rsidRPr="007731F2">
        <w:rPr>
          <w:rFonts w:eastAsia="方正仿宋_GBK" w:hint="eastAsia"/>
          <w:snapToGrid w:val="0"/>
          <w:kern w:val="0"/>
          <w:szCs w:val="32"/>
        </w:rPr>
        <w:t>获得</w:t>
      </w:r>
      <w:r w:rsidR="00140C14" w:rsidRPr="007731F2">
        <w:rPr>
          <w:rFonts w:eastAsia="方正仿宋_GBK" w:hint="eastAsia"/>
          <w:snapToGrid w:val="0"/>
          <w:kern w:val="0"/>
          <w:szCs w:val="32"/>
        </w:rPr>
        <w:t>本市市级及以上</w:t>
      </w:r>
      <w:r w:rsidRPr="007731F2">
        <w:rPr>
          <w:rFonts w:eastAsia="方正仿宋_GBK" w:hint="eastAsia"/>
          <w:snapToGrid w:val="0"/>
          <w:kern w:val="0"/>
          <w:szCs w:val="32"/>
        </w:rPr>
        <w:t>各类科技人才计划资助的</w:t>
      </w:r>
      <w:r w:rsidR="00A71789" w:rsidRPr="007731F2">
        <w:rPr>
          <w:rFonts w:eastAsia="方正仿宋_GBK" w:hint="eastAsia"/>
          <w:snapToGrid w:val="0"/>
          <w:kern w:val="0"/>
          <w:szCs w:val="32"/>
        </w:rPr>
        <w:t>创新创业</w:t>
      </w:r>
      <w:r w:rsidRPr="007731F2">
        <w:rPr>
          <w:rFonts w:eastAsia="方正仿宋_GBK" w:hint="eastAsia"/>
          <w:snapToGrid w:val="0"/>
          <w:kern w:val="0"/>
          <w:szCs w:val="32"/>
        </w:rPr>
        <w:t>领军人才企业。</w:t>
      </w:r>
    </w:p>
    <w:p w:rsidR="00A54965" w:rsidRPr="007731F2" w:rsidRDefault="007D365A" w:rsidP="00B03A2C">
      <w:pPr>
        <w:numPr>
          <w:ilvl w:val="0"/>
          <w:numId w:val="1"/>
        </w:numPr>
        <w:spacing w:beforeLines="30" w:afterLines="30"/>
        <w:ind w:left="0" w:firstLine="0"/>
        <w:jc w:val="center"/>
        <w:rPr>
          <w:rFonts w:eastAsia="方正黑体_GBK"/>
          <w:snapToGrid w:val="0"/>
          <w:kern w:val="0"/>
          <w:szCs w:val="20"/>
        </w:rPr>
      </w:pPr>
      <w:r w:rsidRPr="007731F2">
        <w:rPr>
          <w:rFonts w:eastAsia="方正黑体_GBK" w:hint="eastAsia"/>
          <w:snapToGrid w:val="0"/>
          <w:kern w:val="0"/>
          <w:szCs w:val="20"/>
        </w:rPr>
        <w:t>保</w:t>
      </w:r>
      <w:r w:rsidR="00A54965" w:rsidRPr="007731F2">
        <w:rPr>
          <w:rFonts w:eastAsia="方正黑体_GBK" w:hint="eastAsia"/>
          <w:snapToGrid w:val="0"/>
          <w:kern w:val="0"/>
          <w:szCs w:val="20"/>
        </w:rPr>
        <w:t>费补贴</w:t>
      </w:r>
    </w:p>
    <w:p w:rsidR="00A54965" w:rsidRPr="007731F2" w:rsidRDefault="00A54965" w:rsidP="00B03A2C">
      <w:pPr>
        <w:ind w:firstLineChars="200" w:firstLine="632"/>
        <w:rPr>
          <w:rFonts w:eastAsia="方正仿宋_GBK"/>
          <w:szCs w:val="32"/>
        </w:rPr>
      </w:pPr>
      <w:r w:rsidRPr="007731F2">
        <w:rPr>
          <w:rFonts w:eastAsia="方正楷体_GBK" w:hint="eastAsia"/>
          <w:snapToGrid w:val="0"/>
          <w:kern w:val="0"/>
          <w:szCs w:val="32"/>
        </w:rPr>
        <w:t>第七条</w:t>
      </w:r>
      <w:r w:rsidR="00FB7867" w:rsidRPr="007731F2">
        <w:rPr>
          <w:rFonts w:eastAsia="方正仿宋_GBK" w:hint="eastAsia"/>
          <w:snapToGrid w:val="0"/>
          <w:kern w:val="0"/>
          <w:szCs w:val="32"/>
        </w:rPr>
        <w:t xml:space="preserve"> </w:t>
      </w:r>
      <w:r w:rsidR="007F6F33" w:rsidRPr="007731F2">
        <w:rPr>
          <w:rFonts w:eastAsia="方正仿宋_GBK" w:hint="eastAsia"/>
          <w:snapToGrid w:val="0"/>
          <w:kern w:val="0"/>
          <w:szCs w:val="32"/>
        </w:rPr>
        <w:t xml:space="preserve"> </w:t>
      </w:r>
      <w:r w:rsidRPr="007731F2">
        <w:rPr>
          <w:rFonts w:eastAsia="方正仿宋_GBK" w:hint="eastAsia"/>
          <w:szCs w:val="32"/>
        </w:rPr>
        <w:t>保费补</w:t>
      </w:r>
      <w:r w:rsidR="002C3CEB" w:rsidRPr="007731F2">
        <w:rPr>
          <w:rFonts w:eastAsia="方正仿宋_GBK" w:hint="eastAsia"/>
          <w:szCs w:val="32"/>
        </w:rPr>
        <w:t>贴项目采取后补贴方式，实行总额限制和分类补贴。单个企业当年度保</w:t>
      </w:r>
      <w:r w:rsidRPr="007731F2">
        <w:rPr>
          <w:rFonts w:eastAsia="方正仿宋_GBK" w:hint="eastAsia"/>
          <w:szCs w:val="32"/>
        </w:rPr>
        <w:t>费补贴</w:t>
      </w:r>
      <w:r w:rsidR="002C3CEB" w:rsidRPr="007731F2">
        <w:rPr>
          <w:rFonts w:eastAsia="方正仿宋_GBK" w:hint="eastAsia"/>
          <w:szCs w:val="32"/>
        </w:rPr>
        <w:t>项目补贴</w:t>
      </w:r>
      <w:r w:rsidRPr="007731F2">
        <w:rPr>
          <w:rFonts w:eastAsia="方正仿宋_GBK" w:hint="eastAsia"/>
          <w:szCs w:val="32"/>
        </w:rPr>
        <w:t>总额不超过</w:t>
      </w:r>
      <w:r w:rsidR="00571935" w:rsidRPr="007731F2">
        <w:rPr>
          <w:rFonts w:eastAsia="方正仿宋_GBK" w:hint="eastAsia"/>
          <w:szCs w:val="32"/>
        </w:rPr>
        <w:t>30</w:t>
      </w:r>
      <w:r w:rsidRPr="007731F2">
        <w:rPr>
          <w:rFonts w:eastAsia="方正仿宋_GBK" w:hint="eastAsia"/>
          <w:szCs w:val="32"/>
        </w:rPr>
        <w:t>万元。各科技保险险种补贴比例如下：</w:t>
      </w:r>
    </w:p>
    <w:p w:rsidR="00A54965" w:rsidRPr="007731F2" w:rsidRDefault="00A54965" w:rsidP="00B03A2C">
      <w:pPr>
        <w:ind w:firstLineChars="200" w:firstLine="632"/>
        <w:rPr>
          <w:rFonts w:eastAsia="方正仿宋_GBK"/>
          <w:szCs w:val="32"/>
        </w:rPr>
      </w:pPr>
      <w:r w:rsidRPr="007731F2">
        <w:rPr>
          <w:rFonts w:eastAsia="方正仿宋_GBK" w:hint="eastAsia"/>
          <w:szCs w:val="32"/>
        </w:rPr>
        <w:t>（一）产品责任保险、产品质量保证保险、高新技术企业研发责任保险、高新技术企业关键研发设备保险：保费补贴比例不超过</w:t>
      </w:r>
      <w:r w:rsidRPr="007731F2">
        <w:rPr>
          <w:rFonts w:eastAsia="方正仿宋_GBK" w:hint="eastAsia"/>
          <w:szCs w:val="32"/>
        </w:rPr>
        <w:t xml:space="preserve">50% </w:t>
      </w:r>
      <w:r w:rsidRPr="007731F2">
        <w:rPr>
          <w:rFonts w:eastAsia="方正仿宋_GBK" w:hint="eastAsia"/>
          <w:szCs w:val="32"/>
        </w:rPr>
        <w:t>；</w:t>
      </w:r>
    </w:p>
    <w:p w:rsidR="00A54965" w:rsidRPr="007731F2" w:rsidRDefault="00A54965" w:rsidP="00B03A2C">
      <w:pPr>
        <w:ind w:firstLineChars="200" w:firstLine="632"/>
        <w:rPr>
          <w:rFonts w:eastAsia="方正仿宋_GBK"/>
          <w:szCs w:val="32"/>
        </w:rPr>
      </w:pPr>
      <w:r w:rsidRPr="007731F2">
        <w:rPr>
          <w:rFonts w:eastAsia="方正仿宋_GBK" w:hint="eastAsia"/>
          <w:szCs w:val="32"/>
        </w:rPr>
        <w:t>（二）高新技术企业高管人员和</w:t>
      </w:r>
      <w:r w:rsidR="00657111" w:rsidRPr="007731F2">
        <w:rPr>
          <w:rFonts w:eastAsia="方正仿宋_GBK" w:hint="eastAsia"/>
          <w:szCs w:val="32"/>
        </w:rPr>
        <w:t>技术岗位</w:t>
      </w:r>
      <w:r w:rsidRPr="007731F2">
        <w:rPr>
          <w:rFonts w:eastAsia="方正仿宋_GBK" w:hint="eastAsia"/>
          <w:szCs w:val="32"/>
        </w:rPr>
        <w:t>关键研发人员健康</w:t>
      </w:r>
      <w:r w:rsidRPr="007731F2">
        <w:rPr>
          <w:rFonts w:eastAsia="方正仿宋_GBK" w:hint="eastAsia"/>
          <w:szCs w:val="32"/>
        </w:rPr>
        <w:lastRenderedPageBreak/>
        <w:t>保险及意外伤害保险、董事会监事会高级管理人员责任保险、营业中断保险、雇主责任保险</w:t>
      </w:r>
      <w:r w:rsidRPr="007731F2">
        <w:rPr>
          <w:rFonts w:eastAsia="方正仿宋_GBK" w:hint="eastAsia"/>
          <w:szCs w:val="32"/>
        </w:rPr>
        <w:t>:</w:t>
      </w:r>
      <w:r w:rsidRPr="007731F2">
        <w:rPr>
          <w:rFonts w:eastAsia="方正仿宋_GBK" w:hint="eastAsia"/>
          <w:szCs w:val="32"/>
        </w:rPr>
        <w:t>保费补贴比例不超过</w:t>
      </w:r>
      <w:r w:rsidRPr="007731F2">
        <w:rPr>
          <w:rFonts w:eastAsia="方正仿宋_GBK" w:hint="eastAsia"/>
          <w:szCs w:val="32"/>
        </w:rPr>
        <w:t>30%</w:t>
      </w:r>
      <w:r w:rsidRPr="007731F2">
        <w:rPr>
          <w:rFonts w:eastAsia="方正仿宋_GBK" w:hint="eastAsia"/>
          <w:szCs w:val="32"/>
        </w:rPr>
        <w:t>；</w:t>
      </w:r>
    </w:p>
    <w:p w:rsidR="00A54965" w:rsidRPr="007731F2" w:rsidRDefault="00C82FDA" w:rsidP="00B03A2C">
      <w:pPr>
        <w:ind w:firstLineChars="200" w:firstLine="632"/>
        <w:rPr>
          <w:rFonts w:eastAsia="方正仿宋_GBK"/>
          <w:szCs w:val="32"/>
        </w:rPr>
      </w:pPr>
      <w:r w:rsidRPr="007731F2">
        <w:rPr>
          <w:rFonts w:eastAsia="方正仿宋_GBK" w:hint="eastAsia"/>
          <w:szCs w:val="32"/>
        </w:rPr>
        <w:t>（三）高新技术企业财产险、项目投资损失保险</w:t>
      </w:r>
      <w:r w:rsidR="00A54965" w:rsidRPr="007731F2">
        <w:rPr>
          <w:rFonts w:eastAsia="方正仿宋_GBK" w:hint="eastAsia"/>
          <w:szCs w:val="32"/>
        </w:rPr>
        <w:t>：保费补贴比例不超过</w:t>
      </w:r>
      <w:r w:rsidR="00A54965" w:rsidRPr="007731F2">
        <w:rPr>
          <w:rFonts w:eastAsia="方正仿宋_GBK" w:hint="eastAsia"/>
          <w:szCs w:val="32"/>
        </w:rPr>
        <w:t>20%</w:t>
      </w:r>
      <w:r w:rsidR="00A54965" w:rsidRPr="007731F2">
        <w:rPr>
          <w:rFonts w:eastAsia="方正仿宋_GBK" w:hint="eastAsia"/>
          <w:szCs w:val="32"/>
        </w:rPr>
        <w:t>。</w:t>
      </w:r>
    </w:p>
    <w:p w:rsidR="00A54965" w:rsidRPr="007731F2" w:rsidRDefault="00A54965" w:rsidP="00B03A2C">
      <w:pPr>
        <w:ind w:firstLineChars="200" w:firstLine="632"/>
        <w:rPr>
          <w:rFonts w:eastAsia="方正仿宋_GBK"/>
          <w:szCs w:val="32"/>
        </w:rPr>
      </w:pPr>
      <w:r w:rsidRPr="007731F2">
        <w:rPr>
          <w:rFonts w:eastAsia="方正楷体_GBK" w:hint="eastAsia"/>
          <w:snapToGrid w:val="0"/>
          <w:kern w:val="0"/>
          <w:szCs w:val="32"/>
        </w:rPr>
        <w:t>第八条</w:t>
      </w:r>
      <w:r w:rsidR="00FB7867" w:rsidRPr="007731F2">
        <w:rPr>
          <w:rFonts w:eastAsia="方正楷体_GBK" w:hint="eastAsia"/>
          <w:snapToGrid w:val="0"/>
          <w:kern w:val="0"/>
          <w:szCs w:val="32"/>
        </w:rPr>
        <w:t xml:space="preserve"> </w:t>
      </w:r>
      <w:r w:rsidR="007F6F33" w:rsidRPr="007731F2">
        <w:rPr>
          <w:rFonts w:eastAsia="方正楷体_GBK" w:hint="eastAsia"/>
          <w:snapToGrid w:val="0"/>
          <w:kern w:val="0"/>
          <w:szCs w:val="32"/>
        </w:rPr>
        <w:t xml:space="preserve"> </w:t>
      </w:r>
      <w:r w:rsidRPr="007731F2">
        <w:rPr>
          <w:rFonts w:eastAsia="方正仿宋_GBK" w:hint="eastAsia"/>
          <w:snapToGrid w:val="0"/>
          <w:kern w:val="0"/>
          <w:szCs w:val="20"/>
        </w:rPr>
        <w:t>申报单位自主选择符合条件的科技保险险种，与</w:t>
      </w:r>
      <w:r w:rsidR="00D60A9A" w:rsidRPr="007731F2">
        <w:rPr>
          <w:rFonts w:eastAsia="方正仿宋_GBK" w:hint="eastAsia"/>
          <w:snapToGrid w:val="0"/>
          <w:kern w:val="0"/>
          <w:szCs w:val="20"/>
        </w:rPr>
        <w:t>合作</w:t>
      </w:r>
      <w:r w:rsidRPr="007731F2">
        <w:rPr>
          <w:rFonts w:eastAsia="方正仿宋_GBK" w:hint="eastAsia"/>
          <w:snapToGrid w:val="0"/>
          <w:kern w:val="0"/>
          <w:szCs w:val="20"/>
        </w:rPr>
        <w:t>保险</w:t>
      </w:r>
      <w:r w:rsidR="00D60A9A" w:rsidRPr="007731F2">
        <w:rPr>
          <w:rFonts w:eastAsia="方正仿宋_GBK" w:hint="eastAsia"/>
          <w:snapToGrid w:val="0"/>
          <w:kern w:val="0"/>
          <w:szCs w:val="20"/>
        </w:rPr>
        <w:t>机构</w:t>
      </w:r>
      <w:r w:rsidRPr="007731F2">
        <w:rPr>
          <w:rFonts w:eastAsia="方正仿宋_GBK" w:hint="eastAsia"/>
          <w:snapToGrid w:val="0"/>
          <w:kern w:val="0"/>
          <w:szCs w:val="20"/>
        </w:rPr>
        <w:t>签订保险合同、缴足全部保险费。按本年度保费补贴项目申报通知要求申请补贴。</w:t>
      </w:r>
    </w:p>
    <w:p w:rsidR="00A54965" w:rsidRPr="007731F2" w:rsidRDefault="00A54965" w:rsidP="00B03A2C">
      <w:pPr>
        <w:ind w:firstLineChars="200" w:firstLine="632"/>
        <w:rPr>
          <w:rFonts w:eastAsia="方正仿宋_GBK"/>
          <w:szCs w:val="32"/>
        </w:rPr>
      </w:pPr>
      <w:r w:rsidRPr="007731F2">
        <w:rPr>
          <w:rFonts w:eastAsia="方正楷体_GBK" w:hint="eastAsia"/>
          <w:snapToGrid w:val="0"/>
          <w:kern w:val="0"/>
          <w:szCs w:val="32"/>
        </w:rPr>
        <w:t>第九条</w:t>
      </w:r>
      <w:r w:rsidR="007F6F33" w:rsidRPr="007731F2">
        <w:rPr>
          <w:rFonts w:eastAsia="方正仿宋_GBK" w:hint="eastAsia"/>
          <w:szCs w:val="32"/>
        </w:rPr>
        <w:t xml:space="preserve"> </w:t>
      </w:r>
      <w:r w:rsidR="00FB7867" w:rsidRPr="007731F2">
        <w:rPr>
          <w:rFonts w:eastAsia="方正仿宋_GBK" w:hint="eastAsia"/>
          <w:szCs w:val="32"/>
        </w:rPr>
        <w:t xml:space="preserve"> </w:t>
      </w:r>
      <w:r w:rsidRPr="007731F2">
        <w:rPr>
          <w:rFonts w:eastAsia="方正仿宋_GBK" w:hint="eastAsia"/>
          <w:szCs w:val="32"/>
        </w:rPr>
        <w:t>保费补贴项目的申请和审核应遵循以下程序：</w:t>
      </w:r>
    </w:p>
    <w:p w:rsidR="00A54965" w:rsidRPr="007731F2" w:rsidRDefault="00A54965" w:rsidP="00B03A2C">
      <w:pPr>
        <w:ind w:firstLineChars="200" w:firstLine="632"/>
        <w:rPr>
          <w:rFonts w:eastAsia="方正仿宋_GBK"/>
          <w:szCs w:val="32"/>
        </w:rPr>
      </w:pPr>
      <w:r w:rsidRPr="007731F2">
        <w:rPr>
          <w:rFonts w:eastAsia="方正仿宋_GBK" w:hint="eastAsia"/>
          <w:szCs w:val="32"/>
        </w:rPr>
        <w:t>（一）申报单位按照申报通知要求备齐资料，</w:t>
      </w:r>
      <w:proofErr w:type="gramStart"/>
      <w:r w:rsidRPr="007731F2">
        <w:rPr>
          <w:rFonts w:eastAsia="方正仿宋_GBK" w:hint="eastAsia"/>
          <w:szCs w:val="32"/>
        </w:rPr>
        <w:t>递交市</w:t>
      </w:r>
      <w:proofErr w:type="gramEnd"/>
      <w:r w:rsidRPr="007731F2">
        <w:rPr>
          <w:rFonts w:eastAsia="方正仿宋_GBK" w:hint="eastAsia"/>
          <w:szCs w:val="32"/>
        </w:rPr>
        <w:t>科技局；</w:t>
      </w:r>
    </w:p>
    <w:p w:rsidR="00A54965" w:rsidRPr="007731F2" w:rsidRDefault="00A54965" w:rsidP="00B03A2C">
      <w:pPr>
        <w:ind w:firstLineChars="200" w:firstLine="632"/>
        <w:rPr>
          <w:rFonts w:eastAsia="方正仿宋_GBK"/>
          <w:szCs w:val="32"/>
        </w:rPr>
      </w:pPr>
      <w:r w:rsidRPr="007731F2">
        <w:rPr>
          <w:rFonts w:eastAsia="方正仿宋_GBK" w:hint="eastAsia"/>
          <w:szCs w:val="32"/>
        </w:rPr>
        <w:t>（二）市科技局组织</w:t>
      </w:r>
      <w:r w:rsidR="00657111" w:rsidRPr="007731F2">
        <w:rPr>
          <w:rFonts w:eastAsia="方正仿宋_GBK" w:hint="eastAsia"/>
          <w:szCs w:val="32"/>
        </w:rPr>
        <w:t>核查</w:t>
      </w:r>
      <w:r w:rsidR="00BD26AC" w:rsidRPr="007731F2">
        <w:rPr>
          <w:rFonts w:eastAsia="方正仿宋_GBK" w:hint="eastAsia"/>
          <w:szCs w:val="32"/>
        </w:rPr>
        <w:t>；</w:t>
      </w:r>
    </w:p>
    <w:p w:rsidR="00A54965" w:rsidRPr="007731F2" w:rsidRDefault="00657111" w:rsidP="00B03A2C">
      <w:pPr>
        <w:ind w:firstLineChars="200" w:firstLine="632"/>
        <w:rPr>
          <w:rFonts w:eastAsia="方正仿宋_GBK"/>
          <w:szCs w:val="32"/>
        </w:rPr>
      </w:pPr>
      <w:r w:rsidRPr="007731F2">
        <w:rPr>
          <w:rFonts w:eastAsia="方正仿宋_GBK" w:hint="eastAsia"/>
          <w:szCs w:val="32"/>
        </w:rPr>
        <w:t>（三）核查</w:t>
      </w:r>
      <w:r w:rsidR="00A54965" w:rsidRPr="007731F2">
        <w:rPr>
          <w:rFonts w:eastAsia="方正仿宋_GBK" w:hint="eastAsia"/>
          <w:szCs w:val="32"/>
        </w:rPr>
        <w:t>通过的项目，在市科技局门户网站上进行公示，公示时间为</w:t>
      </w:r>
      <w:r w:rsidR="00FB7867" w:rsidRPr="007731F2">
        <w:rPr>
          <w:rFonts w:eastAsia="方正仿宋_GBK" w:hint="eastAsia"/>
          <w:szCs w:val="32"/>
        </w:rPr>
        <w:t>5</w:t>
      </w:r>
      <w:r w:rsidR="00A54965" w:rsidRPr="007731F2">
        <w:rPr>
          <w:rFonts w:eastAsia="方正仿宋_GBK" w:hint="eastAsia"/>
          <w:szCs w:val="32"/>
        </w:rPr>
        <w:t>个工作日。对于公示有异议的项目，市科技局将会同有关部门进一步核实</w:t>
      </w:r>
      <w:r w:rsidR="00FB7867" w:rsidRPr="007731F2">
        <w:rPr>
          <w:rFonts w:eastAsia="方正仿宋_GBK" w:hint="eastAsia"/>
          <w:szCs w:val="32"/>
        </w:rPr>
        <w:t>，</w:t>
      </w:r>
      <w:r w:rsidR="00A54965" w:rsidRPr="007731F2">
        <w:rPr>
          <w:rFonts w:eastAsia="方正仿宋_GBK" w:hint="eastAsia"/>
          <w:szCs w:val="32"/>
        </w:rPr>
        <w:t>经核实不符合条件的项目将不予支持。</w:t>
      </w:r>
    </w:p>
    <w:p w:rsidR="00A54965" w:rsidRPr="007731F2" w:rsidRDefault="00A54965" w:rsidP="00B03A2C">
      <w:pPr>
        <w:numPr>
          <w:ilvl w:val="0"/>
          <w:numId w:val="1"/>
        </w:numPr>
        <w:spacing w:beforeLines="30" w:afterLines="30"/>
        <w:ind w:left="0" w:firstLine="0"/>
        <w:jc w:val="center"/>
        <w:rPr>
          <w:rFonts w:eastAsia="方正黑体_GBK"/>
          <w:snapToGrid w:val="0"/>
          <w:kern w:val="0"/>
          <w:szCs w:val="20"/>
        </w:rPr>
      </w:pPr>
      <w:r w:rsidRPr="007731F2">
        <w:rPr>
          <w:rFonts w:eastAsia="方正黑体_GBK" w:hint="eastAsia"/>
          <w:snapToGrid w:val="0"/>
          <w:kern w:val="0"/>
          <w:szCs w:val="20"/>
        </w:rPr>
        <w:t>附</w:t>
      </w:r>
      <w:r w:rsidR="007F6F33" w:rsidRPr="007731F2">
        <w:rPr>
          <w:rFonts w:eastAsia="方正黑体_GBK" w:hint="eastAsia"/>
          <w:snapToGrid w:val="0"/>
          <w:kern w:val="0"/>
          <w:szCs w:val="20"/>
        </w:rPr>
        <w:t xml:space="preserve">  </w:t>
      </w:r>
      <w:r w:rsidRPr="007731F2">
        <w:rPr>
          <w:rFonts w:eastAsia="方正黑体_GBK" w:hint="eastAsia"/>
          <w:snapToGrid w:val="0"/>
          <w:kern w:val="0"/>
          <w:szCs w:val="20"/>
        </w:rPr>
        <w:t>则</w:t>
      </w:r>
    </w:p>
    <w:p w:rsidR="00A54965" w:rsidRPr="007731F2" w:rsidRDefault="00A54965" w:rsidP="00B03A2C">
      <w:pPr>
        <w:ind w:firstLineChars="200" w:firstLine="632"/>
        <w:rPr>
          <w:rFonts w:eastAsia="方正仿宋_GBK"/>
          <w:szCs w:val="32"/>
        </w:rPr>
      </w:pPr>
      <w:r w:rsidRPr="007731F2">
        <w:rPr>
          <w:rFonts w:eastAsia="方正楷体_GBK" w:hint="eastAsia"/>
          <w:szCs w:val="32"/>
        </w:rPr>
        <w:t>第十条</w:t>
      </w:r>
      <w:r w:rsidR="00FB7867" w:rsidRPr="007731F2">
        <w:rPr>
          <w:rFonts w:eastAsia="方正仿宋_GBK" w:hint="eastAsia"/>
          <w:szCs w:val="32"/>
        </w:rPr>
        <w:t xml:space="preserve"> </w:t>
      </w:r>
      <w:r w:rsidR="007F6F33" w:rsidRPr="007731F2">
        <w:rPr>
          <w:rFonts w:eastAsia="方正仿宋_GBK" w:hint="eastAsia"/>
          <w:szCs w:val="32"/>
        </w:rPr>
        <w:t xml:space="preserve"> </w:t>
      </w:r>
      <w:r w:rsidRPr="007731F2">
        <w:rPr>
          <w:rFonts w:eastAsia="方正仿宋_GBK" w:hint="eastAsia"/>
          <w:szCs w:val="32"/>
        </w:rPr>
        <w:t>申报单位应当对其申报内容的真实性负责。对弄虚作假骗取科技保险费补贴的，一经查实，将对相关单位及个人依法、依规严肃处理。</w:t>
      </w:r>
    </w:p>
    <w:p w:rsidR="00657111" w:rsidRPr="007731F2" w:rsidRDefault="00A54965" w:rsidP="00B03A2C">
      <w:pPr>
        <w:ind w:firstLineChars="200" w:firstLine="632"/>
        <w:rPr>
          <w:rFonts w:eastAsia="方正仿宋_GBK"/>
          <w:szCs w:val="32"/>
        </w:rPr>
      </w:pPr>
      <w:r w:rsidRPr="007731F2">
        <w:rPr>
          <w:rFonts w:eastAsia="方正楷体_GBK" w:hint="eastAsia"/>
          <w:szCs w:val="32"/>
        </w:rPr>
        <w:t>第十一条</w:t>
      </w:r>
      <w:r w:rsidR="007F6F33" w:rsidRPr="007731F2">
        <w:rPr>
          <w:rFonts w:eastAsia="方正仿宋_GBK" w:hint="eastAsia"/>
          <w:szCs w:val="32"/>
        </w:rPr>
        <w:t xml:space="preserve"> </w:t>
      </w:r>
      <w:r w:rsidR="00FB7867" w:rsidRPr="007731F2">
        <w:rPr>
          <w:rFonts w:eastAsia="方正仿宋_GBK" w:hint="eastAsia"/>
          <w:szCs w:val="32"/>
        </w:rPr>
        <w:t xml:space="preserve"> </w:t>
      </w:r>
      <w:r w:rsidR="00657111" w:rsidRPr="007731F2">
        <w:rPr>
          <w:rFonts w:eastAsia="方正仿宋_GBK" w:hint="eastAsia"/>
          <w:szCs w:val="32"/>
        </w:rPr>
        <w:t>本办法由江阴市科技局</w:t>
      </w:r>
      <w:r w:rsidR="00140C14" w:rsidRPr="007731F2">
        <w:rPr>
          <w:rFonts w:eastAsia="方正仿宋_GBK" w:hint="eastAsia"/>
          <w:szCs w:val="32"/>
        </w:rPr>
        <w:t>会同</w:t>
      </w:r>
      <w:proofErr w:type="gramStart"/>
      <w:r w:rsidR="00140C14" w:rsidRPr="007731F2">
        <w:rPr>
          <w:rFonts w:eastAsia="方正仿宋_GBK" w:hint="eastAsia"/>
          <w:szCs w:val="32"/>
        </w:rPr>
        <w:t>江阴银</w:t>
      </w:r>
      <w:proofErr w:type="gramEnd"/>
      <w:r w:rsidR="00140C14" w:rsidRPr="007731F2">
        <w:rPr>
          <w:rFonts w:eastAsia="方正仿宋_GBK" w:hint="eastAsia"/>
          <w:szCs w:val="32"/>
        </w:rPr>
        <w:t>保监管组</w:t>
      </w:r>
      <w:r w:rsidR="00657111" w:rsidRPr="007731F2">
        <w:rPr>
          <w:rFonts w:eastAsia="方正仿宋_GBK" w:hint="eastAsia"/>
          <w:szCs w:val="32"/>
        </w:rPr>
        <w:t>负责解释。</w:t>
      </w:r>
    </w:p>
    <w:p w:rsidR="00A54965" w:rsidRPr="007731F2" w:rsidRDefault="00657111" w:rsidP="00B03A2C">
      <w:pPr>
        <w:ind w:firstLineChars="200" w:firstLine="632"/>
        <w:rPr>
          <w:rFonts w:eastAsia="方正仿宋_GBK"/>
          <w:szCs w:val="32"/>
        </w:rPr>
      </w:pPr>
      <w:r w:rsidRPr="007731F2">
        <w:rPr>
          <w:rFonts w:eastAsia="方正楷体_GBK" w:hint="eastAsia"/>
          <w:szCs w:val="32"/>
        </w:rPr>
        <w:t>第十二条</w:t>
      </w:r>
      <w:r w:rsidRPr="007731F2">
        <w:rPr>
          <w:rFonts w:eastAsia="方正仿宋_GBK" w:hint="eastAsia"/>
          <w:szCs w:val="32"/>
        </w:rPr>
        <w:t xml:space="preserve">  </w:t>
      </w:r>
      <w:r w:rsidR="00A54965" w:rsidRPr="007731F2">
        <w:rPr>
          <w:rFonts w:eastAsia="方正仿宋_GBK" w:hint="eastAsia"/>
          <w:szCs w:val="32"/>
        </w:rPr>
        <w:t>本办法自发布之日起执行。</w:t>
      </w:r>
    </w:p>
    <w:p w:rsidR="000801FA" w:rsidRPr="007731F2" w:rsidRDefault="000801FA">
      <w:pPr>
        <w:widowControl/>
        <w:jc w:val="left"/>
        <w:rPr>
          <w:rFonts w:eastAsia="方正仿宋_GBK"/>
        </w:rPr>
      </w:pPr>
      <w:r w:rsidRPr="007731F2">
        <w:rPr>
          <w:rFonts w:eastAsia="方正仿宋_GBK"/>
        </w:rPr>
        <w:br w:type="page"/>
      </w:r>
    </w:p>
    <w:p w:rsidR="00714E7F" w:rsidRPr="007731F2" w:rsidRDefault="00714E7F" w:rsidP="00620DEF">
      <w:pPr>
        <w:jc w:val="left"/>
        <w:rPr>
          <w:rFonts w:eastAsia="方正仿宋_GBK"/>
        </w:rPr>
      </w:pPr>
    </w:p>
    <w:p w:rsidR="00E74E2E" w:rsidRPr="007731F2" w:rsidRDefault="00E74E2E" w:rsidP="00620DEF">
      <w:pPr>
        <w:jc w:val="left"/>
        <w:rPr>
          <w:rFonts w:eastAsia="方正仿宋_GBK"/>
        </w:rPr>
      </w:pPr>
    </w:p>
    <w:p w:rsidR="00E74E2E" w:rsidRPr="007731F2" w:rsidRDefault="00E74E2E"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F7069A" w:rsidRPr="007731F2" w:rsidRDefault="00F7069A"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0801FA" w:rsidRPr="007731F2" w:rsidRDefault="000801FA"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620DEF" w:rsidRPr="007731F2" w:rsidRDefault="00620DEF" w:rsidP="00620DEF">
      <w:pPr>
        <w:ind w:firstLineChars="200" w:firstLine="632"/>
        <w:rPr>
          <w:rFonts w:eastAsia="方正仿宋_GBK" w:cs="宋体"/>
          <w:color w:val="000000"/>
          <w:kern w:val="32"/>
          <w:szCs w:val="32"/>
        </w:rPr>
      </w:pPr>
    </w:p>
    <w:p w:rsidR="00E74E2E" w:rsidRPr="007731F2" w:rsidRDefault="006222E5" w:rsidP="00620DEF">
      <w:pPr>
        <w:ind w:leftChars="100" w:left="316" w:rightChars="100" w:right="316"/>
        <w:jc w:val="left"/>
        <w:rPr>
          <w:rFonts w:eastAsia="方正仿宋_GBK"/>
        </w:rPr>
      </w:pPr>
      <w:r w:rsidRPr="006222E5">
        <w:rPr>
          <w:rFonts w:eastAsia="方正仿宋_GBK" w:cs="宋体"/>
          <w:color w:val="000000"/>
          <w:kern w:val="32"/>
          <w:sz w:val="28"/>
          <w:szCs w:val="28"/>
        </w:rPr>
        <w:pict>
          <v:line id="_x0000_s2057" style="position:absolute;left:0;text-align:left;z-index:251663360" from="0,28.9pt" to="442.2pt,28.9pt" strokeweight=".35pt"/>
        </w:pict>
      </w:r>
      <w:r w:rsidRPr="006222E5">
        <w:rPr>
          <w:rFonts w:eastAsia="方正仿宋_GBK" w:cs="宋体"/>
          <w:color w:val="000000"/>
          <w:kern w:val="32"/>
          <w:sz w:val="28"/>
          <w:szCs w:val="28"/>
        </w:rPr>
        <w:pict>
          <v:line id="_x0000_s2058" style="position:absolute;left:0;text-align:left;z-index:251664384" from="0,-.25pt" to="442.2pt,-.25pt" strokeweight=".25pt"/>
        </w:pict>
      </w:r>
      <w:r w:rsidR="00E74E2E" w:rsidRPr="007731F2">
        <w:rPr>
          <w:rFonts w:eastAsia="方正仿宋_GBK" w:cs="宋体" w:hint="eastAsia"/>
          <w:color w:val="000000"/>
          <w:kern w:val="32"/>
          <w:sz w:val="28"/>
          <w:szCs w:val="28"/>
        </w:rPr>
        <w:t>江阴市科学技术局办公室</w:t>
      </w:r>
      <w:r w:rsidR="00E74E2E" w:rsidRPr="007731F2">
        <w:rPr>
          <w:rFonts w:eastAsia="方正仿宋_GBK" w:cs="宋体" w:hint="eastAsia"/>
          <w:color w:val="000000"/>
          <w:kern w:val="32"/>
          <w:sz w:val="28"/>
          <w:szCs w:val="28"/>
        </w:rPr>
        <w:t xml:space="preserve">                  201</w:t>
      </w:r>
      <w:r w:rsidR="00E74E2E" w:rsidRPr="007731F2">
        <w:rPr>
          <w:rFonts w:eastAsia="方正仿宋_GBK" w:cs="宋体" w:hint="eastAsia"/>
          <w:kern w:val="32"/>
          <w:sz w:val="28"/>
          <w:szCs w:val="28"/>
        </w:rPr>
        <w:t>9</w:t>
      </w:r>
      <w:r w:rsidR="00E74E2E" w:rsidRPr="007731F2">
        <w:rPr>
          <w:rFonts w:eastAsia="方正仿宋_GBK" w:cs="宋体" w:hint="eastAsia"/>
          <w:kern w:val="32"/>
          <w:sz w:val="28"/>
          <w:szCs w:val="28"/>
        </w:rPr>
        <w:t>年</w:t>
      </w:r>
      <w:r w:rsidR="00E74E2E" w:rsidRPr="007731F2">
        <w:rPr>
          <w:rFonts w:eastAsia="方正仿宋_GBK" w:cs="宋体" w:hint="eastAsia"/>
          <w:kern w:val="32"/>
          <w:sz w:val="28"/>
          <w:szCs w:val="28"/>
        </w:rPr>
        <w:t>10</w:t>
      </w:r>
      <w:r w:rsidR="00E74E2E" w:rsidRPr="007731F2">
        <w:rPr>
          <w:rFonts w:eastAsia="方正仿宋_GBK" w:cs="宋体" w:hint="eastAsia"/>
          <w:kern w:val="32"/>
          <w:sz w:val="28"/>
          <w:szCs w:val="28"/>
        </w:rPr>
        <w:t>月</w:t>
      </w:r>
      <w:r w:rsidR="005452B1" w:rsidRPr="007731F2">
        <w:rPr>
          <w:rFonts w:eastAsia="方正仿宋_GBK" w:cs="宋体" w:hint="eastAsia"/>
          <w:kern w:val="32"/>
          <w:sz w:val="28"/>
          <w:szCs w:val="28"/>
        </w:rPr>
        <w:t>10</w:t>
      </w:r>
      <w:r w:rsidR="00E74E2E" w:rsidRPr="007731F2">
        <w:rPr>
          <w:rFonts w:eastAsia="方正仿宋_GBK" w:cs="宋体" w:hint="eastAsia"/>
          <w:kern w:val="32"/>
          <w:sz w:val="28"/>
          <w:szCs w:val="28"/>
        </w:rPr>
        <w:t>日</w:t>
      </w:r>
      <w:r w:rsidR="00E74E2E" w:rsidRPr="007731F2">
        <w:rPr>
          <w:rFonts w:eastAsia="方正仿宋_GBK" w:cs="宋体" w:hint="eastAsia"/>
          <w:color w:val="000000"/>
          <w:kern w:val="32"/>
          <w:sz w:val="28"/>
          <w:szCs w:val="28"/>
        </w:rPr>
        <w:t>印发</w:t>
      </w:r>
    </w:p>
    <w:sectPr w:rsidR="00E74E2E" w:rsidRPr="007731F2" w:rsidSect="000A2667">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53" w:rsidRDefault="00300D53" w:rsidP="00A54965">
      <w:r>
        <w:separator/>
      </w:r>
    </w:p>
  </w:endnote>
  <w:endnote w:type="continuationSeparator" w:id="1">
    <w:p w:rsidR="00300D53" w:rsidRDefault="00300D53" w:rsidP="00A5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84" w:rsidRPr="00662D17" w:rsidRDefault="00662D17" w:rsidP="00662D17">
    <w:pPr>
      <w:pStyle w:val="a4"/>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222E5" w:rsidRPr="00662D17">
      <w:rPr>
        <w:rFonts w:asciiTheme="minorEastAsia" w:eastAsiaTheme="minorEastAsia" w:hAnsiTheme="minorEastAsia"/>
        <w:sz w:val="28"/>
        <w:szCs w:val="28"/>
      </w:rPr>
      <w:fldChar w:fldCharType="begin"/>
    </w:r>
    <w:r w:rsidRPr="00662D17">
      <w:rPr>
        <w:rFonts w:asciiTheme="minorEastAsia" w:eastAsiaTheme="minorEastAsia" w:hAnsiTheme="minorEastAsia"/>
        <w:sz w:val="28"/>
        <w:szCs w:val="28"/>
      </w:rPr>
      <w:instrText xml:space="preserve"> PAGE   \* MERGEFORMAT </w:instrText>
    </w:r>
    <w:r w:rsidR="006222E5" w:rsidRPr="00662D17">
      <w:rPr>
        <w:rFonts w:asciiTheme="minorEastAsia" w:eastAsiaTheme="minorEastAsia" w:hAnsiTheme="minorEastAsia"/>
        <w:sz w:val="28"/>
        <w:szCs w:val="28"/>
      </w:rPr>
      <w:fldChar w:fldCharType="separate"/>
    </w:r>
    <w:r w:rsidR="00B03A2C" w:rsidRPr="00B03A2C">
      <w:rPr>
        <w:rFonts w:asciiTheme="minorEastAsia" w:eastAsiaTheme="minorEastAsia" w:hAnsiTheme="minorEastAsia"/>
        <w:noProof/>
        <w:sz w:val="28"/>
        <w:szCs w:val="28"/>
        <w:lang w:val="zh-CN"/>
      </w:rPr>
      <w:t>6</w:t>
    </w:r>
    <w:r w:rsidR="006222E5" w:rsidRPr="00662D17">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84" w:rsidRPr="00662D17" w:rsidRDefault="00662D17" w:rsidP="00662D17">
    <w:pPr>
      <w:pStyle w:val="a4"/>
      <w:ind w:rightChars="100" w:right="320"/>
      <w:jc w:val="right"/>
      <w:rPr>
        <w:szCs w:val="28"/>
      </w:rPr>
    </w:pPr>
    <w:r>
      <w:rPr>
        <w:rFonts w:asciiTheme="minorEastAsia" w:eastAsiaTheme="minorEastAsia" w:hAnsiTheme="minorEastAsia" w:hint="eastAsia"/>
        <w:sz w:val="28"/>
        <w:szCs w:val="28"/>
      </w:rPr>
      <w:t xml:space="preserve">— </w:t>
    </w:r>
    <w:r w:rsidR="006222E5" w:rsidRPr="00662D17">
      <w:rPr>
        <w:rFonts w:asciiTheme="minorEastAsia" w:eastAsiaTheme="minorEastAsia" w:hAnsiTheme="minorEastAsia"/>
        <w:sz w:val="28"/>
        <w:szCs w:val="28"/>
      </w:rPr>
      <w:fldChar w:fldCharType="begin"/>
    </w:r>
    <w:r w:rsidRPr="00662D17">
      <w:rPr>
        <w:rFonts w:asciiTheme="minorEastAsia" w:eastAsiaTheme="minorEastAsia" w:hAnsiTheme="minorEastAsia"/>
        <w:sz w:val="28"/>
        <w:szCs w:val="28"/>
      </w:rPr>
      <w:instrText xml:space="preserve"> PAGE   \* MERGEFORMAT </w:instrText>
    </w:r>
    <w:r w:rsidR="006222E5" w:rsidRPr="00662D17">
      <w:rPr>
        <w:rFonts w:asciiTheme="minorEastAsia" w:eastAsiaTheme="minorEastAsia" w:hAnsiTheme="minorEastAsia"/>
        <w:sz w:val="28"/>
        <w:szCs w:val="28"/>
      </w:rPr>
      <w:fldChar w:fldCharType="separate"/>
    </w:r>
    <w:r w:rsidR="00B03A2C" w:rsidRPr="00B03A2C">
      <w:rPr>
        <w:rFonts w:asciiTheme="minorEastAsia" w:eastAsiaTheme="minorEastAsia" w:hAnsiTheme="minorEastAsia"/>
        <w:noProof/>
        <w:sz w:val="28"/>
        <w:szCs w:val="28"/>
        <w:lang w:val="zh-CN"/>
      </w:rPr>
      <w:t>5</w:t>
    </w:r>
    <w:r w:rsidR="006222E5" w:rsidRPr="00662D17">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53" w:rsidRDefault="00300D53" w:rsidP="00A54965">
      <w:r>
        <w:separator/>
      </w:r>
    </w:p>
  </w:footnote>
  <w:footnote w:type="continuationSeparator" w:id="1">
    <w:p w:rsidR="00300D53" w:rsidRDefault="00300D53" w:rsidP="00A54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53BD3"/>
    <w:multiLevelType w:val="hybridMultilevel"/>
    <w:tmpl w:val="D81086FC"/>
    <w:lvl w:ilvl="0" w:tplc="E7C87312">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965"/>
    <w:rsid w:val="0001670C"/>
    <w:rsid w:val="000801FA"/>
    <w:rsid w:val="000A2667"/>
    <w:rsid w:val="0013544A"/>
    <w:rsid w:val="00140C14"/>
    <w:rsid w:val="00161FDF"/>
    <w:rsid w:val="001A2A1C"/>
    <w:rsid w:val="00221313"/>
    <w:rsid w:val="002C1939"/>
    <w:rsid w:val="002C3CEB"/>
    <w:rsid w:val="00300D53"/>
    <w:rsid w:val="00323531"/>
    <w:rsid w:val="00326B8F"/>
    <w:rsid w:val="003355AE"/>
    <w:rsid w:val="003473FA"/>
    <w:rsid w:val="00364AAE"/>
    <w:rsid w:val="00382670"/>
    <w:rsid w:val="003A1592"/>
    <w:rsid w:val="003A6A5C"/>
    <w:rsid w:val="003B4A1C"/>
    <w:rsid w:val="003D7B6E"/>
    <w:rsid w:val="00442655"/>
    <w:rsid w:val="0046632D"/>
    <w:rsid w:val="0047264C"/>
    <w:rsid w:val="004D3549"/>
    <w:rsid w:val="004F05FD"/>
    <w:rsid w:val="005321E7"/>
    <w:rsid w:val="005452B1"/>
    <w:rsid w:val="0057032B"/>
    <w:rsid w:val="00571935"/>
    <w:rsid w:val="00574710"/>
    <w:rsid w:val="005927A0"/>
    <w:rsid w:val="00620DEF"/>
    <w:rsid w:val="006222E5"/>
    <w:rsid w:val="00657111"/>
    <w:rsid w:val="00662D17"/>
    <w:rsid w:val="00672E9A"/>
    <w:rsid w:val="0068047C"/>
    <w:rsid w:val="006A0E2C"/>
    <w:rsid w:val="006A5750"/>
    <w:rsid w:val="006B2C7D"/>
    <w:rsid w:val="006D20A2"/>
    <w:rsid w:val="006F3764"/>
    <w:rsid w:val="00714E7F"/>
    <w:rsid w:val="007731F2"/>
    <w:rsid w:val="007D365A"/>
    <w:rsid w:val="007F6F33"/>
    <w:rsid w:val="00807732"/>
    <w:rsid w:val="00812696"/>
    <w:rsid w:val="0081358F"/>
    <w:rsid w:val="008A1B23"/>
    <w:rsid w:val="008C2536"/>
    <w:rsid w:val="00935F9F"/>
    <w:rsid w:val="0096780C"/>
    <w:rsid w:val="00983943"/>
    <w:rsid w:val="009D7415"/>
    <w:rsid w:val="009D7697"/>
    <w:rsid w:val="009F1F50"/>
    <w:rsid w:val="00A30BCF"/>
    <w:rsid w:val="00A3386C"/>
    <w:rsid w:val="00A50496"/>
    <w:rsid w:val="00A54965"/>
    <w:rsid w:val="00A61ECE"/>
    <w:rsid w:val="00A627DE"/>
    <w:rsid w:val="00A71789"/>
    <w:rsid w:val="00A80424"/>
    <w:rsid w:val="00AD531C"/>
    <w:rsid w:val="00B03A2C"/>
    <w:rsid w:val="00B870A4"/>
    <w:rsid w:val="00B97D5B"/>
    <w:rsid w:val="00BA08B3"/>
    <w:rsid w:val="00BC5B74"/>
    <w:rsid w:val="00BD26AC"/>
    <w:rsid w:val="00C1397C"/>
    <w:rsid w:val="00C700DF"/>
    <w:rsid w:val="00C82FDA"/>
    <w:rsid w:val="00CA47AA"/>
    <w:rsid w:val="00D14375"/>
    <w:rsid w:val="00D60A9A"/>
    <w:rsid w:val="00D9142E"/>
    <w:rsid w:val="00DA0BE4"/>
    <w:rsid w:val="00DB425D"/>
    <w:rsid w:val="00E74E2E"/>
    <w:rsid w:val="00EC43F1"/>
    <w:rsid w:val="00ED5CE3"/>
    <w:rsid w:val="00EE55B2"/>
    <w:rsid w:val="00F01F31"/>
    <w:rsid w:val="00F5614A"/>
    <w:rsid w:val="00F7069A"/>
    <w:rsid w:val="00F8467C"/>
    <w:rsid w:val="00FA5437"/>
    <w:rsid w:val="00FB7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2" type="connector" idref="#_x0000_s2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3"/>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965"/>
    <w:rPr>
      <w:sz w:val="18"/>
      <w:szCs w:val="18"/>
    </w:rPr>
  </w:style>
  <w:style w:type="paragraph" w:styleId="a4">
    <w:name w:val="footer"/>
    <w:basedOn w:val="a"/>
    <w:link w:val="Char0"/>
    <w:unhideWhenUsed/>
    <w:rsid w:val="00A54965"/>
    <w:pPr>
      <w:tabs>
        <w:tab w:val="center" w:pos="4153"/>
        <w:tab w:val="right" w:pos="8306"/>
      </w:tabs>
      <w:snapToGrid w:val="0"/>
      <w:jc w:val="left"/>
    </w:pPr>
    <w:rPr>
      <w:sz w:val="18"/>
      <w:szCs w:val="18"/>
    </w:rPr>
  </w:style>
  <w:style w:type="character" w:customStyle="1" w:styleId="Char0">
    <w:name w:val="页脚 Char"/>
    <w:basedOn w:val="a0"/>
    <w:link w:val="a4"/>
    <w:rsid w:val="00A54965"/>
    <w:rPr>
      <w:sz w:val="18"/>
      <w:szCs w:val="18"/>
    </w:rPr>
  </w:style>
  <w:style w:type="character" w:styleId="a5">
    <w:name w:val="page number"/>
    <w:basedOn w:val="a0"/>
    <w:rsid w:val="00A54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DD21-751C-494D-B51E-F534F209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300</Words>
  <Characters>1715</Characters>
  <Application>Microsoft Office Word</Application>
  <DocSecurity>0</DocSecurity>
  <Lines>14</Lines>
  <Paragraphs>4</Paragraphs>
  <ScaleCrop>false</ScaleCrop>
  <Company>Sky123.Org</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101</cp:revision>
  <cp:lastPrinted>2019-10-09T02:23:00Z</cp:lastPrinted>
  <dcterms:created xsi:type="dcterms:W3CDTF">2019-09-12T05:29:00Z</dcterms:created>
  <dcterms:modified xsi:type="dcterms:W3CDTF">2019-10-09T07:34:00Z</dcterms:modified>
</cp:coreProperties>
</file>