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7" w:rsidRPr="00676AF7" w:rsidRDefault="00676AF7" w:rsidP="00676AF7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76AF7">
        <w:rPr>
          <w:rFonts w:ascii="Times New Roman" w:eastAsia="方正小标宋_GBK" w:hAnsi="Times New Roman" w:cs="Times New Roman"/>
          <w:sz w:val="44"/>
          <w:szCs w:val="44"/>
        </w:rPr>
        <w:t>江阴市建设工程施工图审查中心</w:t>
      </w:r>
    </w:p>
    <w:p w:rsidR="00676AF7" w:rsidRPr="00676AF7" w:rsidRDefault="00676AF7" w:rsidP="00676AF7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76AF7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676AF7">
        <w:rPr>
          <w:rFonts w:ascii="Times New Roman" w:eastAsia="方正小标宋_GBK" w:hAnsi="Times New Roman" w:cs="Times New Roman"/>
          <w:sz w:val="44"/>
          <w:szCs w:val="44"/>
        </w:rPr>
        <w:t>年施工图专业技术岗位招聘公告</w:t>
      </w:r>
    </w:p>
    <w:p w:rsidR="00676AF7" w:rsidRPr="00676AF7" w:rsidRDefault="00676AF7" w:rsidP="00676AF7">
      <w:pPr>
        <w:spacing w:line="0" w:lineRule="atLeast"/>
        <w:ind w:firstLineChars="200" w:firstLine="603"/>
        <w:rPr>
          <w:rFonts w:ascii="Times New Roman" w:eastAsia="华文仿宋" w:hAnsi="Times New Roman" w:cs="Times New Roman"/>
          <w:sz w:val="32"/>
          <w:szCs w:val="32"/>
        </w:rPr>
      </w:pP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江阴市建设工程施工图审查中心（下称审图中心）成立于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2001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月，是江阴市住建局直属国有企业。经江苏省住房和城乡建设厅批准认定为具有一类建筑工程（不含超限高层）和二类市政基础设施工程（限道路、排水）施工图审查资质的审查机构。因工作需要，现决定面向社会公开招聘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名专职施工图审查人员，现将相关事宜公告如下：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黑体" w:hAnsi="Times New Roman" w:cs="Times New Roman"/>
          <w:sz w:val="32"/>
          <w:szCs w:val="32"/>
        </w:rPr>
      </w:pPr>
      <w:r w:rsidRPr="00676AF7">
        <w:rPr>
          <w:rFonts w:ascii="Times New Roman" w:eastAsia="黑体" w:hAnsi="黑体" w:cs="Times New Roman"/>
          <w:sz w:val="32"/>
          <w:szCs w:val="32"/>
        </w:rPr>
        <w:t>一、报考条件</w:t>
      </w:r>
    </w:p>
    <w:p w:rsidR="00676AF7" w:rsidRPr="00676AF7" w:rsidRDefault="00676AF7" w:rsidP="00676AF7">
      <w:pPr>
        <w:spacing w:line="540" w:lineRule="exact"/>
        <w:ind w:firstLineChars="100" w:firstLine="302"/>
        <w:rPr>
          <w:rFonts w:ascii="Times New Roman" w:eastAsia="方正楷体_GBK" w:hAnsi="Times New Roman" w:cs="Times New Roman"/>
          <w:b/>
          <w:sz w:val="32"/>
          <w:szCs w:val="32"/>
        </w:rPr>
      </w:pPr>
      <w:r w:rsidRPr="00676AF7">
        <w:rPr>
          <w:rFonts w:ascii="Times New Roman" w:eastAsia="方正楷体_GBK" w:hAnsi="Times New Roman" w:cs="Times New Roman"/>
          <w:b/>
          <w:sz w:val="32"/>
          <w:szCs w:val="32"/>
        </w:rPr>
        <w:t>（一）招聘计划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结构、给排水、暖通专业专职施工图审查人员各一名。</w:t>
      </w:r>
    </w:p>
    <w:p w:rsidR="00676AF7" w:rsidRPr="00676AF7" w:rsidRDefault="00676AF7" w:rsidP="00676AF7">
      <w:pPr>
        <w:spacing w:line="540" w:lineRule="exact"/>
        <w:ind w:firstLineChars="100" w:firstLine="302"/>
        <w:rPr>
          <w:rFonts w:ascii="Times New Roman" w:eastAsia="方正楷体_GBK" w:hAnsi="Times New Roman" w:cs="Times New Roman"/>
          <w:b/>
          <w:sz w:val="32"/>
          <w:szCs w:val="32"/>
        </w:rPr>
      </w:pPr>
      <w:r w:rsidRPr="00676AF7">
        <w:rPr>
          <w:rFonts w:ascii="Times New Roman" w:eastAsia="方正楷体_GBK" w:hAnsi="Times New Roman" w:cs="Times New Roman"/>
          <w:b/>
          <w:sz w:val="32"/>
          <w:szCs w:val="32"/>
        </w:rPr>
        <w:t>（二）报名条件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、具有中华人民共和国国籍，享有公民的政治权利；拥护中国共产党的路线、方针、政策。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、遵纪守法、品行端正、团结同志、廉洁奉公，具有良好的职业道德与团队意识。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、身体健康（无影响正常图审工作的生理和心理疾病），热爱施工图审查工作。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、熟练掌握国家、行业和江苏省</w:t>
      </w:r>
      <w:proofErr w:type="gramStart"/>
      <w:r w:rsidRPr="00676AF7">
        <w:rPr>
          <w:rFonts w:ascii="Times New Roman" w:eastAsia="方正仿宋_GBK" w:hAnsi="Times New Roman" w:cs="Times New Roman"/>
          <w:sz w:val="32"/>
          <w:szCs w:val="32"/>
        </w:rPr>
        <w:t>现行与</w:t>
      </w:r>
      <w:proofErr w:type="gramEnd"/>
      <w:r w:rsidRPr="00676AF7">
        <w:rPr>
          <w:rFonts w:ascii="Times New Roman" w:eastAsia="方正仿宋_GBK" w:hAnsi="Times New Roman" w:cs="Times New Roman"/>
          <w:sz w:val="32"/>
          <w:szCs w:val="32"/>
        </w:rPr>
        <w:t>专业相关的各类标准，熟悉工程建设有关的法律、法规、规章和规范性文件。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、熟练使用计算机及常用软件。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、其他报名条件详见附件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黑体" w:hAnsi="Times New Roman" w:cs="Times New Roman"/>
          <w:sz w:val="32"/>
          <w:szCs w:val="32"/>
        </w:rPr>
      </w:pPr>
      <w:r w:rsidRPr="00676AF7">
        <w:rPr>
          <w:rFonts w:ascii="Times New Roman" w:eastAsia="黑体" w:hAnsi="黑体" w:cs="Times New Roman"/>
          <w:sz w:val="32"/>
          <w:szCs w:val="32"/>
        </w:rPr>
        <w:lastRenderedPageBreak/>
        <w:t>二、报名安排</w:t>
      </w:r>
    </w:p>
    <w:p w:rsidR="00676AF7" w:rsidRPr="00676AF7" w:rsidRDefault="00676AF7" w:rsidP="00676AF7">
      <w:pPr>
        <w:spacing w:line="540" w:lineRule="exact"/>
        <w:ind w:firstLineChars="200" w:firstLine="604"/>
        <w:rPr>
          <w:rFonts w:ascii="Times New Roman" w:eastAsia="方正楷体_GBK" w:hAnsi="Times New Roman" w:cs="Times New Roman"/>
          <w:b/>
          <w:sz w:val="32"/>
          <w:szCs w:val="32"/>
        </w:rPr>
      </w:pPr>
      <w:r w:rsidRPr="00676AF7">
        <w:rPr>
          <w:rFonts w:ascii="Times New Roman" w:eastAsia="方正楷体_GBK" w:hAnsi="Times New Roman" w:cs="Times New Roman"/>
          <w:b/>
          <w:sz w:val="32"/>
          <w:szCs w:val="32"/>
        </w:rPr>
        <w:t>（一）报名时间和地点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、报名时间：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2</w:t>
      </w:r>
      <w:r w:rsidR="0004510A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—2019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04510A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日（工作日上午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8:30-11:30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，下午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14:00-17:30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、报名地点：江阴市大桥南路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18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号建设大厦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609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室。</w:t>
      </w:r>
    </w:p>
    <w:p w:rsidR="00676AF7" w:rsidRPr="00676AF7" w:rsidRDefault="00676AF7" w:rsidP="00676AF7">
      <w:pPr>
        <w:spacing w:line="540" w:lineRule="exact"/>
        <w:ind w:firstLineChars="200" w:firstLine="604"/>
        <w:rPr>
          <w:rFonts w:ascii="Times New Roman" w:eastAsia="方正楷体_GBK" w:hAnsi="Times New Roman" w:cs="Times New Roman"/>
          <w:b/>
          <w:sz w:val="32"/>
          <w:szCs w:val="32"/>
        </w:rPr>
      </w:pPr>
      <w:r w:rsidRPr="00676AF7">
        <w:rPr>
          <w:rFonts w:ascii="Times New Roman" w:eastAsia="方正楷体_GBK" w:hAnsi="Times New Roman" w:cs="Times New Roman"/>
          <w:b/>
          <w:sz w:val="32"/>
          <w:szCs w:val="32"/>
        </w:rPr>
        <w:t>（二）注意事项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报名时须提供：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、身份证、学历证书、注册资格证书、高级职称证书复印件各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份（带原件核对）；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、交本人近期一寸免冠正面彩照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张；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、个人简历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份；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、纸质报名登记表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份（详见附件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）；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、其他能证明工作能力或业务水平的书面资料（如任命文件、大型项目主持、获奖情况），装订成一册。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请报名人员自行下载报名表、提前准备好各项材料，并在规定报名时间内送至报名地点。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审图中心负责资格复审，并报江阴市住建局批准。报名人员提供的材料必须真实有效，如有虚假，一经发现即取消应聘资格。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黑体" w:hAnsi="Times New Roman" w:cs="Times New Roman"/>
          <w:sz w:val="32"/>
          <w:szCs w:val="32"/>
        </w:rPr>
      </w:pPr>
      <w:r w:rsidRPr="00676AF7">
        <w:rPr>
          <w:rFonts w:ascii="Times New Roman" w:eastAsia="黑体" w:hAnsi="Times New Roman" w:cs="Times New Roman"/>
          <w:sz w:val="32"/>
          <w:szCs w:val="32"/>
        </w:rPr>
        <w:t>三、招聘方式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采取适岗评价和面试方式。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、适岗评价：根据应聘人员提供的材料，对其学习经历、年龄、工作经历、专业技术资格、执业资格、工作业绩、奖惩及岗位匹配性等情况进行适岗评价。总分为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分，合格线为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lastRenderedPageBreak/>
        <w:t>2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、面试：适岗评价分数达到合格线以上的进入面试。面试重点考核应试者的综合素质。面试时间、地点另行通知。面试成绩总分为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分，合格线为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、总成绩：按适岗</w:t>
      </w:r>
      <w:proofErr w:type="gramStart"/>
      <w:r w:rsidRPr="00676AF7">
        <w:rPr>
          <w:rFonts w:ascii="Times New Roman" w:eastAsia="方正仿宋_GBK" w:hAnsi="Times New Roman" w:cs="Times New Roman"/>
          <w:sz w:val="32"/>
          <w:szCs w:val="32"/>
        </w:rPr>
        <w:t>评价占</w:t>
      </w:r>
      <w:proofErr w:type="gramEnd"/>
      <w:r w:rsidRPr="00676AF7">
        <w:rPr>
          <w:rFonts w:ascii="Times New Roman" w:eastAsia="方正仿宋_GBK" w:hAnsi="Times New Roman" w:cs="Times New Roman"/>
          <w:sz w:val="32"/>
          <w:szCs w:val="32"/>
        </w:rPr>
        <w:t>50%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和面试成绩占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50%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的比例折算应聘人员总成绩。按总成绩排名确定拟录用人员。</w:t>
      </w:r>
    </w:p>
    <w:p w:rsidR="00676AF7" w:rsidRPr="00676AF7" w:rsidRDefault="00676AF7" w:rsidP="00676AF7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（注：有甲级设计单位专业技术负责人经历者优先）。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黑体" w:hAnsi="Times New Roman" w:cs="Times New Roman"/>
          <w:sz w:val="32"/>
          <w:szCs w:val="32"/>
        </w:rPr>
      </w:pPr>
      <w:r w:rsidRPr="00676AF7">
        <w:rPr>
          <w:rFonts w:ascii="Times New Roman" w:eastAsia="黑体" w:hAnsi="Times New Roman" w:cs="Times New Roman"/>
          <w:sz w:val="32"/>
          <w:szCs w:val="32"/>
        </w:rPr>
        <w:t>四、体检、考察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对拟录用人员安排体检。对体检不合格的拟录用人员，将取消拟录用资格，取消后按总成绩排名依次递补确定拟录用人员并安排体检。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体检合格人员进入考察。考察侧重于思想政治表现、道德品质，以及与报考岗位相关的业务能力和工作实绩等。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黑体" w:hAnsi="Times New Roman" w:cs="Times New Roman"/>
          <w:sz w:val="32"/>
          <w:szCs w:val="32"/>
        </w:rPr>
      </w:pPr>
      <w:r w:rsidRPr="00676AF7">
        <w:rPr>
          <w:rFonts w:ascii="Times New Roman" w:eastAsia="黑体" w:hAnsi="Times New Roman" w:cs="Times New Roman"/>
          <w:sz w:val="32"/>
          <w:szCs w:val="32"/>
        </w:rPr>
        <w:t>五、聘用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对体检符合图审工作要求的予以聘用，聘用人员实行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个月的试用期。试用期满，经考核胜任现职的，予以正式聘用。试用期考核不合格者，予以解聘。录用人员与江阴审图中心签订劳动合同。薪酬待遇依照现有审图中心施工图审查人员标准。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本公告由江阴</w:t>
      </w:r>
      <w:r w:rsidRPr="00676AF7">
        <w:rPr>
          <w:rFonts w:ascii="Times New Roman" w:eastAsia="方正仿宋_GBK" w:hAnsi="Times New Roman" w:cs="Times New Roman" w:hint="eastAsia"/>
          <w:sz w:val="32"/>
          <w:szCs w:val="32"/>
        </w:rPr>
        <w:t>建设工程施工图审查中心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负责解释。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咨询电话：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 xml:space="preserve">0510-86070609 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高工</w:t>
      </w: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</w:p>
    <w:p w:rsidR="00676AF7" w:rsidRPr="00676AF7" w:rsidRDefault="00676AF7" w:rsidP="00676AF7">
      <w:pPr>
        <w:spacing w:line="540" w:lineRule="exact"/>
        <w:ind w:firstLineChars="200" w:firstLine="603"/>
        <w:rPr>
          <w:rFonts w:ascii="Times New Roman" w:eastAsia="方正仿宋_GBK" w:hAnsi="Times New Roman" w:cs="Times New Roman"/>
          <w:sz w:val="32"/>
          <w:szCs w:val="32"/>
        </w:rPr>
      </w:pPr>
    </w:p>
    <w:p w:rsidR="00676AF7" w:rsidRPr="00676AF7" w:rsidRDefault="00676AF7" w:rsidP="00676AF7">
      <w:pPr>
        <w:spacing w:line="540" w:lineRule="exact"/>
        <w:ind w:firstLineChars="985" w:firstLine="2971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江阴市建设工程施工图审查中心</w:t>
      </w:r>
    </w:p>
    <w:p w:rsidR="00676AF7" w:rsidRPr="00676AF7" w:rsidRDefault="00676AF7" w:rsidP="00676AF7">
      <w:pPr>
        <w:spacing w:line="560" w:lineRule="exact"/>
        <w:ind w:firstLineChars="985" w:firstLine="2971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76AF7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676AF7">
        <w:rPr>
          <w:rFonts w:ascii="Times New Roman" w:eastAsia="方正仿宋_GBK" w:hAnsi="Times New Roman" w:cs="Times New Roman"/>
          <w:sz w:val="32"/>
          <w:szCs w:val="32"/>
        </w:rPr>
        <w:t>2</w:t>
      </w:r>
      <w:r w:rsidR="0004510A">
        <w:rPr>
          <w:rFonts w:ascii="Times New Roman" w:eastAsia="方正仿宋_GBK" w:hAnsi="Times New Roman" w:cs="Times New Roman"/>
          <w:sz w:val="32"/>
          <w:szCs w:val="32"/>
        </w:rPr>
        <w:t>3</w:t>
      </w:r>
      <w:bookmarkStart w:id="0" w:name="_GoBack"/>
      <w:bookmarkEnd w:id="0"/>
      <w:r w:rsidRPr="00676AF7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676AF7" w:rsidRPr="00676AF7" w:rsidRDefault="00676AF7" w:rsidP="00676AF7">
      <w:pPr>
        <w:rPr>
          <w:rFonts w:ascii="Times New Roman" w:eastAsia="华文仿宋" w:hAnsi="Times New Roman" w:cs="Times New Roman"/>
          <w:sz w:val="32"/>
          <w:szCs w:val="32"/>
        </w:rPr>
      </w:pPr>
      <w:r w:rsidRPr="00676AF7">
        <w:rPr>
          <w:rFonts w:ascii="Times New Roman" w:eastAsia="华文仿宋" w:hAnsi="Times New Roman" w:cs="Times New Roman"/>
          <w:sz w:val="32"/>
          <w:szCs w:val="32"/>
        </w:rPr>
        <w:lastRenderedPageBreak/>
        <w:t>附件</w:t>
      </w:r>
      <w:r w:rsidRPr="00676AF7">
        <w:rPr>
          <w:rFonts w:ascii="Times New Roman" w:eastAsia="华文仿宋" w:hAnsi="Times New Roman" w:cs="Times New Roman"/>
          <w:sz w:val="32"/>
          <w:szCs w:val="32"/>
        </w:rPr>
        <w:t>1</w:t>
      </w:r>
      <w:r w:rsidRPr="00676AF7">
        <w:rPr>
          <w:rFonts w:ascii="Times New Roman" w:eastAsia="华文仿宋" w:hAnsi="Times New Roman" w:cs="Times New Roman"/>
          <w:sz w:val="32"/>
          <w:szCs w:val="32"/>
        </w:rPr>
        <w:t>：</w:t>
      </w:r>
      <w:r w:rsidRPr="00676AF7">
        <w:rPr>
          <w:rFonts w:ascii="Times New Roman" w:eastAsia="华文仿宋" w:hAnsi="Times New Roman" w:cs="Times New Roman"/>
          <w:sz w:val="32"/>
          <w:szCs w:val="32"/>
        </w:rPr>
        <w:t xml:space="preserve"> </w:t>
      </w:r>
    </w:p>
    <w:p w:rsidR="00676AF7" w:rsidRPr="00676AF7" w:rsidRDefault="00676AF7" w:rsidP="00676AF7">
      <w:pPr>
        <w:tabs>
          <w:tab w:val="left" w:pos="3406"/>
        </w:tabs>
        <w:spacing w:line="0" w:lineRule="atLeas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676AF7">
        <w:rPr>
          <w:rFonts w:ascii="Times New Roman" w:eastAsia="方正小标宋_GBK" w:hAnsi="Times New Roman" w:cs="Times New Roman"/>
          <w:color w:val="000000"/>
          <w:sz w:val="44"/>
          <w:szCs w:val="44"/>
        </w:rPr>
        <w:t>岗位信息表</w:t>
      </w:r>
    </w:p>
    <w:p w:rsidR="00676AF7" w:rsidRPr="00676AF7" w:rsidRDefault="00676AF7" w:rsidP="00676AF7">
      <w:pPr>
        <w:spacing w:line="0" w:lineRule="atLeast"/>
        <w:rPr>
          <w:rFonts w:ascii="Times New Roman" w:eastAsia="仿宋_GB2312" w:hAnsi="Times New Roman" w:cs="Times New Roman"/>
          <w:color w:val="000000"/>
          <w:sz w:val="32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559"/>
        <w:gridCol w:w="897"/>
        <w:gridCol w:w="1519"/>
        <w:gridCol w:w="5386"/>
      </w:tblGrid>
      <w:tr w:rsidR="00676AF7" w:rsidRPr="00676AF7" w:rsidTr="00FE1BB5">
        <w:trPr>
          <w:trHeight w:val="44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主要岗位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职责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报名条件</w:t>
            </w:r>
          </w:p>
        </w:tc>
      </w:tr>
      <w:tr w:rsidR="00676AF7" w:rsidRPr="00676AF7" w:rsidTr="00FE1BB5">
        <w:trPr>
          <w:trHeight w:val="26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结构专业审查岗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负责结构专业施工图审查工作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具有一级注册结构工程师执业资格；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年以上甲级单位结构设计工作经历，主持过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项及以上大型房屋建筑工程；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具有高级工程师及以上职称；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近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年内未因违反工程建设法律法规和强制性标准受到行政处罚。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有过硬的专业技术工作及协调能力。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年龄限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周岁以下。</w:t>
            </w:r>
          </w:p>
        </w:tc>
      </w:tr>
      <w:tr w:rsidR="00676AF7" w:rsidRPr="00676AF7" w:rsidTr="00FE1BB5">
        <w:trPr>
          <w:trHeight w:val="28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给排水专业审查岗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负责给排水专业施工图审查工作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具有注册公用设备工程师（给水排水）执业资格；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年以上甲级单位给排水设计工作经历，主持过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项及以上大型房屋建筑工程；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具有高级工程师及以上职称；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近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年内未因违反工程建设法律法规和强制性标准受到行政处罚。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有过硬的专业技术工作及协调能力。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年龄限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周岁以下。</w:t>
            </w:r>
          </w:p>
        </w:tc>
      </w:tr>
      <w:tr w:rsidR="00676AF7" w:rsidRPr="00676AF7" w:rsidTr="00FE1BB5">
        <w:trPr>
          <w:trHeight w:val="339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暖通专业审查岗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负责暖通专业施工图审查工作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具有注册公用设备工程师（暖通空调）执业资格；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年以上甲级单位暖通设计工作经历，主持过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项及以上大型房屋建筑工程；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具有高级工程师及以上职称；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近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年内未因违反工程建设法律法规和强制性标准受到行政处罚。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有过硬的专业技术工作及协调能力。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6.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年龄限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55</w:t>
            </w:r>
            <w:r w:rsidRPr="00676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周岁以下。</w:t>
            </w:r>
          </w:p>
        </w:tc>
      </w:tr>
    </w:tbl>
    <w:p w:rsidR="00676AF7" w:rsidRPr="00676AF7" w:rsidRDefault="00676AF7" w:rsidP="00676AF7">
      <w:pPr>
        <w:rPr>
          <w:rFonts w:ascii="Times New Roman" w:eastAsia="仿宋_GB2312" w:hAnsi="Times New Roman" w:cs="Times New Roman"/>
          <w:sz w:val="32"/>
          <w:szCs w:val="32"/>
        </w:rPr>
      </w:pPr>
      <w:r w:rsidRPr="00676AF7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676AF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76AF7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676A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76AF7" w:rsidRPr="00676AF7" w:rsidRDefault="00676AF7" w:rsidP="00676AF7">
      <w:pPr>
        <w:spacing w:line="560" w:lineRule="exact"/>
        <w:ind w:leftChars="-257" w:left="317" w:hangingChars="192" w:hanging="81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76AF7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报名登记表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016"/>
        <w:gridCol w:w="940"/>
        <w:gridCol w:w="1026"/>
        <w:gridCol w:w="843"/>
        <w:gridCol w:w="165"/>
        <w:gridCol w:w="813"/>
        <w:gridCol w:w="1081"/>
        <w:gridCol w:w="1710"/>
      </w:tblGrid>
      <w:tr w:rsidR="00676AF7" w:rsidRPr="00676AF7" w:rsidTr="00FE1BB5">
        <w:trPr>
          <w:trHeight w:val="567"/>
          <w:jc w:val="center"/>
        </w:trPr>
        <w:tc>
          <w:tcPr>
            <w:tcW w:w="1128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6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6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政治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894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近期免冠照片</w:t>
            </w:r>
          </w:p>
        </w:tc>
      </w:tr>
      <w:tr w:rsidR="00676AF7" w:rsidRPr="00676AF7" w:rsidTr="00FE1BB5">
        <w:trPr>
          <w:trHeight w:val="567"/>
          <w:jc w:val="center"/>
        </w:trPr>
        <w:tc>
          <w:tcPr>
            <w:tcW w:w="1128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6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工作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026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联系</w:t>
            </w:r>
          </w:p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4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567"/>
          <w:jc w:val="center"/>
        </w:trPr>
        <w:tc>
          <w:tcPr>
            <w:tcW w:w="2144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68" w:type="dxa"/>
            <w:gridSpan w:val="6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454"/>
          <w:jc w:val="center"/>
        </w:trPr>
        <w:tc>
          <w:tcPr>
            <w:tcW w:w="1128" w:type="dxa"/>
            <w:vAlign w:val="center"/>
          </w:tcPr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毕 业</w:t>
            </w:r>
          </w:p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院 校</w:t>
            </w:r>
          </w:p>
        </w:tc>
        <w:tc>
          <w:tcPr>
            <w:tcW w:w="3825" w:type="dxa"/>
            <w:gridSpan w:val="4"/>
            <w:vAlign w:val="center"/>
          </w:tcPr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10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454"/>
          <w:jc w:val="center"/>
        </w:trPr>
        <w:tc>
          <w:tcPr>
            <w:tcW w:w="1128" w:type="dxa"/>
            <w:vAlign w:val="center"/>
          </w:tcPr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执业资格证书</w:t>
            </w:r>
          </w:p>
        </w:tc>
        <w:tc>
          <w:tcPr>
            <w:tcW w:w="3825" w:type="dxa"/>
            <w:gridSpan w:val="4"/>
            <w:vAlign w:val="center"/>
          </w:tcPr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专 业</w:t>
            </w:r>
          </w:p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1710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454"/>
          <w:jc w:val="center"/>
        </w:trPr>
        <w:tc>
          <w:tcPr>
            <w:tcW w:w="1128" w:type="dxa"/>
            <w:vAlign w:val="center"/>
          </w:tcPr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spacing w:val="-20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spacing w:val="-20"/>
                <w:kern w:val="0"/>
                <w:sz w:val="24"/>
                <w:szCs w:val="24"/>
              </w:rPr>
              <w:t>大型房建</w:t>
            </w:r>
          </w:p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spacing w:val="-20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spacing w:val="-20"/>
                <w:kern w:val="0"/>
                <w:sz w:val="24"/>
                <w:szCs w:val="24"/>
              </w:rPr>
              <w:t>工程主持数</w:t>
            </w:r>
          </w:p>
        </w:tc>
        <w:tc>
          <w:tcPr>
            <w:tcW w:w="3825" w:type="dxa"/>
            <w:gridSpan w:val="4"/>
            <w:vAlign w:val="center"/>
          </w:tcPr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是否接受过</w:t>
            </w:r>
          </w:p>
          <w:p w:rsidR="00676AF7" w:rsidRPr="00676AF7" w:rsidRDefault="00676AF7" w:rsidP="00676AF7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710" w:type="dxa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454"/>
          <w:jc w:val="center"/>
        </w:trPr>
        <w:tc>
          <w:tcPr>
            <w:tcW w:w="1128" w:type="dxa"/>
            <w:vMerge w:val="restart"/>
            <w:textDirection w:val="tbRlV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ind w:left="113" w:right="113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（从大学阶段开始填写）</w:t>
            </w:r>
          </w:p>
          <w:p w:rsidR="00676AF7" w:rsidRPr="00676AF7" w:rsidRDefault="00676AF7" w:rsidP="00676AF7">
            <w:pPr>
              <w:widowControl/>
              <w:spacing w:line="0" w:lineRule="atLeast"/>
              <w:ind w:left="113" w:right="113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1956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47" w:type="dxa"/>
            <w:gridSpan w:val="4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工作或学习单位</w:t>
            </w:r>
          </w:p>
        </w:tc>
        <w:tc>
          <w:tcPr>
            <w:tcW w:w="2791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所任职务或所学专业</w:t>
            </w:r>
          </w:p>
        </w:tc>
      </w:tr>
      <w:tr w:rsidR="00676AF7" w:rsidRPr="00676AF7" w:rsidTr="00FE1BB5">
        <w:trPr>
          <w:trHeight w:val="454"/>
          <w:jc w:val="center"/>
        </w:trPr>
        <w:tc>
          <w:tcPr>
            <w:tcW w:w="1128" w:type="dxa"/>
            <w:vMerge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454"/>
          <w:jc w:val="center"/>
        </w:trPr>
        <w:tc>
          <w:tcPr>
            <w:tcW w:w="1128" w:type="dxa"/>
            <w:vMerge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454"/>
          <w:jc w:val="center"/>
        </w:trPr>
        <w:tc>
          <w:tcPr>
            <w:tcW w:w="1128" w:type="dxa"/>
            <w:vMerge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454"/>
          <w:jc w:val="center"/>
        </w:trPr>
        <w:tc>
          <w:tcPr>
            <w:tcW w:w="1128" w:type="dxa"/>
            <w:vMerge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454"/>
          <w:jc w:val="center"/>
        </w:trPr>
        <w:tc>
          <w:tcPr>
            <w:tcW w:w="1128" w:type="dxa"/>
            <w:vMerge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val="3024"/>
          <w:jc w:val="center"/>
        </w:trPr>
        <w:tc>
          <w:tcPr>
            <w:tcW w:w="1128" w:type="dxa"/>
            <w:vAlign w:val="center"/>
          </w:tcPr>
          <w:p w:rsidR="00676AF7" w:rsidRPr="00676AF7" w:rsidRDefault="00676AF7" w:rsidP="00676AF7">
            <w:pPr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工作</w:t>
            </w:r>
          </w:p>
          <w:p w:rsidR="00676AF7" w:rsidRPr="00676AF7" w:rsidRDefault="00676AF7" w:rsidP="00676AF7">
            <w:pPr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业绩</w:t>
            </w:r>
          </w:p>
          <w:p w:rsidR="00676AF7" w:rsidRPr="00676AF7" w:rsidRDefault="00676AF7" w:rsidP="00676AF7">
            <w:pPr>
              <w:spacing w:line="0" w:lineRule="atLeas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（从事专业相关工作经验总结）</w:t>
            </w:r>
          </w:p>
        </w:tc>
        <w:tc>
          <w:tcPr>
            <w:tcW w:w="7594" w:type="dxa"/>
            <w:gridSpan w:val="8"/>
            <w:vAlign w:val="center"/>
          </w:tcPr>
          <w:p w:rsidR="00676AF7" w:rsidRPr="00676AF7" w:rsidRDefault="00676AF7" w:rsidP="00676AF7">
            <w:pPr>
              <w:widowControl/>
              <w:spacing w:line="0" w:lineRule="atLeas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676AF7" w:rsidRPr="00676AF7" w:rsidRDefault="00676AF7" w:rsidP="00676AF7">
            <w:pPr>
              <w:widowControl/>
              <w:spacing w:line="0" w:lineRule="atLeas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676AF7" w:rsidRPr="00676AF7" w:rsidRDefault="00676AF7" w:rsidP="00676AF7">
            <w:pPr>
              <w:widowControl/>
              <w:spacing w:line="0" w:lineRule="atLeas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676AF7" w:rsidRPr="00676AF7" w:rsidRDefault="00676AF7" w:rsidP="00676AF7">
            <w:pPr>
              <w:widowControl/>
              <w:spacing w:line="0" w:lineRule="atLeas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676AF7" w:rsidRPr="00676AF7" w:rsidRDefault="00676AF7" w:rsidP="00676AF7">
            <w:pPr>
              <w:widowControl/>
              <w:spacing w:line="0" w:lineRule="atLeas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676AF7" w:rsidRPr="00676AF7" w:rsidRDefault="00676AF7" w:rsidP="00676AF7">
            <w:pPr>
              <w:widowControl/>
              <w:spacing w:line="0" w:lineRule="atLeas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hRule="exact" w:val="1076"/>
          <w:jc w:val="center"/>
        </w:trPr>
        <w:tc>
          <w:tcPr>
            <w:tcW w:w="8722" w:type="dxa"/>
            <w:gridSpan w:val="9"/>
          </w:tcPr>
          <w:p w:rsidR="00676AF7" w:rsidRPr="00676AF7" w:rsidRDefault="00676AF7" w:rsidP="00676AF7">
            <w:pPr>
              <w:widowControl/>
              <w:spacing w:beforeLines="50" w:before="290" w:line="0" w:lineRule="atLeas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本人声明：上述填写内容真实完整。如有不实，所有后果由本人承担。</w:t>
            </w:r>
          </w:p>
          <w:p w:rsidR="00676AF7" w:rsidRPr="00676AF7" w:rsidRDefault="00676AF7" w:rsidP="00676AF7">
            <w:pPr>
              <w:widowControl/>
              <w:spacing w:line="0" w:lineRule="atLeast"/>
              <w:ind w:firstLineChars="1200" w:firstLine="2660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申请人（签名）：                   年   月   日</w:t>
            </w:r>
          </w:p>
          <w:p w:rsidR="00676AF7" w:rsidRPr="00676AF7" w:rsidRDefault="00676AF7" w:rsidP="00676AF7">
            <w:pPr>
              <w:widowControl/>
              <w:spacing w:line="0" w:lineRule="atLeas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76AF7" w:rsidRPr="00676AF7" w:rsidTr="00FE1BB5">
        <w:trPr>
          <w:trHeight w:hRule="exact" w:val="646"/>
          <w:jc w:val="center"/>
        </w:trPr>
        <w:tc>
          <w:tcPr>
            <w:tcW w:w="8722" w:type="dxa"/>
            <w:gridSpan w:val="9"/>
          </w:tcPr>
          <w:p w:rsidR="00676AF7" w:rsidRPr="00676AF7" w:rsidRDefault="00676AF7" w:rsidP="00676AF7">
            <w:pPr>
              <w:widowControl/>
              <w:spacing w:line="0" w:lineRule="atLeas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76AF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备注：</w:t>
            </w:r>
          </w:p>
        </w:tc>
      </w:tr>
    </w:tbl>
    <w:p w:rsidR="00660CF8" w:rsidRDefault="00660CF8" w:rsidP="00016D6E"/>
    <w:sectPr w:rsidR="00660CF8" w:rsidSect="00657B34">
      <w:headerReference w:type="default" r:id="rId6"/>
      <w:footerReference w:type="default" r:id="rId7"/>
      <w:pgSz w:w="11906" w:h="16838" w:code="9"/>
      <w:pgMar w:top="2041" w:right="1418" w:bottom="1418" w:left="2041" w:header="1134" w:footer="1418" w:gutter="0"/>
      <w:pgNumType w:fmt="numberInDash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9D" w:rsidRDefault="00F2419D">
      <w:r>
        <w:separator/>
      </w:r>
    </w:p>
  </w:endnote>
  <w:endnote w:type="continuationSeparator" w:id="0">
    <w:p w:rsidR="00F2419D" w:rsidRDefault="00F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27836"/>
      <w:docPartObj>
        <w:docPartGallery w:val="Page Numbers (Bottom of Page)"/>
        <w:docPartUnique/>
      </w:docPartObj>
    </w:sdtPr>
    <w:sdtEndPr/>
    <w:sdtContent>
      <w:p w:rsidR="00657B34" w:rsidRDefault="00016D6E">
        <w:pPr>
          <w:pStyle w:val="a4"/>
          <w:jc w:val="center"/>
        </w:pPr>
        <w:r w:rsidRPr="00657B34">
          <w:rPr>
            <w:rFonts w:ascii="宋体" w:eastAsia="宋体" w:hAnsi="宋体"/>
            <w:sz w:val="24"/>
            <w:szCs w:val="24"/>
          </w:rPr>
          <w:fldChar w:fldCharType="begin"/>
        </w:r>
        <w:r w:rsidRPr="00657B34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657B34">
          <w:rPr>
            <w:rFonts w:ascii="宋体" w:eastAsia="宋体" w:hAnsi="宋体"/>
            <w:sz w:val="24"/>
            <w:szCs w:val="24"/>
          </w:rPr>
          <w:fldChar w:fldCharType="separate"/>
        </w:r>
        <w:r w:rsidR="0004510A" w:rsidRPr="0004510A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04510A">
          <w:rPr>
            <w:rFonts w:ascii="宋体" w:eastAsia="宋体" w:hAnsi="宋体"/>
            <w:noProof/>
            <w:sz w:val="24"/>
            <w:szCs w:val="24"/>
          </w:rPr>
          <w:t xml:space="preserve"> 6 -</w:t>
        </w:r>
        <w:r w:rsidRPr="00657B34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657B34" w:rsidRDefault="00F241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9D" w:rsidRDefault="00F2419D">
      <w:r>
        <w:separator/>
      </w:r>
    </w:p>
  </w:footnote>
  <w:footnote w:type="continuationSeparator" w:id="0">
    <w:p w:rsidR="00F2419D" w:rsidRDefault="00F2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34" w:rsidRDefault="00F2419D" w:rsidP="00A46F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7"/>
    <w:rsid w:val="00016D6E"/>
    <w:rsid w:val="0004510A"/>
    <w:rsid w:val="00660CF8"/>
    <w:rsid w:val="00676AF7"/>
    <w:rsid w:val="00F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78883-3B2A-47EC-9CF2-997F828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AF7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AF7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AF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329</Words>
  <Characters>1878</Characters>
  <Application>Microsoft Office Word</Application>
  <DocSecurity>0</DocSecurity>
  <Lines>15</Lines>
  <Paragraphs>4</Paragraphs>
  <ScaleCrop>false</ScaleCrop>
  <Company>nn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</dc:creator>
  <cp:keywords/>
  <dc:description/>
  <cp:lastModifiedBy>l p</cp:lastModifiedBy>
  <cp:revision>3</cp:revision>
  <dcterms:created xsi:type="dcterms:W3CDTF">2019-07-19T08:08:00Z</dcterms:created>
  <dcterms:modified xsi:type="dcterms:W3CDTF">2019-07-22T09:04:00Z</dcterms:modified>
</cp:coreProperties>
</file>