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3" w:rightChars="73"/>
        <w:rPr>
          <w:sz w:val="28"/>
        </w:rPr>
      </w:pPr>
    </w:p>
    <w:p>
      <w:pPr>
        <w:ind w:right="153" w:rightChars="73"/>
        <w:rPr>
          <w:sz w:val="28"/>
        </w:rPr>
      </w:pPr>
    </w:p>
    <w:p>
      <w:pPr>
        <w:rPr>
          <w:sz w:val="28"/>
        </w:rPr>
      </w:pPr>
    </w:p>
    <w:p>
      <w:pPr>
        <w:jc w:val="center"/>
        <w:rPr>
          <w:b/>
          <w:sz w:val="52"/>
        </w:rPr>
      </w:pPr>
      <w:r>
        <w:rPr>
          <w:b/>
          <w:sz w:val="52"/>
        </w:rPr>
        <w:t>建设项目环境影响报告表</w:t>
      </w:r>
    </w:p>
    <w:p>
      <w:pPr>
        <w:jc w:val="center"/>
        <w:rPr>
          <w:rFonts w:hint="eastAsia" w:eastAsia="宋体"/>
          <w:b/>
          <w:sz w:val="30"/>
          <w:szCs w:val="30"/>
          <w:lang w:eastAsia="zh-CN"/>
        </w:rPr>
      </w:pPr>
      <w:r>
        <w:rPr>
          <w:rFonts w:hint="eastAsia"/>
          <w:b/>
          <w:sz w:val="30"/>
          <w:szCs w:val="30"/>
          <w:lang w:eastAsia="zh-CN"/>
        </w:rPr>
        <w:t>（公示版）</w:t>
      </w:r>
    </w:p>
    <w:p>
      <w:pPr>
        <w:jc w:val="center"/>
        <w:rPr>
          <w:b/>
          <w:sz w:val="28"/>
        </w:rPr>
      </w:pPr>
    </w:p>
    <w:p>
      <w:pPr>
        <w:rPr>
          <w:sz w:val="28"/>
        </w:rPr>
      </w:pPr>
    </w:p>
    <w:p>
      <w:pPr>
        <w:rPr>
          <w:sz w:val="28"/>
        </w:rPr>
      </w:pPr>
    </w:p>
    <w:p>
      <w:pPr>
        <w:pStyle w:val="178"/>
        <w:keepNext w:val="0"/>
        <w:keepLines w:val="0"/>
        <w:spacing w:line="240" w:lineRule="auto"/>
        <w:outlineLvl w:val="9"/>
        <w:rPr>
          <w:color w:val="auto"/>
          <w:szCs w:val="24"/>
        </w:rPr>
      </w:pPr>
    </w:p>
    <w:p>
      <w:pPr>
        <w:rPr>
          <w:sz w:val="28"/>
        </w:rPr>
      </w:pPr>
    </w:p>
    <w:p>
      <w:pPr>
        <w:spacing w:line="360" w:lineRule="auto"/>
        <w:rPr>
          <w:sz w:val="28"/>
        </w:rPr>
      </w:pPr>
      <w:r>
        <w:rPr>
          <w:b/>
          <w:bCs/>
          <w:sz w:val="32"/>
        </w:rPr>
        <w:pict>
          <v:shape id="Text Box 4651" o:spid="_x0000_s2050" o:spt="202" type="#_x0000_t202" style="position:absolute;left:0pt;margin-left:90.7pt;margin-top:1.75pt;height:57.75pt;width:360.75pt;z-index:2516039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">
            <v:path/>
            <v:fill on="f" focussize="0,0"/>
            <v:stroke on="f"/>
            <v:imagedata o:title=""/>
            <o:lock v:ext="edit" aspectratio="f"/>
            <v:textbox inset="0mm,0mm,0mm,0mm">
              <w:txbxContent>
                <w:p>
                  <w:pPr>
                    <w:pStyle w:val="30"/>
                    <w:keepNext w:val="0"/>
                    <w:keepLines w:val="0"/>
                    <w:widowControl/>
                    <w:suppressLineNumbers w:val="0"/>
                    <w:spacing w:line="240" w:lineRule="auto"/>
                    <w:jc w:val="center"/>
                    <w:rPr>
                      <w:rFonts w:hint="default" w:ascii="Times New Roman" w:hAnsi="Times New Roman" w:cs="Times New Roman" w:eastAsiaTheme="minorEastAsia"/>
                      <w:b/>
                      <w:bCs/>
                      <w:color w:val="000000"/>
                      <w:sz w:val="32"/>
                      <w:szCs w:val="32"/>
                    </w:rPr>
                  </w:pPr>
                  <w:r>
                    <w:rPr>
                      <w:rFonts w:hint="default" w:ascii="Times New Roman" w:hAnsi="Times New Roman" w:cs="Times New Roman" w:eastAsiaTheme="minorEastAsia"/>
                      <w:b/>
                      <w:bCs/>
                      <w:color w:val="000000"/>
                      <w:sz w:val="32"/>
                      <w:szCs w:val="32"/>
                    </w:rPr>
                    <w:t>环保型多层共挤聚烯烃（POF）热收缩膜及聚乙烯（PE）热收缩膜生产项目</w:t>
                  </w:r>
                </w:p>
                <w:p>
                  <w:pPr>
                    <w:adjustRightInd w:val="0"/>
                    <w:snapToGrid w:val="0"/>
                    <w:jc w:val="center"/>
                    <w:rPr>
                      <w:rFonts w:hAnsi="宋体"/>
                      <w:b/>
                      <w:bCs/>
                      <w:spacing w:val="-6"/>
                      <w:kern w:val="0"/>
                      <w:sz w:val="32"/>
                      <w:szCs w:val="32"/>
                    </w:rPr>
                  </w:pPr>
                </w:p>
              </w:txbxContent>
            </v:textbox>
          </v:shape>
        </w:pict>
      </w:r>
    </w:p>
    <w:p>
      <w:pPr>
        <w:tabs>
          <w:tab w:val="left" w:pos="3796"/>
        </w:tabs>
        <w:rPr>
          <w:rFonts w:ascii="宋体" w:hAnsi="宋体"/>
          <w:sz w:val="32"/>
          <w:szCs w:val="32"/>
        </w:rPr>
      </w:pPr>
      <w:r>
        <w:rPr>
          <w:b/>
          <w:bCs/>
          <w:sz w:val="32"/>
        </w:rPr>
        <w:pict>
          <v:line id="Line 4" o:spid="_x0000_s2051" o:spt="20" style="position:absolute;left:0pt;margin-left:88.35pt;margin-top:25.55pt;height:2.25pt;width:369.35pt;z-index:251601920;mso-width-relative:page;mso-height-relative:page;" filled="f" stroked="t" coordsize="21600,21600">
            <v:path arrowok="t"/>
            <v:fill on="f" focussize="0,0"/>
            <v:stroke color="#000000"/>
            <v:imagedata o:title=""/>
            <o:lock v:ext="edit" aspectratio="f"/>
          </v:line>
        </w:pict>
      </w:r>
      <w:r>
        <w:rPr>
          <w:b/>
          <w:bCs/>
          <w:sz w:val="32"/>
        </w:rPr>
        <w:t>项目名称：</w:t>
      </w:r>
    </w:p>
    <w:p>
      <w:pPr>
        <w:spacing w:line="360" w:lineRule="auto"/>
        <w:ind w:left="-2" w:leftChars="-1" w:firstLine="2"/>
        <w:rPr>
          <w:b/>
          <w:bCs/>
          <w:sz w:val="32"/>
        </w:rPr>
      </w:pPr>
      <w:r>
        <w:rPr>
          <w:b/>
          <w:bCs/>
          <w:sz w:val="32"/>
        </w:rPr>
        <w:pict>
          <v:shape id="Text Box 1006" o:spid="_x0000_s2052" o:spt="202" type="#_x0000_t202" style="position:absolute;left:0pt;margin-left:118.7pt;margin-top:1.15pt;height:24pt;width:303pt;z-index:2516049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MZsgIAALU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">
            <v:path/>
            <v:fill on="f" focussize="0,0"/>
            <v:stroke on="f" joinstyle="miter"/>
            <v:imagedata o:title=""/>
            <o:lock v:ext="edit"/>
            <v:textbox inset="0mm,0mm,0mm,0mm">
              <w:txbxContent>
                <w:p>
                  <w:pPr>
                    <w:pStyle w:val="30"/>
                    <w:keepNext w:val="0"/>
                    <w:keepLines w:val="0"/>
                    <w:widowControl/>
                    <w:suppressLineNumbers w:val="0"/>
                    <w:spacing w:line="240" w:lineRule="auto"/>
                    <w:jc w:val="center"/>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江阴广鸿包装新材料有限公司</w:t>
                  </w:r>
                </w:p>
                <w:p>
                  <w:pPr>
                    <w:pStyle w:val="3"/>
                    <w:shd w:val="clear" w:color="auto" w:fill="FFFFFF"/>
                    <w:spacing w:line="525" w:lineRule="atLeast"/>
                    <w:jc w:val="center"/>
                    <w:rPr>
                      <w:rFonts w:hAnsi="宋体"/>
                      <w:spacing w:val="-6"/>
                      <w:kern w:val="0"/>
                      <w:sz w:val="32"/>
                      <w:szCs w:val="32"/>
                    </w:rPr>
                  </w:pPr>
                </w:p>
                <w:p>
                  <w:pPr>
                    <w:rPr>
                      <w:szCs w:val="32"/>
                    </w:rPr>
                  </w:pPr>
                  <w:r>
                    <w:rPr>
                      <w:rStyle w:val="69"/>
                      <w:rFonts w:hint="eastAsia" w:ascii="微软雅黑" w:hAnsi="微软雅黑" w:eastAsia="微软雅黑"/>
                      <w:color w:val="131313"/>
                      <w:szCs w:val="21"/>
                      <w:shd w:val="clear" w:color="auto" w:fill="FFFFFF"/>
                    </w:rPr>
                    <w:t> </w:t>
                  </w:r>
                </w:p>
              </w:txbxContent>
            </v:textbox>
          </v:shape>
        </w:pict>
      </w:r>
      <w:r>
        <w:rPr>
          <w:sz w:val="32"/>
        </w:rPr>
        <w:pict>
          <v:line id="Line 6" o:spid="_x0000_s2053" o:spt="20" style="position:absolute;left:0pt;margin-left:117.2pt;margin-top:27.45pt;height:0pt;width:308pt;z-index:251602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d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">
            <v:path arrowok="t"/>
            <v:fill focussize="0,0"/>
            <v:stroke/>
            <v:imagedata o:title=""/>
            <o:lock v:ext="edit"/>
          </v:line>
        </w:pict>
      </w:r>
      <w:r>
        <w:rPr>
          <w:b/>
          <w:bCs/>
          <w:sz w:val="32"/>
        </w:rPr>
        <w:t>建设单位(盖章):</w:t>
      </w:r>
    </w:p>
    <w:p>
      <w:pPr>
        <w:rPr>
          <w:b/>
          <w:bCs/>
          <w:sz w:val="28"/>
          <w:u w:val="single"/>
        </w:rPr>
      </w:pPr>
    </w:p>
    <w:p>
      <w:pPr>
        <w:rPr>
          <w:b/>
          <w:bCs/>
          <w:sz w:val="28"/>
          <w:u w:val="single"/>
        </w:rPr>
      </w:pPr>
    </w:p>
    <w:p>
      <w:pPr>
        <w:rPr>
          <w:sz w:val="28"/>
        </w:rPr>
      </w:pPr>
    </w:p>
    <w:p>
      <w:pPr>
        <w:rPr>
          <w:sz w:val="28"/>
        </w:rPr>
      </w:pPr>
    </w:p>
    <w:p>
      <w:pPr>
        <w:rPr>
          <w:sz w:val="28"/>
        </w:rPr>
      </w:pPr>
    </w:p>
    <w:p>
      <w:pPr>
        <w:rPr>
          <w:sz w:val="28"/>
        </w:rPr>
      </w:pPr>
    </w:p>
    <w:p>
      <w:pPr>
        <w:jc w:val="center"/>
        <w:rPr>
          <w:b/>
          <w:bCs/>
          <w:sz w:val="30"/>
        </w:rPr>
      </w:pPr>
      <w:r>
        <w:rPr>
          <w:b/>
          <w:bCs/>
          <w:sz w:val="30"/>
        </w:rPr>
        <w:t>编制日期: 201</w:t>
      </w:r>
      <w:r>
        <w:rPr>
          <w:rFonts w:hint="eastAsia"/>
          <w:b/>
          <w:bCs/>
          <w:sz w:val="30"/>
          <w:lang w:val="en-US" w:eastAsia="zh-CN"/>
        </w:rPr>
        <w:t>9</w:t>
      </w:r>
      <w:r>
        <w:rPr>
          <w:b/>
          <w:bCs/>
          <w:sz w:val="30"/>
        </w:rPr>
        <w:t>年</w:t>
      </w:r>
      <w:r>
        <w:rPr>
          <w:rFonts w:hint="eastAsia"/>
          <w:b/>
          <w:bCs/>
          <w:sz w:val="30"/>
          <w:lang w:val="en-US" w:eastAsia="zh-CN"/>
        </w:rPr>
        <w:t>06</w:t>
      </w:r>
      <w:r>
        <w:rPr>
          <w:b/>
          <w:bCs/>
          <w:sz w:val="30"/>
        </w:rPr>
        <w:t>月</w:t>
      </w:r>
    </w:p>
    <w:p>
      <w:pPr>
        <w:rPr>
          <w:sz w:val="28"/>
        </w:rPr>
      </w:pPr>
    </w:p>
    <w:p>
      <w:pPr>
        <w:spacing w:line="480" w:lineRule="auto"/>
        <w:rPr>
          <w:sz w:val="28"/>
        </w:rPr>
        <w:sectPr>
          <w:headerReference r:id="rId5" w:type="first"/>
          <w:footerReference r:id="rId8" w:type="first"/>
          <w:headerReference r:id="rId3" w:type="default"/>
          <w:footerReference r:id="rId6" w:type="default"/>
          <w:headerReference r:id="rId4" w:type="even"/>
          <w:footerReference r:id="rId7" w:type="even"/>
          <w:pgSz w:w="11907" w:h="16840"/>
          <w:pgMar w:top="1701" w:right="1418" w:bottom="1418" w:left="1701" w:header="851" w:footer="1134" w:gutter="0"/>
          <w:pgBorders>
            <w:top w:val="none" w:sz="0" w:space="0"/>
            <w:left w:val="none" w:sz="0" w:space="0"/>
            <w:bottom w:val="none" w:sz="0" w:space="0"/>
            <w:right w:val="none" w:sz="0" w:space="0"/>
          </w:pgBorders>
          <w:pgNumType w:fmt="decimalFullWidth" w:start="0"/>
          <w:cols w:space="720" w:num="1"/>
          <w:titlePg/>
          <w:docGrid w:type="linesAndChars" w:linePitch="317" w:charSpace="0"/>
        </w:sectPr>
      </w:pPr>
    </w:p>
    <w:p>
      <w:pPr>
        <w:pStyle w:val="3"/>
        <w:bidi w:val="0"/>
        <w:rPr>
          <w:sz w:val="24"/>
          <w:szCs w:val="24"/>
        </w:rPr>
      </w:pPr>
      <w:r>
        <w:rPr>
          <w:sz w:val="24"/>
          <w:szCs w:val="24"/>
        </w:rPr>
        <w:t>建设项目基本情况</w:t>
      </w:r>
    </w:p>
    <w:tbl>
      <w:tblPr>
        <w:tblStyle w:val="33"/>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724"/>
        <w:gridCol w:w="1088"/>
        <w:gridCol w:w="313"/>
        <w:gridCol w:w="517"/>
        <w:gridCol w:w="687"/>
        <w:gridCol w:w="1268"/>
        <w:gridCol w:w="180"/>
        <w:gridCol w:w="139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84" w:type="dxa"/>
            <w:vAlign w:val="center"/>
          </w:tcPr>
          <w:p>
            <w:pPr>
              <w:jc w:val="center"/>
              <w:rPr>
                <w:sz w:val="24"/>
              </w:rPr>
            </w:pPr>
            <w:r>
              <w:rPr>
                <w:sz w:val="24"/>
              </w:rPr>
              <w:t>项目名称</w:t>
            </w:r>
          </w:p>
        </w:tc>
        <w:tc>
          <w:tcPr>
            <w:tcW w:w="7290" w:type="dxa"/>
            <w:gridSpan w:val="9"/>
            <w:vAlign w:val="center"/>
          </w:tcPr>
          <w:p>
            <w:pPr>
              <w:jc w:val="left"/>
              <w:rPr>
                <w:sz w:val="24"/>
              </w:rPr>
            </w:pPr>
            <w:r>
              <w:rPr>
                <w:rFonts w:hint="default"/>
                <w:sz w:val="24"/>
              </w:rPr>
              <w:t>环保型多层共挤聚烯烃（POF）热收缩膜及聚乙烯（PE）热收缩膜生产项目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84" w:type="dxa"/>
            <w:vAlign w:val="center"/>
          </w:tcPr>
          <w:p>
            <w:pPr>
              <w:jc w:val="center"/>
              <w:rPr>
                <w:sz w:val="24"/>
              </w:rPr>
            </w:pPr>
            <w:r>
              <w:rPr>
                <w:sz w:val="24"/>
              </w:rPr>
              <w:t>建设单位</w:t>
            </w:r>
          </w:p>
        </w:tc>
        <w:tc>
          <w:tcPr>
            <w:tcW w:w="7290" w:type="dxa"/>
            <w:gridSpan w:val="9"/>
            <w:vAlign w:val="center"/>
          </w:tcPr>
          <w:p>
            <w:pPr>
              <w:jc w:val="left"/>
              <w:rPr>
                <w:bCs/>
                <w:sz w:val="24"/>
                <w:szCs w:val="32"/>
              </w:rPr>
            </w:pPr>
            <w:r>
              <w:rPr>
                <w:rFonts w:hint="eastAsia"/>
                <w:bCs/>
                <w:sz w:val="24"/>
                <w:szCs w:val="32"/>
              </w:rPr>
              <w:t>江阴广鸿包装新材料有限公司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684" w:type="dxa"/>
            <w:vAlign w:val="center"/>
          </w:tcPr>
          <w:p>
            <w:pPr>
              <w:jc w:val="center"/>
              <w:rPr>
                <w:sz w:val="24"/>
              </w:rPr>
            </w:pPr>
            <w:r>
              <w:rPr>
                <w:sz w:val="24"/>
              </w:rPr>
              <w:t>法定代表人</w:t>
            </w:r>
          </w:p>
        </w:tc>
        <w:tc>
          <w:tcPr>
            <w:tcW w:w="3329" w:type="dxa"/>
            <w:gridSpan w:val="5"/>
            <w:vAlign w:val="center"/>
          </w:tcPr>
          <w:p>
            <w:pPr>
              <w:jc w:val="center"/>
              <w:rPr>
                <w:rFonts w:hint="default"/>
                <w:sz w:val="24"/>
                <w:lang w:val="en-US"/>
              </w:rPr>
            </w:pPr>
            <w:r>
              <w:rPr>
                <w:rFonts w:hint="eastAsia"/>
                <w:sz w:val="24"/>
                <w:lang w:val="en-US" w:eastAsia="zh-CN"/>
              </w:rPr>
              <w:t>***</w:t>
            </w:r>
          </w:p>
        </w:tc>
        <w:tc>
          <w:tcPr>
            <w:tcW w:w="1268" w:type="dxa"/>
            <w:vAlign w:val="center"/>
          </w:tcPr>
          <w:p>
            <w:pPr>
              <w:jc w:val="center"/>
              <w:rPr>
                <w:sz w:val="24"/>
              </w:rPr>
            </w:pPr>
            <w:r>
              <w:rPr>
                <w:sz w:val="24"/>
              </w:rPr>
              <w:t>联系人</w:t>
            </w:r>
          </w:p>
        </w:tc>
        <w:tc>
          <w:tcPr>
            <w:tcW w:w="2693" w:type="dxa"/>
            <w:gridSpan w:val="3"/>
            <w:vAlign w:val="center"/>
          </w:tcPr>
          <w:p>
            <w:pPr>
              <w:jc w:val="center"/>
              <w:rPr>
                <w:rFonts w:hint="eastAsia" w:eastAsia="宋体"/>
                <w:sz w:val="24"/>
                <w:lang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1684" w:type="dxa"/>
            <w:vAlign w:val="center"/>
          </w:tcPr>
          <w:p>
            <w:pPr>
              <w:jc w:val="center"/>
              <w:rPr>
                <w:sz w:val="24"/>
              </w:rPr>
            </w:pPr>
            <w:r>
              <w:rPr>
                <w:sz w:val="24"/>
              </w:rPr>
              <w:t>通讯地址</w:t>
            </w:r>
          </w:p>
        </w:tc>
        <w:tc>
          <w:tcPr>
            <w:tcW w:w="7290" w:type="dxa"/>
            <w:gridSpan w:val="9"/>
            <w:vAlign w:val="center"/>
          </w:tcPr>
          <w:p>
            <w:pPr>
              <w:jc w:val="left"/>
              <w:rPr>
                <w:rFonts w:hint="default" w:eastAsia="宋体"/>
                <w:bCs/>
                <w:sz w:val="24"/>
                <w:szCs w:val="32"/>
                <w:lang w:val="en-US" w:eastAsia="zh-CN"/>
              </w:rPr>
            </w:pPr>
            <w:r>
              <w:rPr>
                <w:bCs/>
                <w:sz w:val="24"/>
                <w:szCs w:val="32"/>
              </w:rPr>
              <w:t>江阴市</w:t>
            </w:r>
            <w:r>
              <w:rPr>
                <w:rFonts w:hint="eastAsia"/>
                <w:bCs/>
                <w:sz w:val="24"/>
                <w:szCs w:val="32"/>
                <w:lang w:eastAsia="zh-CN"/>
              </w:rPr>
              <w:t>蟠龙山路</w:t>
            </w:r>
            <w:r>
              <w:rPr>
                <w:rFonts w:hint="eastAsia"/>
                <w:bCs/>
                <w:sz w:val="24"/>
                <w:szCs w:val="32"/>
                <w:lang w:val="en-US" w:eastAsia="zh-CN"/>
              </w:rPr>
              <w:t>58-2号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1684" w:type="dxa"/>
            <w:vAlign w:val="center"/>
          </w:tcPr>
          <w:p>
            <w:pPr>
              <w:jc w:val="center"/>
              <w:rPr>
                <w:sz w:val="24"/>
              </w:rPr>
            </w:pPr>
            <w:r>
              <w:rPr>
                <w:sz w:val="24"/>
              </w:rPr>
              <w:t>联系电话</w:t>
            </w:r>
          </w:p>
        </w:tc>
        <w:tc>
          <w:tcPr>
            <w:tcW w:w="2125" w:type="dxa"/>
            <w:gridSpan w:val="3"/>
            <w:vAlign w:val="center"/>
          </w:tcPr>
          <w:p>
            <w:pPr>
              <w:jc w:val="center"/>
              <w:rPr>
                <w:rFonts w:hint="default"/>
                <w:lang w:val="en-US" w:eastAsia="zh-CN"/>
              </w:rPr>
            </w:pPr>
            <w:r>
              <w:rPr>
                <w:rFonts w:hint="eastAsia"/>
                <w:sz w:val="24"/>
                <w:lang w:val="en-US" w:eastAsia="zh-CN"/>
              </w:rPr>
              <w:t>*****</w:t>
            </w:r>
          </w:p>
        </w:tc>
        <w:tc>
          <w:tcPr>
            <w:tcW w:w="1204" w:type="dxa"/>
            <w:gridSpan w:val="2"/>
            <w:vAlign w:val="center"/>
          </w:tcPr>
          <w:p>
            <w:pPr>
              <w:jc w:val="center"/>
              <w:rPr>
                <w:sz w:val="24"/>
              </w:rPr>
            </w:pPr>
            <w:r>
              <w:rPr>
                <w:sz w:val="24"/>
              </w:rPr>
              <w:t>传真</w:t>
            </w:r>
          </w:p>
        </w:tc>
        <w:tc>
          <w:tcPr>
            <w:tcW w:w="1268" w:type="dxa"/>
            <w:vAlign w:val="center"/>
          </w:tcPr>
          <w:p>
            <w:pPr>
              <w:jc w:val="center"/>
              <w:rPr>
                <w:sz w:val="24"/>
              </w:rPr>
            </w:pPr>
            <w:r>
              <w:rPr>
                <w:sz w:val="24"/>
              </w:rPr>
              <w:t>/</w:t>
            </w:r>
          </w:p>
        </w:tc>
        <w:tc>
          <w:tcPr>
            <w:tcW w:w="1571" w:type="dxa"/>
            <w:gridSpan w:val="2"/>
            <w:vAlign w:val="center"/>
          </w:tcPr>
          <w:p>
            <w:pPr>
              <w:jc w:val="center"/>
              <w:rPr>
                <w:sz w:val="24"/>
              </w:rPr>
            </w:pPr>
            <w:r>
              <w:rPr>
                <w:sz w:val="24"/>
              </w:rPr>
              <w:t>邮政编码</w:t>
            </w:r>
          </w:p>
        </w:tc>
        <w:tc>
          <w:tcPr>
            <w:tcW w:w="1122" w:type="dxa"/>
            <w:vAlign w:val="center"/>
          </w:tcPr>
          <w:p>
            <w:pPr>
              <w:jc w:val="center"/>
              <w:rPr>
                <w:sz w:val="24"/>
              </w:rPr>
            </w:pPr>
            <w:r>
              <w:rPr>
                <w:color w:val="auto"/>
                <w:sz w:val="24"/>
                <w:szCs w:val="24"/>
              </w:rPr>
              <w:t>214437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684" w:type="dxa"/>
            <w:vAlign w:val="center"/>
          </w:tcPr>
          <w:p>
            <w:pPr>
              <w:jc w:val="center"/>
              <w:rPr>
                <w:sz w:val="24"/>
              </w:rPr>
            </w:pPr>
            <w:r>
              <w:rPr>
                <w:sz w:val="24"/>
              </w:rPr>
              <w:t>建设地点</w:t>
            </w:r>
          </w:p>
        </w:tc>
        <w:tc>
          <w:tcPr>
            <w:tcW w:w="7290" w:type="dxa"/>
            <w:gridSpan w:val="9"/>
            <w:vAlign w:val="center"/>
          </w:tcPr>
          <w:p>
            <w:pPr>
              <w:rPr>
                <w:sz w:val="24"/>
              </w:rPr>
            </w:pPr>
            <w:r>
              <w:rPr>
                <w:bCs/>
                <w:sz w:val="24"/>
                <w:szCs w:val="32"/>
              </w:rPr>
              <w:t>江阴市</w:t>
            </w:r>
            <w:r>
              <w:rPr>
                <w:rFonts w:hint="eastAsia"/>
                <w:bCs/>
                <w:sz w:val="24"/>
                <w:szCs w:val="32"/>
                <w:lang w:eastAsia="zh-CN"/>
              </w:rPr>
              <w:t>蟠龙山路</w:t>
            </w:r>
            <w:r>
              <w:rPr>
                <w:rFonts w:hint="eastAsia"/>
                <w:bCs/>
                <w:sz w:val="24"/>
                <w:szCs w:val="32"/>
                <w:lang w:val="en-US" w:eastAsia="zh-CN"/>
              </w:rPr>
              <w:t>58-2号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84" w:type="dxa"/>
            <w:vAlign w:val="center"/>
          </w:tcPr>
          <w:p>
            <w:pPr>
              <w:jc w:val="center"/>
              <w:rPr>
                <w:sz w:val="24"/>
              </w:rPr>
            </w:pPr>
            <w:r>
              <w:rPr>
                <w:sz w:val="24"/>
              </w:rPr>
              <w:t>立项审批部门</w:t>
            </w:r>
          </w:p>
        </w:tc>
        <w:tc>
          <w:tcPr>
            <w:tcW w:w="3329" w:type="dxa"/>
            <w:gridSpan w:val="5"/>
            <w:vAlign w:val="center"/>
          </w:tcPr>
          <w:p>
            <w:pPr>
              <w:jc w:val="center"/>
              <w:rPr>
                <w:sz w:val="24"/>
              </w:rPr>
            </w:pPr>
            <w:r>
              <w:rPr>
                <w:sz w:val="24"/>
              </w:rPr>
              <w:t>江阴高新技术产业开发区管理委员会</w:t>
            </w:r>
          </w:p>
        </w:tc>
        <w:tc>
          <w:tcPr>
            <w:tcW w:w="1268" w:type="dxa"/>
            <w:vAlign w:val="center"/>
          </w:tcPr>
          <w:p>
            <w:pPr>
              <w:jc w:val="center"/>
              <w:rPr>
                <w:sz w:val="24"/>
              </w:rPr>
            </w:pPr>
            <w:r>
              <w:rPr>
                <w:sz w:val="24"/>
              </w:rPr>
              <w:t>批准文号</w:t>
            </w:r>
          </w:p>
        </w:tc>
        <w:tc>
          <w:tcPr>
            <w:tcW w:w="2693" w:type="dxa"/>
            <w:gridSpan w:val="3"/>
            <w:vAlign w:val="center"/>
          </w:tcPr>
          <w:p>
            <w:pPr>
              <w:jc w:val="center"/>
              <w:rPr>
                <w:sz w:val="24"/>
              </w:rPr>
            </w:pPr>
            <w:r>
              <w:rPr>
                <w:sz w:val="24"/>
              </w:rPr>
              <w:t>澄高行审备[2019]32号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trPr>
        <w:tc>
          <w:tcPr>
            <w:tcW w:w="1684" w:type="dxa"/>
            <w:vAlign w:val="center"/>
          </w:tcPr>
          <w:p>
            <w:pPr>
              <w:jc w:val="center"/>
              <w:rPr>
                <w:sz w:val="24"/>
              </w:rPr>
            </w:pPr>
            <w:r>
              <w:rPr>
                <w:sz w:val="24"/>
              </w:rPr>
              <w:t>建设性质</w:t>
            </w:r>
          </w:p>
        </w:tc>
        <w:tc>
          <w:tcPr>
            <w:tcW w:w="3329" w:type="dxa"/>
            <w:gridSpan w:val="5"/>
            <w:vAlign w:val="center"/>
          </w:tcPr>
          <w:p>
            <w:pPr>
              <w:pStyle w:val="121"/>
              <w:widowControl w:val="0"/>
              <w:pBdr>
                <w:bottom w:val="none" w:color="auto" w:sz="0" w:space="0"/>
                <w:right w:val="none" w:color="auto" w:sz="0" w:space="0"/>
              </w:pBdr>
              <w:spacing w:before="0" w:beforeAutospacing="0" w:after="0" w:afterAutospacing="0"/>
              <w:rPr>
                <w:rFonts w:hint="eastAsia" w:eastAsia="宋体"/>
                <w:kern w:val="2"/>
                <w:lang w:eastAsia="zh-CN"/>
              </w:rPr>
            </w:pPr>
            <w:r>
              <w:rPr>
                <w:rFonts w:hint="eastAsia" w:eastAsia="宋体"/>
                <w:kern w:val="2"/>
                <w:lang w:eastAsia="zh-CN"/>
              </w:rPr>
              <w:t>扩建</w:t>
            </w:r>
          </w:p>
        </w:tc>
        <w:tc>
          <w:tcPr>
            <w:tcW w:w="1268" w:type="dxa"/>
          </w:tcPr>
          <w:p>
            <w:pPr>
              <w:jc w:val="center"/>
              <w:rPr>
                <w:sz w:val="24"/>
              </w:rPr>
            </w:pPr>
            <w:r>
              <w:rPr>
                <w:sz w:val="24"/>
              </w:rPr>
              <w:t>行业类别</w:t>
            </w:r>
          </w:p>
          <w:p>
            <w:pPr>
              <w:jc w:val="center"/>
              <w:rPr>
                <w:sz w:val="24"/>
              </w:rPr>
            </w:pPr>
            <w:r>
              <w:rPr>
                <w:sz w:val="24"/>
              </w:rPr>
              <w:t>及代码</w:t>
            </w:r>
          </w:p>
        </w:tc>
        <w:tc>
          <w:tcPr>
            <w:tcW w:w="2693" w:type="dxa"/>
            <w:gridSpan w:val="3"/>
            <w:vAlign w:val="center"/>
          </w:tcPr>
          <w:p>
            <w:pPr>
              <w:adjustRightInd w:val="0"/>
              <w:jc w:val="center"/>
              <w:rPr>
                <w:sz w:val="24"/>
              </w:rPr>
            </w:pPr>
            <w:r>
              <w:rPr>
                <w:rFonts w:hint="eastAsia"/>
                <w:sz w:val="24"/>
                <w:lang w:val="en-US" w:eastAsia="zh-CN"/>
              </w:rPr>
              <w:t>C2921</w:t>
            </w:r>
            <w:r>
              <w:rPr>
                <w:rFonts w:hint="eastAsia"/>
                <w:sz w:val="24"/>
              </w:rPr>
              <w:t>塑料薄膜制造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84" w:type="dxa"/>
          </w:tcPr>
          <w:p>
            <w:pPr>
              <w:jc w:val="center"/>
              <w:rPr>
                <w:sz w:val="24"/>
              </w:rPr>
            </w:pPr>
            <w:r>
              <w:rPr>
                <w:sz w:val="24"/>
              </w:rPr>
              <w:t>占地面积</w:t>
            </w:r>
          </w:p>
          <w:p>
            <w:pPr>
              <w:jc w:val="center"/>
              <w:rPr>
                <w:spacing w:val="-10"/>
                <w:sz w:val="24"/>
              </w:rPr>
            </w:pPr>
            <w:r>
              <w:rPr>
                <w:spacing w:val="-10"/>
                <w:sz w:val="24"/>
              </w:rPr>
              <w:t>（平方米）</w:t>
            </w:r>
          </w:p>
        </w:tc>
        <w:tc>
          <w:tcPr>
            <w:tcW w:w="3329" w:type="dxa"/>
            <w:gridSpan w:val="5"/>
            <w:vAlign w:val="center"/>
          </w:tcPr>
          <w:p>
            <w:pPr>
              <w:jc w:val="center"/>
              <w:rPr>
                <w:rFonts w:hint="default" w:eastAsia="宋体"/>
                <w:sz w:val="24"/>
                <w:lang w:val="en-US" w:eastAsia="zh-CN"/>
              </w:rPr>
            </w:pPr>
            <w:r>
              <w:rPr>
                <w:rFonts w:hint="eastAsia"/>
                <w:sz w:val="24"/>
                <w:lang w:val="en-US" w:eastAsia="zh-CN"/>
              </w:rPr>
              <w:t>2600</w:t>
            </w:r>
          </w:p>
        </w:tc>
        <w:tc>
          <w:tcPr>
            <w:tcW w:w="1268" w:type="dxa"/>
          </w:tcPr>
          <w:p>
            <w:pPr>
              <w:jc w:val="center"/>
              <w:rPr>
                <w:sz w:val="24"/>
              </w:rPr>
            </w:pPr>
            <w:r>
              <w:rPr>
                <w:sz w:val="24"/>
              </w:rPr>
              <w:t>绿化面</w:t>
            </w:r>
            <w:r>
              <w:rPr>
                <w:rFonts w:hint="eastAsia"/>
                <w:sz w:val="24"/>
              </w:rPr>
              <w:t>积</w:t>
            </w:r>
            <w:r>
              <w:rPr>
                <w:spacing w:val="-20"/>
                <w:sz w:val="24"/>
              </w:rPr>
              <w:t>（平</w:t>
            </w:r>
            <w:r>
              <w:rPr>
                <w:rFonts w:hint="eastAsia"/>
                <w:spacing w:val="-20"/>
                <w:sz w:val="24"/>
              </w:rPr>
              <w:t>方</w:t>
            </w:r>
            <w:r>
              <w:rPr>
                <w:spacing w:val="-20"/>
                <w:sz w:val="24"/>
              </w:rPr>
              <w:t>米）</w:t>
            </w:r>
          </w:p>
        </w:tc>
        <w:tc>
          <w:tcPr>
            <w:tcW w:w="2693" w:type="dxa"/>
            <w:gridSpan w:val="3"/>
            <w:vAlign w:val="center"/>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trPr>
        <w:tc>
          <w:tcPr>
            <w:tcW w:w="1684" w:type="dxa"/>
            <w:vAlign w:val="center"/>
          </w:tcPr>
          <w:p>
            <w:pPr>
              <w:jc w:val="center"/>
              <w:rPr>
                <w:sz w:val="24"/>
              </w:rPr>
            </w:pPr>
            <w:r>
              <w:rPr>
                <w:sz w:val="24"/>
              </w:rPr>
              <w:t>总投资</w:t>
            </w:r>
          </w:p>
          <w:p>
            <w:pPr>
              <w:jc w:val="center"/>
              <w:rPr>
                <w:sz w:val="24"/>
              </w:rPr>
            </w:pPr>
            <w:r>
              <w:rPr>
                <w:sz w:val="24"/>
              </w:rPr>
              <w:t>（万元）</w:t>
            </w:r>
          </w:p>
        </w:tc>
        <w:tc>
          <w:tcPr>
            <w:tcW w:w="1812" w:type="dxa"/>
            <w:gridSpan w:val="2"/>
            <w:vAlign w:val="center"/>
          </w:tcPr>
          <w:p>
            <w:pPr>
              <w:jc w:val="center"/>
              <w:rPr>
                <w:rFonts w:hint="default" w:eastAsia="宋体"/>
                <w:sz w:val="24"/>
                <w:lang w:val="en-US" w:eastAsia="zh-CN"/>
              </w:rPr>
            </w:pPr>
            <w:r>
              <w:rPr>
                <w:rFonts w:hint="eastAsia"/>
                <w:sz w:val="24"/>
                <w:lang w:val="en-US" w:eastAsia="zh-CN"/>
              </w:rPr>
              <w:t>1600</w:t>
            </w:r>
          </w:p>
        </w:tc>
        <w:tc>
          <w:tcPr>
            <w:tcW w:w="1517" w:type="dxa"/>
            <w:gridSpan w:val="3"/>
            <w:vAlign w:val="center"/>
          </w:tcPr>
          <w:p>
            <w:pPr>
              <w:jc w:val="center"/>
              <w:rPr>
                <w:spacing w:val="-20"/>
                <w:sz w:val="24"/>
              </w:rPr>
            </w:pPr>
            <w:r>
              <w:rPr>
                <w:spacing w:val="-20"/>
                <w:sz w:val="24"/>
              </w:rPr>
              <w:t>其中：环保</w:t>
            </w:r>
          </w:p>
          <w:p>
            <w:pPr>
              <w:jc w:val="center"/>
              <w:rPr>
                <w:sz w:val="24"/>
              </w:rPr>
            </w:pPr>
            <w:r>
              <w:rPr>
                <w:spacing w:val="-20"/>
                <w:sz w:val="24"/>
              </w:rPr>
              <w:t>投资（万元）</w:t>
            </w:r>
          </w:p>
        </w:tc>
        <w:tc>
          <w:tcPr>
            <w:tcW w:w="1268" w:type="dxa"/>
            <w:vAlign w:val="center"/>
          </w:tcPr>
          <w:p>
            <w:pPr>
              <w:jc w:val="center"/>
              <w:rPr>
                <w:rFonts w:hint="default" w:eastAsia="宋体"/>
                <w:sz w:val="24"/>
                <w:lang w:val="en-US" w:eastAsia="zh-CN"/>
              </w:rPr>
            </w:pPr>
            <w:r>
              <w:rPr>
                <w:rFonts w:hint="eastAsia"/>
                <w:sz w:val="24"/>
                <w:lang w:val="en-US" w:eastAsia="zh-CN"/>
              </w:rPr>
              <w:t>25</w:t>
            </w:r>
          </w:p>
        </w:tc>
        <w:tc>
          <w:tcPr>
            <w:tcW w:w="1571" w:type="dxa"/>
            <w:gridSpan w:val="2"/>
            <w:vAlign w:val="center"/>
          </w:tcPr>
          <w:p>
            <w:pPr>
              <w:jc w:val="center"/>
              <w:rPr>
                <w:sz w:val="24"/>
              </w:rPr>
            </w:pPr>
            <w:r>
              <w:rPr>
                <w:sz w:val="24"/>
              </w:rPr>
              <w:t>环保投资占总投资比例</w:t>
            </w:r>
          </w:p>
        </w:tc>
        <w:tc>
          <w:tcPr>
            <w:tcW w:w="1122" w:type="dxa"/>
            <w:vAlign w:val="center"/>
          </w:tcPr>
          <w:p>
            <w:pPr>
              <w:jc w:val="center"/>
              <w:rPr>
                <w:sz w:val="24"/>
              </w:rPr>
            </w:pPr>
            <w:r>
              <w:rPr>
                <w:rFonts w:hint="eastAsia"/>
                <w:sz w:val="24"/>
                <w:lang w:val="en-US" w:eastAsia="zh-CN"/>
              </w:rPr>
              <w:t>1.56</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exact"/>
        </w:trPr>
        <w:tc>
          <w:tcPr>
            <w:tcW w:w="1684" w:type="dxa"/>
            <w:vAlign w:val="center"/>
          </w:tcPr>
          <w:p>
            <w:pPr>
              <w:jc w:val="center"/>
              <w:rPr>
                <w:sz w:val="24"/>
              </w:rPr>
            </w:pPr>
            <w:r>
              <w:rPr>
                <w:sz w:val="24"/>
              </w:rPr>
              <w:t>评价经费</w:t>
            </w:r>
          </w:p>
          <w:p>
            <w:pPr>
              <w:jc w:val="center"/>
              <w:rPr>
                <w:sz w:val="24"/>
              </w:rPr>
            </w:pPr>
            <w:r>
              <w:rPr>
                <w:sz w:val="24"/>
              </w:rPr>
              <w:t>（万元）</w:t>
            </w:r>
          </w:p>
        </w:tc>
        <w:tc>
          <w:tcPr>
            <w:tcW w:w="1812" w:type="dxa"/>
            <w:gridSpan w:val="2"/>
            <w:vAlign w:val="center"/>
          </w:tcPr>
          <w:p>
            <w:pPr>
              <w:jc w:val="center"/>
              <w:rPr>
                <w:sz w:val="24"/>
              </w:rPr>
            </w:pPr>
            <w:r>
              <w:rPr>
                <w:sz w:val="24"/>
              </w:rPr>
              <w:t>/</w:t>
            </w:r>
          </w:p>
        </w:tc>
        <w:tc>
          <w:tcPr>
            <w:tcW w:w="1517" w:type="dxa"/>
            <w:gridSpan w:val="3"/>
            <w:vAlign w:val="center"/>
          </w:tcPr>
          <w:p>
            <w:pPr>
              <w:jc w:val="center"/>
              <w:rPr>
                <w:spacing w:val="-16"/>
                <w:sz w:val="24"/>
              </w:rPr>
            </w:pPr>
            <w:r>
              <w:rPr>
                <w:spacing w:val="-16"/>
                <w:sz w:val="24"/>
              </w:rPr>
              <w:t>预期投产日期</w:t>
            </w:r>
          </w:p>
        </w:tc>
        <w:tc>
          <w:tcPr>
            <w:tcW w:w="3961" w:type="dxa"/>
            <w:gridSpan w:val="4"/>
            <w:vAlign w:val="center"/>
          </w:tcPr>
          <w:p>
            <w:pPr>
              <w:jc w:val="center"/>
              <w:rPr>
                <w:sz w:val="24"/>
              </w:rPr>
            </w:pPr>
            <w:r>
              <w:rPr>
                <w:sz w:val="24"/>
              </w:rPr>
              <w:t>201</w:t>
            </w:r>
            <w:r>
              <w:rPr>
                <w:rFonts w:hint="eastAsia"/>
                <w:sz w:val="24"/>
                <w:lang w:val="en-US" w:eastAsia="zh-CN"/>
              </w:rPr>
              <w:t>9</w:t>
            </w:r>
            <w:r>
              <w:rPr>
                <w:sz w:val="24"/>
              </w:rPr>
              <w:t>年</w:t>
            </w:r>
            <w:r>
              <w:rPr>
                <w:rFonts w:hint="eastAsia"/>
                <w:sz w:val="24"/>
                <w:lang w:val="en-US" w:eastAsia="zh-CN"/>
              </w:rPr>
              <w:t>8</w:t>
            </w:r>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8974" w:type="dxa"/>
            <w:gridSpan w:val="10"/>
          </w:tcPr>
          <w:p>
            <w:pPr>
              <w:spacing w:line="360" w:lineRule="auto"/>
              <w:rPr>
                <w:kern w:val="0"/>
                <w:sz w:val="24"/>
              </w:rPr>
            </w:pPr>
            <w:r>
              <w:rPr>
                <w:kern w:val="0"/>
                <w:sz w:val="24"/>
              </w:rPr>
              <w:t>原辅材料及主要设施规格、数量</w:t>
            </w:r>
          </w:p>
          <w:p>
            <w:pPr>
              <w:tabs>
                <w:tab w:val="left" w:pos="430"/>
                <w:tab w:val="center" w:pos="3586"/>
              </w:tabs>
              <w:spacing w:line="360" w:lineRule="auto"/>
              <w:ind w:firstLine="480" w:firstLineChars="200"/>
              <w:jc w:val="left"/>
              <w:rPr>
                <w:sz w:val="24"/>
                <w:szCs w:val="24"/>
              </w:rPr>
            </w:pPr>
            <w:r>
              <w:rPr>
                <w:rFonts w:hint="eastAsia"/>
                <w:sz w:val="24"/>
                <w:szCs w:val="24"/>
              </w:rPr>
              <w:t>原辅料用量和主要生产设备具体见本报告表</w:t>
            </w:r>
            <w:r>
              <w:rPr>
                <w:rFonts w:hint="eastAsia"/>
                <w:sz w:val="24"/>
                <w:szCs w:val="24"/>
                <w:lang w:val="en-US" w:eastAsia="zh-CN"/>
              </w:rPr>
              <w:t>1-</w:t>
            </w:r>
            <w:r>
              <w:rPr>
                <w:rFonts w:hint="eastAsia"/>
                <w:sz w:val="24"/>
                <w:szCs w:val="24"/>
              </w:rPr>
              <w:t>3及表</w:t>
            </w:r>
            <w:r>
              <w:rPr>
                <w:rFonts w:hint="eastAsia"/>
                <w:sz w:val="24"/>
                <w:szCs w:val="24"/>
                <w:lang w:val="en-US" w:eastAsia="zh-CN"/>
              </w:rPr>
              <w:t>1-</w:t>
            </w: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8974" w:type="dxa"/>
            <w:gridSpan w:val="10"/>
          </w:tcPr>
          <w:p>
            <w:pPr>
              <w:rPr>
                <w:sz w:val="24"/>
              </w:rPr>
            </w:pPr>
            <w:r>
              <w:rPr>
                <w:sz w:val="24"/>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2408" w:type="dxa"/>
            <w:gridSpan w:val="2"/>
          </w:tcPr>
          <w:p>
            <w:pPr>
              <w:jc w:val="center"/>
              <w:rPr>
                <w:sz w:val="24"/>
              </w:rPr>
            </w:pPr>
            <w:r>
              <w:rPr>
                <w:sz w:val="24"/>
              </w:rPr>
              <w:t>名称</w:t>
            </w:r>
          </w:p>
        </w:tc>
        <w:tc>
          <w:tcPr>
            <w:tcW w:w="1918" w:type="dxa"/>
            <w:gridSpan w:val="3"/>
          </w:tcPr>
          <w:p>
            <w:pPr>
              <w:jc w:val="center"/>
              <w:rPr>
                <w:sz w:val="24"/>
              </w:rPr>
            </w:pPr>
            <w:r>
              <w:rPr>
                <w:sz w:val="24"/>
              </w:rPr>
              <w:t>消耗量</w:t>
            </w:r>
          </w:p>
        </w:tc>
        <w:tc>
          <w:tcPr>
            <w:tcW w:w="2135" w:type="dxa"/>
            <w:gridSpan w:val="3"/>
          </w:tcPr>
          <w:p>
            <w:pPr>
              <w:jc w:val="center"/>
              <w:rPr>
                <w:sz w:val="24"/>
              </w:rPr>
            </w:pPr>
            <w:r>
              <w:rPr>
                <w:sz w:val="24"/>
              </w:rPr>
              <w:t>名称</w:t>
            </w:r>
          </w:p>
        </w:tc>
        <w:tc>
          <w:tcPr>
            <w:tcW w:w="2513" w:type="dxa"/>
            <w:gridSpan w:val="2"/>
          </w:tcPr>
          <w:p>
            <w:pPr>
              <w:jc w:val="center"/>
              <w:rPr>
                <w:sz w:val="24"/>
              </w:rPr>
            </w:pPr>
            <w:r>
              <w:rPr>
                <w:sz w:val="24"/>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trPr>
        <w:tc>
          <w:tcPr>
            <w:tcW w:w="2408" w:type="dxa"/>
            <w:gridSpan w:val="2"/>
          </w:tcPr>
          <w:p>
            <w:pPr>
              <w:jc w:val="center"/>
              <w:rPr>
                <w:sz w:val="24"/>
              </w:rPr>
            </w:pPr>
            <w:r>
              <w:rPr>
                <w:sz w:val="24"/>
              </w:rPr>
              <w:t>水（吨/年）</w:t>
            </w:r>
          </w:p>
        </w:tc>
        <w:tc>
          <w:tcPr>
            <w:tcW w:w="1918" w:type="dxa"/>
            <w:gridSpan w:val="3"/>
          </w:tcPr>
          <w:p>
            <w:pPr>
              <w:jc w:val="center"/>
              <w:rPr>
                <w:rFonts w:hint="default" w:eastAsia="宋体"/>
                <w:color w:val="auto"/>
                <w:sz w:val="24"/>
                <w:lang w:val="en-US" w:eastAsia="zh-CN"/>
              </w:rPr>
            </w:pPr>
            <w:r>
              <w:rPr>
                <w:rFonts w:hint="eastAsia"/>
                <w:color w:val="auto"/>
                <w:sz w:val="24"/>
                <w:lang w:val="en-US" w:eastAsia="zh-CN"/>
              </w:rPr>
              <w:t>本项目：3480</w:t>
            </w:r>
          </w:p>
        </w:tc>
        <w:tc>
          <w:tcPr>
            <w:tcW w:w="2135" w:type="dxa"/>
            <w:gridSpan w:val="3"/>
          </w:tcPr>
          <w:p>
            <w:pPr>
              <w:jc w:val="center"/>
              <w:rPr>
                <w:sz w:val="24"/>
              </w:rPr>
            </w:pPr>
            <w:r>
              <w:rPr>
                <w:sz w:val="24"/>
              </w:rPr>
              <w:t>燃油（吨/年）</w:t>
            </w:r>
          </w:p>
        </w:tc>
        <w:tc>
          <w:tcPr>
            <w:tcW w:w="2513" w:type="dxa"/>
            <w:gridSpan w:val="2"/>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408" w:type="dxa"/>
            <w:gridSpan w:val="2"/>
          </w:tcPr>
          <w:p>
            <w:pPr>
              <w:jc w:val="center"/>
              <w:rPr>
                <w:spacing w:val="-16"/>
                <w:sz w:val="24"/>
              </w:rPr>
            </w:pPr>
            <w:r>
              <w:rPr>
                <w:spacing w:val="-16"/>
                <w:sz w:val="24"/>
              </w:rPr>
              <w:t>电（千瓦时/年）</w:t>
            </w:r>
          </w:p>
        </w:tc>
        <w:tc>
          <w:tcPr>
            <w:tcW w:w="1918" w:type="dxa"/>
            <w:gridSpan w:val="3"/>
          </w:tcPr>
          <w:p>
            <w:pPr>
              <w:jc w:val="center"/>
              <w:rPr>
                <w:color w:val="auto"/>
                <w:sz w:val="24"/>
              </w:rPr>
            </w:pPr>
            <w:r>
              <w:rPr>
                <w:rFonts w:hint="eastAsia"/>
                <w:color w:val="auto"/>
                <w:sz w:val="24"/>
                <w:lang w:val="en-US" w:eastAsia="zh-CN"/>
              </w:rPr>
              <w:t>50</w:t>
            </w:r>
            <w:r>
              <w:rPr>
                <w:rFonts w:hint="eastAsia"/>
                <w:color w:val="auto"/>
                <w:sz w:val="24"/>
              </w:rPr>
              <w:t>万</w:t>
            </w:r>
          </w:p>
        </w:tc>
        <w:tc>
          <w:tcPr>
            <w:tcW w:w="2135" w:type="dxa"/>
            <w:gridSpan w:val="3"/>
          </w:tcPr>
          <w:p>
            <w:pPr>
              <w:jc w:val="center"/>
              <w:rPr>
                <w:spacing w:val="-16"/>
                <w:sz w:val="24"/>
              </w:rPr>
            </w:pPr>
            <w:r>
              <w:rPr>
                <w:spacing w:val="-16"/>
                <w:sz w:val="24"/>
              </w:rPr>
              <w:t>燃气（标立方米/年）</w:t>
            </w:r>
          </w:p>
        </w:tc>
        <w:tc>
          <w:tcPr>
            <w:tcW w:w="2513" w:type="dxa"/>
            <w:gridSpan w:val="2"/>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08" w:type="dxa"/>
            <w:gridSpan w:val="2"/>
          </w:tcPr>
          <w:p>
            <w:pPr>
              <w:jc w:val="center"/>
              <w:rPr>
                <w:sz w:val="24"/>
              </w:rPr>
            </w:pPr>
            <w:r>
              <w:rPr>
                <w:sz w:val="24"/>
              </w:rPr>
              <w:t>燃煤（吨/年）</w:t>
            </w:r>
          </w:p>
        </w:tc>
        <w:tc>
          <w:tcPr>
            <w:tcW w:w="1918" w:type="dxa"/>
            <w:gridSpan w:val="3"/>
          </w:tcPr>
          <w:p>
            <w:pPr>
              <w:jc w:val="center"/>
              <w:rPr>
                <w:sz w:val="24"/>
              </w:rPr>
            </w:pPr>
            <w:r>
              <w:rPr>
                <w:sz w:val="24"/>
              </w:rPr>
              <w:t>/</w:t>
            </w:r>
          </w:p>
        </w:tc>
        <w:tc>
          <w:tcPr>
            <w:tcW w:w="2135" w:type="dxa"/>
            <w:gridSpan w:val="3"/>
          </w:tcPr>
          <w:p>
            <w:pPr>
              <w:jc w:val="center"/>
              <w:rPr>
                <w:sz w:val="24"/>
              </w:rPr>
            </w:pPr>
            <w:r>
              <w:rPr>
                <w:sz w:val="24"/>
              </w:rPr>
              <w:t>其他（吨/年）</w:t>
            </w:r>
          </w:p>
        </w:tc>
        <w:tc>
          <w:tcPr>
            <w:tcW w:w="2513" w:type="dxa"/>
            <w:gridSpan w:val="2"/>
          </w:tcPr>
          <w:p>
            <w:pPr>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974" w:type="dxa"/>
            <w:gridSpan w:val="10"/>
          </w:tcPr>
          <w:p>
            <w:pPr>
              <w:spacing w:line="360" w:lineRule="auto"/>
              <w:rPr>
                <w:sz w:val="24"/>
              </w:rPr>
            </w:pPr>
            <w:r>
              <w:rPr>
                <w:sz w:val="24"/>
              </w:rPr>
              <w:t>废水排水量及排放去向</w:t>
            </w:r>
          </w:p>
          <w:p>
            <w:pPr>
              <w:spacing w:line="360" w:lineRule="auto"/>
              <w:ind w:firstLine="480" w:firstLineChars="200"/>
              <w:rPr>
                <w:sz w:val="24"/>
              </w:rPr>
            </w:pPr>
            <w:r>
              <w:rPr>
                <w:rFonts w:hint="eastAsia"/>
                <w:sz w:val="24"/>
              </w:rPr>
              <w:t>本</w:t>
            </w:r>
            <w:r>
              <w:rPr>
                <w:sz w:val="24"/>
              </w:rPr>
              <w:t>项目</w:t>
            </w:r>
            <w:r>
              <w:rPr>
                <w:rFonts w:hint="eastAsia"/>
                <w:sz w:val="24"/>
              </w:rPr>
              <w:t>无生产废水产生，</w:t>
            </w:r>
            <w:r>
              <w:rPr>
                <w:rFonts w:hAnsi="宋体"/>
                <w:sz w:val="24"/>
              </w:rPr>
              <w:t>生活污水</w:t>
            </w:r>
            <w:r>
              <w:rPr>
                <w:rFonts w:hint="eastAsia" w:hAnsi="宋体"/>
                <w:sz w:val="24"/>
              </w:rPr>
              <w:t>排放</w:t>
            </w:r>
            <w:r>
              <w:rPr>
                <w:rFonts w:hAnsi="宋体"/>
                <w:sz w:val="24"/>
              </w:rPr>
              <w:t>量为</w:t>
            </w:r>
            <w:r>
              <w:rPr>
                <w:rFonts w:hint="eastAsia" w:hAnsi="宋体"/>
                <w:sz w:val="24"/>
                <w:lang w:val="en-US" w:eastAsia="zh-CN"/>
              </w:rPr>
              <w:t>48</w:t>
            </w:r>
            <w:r>
              <w:rPr>
                <w:rFonts w:hint="eastAsia" w:hAnsi="宋体"/>
                <w:sz w:val="24"/>
              </w:rPr>
              <w:t>0</w:t>
            </w:r>
            <w:r>
              <w:rPr>
                <w:sz w:val="24"/>
              </w:rPr>
              <w:t>t/a</w:t>
            </w:r>
            <w:r>
              <w:rPr>
                <w:rFonts w:hAnsi="宋体"/>
                <w:sz w:val="24"/>
              </w:rPr>
              <w:t>，</w:t>
            </w:r>
            <w:r>
              <w:rPr>
                <w:rFonts w:hint="eastAsia" w:hAnsi="宋体"/>
                <w:sz w:val="24"/>
              </w:rPr>
              <w:t>经化粪池预处理后</w:t>
            </w:r>
            <w:r>
              <w:rPr>
                <w:sz w:val="24"/>
              </w:rPr>
              <w:t>接</w:t>
            </w:r>
            <w:r>
              <w:rPr>
                <w:rFonts w:hAnsi="宋体"/>
                <w:sz w:val="24"/>
              </w:rPr>
              <w:t>入</w:t>
            </w:r>
            <w:r>
              <w:rPr>
                <w:rFonts w:hint="eastAsia" w:hAnsi="宋体"/>
                <w:sz w:val="24"/>
                <w:lang w:eastAsia="zh-CN"/>
              </w:rPr>
              <w:t>光大水务（江阴）有限公司滨江污水处理厂</w:t>
            </w:r>
            <w:r>
              <w:rPr>
                <w:rFonts w:hAnsi="宋体"/>
                <w:sz w:val="24"/>
              </w:rPr>
              <w:t>集中处理，</w:t>
            </w:r>
            <w:r>
              <w:rPr>
                <w:rFonts w:hint="eastAsia" w:hAnsi="宋体"/>
                <w:sz w:val="24"/>
              </w:rPr>
              <w:t>尾水达标后</w:t>
            </w:r>
            <w:r>
              <w:rPr>
                <w:rFonts w:hAnsi="宋体"/>
                <w:sz w:val="24"/>
              </w:rPr>
              <w:t>最终排入</w:t>
            </w:r>
            <w:r>
              <w:rPr>
                <w:rFonts w:hint="eastAsia" w:hAnsi="宋体"/>
                <w:sz w:val="24"/>
                <w:lang w:eastAsia="zh-CN"/>
              </w:rPr>
              <w:t>白屈港河</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exact"/>
        </w:trPr>
        <w:tc>
          <w:tcPr>
            <w:tcW w:w="8974" w:type="dxa"/>
            <w:gridSpan w:val="10"/>
          </w:tcPr>
          <w:p>
            <w:pPr>
              <w:spacing w:line="360" w:lineRule="auto"/>
              <w:rPr>
                <w:sz w:val="24"/>
              </w:rPr>
            </w:pPr>
            <w:r>
              <w:rPr>
                <w:sz w:val="24"/>
              </w:rPr>
              <w:t>放射性同位素和伴有电磁辐射的设施的使用情况</w:t>
            </w:r>
          </w:p>
          <w:p>
            <w:pPr>
              <w:spacing w:line="360" w:lineRule="auto"/>
              <w:ind w:firstLine="465"/>
              <w:rPr>
                <w:sz w:val="24"/>
              </w:rPr>
            </w:pPr>
            <w:r>
              <w:rPr>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8974" w:type="dxa"/>
            <w:gridSpan w:val="10"/>
          </w:tcPr>
          <w:p>
            <w:pPr>
              <w:spacing w:line="360" w:lineRule="auto"/>
              <w:ind w:left="-359" w:leftChars="-171" w:firstLine="360" w:firstLineChars="150"/>
              <w:rPr>
                <w:sz w:val="24"/>
              </w:rPr>
            </w:pPr>
            <w:r>
              <w:rPr>
                <w:sz w:val="24"/>
              </w:rPr>
              <w:t>工程内容及规模：</w:t>
            </w:r>
          </w:p>
          <w:p>
            <w:pPr>
              <w:spacing w:line="360" w:lineRule="auto"/>
              <w:ind w:left="-359" w:leftChars="-171" w:firstLine="360" w:firstLineChars="150"/>
              <w:rPr>
                <w:sz w:val="24"/>
              </w:rPr>
            </w:pPr>
            <w:r>
              <w:rPr>
                <w:sz w:val="24"/>
              </w:rPr>
              <w:t>1、工程概况</w:t>
            </w:r>
          </w:p>
          <w:p>
            <w:pPr>
              <w:spacing w:line="360" w:lineRule="auto"/>
              <w:ind w:firstLine="480" w:firstLineChars="200"/>
              <w:rPr>
                <w:sz w:val="24"/>
              </w:rPr>
            </w:pPr>
            <w:r>
              <w:rPr>
                <w:rFonts w:hint="eastAsia"/>
                <w:snapToGrid w:val="0"/>
                <w:kern w:val="0"/>
                <w:sz w:val="24"/>
              </w:rPr>
              <w:t>江阴广鸿包装新材料有限公司</w:t>
            </w:r>
            <w:r>
              <w:rPr>
                <w:snapToGrid w:val="0"/>
                <w:kern w:val="0"/>
                <w:sz w:val="24"/>
              </w:rPr>
              <w:t>成立于</w:t>
            </w:r>
            <w:r>
              <w:rPr>
                <w:rFonts w:hint="eastAsia"/>
                <w:snapToGrid w:val="0"/>
                <w:kern w:val="0"/>
                <w:sz w:val="24"/>
                <w:lang w:val="en-US" w:eastAsia="zh-CN"/>
              </w:rPr>
              <w:t>2006</w:t>
            </w:r>
            <w:r>
              <w:rPr>
                <w:snapToGrid w:val="0"/>
                <w:kern w:val="0"/>
                <w:sz w:val="24"/>
              </w:rPr>
              <w:t>年</w:t>
            </w:r>
            <w:r>
              <w:rPr>
                <w:rFonts w:hint="eastAsia"/>
                <w:snapToGrid w:val="0"/>
                <w:kern w:val="0"/>
                <w:sz w:val="24"/>
                <w:lang w:val="en-US" w:eastAsia="zh-CN"/>
              </w:rPr>
              <w:t>5</w:t>
            </w:r>
            <w:r>
              <w:rPr>
                <w:snapToGrid w:val="0"/>
                <w:kern w:val="0"/>
                <w:sz w:val="24"/>
              </w:rPr>
              <w:t>月，</w:t>
            </w:r>
            <w:r>
              <w:rPr>
                <w:rFonts w:hint="eastAsia"/>
                <w:snapToGrid w:val="0"/>
                <w:kern w:val="0"/>
                <w:sz w:val="24"/>
              </w:rPr>
              <w:t>原</w:t>
            </w:r>
            <w:r>
              <w:rPr>
                <w:snapToGrid w:val="0"/>
                <w:kern w:val="0"/>
                <w:sz w:val="24"/>
              </w:rPr>
              <w:t>位于</w:t>
            </w:r>
            <w:r>
              <w:rPr>
                <w:rFonts w:hint="eastAsia"/>
                <w:sz w:val="24"/>
                <w:lang w:eastAsia="zh-CN"/>
              </w:rPr>
              <w:t>澄江镇工业集中区南区斜泾路</w:t>
            </w:r>
            <w:r>
              <w:rPr>
                <w:rFonts w:hint="eastAsia"/>
                <w:sz w:val="24"/>
                <w:lang w:val="en-US" w:eastAsia="zh-CN"/>
              </w:rPr>
              <w:t>45号</w:t>
            </w:r>
            <w:r>
              <w:rPr>
                <w:rFonts w:hint="eastAsia"/>
                <w:sz w:val="24"/>
              </w:rPr>
              <w:t>，</w:t>
            </w:r>
            <w:r>
              <w:rPr>
                <w:rFonts w:hint="eastAsia"/>
                <w:sz w:val="24"/>
                <w:lang w:eastAsia="zh-CN"/>
              </w:rPr>
              <w:t>从事</w:t>
            </w:r>
            <w:r>
              <w:rPr>
                <w:rFonts w:hint="eastAsia"/>
                <w:sz w:val="24"/>
                <w:lang w:val="en-US" w:eastAsia="zh-CN"/>
              </w:rPr>
              <w:t>BOPP热封膜生产，设计生产能力为500t/a，</w:t>
            </w:r>
            <w:r>
              <w:rPr>
                <w:rFonts w:hint="eastAsia"/>
                <w:sz w:val="24"/>
                <w:lang w:eastAsia="zh-CN"/>
              </w:rPr>
              <w:t>该项目于</w:t>
            </w:r>
            <w:r>
              <w:rPr>
                <w:rFonts w:hint="eastAsia"/>
                <w:sz w:val="24"/>
                <w:lang w:val="en-US" w:eastAsia="zh-CN"/>
              </w:rPr>
              <w:t>2006年4月通过江阴市环境保护局审批，由于设备原因未投产。2010年，由于企业发展需要，该公司拟整厂搬迁至江阴市澄江街道山观蟠龙山路西（变电所旁），搬迁后该公司主要产品及设计生产能力保持不变，即年产BOPP热封膜500吨，该公司“年产500吨BOPP热封膜整厂搬迁项目”环境影响评价报告表于2010年5月通过</w:t>
            </w:r>
            <w:r>
              <w:rPr>
                <w:sz w:val="24"/>
              </w:rPr>
              <w:t>江阴市环境保护局审批</w:t>
            </w:r>
            <w:r>
              <w:rPr>
                <w:rFonts w:hint="eastAsia"/>
                <w:sz w:val="24"/>
                <w:lang w:eastAsia="zh-CN"/>
              </w:rPr>
              <w:t>，项目达产后，于</w:t>
            </w:r>
            <w:r>
              <w:rPr>
                <w:rFonts w:hint="eastAsia"/>
                <w:sz w:val="24"/>
                <w:lang w:val="en-US" w:eastAsia="zh-CN"/>
              </w:rPr>
              <w:t>2011年6月该项目通过江阴市环境保护局的竣工环境报告验收。</w:t>
            </w:r>
          </w:p>
          <w:p>
            <w:pPr>
              <w:spacing w:line="360" w:lineRule="auto"/>
              <w:ind w:firstLine="480" w:firstLineChars="200"/>
              <w:rPr>
                <w:rFonts w:hint="eastAsia"/>
                <w:sz w:val="24"/>
                <w:lang w:eastAsia="zh-CN"/>
              </w:rPr>
            </w:pPr>
            <w:r>
              <w:rPr>
                <w:snapToGrid w:val="0"/>
                <w:kern w:val="0"/>
                <w:sz w:val="24"/>
              </w:rPr>
              <w:t>现</w:t>
            </w:r>
            <w:r>
              <w:rPr>
                <w:rFonts w:hint="eastAsia"/>
                <w:snapToGrid w:val="0"/>
                <w:kern w:val="0"/>
                <w:sz w:val="24"/>
              </w:rPr>
              <w:t>由于</w:t>
            </w:r>
            <w:r>
              <w:rPr>
                <w:rFonts w:hint="eastAsia"/>
                <w:snapToGrid w:val="0"/>
                <w:kern w:val="0"/>
                <w:sz w:val="24"/>
                <w:lang w:eastAsia="zh-CN"/>
              </w:rPr>
              <w:t>经济发展，</w:t>
            </w:r>
            <w:r>
              <w:rPr>
                <w:rFonts w:hint="eastAsia"/>
                <w:snapToGrid w:val="0"/>
                <w:kern w:val="0"/>
                <w:sz w:val="24"/>
              </w:rPr>
              <w:t>产品规格变化，为适应市场需求，</w:t>
            </w:r>
            <w:r>
              <w:rPr>
                <w:snapToGrid w:val="0"/>
                <w:kern w:val="0"/>
                <w:sz w:val="24"/>
              </w:rPr>
              <w:t>提高企业竞争力，该公司拟</w:t>
            </w:r>
            <w:r>
              <w:rPr>
                <w:rFonts w:hint="eastAsia"/>
                <w:snapToGrid w:val="0"/>
                <w:kern w:val="0"/>
                <w:sz w:val="24"/>
              </w:rPr>
              <w:t>淘汰原有</w:t>
            </w:r>
            <w:r>
              <w:rPr>
                <w:rFonts w:hint="eastAsia"/>
                <w:snapToGrid w:val="0"/>
                <w:kern w:val="0"/>
                <w:sz w:val="24"/>
                <w:lang w:val="en-US" w:eastAsia="zh-CN"/>
              </w:rPr>
              <w:t>BOPP热封膜，计划从事</w:t>
            </w:r>
            <w:r>
              <w:rPr>
                <w:rFonts w:hint="default"/>
                <w:sz w:val="24"/>
              </w:rPr>
              <w:t>POF热收缩膜</w:t>
            </w:r>
            <w:r>
              <w:rPr>
                <w:rFonts w:hint="eastAsia"/>
                <w:sz w:val="24"/>
                <w:lang w:eastAsia="zh-CN"/>
              </w:rPr>
              <w:t>和</w:t>
            </w:r>
            <w:r>
              <w:rPr>
                <w:rFonts w:hint="default"/>
                <w:sz w:val="24"/>
              </w:rPr>
              <w:t>PE热收缩膜</w:t>
            </w:r>
            <w:r>
              <w:rPr>
                <w:rFonts w:hint="eastAsia"/>
                <w:sz w:val="24"/>
                <w:lang w:eastAsia="zh-CN"/>
              </w:rPr>
              <w:t>生产，计划购置泡管式吹膜机、PE吹膜机、对折机等国产设备共14台（套）。项目建成后，形成年产2400吨环保型多层共挤聚烯烃（POF）热收缩膜、600吨聚乙烯（PE）热收缩膜的生产能力。</w:t>
            </w:r>
          </w:p>
          <w:p>
            <w:pPr>
              <w:spacing w:line="360" w:lineRule="auto"/>
              <w:ind w:firstLine="482"/>
              <w:rPr>
                <w:sz w:val="24"/>
              </w:rPr>
            </w:pPr>
            <w:r>
              <w:rPr>
                <w:sz w:val="24"/>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环境保护部令</w:t>
            </w:r>
            <w:r>
              <w:rPr>
                <w:rFonts w:hint="eastAsia"/>
                <w:sz w:val="24"/>
              </w:rPr>
              <w:t>44</w:t>
            </w:r>
            <w:r>
              <w:rPr>
                <w:sz w:val="24"/>
              </w:rPr>
              <w:t>号，</w:t>
            </w:r>
            <w:r>
              <w:rPr>
                <w:rFonts w:hint="eastAsia"/>
                <w:sz w:val="24"/>
              </w:rPr>
              <w:t>2018年4月28日修改</w:t>
            </w:r>
            <w:r>
              <w:rPr>
                <w:sz w:val="24"/>
              </w:rPr>
              <w:t>），本项目属于</w:t>
            </w:r>
            <w:r>
              <w:rPr>
                <w:rFonts w:hint="eastAsia"/>
                <w:sz w:val="24"/>
              </w:rPr>
              <w:t>“十八、橡胶和塑料制品业”</w:t>
            </w:r>
            <w:r>
              <w:rPr>
                <w:sz w:val="24"/>
              </w:rPr>
              <w:t>中</w:t>
            </w:r>
            <w:r>
              <w:rPr>
                <w:rFonts w:hint="eastAsia"/>
                <w:sz w:val="24"/>
                <w:lang w:eastAsia="zh-CN"/>
              </w:rPr>
              <w:t>“</w:t>
            </w:r>
            <w:r>
              <w:rPr>
                <w:rFonts w:hint="eastAsia"/>
                <w:sz w:val="24"/>
                <w:lang w:val="en-US" w:eastAsia="zh-CN"/>
              </w:rPr>
              <w:t>47、</w:t>
            </w:r>
            <w:r>
              <w:rPr>
                <w:rFonts w:hint="eastAsia"/>
                <w:sz w:val="24"/>
                <w:lang w:eastAsia="zh-CN"/>
              </w:rPr>
              <w:t>塑料制品制造”中</w:t>
            </w:r>
            <w:r>
              <w:rPr>
                <w:rFonts w:hint="eastAsia"/>
                <w:sz w:val="24"/>
              </w:rPr>
              <w:t>“</w:t>
            </w:r>
            <w:r>
              <w:rPr>
                <w:sz w:val="24"/>
              </w:rPr>
              <w:t>其他</w:t>
            </w:r>
            <w:r>
              <w:rPr>
                <w:rFonts w:hint="eastAsia"/>
                <w:sz w:val="24"/>
              </w:rPr>
              <w:t>”</w:t>
            </w:r>
            <w:r>
              <w:rPr>
                <w:sz w:val="24"/>
              </w:rPr>
              <w:t>应该编制环境影响报告表。</w:t>
            </w:r>
            <w:r>
              <w:rPr>
                <w:rFonts w:hint="eastAsia"/>
                <w:sz w:val="24"/>
              </w:rPr>
              <w:t>江阴广鸿包装新材料有限公司</w:t>
            </w:r>
            <w:r>
              <w:rPr>
                <w:sz w:val="24"/>
              </w:rPr>
              <w:t>委托</w:t>
            </w:r>
            <w:r>
              <w:rPr>
                <w:rFonts w:hint="eastAsia"/>
                <w:sz w:val="24"/>
              </w:rPr>
              <w:t>江苏新清源环保有限公司</w:t>
            </w:r>
            <w:r>
              <w:rPr>
                <w:sz w:val="24"/>
              </w:rPr>
              <w:t>开展该项目环境影响评价工作。我公司接受委托后，环评工作组进行了实地踏勘和资料收集，在工程分析的基础上，编制了本环境影响报告表。</w:t>
            </w:r>
          </w:p>
          <w:p>
            <w:pPr>
              <w:spacing w:line="360" w:lineRule="auto"/>
              <w:rPr>
                <w:sz w:val="24"/>
              </w:rPr>
            </w:pPr>
            <w:r>
              <w:rPr>
                <w:sz w:val="24"/>
              </w:rPr>
              <w:t>2、工程内容</w:t>
            </w:r>
          </w:p>
          <w:p>
            <w:pPr>
              <w:spacing w:line="360" w:lineRule="auto"/>
              <w:ind w:firstLine="480" w:firstLineChars="200"/>
              <w:rPr>
                <w:sz w:val="24"/>
              </w:rPr>
            </w:pPr>
            <w:r>
              <w:rPr>
                <w:rFonts w:hint="eastAsia"/>
                <w:sz w:val="24"/>
              </w:rPr>
              <w:t>本项目租用现有厂房进行建设，因此主体工程主要为现有厂房内部布局调整，生产及辅助设备的购置、安装和调试等；公用工程和辅助工程包括贮运工程、环保工程和其它配套工程的完善建设。建设项目主体工程和产品方案见表</w:t>
            </w:r>
            <w:r>
              <w:rPr>
                <w:rFonts w:hint="eastAsia"/>
                <w:sz w:val="24"/>
                <w:lang w:val="en-US" w:eastAsia="zh-CN"/>
              </w:rPr>
              <w:t>1-</w:t>
            </w:r>
            <w:r>
              <w:rPr>
                <w:rFonts w:hint="eastAsia"/>
                <w:sz w:val="24"/>
              </w:rPr>
              <w:t>1；</w:t>
            </w:r>
            <w:r>
              <w:rPr>
                <w:rFonts w:hint="eastAsia" w:hAnsi="宋体"/>
                <w:sz w:val="24"/>
              </w:rPr>
              <w:t>公用和辅助工程见表</w:t>
            </w:r>
            <w:r>
              <w:rPr>
                <w:rFonts w:hint="eastAsia" w:hAnsi="宋体"/>
                <w:sz w:val="24"/>
                <w:lang w:val="en-US" w:eastAsia="zh-CN"/>
              </w:rPr>
              <w:t>1-</w:t>
            </w:r>
            <w:r>
              <w:rPr>
                <w:rFonts w:hint="eastAsia"/>
                <w:sz w:val="24"/>
              </w:rPr>
              <w:t>2</w:t>
            </w:r>
            <w:r>
              <w:rPr>
                <w:rFonts w:hint="eastAsia" w:hAnsi="宋体"/>
                <w:sz w:val="24"/>
              </w:rPr>
              <w:t>。</w:t>
            </w:r>
          </w:p>
          <w:p>
            <w:pPr>
              <w:spacing w:line="360" w:lineRule="auto"/>
              <w:jc w:val="center"/>
              <w:rPr>
                <w:sz w:val="24"/>
              </w:rPr>
            </w:pPr>
          </w:p>
          <w:p>
            <w:pPr>
              <w:spacing w:line="360" w:lineRule="auto"/>
              <w:jc w:val="center"/>
              <w:rPr>
                <w:sz w:val="24"/>
              </w:rPr>
            </w:pPr>
            <w:r>
              <w:rPr>
                <w:sz w:val="24"/>
              </w:rPr>
              <w:t>表</w:t>
            </w:r>
            <w:r>
              <w:rPr>
                <w:rFonts w:hint="eastAsia"/>
                <w:sz w:val="24"/>
                <w:lang w:val="en-US" w:eastAsia="zh-CN"/>
              </w:rPr>
              <w:t>1-</w:t>
            </w:r>
            <w:r>
              <w:rPr>
                <w:rFonts w:hint="eastAsia"/>
                <w:sz w:val="24"/>
              </w:rPr>
              <w:t>1</w:t>
            </w:r>
            <w:r>
              <w:rPr>
                <w:rFonts w:hint="eastAsia"/>
                <w:sz w:val="24"/>
                <w:lang w:val="en-US" w:eastAsia="zh-CN"/>
              </w:rPr>
              <w:t xml:space="preserve">  </w:t>
            </w:r>
            <w:r>
              <w:rPr>
                <w:sz w:val="24"/>
              </w:rPr>
              <w:t>项目主体工程及产品方案</w:t>
            </w:r>
          </w:p>
          <w:tbl>
            <w:tblPr>
              <w:tblStyle w:val="33"/>
              <w:tblW w:w="875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28" w:type="dxa"/>
                <w:bottom w:w="0" w:type="dxa"/>
                <w:right w:w="28" w:type="dxa"/>
              </w:tblCellMar>
            </w:tblPr>
            <w:tblGrid>
              <w:gridCol w:w="653"/>
              <w:gridCol w:w="1927"/>
              <w:gridCol w:w="1631"/>
              <w:gridCol w:w="1448"/>
              <w:gridCol w:w="1125"/>
              <w:gridCol w:w="1165"/>
              <w:gridCol w:w="809"/>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28" w:type="dxa"/>
                  <w:bottom w:w="0" w:type="dxa"/>
                  <w:right w:w="28" w:type="dxa"/>
                </w:tblCellMar>
              </w:tblPrEx>
              <w:trPr>
                <w:cantSplit/>
                <w:trHeight w:val="334" w:hRule="atLeast"/>
                <w:jc w:val="center"/>
              </w:trPr>
              <w:tc>
                <w:tcPr>
                  <w:tcW w:w="653" w:type="dxa"/>
                  <w:vMerge w:val="restart"/>
                  <w:tcBorders>
                    <w:tl2br w:val="nil"/>
                    <w:tr2bl w:val="nil"/>
                  </w:tcBorders>
                  <w:noWrap w:val="0"/>
                  <w:vAlign w:val="center"/>
                </w:tcPr>
                <w:p>
                  <w:pPr>
                    <w:pStyle w:val="26"/>
                    <w:snapToGrid w:val="0"/>
                    <w:spacing w:line="240" w:lineRule="auto"/>
                    <w:rPr>
                      <w:rFonts w:ascii="Times New Roman" w:eastAsia="宋体"/>
                      <w:szCs w:val="21"/>
                    </w:rPr>
                  </w:pPr>
                  <w:r>
                    <w:rPr>
                      <w:rFonts w:hint="eastAsia" w:ascii="Times New Roman" w:hAnsi="宋体" w:eastAsia="宋体"/>
                      <w:szCs w:val="21"/>
                    </w:rPr>
                    <w:t>序号</w:t>
                  </w:r>
                </w:p>
              </w:tc>
              <w:tc>
                <w:tcPr>
                  <w:tcW w:w="1927" w:type="dxa"/>
                  <w:vMerge w:val="restart"/>
                  <w:tcBorders>
                    <w:tl2br w:val="nil"/>
                    <w:tr2bl w:val="nil"/>
                  </w:tcBorders>
                  <w:noWrap w:val="0"/>
                  <w:vAlign w:val="center"/>
                </w:tcPr>
                <w:p>
                  <w:pPr>
                    <w:pStyle w:val="26"/>
                    <w:snapToGrid w:val="0"/>
                    <w:spacing w:line="240" w:lineRule="auto"/>
                    <w:rPr>
                      <w:rFonts w:ascii="Times New Roman" w:eastAsia="宋体"/>
                      <w:szCs w:val="21"/>
                    </w:rPr>
                  </w:pPr>
                  <w:r>
                    <w:rPr>
                      <w:rFonts w:hint="eastAsia" w:ascii="Times New Roman" w:hAnsi="宋体" w:eastAsia="宋体"/>
                      <w:szCs w:val="21"/>
                    </w:rPr>
                    <w:t>工程名称（车间、生产装置或生产线）</w:t>
                  </w:r>
                </w:p>
              </w:tc>
              <w:tc>
                <w:tcPr>
                  <w:tcW w:w="1631" w:type="dxa"/>
                  <w:vMerge w:val="restart"/>
                  <w:tcBorders>
                    <w:tl2br w:val="nil"/>
                    <w:tr2bl w:val="nil"/>
                  </w:tcBorders>
                  <w:noWrap w:val="0"/>
                  <w:vAlign w:val="center"/>
                </w:tcPr>
                <w:p>
                  <w:pPr>
                    <w:snapToGrid w:val="0"/>
                    <w:jc w:val="center"/>
                    <w:rPr>
                      <w:szCs w:val="21"/>
                    </w:rPr>
                  </w:pPr>
                  <w:r>
                    <w:rPr>
                      <w:rFonts w:hint="eastAsia" w:hAnsi="宋体"/>
                      <w:szCs w:val="21"/>
                    </w:rPr>
                    <w:t>产品名称</w:t>
                  </w:r>
                </w:p>
              </w:tc>
              <w:tc>
                <w:tcPr>
                  <w:tcW w:w="3738" w:type="dxa"/>
                  <w:gridSpan w:val="3"/>
                  <w:tcBorders>
                    <w:tl2br w:val="nil"/>
                    <w:tr2bl w:val="nil"/>
                  </w:tcBorders>
                  <w:noWrap w:val="0"/>
                  <w:vAlign w:val="center"/>
                </w:tcPr>
                <w:p>
                  <w:pPr>
                    <w:jc w:val="center"/>
                    <w:rPr>
                      <w:szCs w:val="21"/>
                    </w:rPr>
                  </w:pPr>
                  <w:r>
                    <w:rPr>
                      <w:rFonts w:hint="eastAsia" w:hAnsi="宋体"/>
                      <w:szCs w:val="21"/>
                    </w:rPr>
                    <w:t>设计能力</w:t>
                  </w:r>
                </w:p>
              </w:tc>
              <w:tc>
                <w:tcPr>
                  <w:tcW w:w="809" w:type="dxa"/>
                  <w:vMerge w:val="restart"/>
                  <w:tcBorders>
                    <w:tl2br w:val="nil"/>
                    <w:tr2bl w:val="nil"/>
                  </w:tcBorders>
                  <w:noWrap w:val="0"/>
                  <w:vAlign w:val="center"/>
                </w:tcPr>
                <w:p>
                  <w:pPr>
                    <w:snapToGrid w:val="0"/>
                    <w:jc w:val="center"/>
                    <w:rPr>
                      <w:szCs w:val="21"/>
                    </w:rPr>
                  </w:pPr>
                  <w:r>
                    <w:rPr>
                      <w:rFonts w:hint="eastAsia" w:hAnsi="宋体"/>
                      <w:szCs w:val="21"/>
                    </w:rPr>
                    <w:t>年运行</w:t>
                  </w:r>
                </w:p>
                <w:p>
                  <w:pPr>
                    <w:snapToGrid w:val="0"/>
                    <w:jc w:val="center"/>
                    <w:rPr>
                      <w:szCs w:val="21"/>
                    </w:rPr>
                  </w:pPr>
                  <w:r>
                    <w:rPr>
                      <w:rFonts w:hint="eastAsia" w:hAnsi="宋体"/>
                      <w:szCs w:val="21"/>
                    </w:rPr>
                    <w:t>时数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28" w:type="dxa"/>
                  <w:bottom w:w="0" w:type="dxa"/>
                  <w:right w:w="28" w:type="dxa"/>
                </w:tblCellMar>
              </w:tblPrEx>
              <w:trPr>
                <w:cantSplit/>
                <w:trHeight w:val="268" w:hRule="atLeast"/>
                <w:jc w:val="center"/>
              </w:trPr>
              <w:tc>
                <w:tcPr>
                  <w:tcW w:w="653" w:type="dxa"/>
                  <w:vMerge w:val="continue"/>
                  <w:tcBorders>
                    <w:tl2br w:val="nil"/>
                    <w:tr2bl w:val="nil"/>
                  </w:tcBorders>
                  <w:noWrap w:val="0"/>
                  <w:vAlign w:val="center"/>
                </w:tcPr>
                <w:p>
                  <w:pPr>
                    <w:widowControl/>
                    <w:jc w:val="left"/>
                    <w:rPr>
                      <w:szCs w:val="21"/>
                    </w:rPr>
                  </w:pPr>
                </w:p>
              </w:tc>
              <w:tc>
                <w:tcPr>
                  <w:tcW w:w="1927" w:type="dxa"/>
                  <w:vMerge w:val="continue"/>
                  <w:tcBorders>
                    <w:tl2br w:val="nil"/>
                    <w:tr2bl w:val="nil"/>
                  </w:tcBorders>
                  <w:noWrap w:val="0"/>
                  <w:vAlign w:val="center"/>
                </w:tcPr>
                <w:p>
                  <w:pPr>
                    <w:widowControl/>
                    <w:jc w:val="left"/>
                    <w:rPr>
                      <w:szCs w:val="21"/>
                    </w:rPr>
                  </w:pPr>
                </w:p>
              </w:tc>
              <w:tc>
                <w:tcPr>
                  <w:tcW w:w="1631" w:type="dxa"/>
                  <w:vMerge w:val="continue"/>
                  <w:tcBorders>
                    <w:tl2br w:val="nil"/>
                    <w:tr2bl w:val="nil"/>
                  </w:tcBorders>
                  <w:noWrap w:val="0"/>
                  <w:vAlign w:val="center"/>
                </w:tcPr>
                <w:p>
                  <w:pPr>
                    <w:widowControl/>
                    <w:jc w:val="left"/>
                    <w:rPr>
                      <w:szCs w:val="21"/>
                    </w:rPr>
                  </w:pPr>
                </w:p>
              </w:tc>
              <w:tc>
                <w:tcPr>
                  <w:tcW w:w="1448" w:type="dxa"/>
                  <w:tcBorders>
                    <w:tl2br w:val="nil"/>
                    <w:tr2bl w:val="nil"/>
                  </w:tcBorders>
                  <w:noWrap w:val="0"/>
                  <w:vAlign w:val="center"/>
                </w:tcPr>
                <w:p>
                  <w:pPr>
                    <w:jc w:val="center"/>
                    <w:rPr>
                      <w:rFonts w:hAnsi="宋体"/>
                      <w:szCs w:val="21"/>
                    </w:rPr>
                  </w:pPr>
                  <w:r>
                    <w:rPr>
                      <w:rFonts w:hint="eastAsia" w:hAnsi="宋体"/>
                      <w:szCs w:val="21"/>
                    </w:rPr>
                    <w:t>改扩建前</w:t>
                  </w:r>
                </w:p>
              </w:tc>
              <w:tc>
                <w:tcPr>
                  <w:tcW w:w="1125" w:type="dxa"/>
                  <w:tcBorders>
                    <w:tl2br w:val="nil"/>
                    <w:tr2bl w:val="nil"/>
                  </w:tcBorders>
                  <w:noWrap w:val="0"/>
                  <w:vAlign w:val="center"/>
                </w:tcPr>
                <w:p>
                  <w:pPr>
                    <w:jc w:val="center"/>
                    <w:rPr>
                      <w:rFonts w:hAnsi="宋体"/>
                      <w:szCs w:val="21"/>
                    </w:rPr>
                  </w:pPr>
                  <w:r>
                    <w:rPr>
                      <w:rFonts w:hint="eastAsia" w:hAnsi="宋体"/>
                      <w:szCs w:val="21"/>
                    </w:rPr>
                    <w:t>改扩建后</w:t>
                  </w:r>
                </w:p>
              </w:tc>
              <w:tc>
                <w:tcPr>
                  <w:tcW w:w="1165" w:type="dxa"/>
                  <w:tcBorders>
                    <w:tl2br w:val="nil"/>
                    <w:tr2bl w:val="nil"/>
                  </w:tcBorders>
                  <w:noWrap w:val="0"/>
                  <w:vAlign w:val="center"/>
                </w:tcPr>
                <w:p>
                  <w:pPr>
                    <w:pStyle w:val="15"/>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增减量</w:t>
                  </w:r>
                </w:p>
              </w:tc>
              <w:tc>
                <w:tcPr>
                  <w:tcW w:w="809" w:type="dxa"/>
                  <w:vMerge w:val="continue"/>
                  <w:tcBorders>
                    <w:tl2br w:val="nil"/>
                    <w:tr2bl w:val="nil"/>
                  </w:tcBorders>
                  <w:noWrap w:val="0"/>
                  <w:vAlign w:val="center"/>
                </w:tcPr>
                <w:p>
                  <w:pPr>
                    <w:widowControl/>
                    <w:jc w:val="left"/>
                    <w:rPr>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28" w:type="dxa"/>
                  <w:bottom w:w="0" w:type="dxa"/>
                  <w:right w:w="28" w:type="dxa"/>
                </w:tblCellMar>
              </w:tblPrEx>
              <w:trPr>
                <w:cantSplit/>
                <w:trHeight w:val="300" w:hRule="atLeast"/>
                <w:jc w:val="center"/>
              </w:trPr>
              <w:tc>
                <w:tcPr>
                  <w:tcW w:w="653" w:type="dxa"/>
                  <w:tcBorders>
                    <w:tl2br w:val="nil"/>
                    <w:tr2bl w:val="nil"/>
                  </w:tcBorders>
                  <w:noWrap w:val="0"/>
                  <w:vAlign w:val="center"/>
                </w:tcPr>
                <w:p>
                  <w:pPr>
                    <w:pStyle w:val="26"/>
                    <w:snapToGrid w:val="0"/>
                    <w:spacing w:line="240" w:lineRule="auto"/>
                    <w:rPr>
                      <w:rFonts w:ascii="Times New Roman" w:hAnsi="宋体" w:eastAsia="宋体"/>
                      <w:szCs w:val="21"/>
                    </w:rPr>
                  </w:pPr>
                  <w:r>
                    <w:rPr>
                      <w:rFonts w:ascii="Times New Roman" w:hAnsi="宋体" w:eastAsia="宋体"/>
                      <w:szCs w:val="21"/>
                    </w:rPr>
                    <w:t>1</w:t>
                  </w:r>
                </w:p>
              </w:tc>
              <w:tc>
                <w:tcPr>
                  <w:tcW w:w="1927" w:type="dxa"/>
                  <w:vMerge w:val="restart"/>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eastAsia="宋体"/>
                      <w:szCs w:val="21"/>
                    </w:rPr>
                    <w:t>生产车间</w:t>
                  </w:r>
                </w:p>
              </w:tc>
              <w:tc>
                <w:tcPr>
                  <w:tcW w:w="1631"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lang w:val="en-US" w:eastAsia="zh-CN"/>
                    </w:rPr>
                    <w:t>BOPP热封膜</w:t>
                  </w:r>
                </w:p>
              </w:tc>
              <w:tc>
                <w:tcPr>
                  <w:tcW w:w="1448"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lang w:val="en-US" w:eastAsia="zh-CN"/>
                    </w:rPr>
                    <w:t>500吨</w:t>
                  </w:r>
                  <w:r>
                    <w:rPr>
                      <w:rFonts w:ascii="Times New Roman" w:hAnsi="宋体" w:eastAsia="宋体"/>
                      <w:szCs w:val="21"/>
                    </w:rPr>
                    <w:t>/</w:t>
                  </w:r>
                  <w:r>
                    <w:rPr>
                      <w:rFonts w:hint="eastAsia" w:ascii="Times New Roman" w:hAnsi="宋体" w:eastAsia="宋体"/>
                      <w:szCs w:val="21"/>
                    </w:rPr>
                    <w:t>年</w:t>
                  </w:r>
                </w:p>
              </w:tc>
              <w:tc>
                <w:tcPr>
                  <w:tcW w:w="1125"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rPr>
                    <w:t>0</w:t>
                  </w:r>
                </w:p>
              </w:tc>
              <w:tc>
                <w:tcPr>
                  <w:tcW w:w="1165" w:type="dxa"/>
                  <w:tcBorders>
                    <w:tl2br w:val="nil"/>
                    <w:tr2bl w:val="nil"/>
                  </w:tcBorders>
                  <w:noWrap w:val="0"/>
                  <w:vAlign w:val="center"/>
                </w:tcPr>
                <w:p>
                  <w:pPr>
                    <w:pStyle w:val="15"/>
                    <w:jc w:val="center"/>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-500吨/年</w:t>
                  </w:r>
                </w:p>
              </w:tc>
              <w:tc>
                <w:tcPr>
                  <w:tcW w:w="809" w:type="dxa"/>
                  <w:vMerge w:val="restart"/>
                  <w:tcBorders>
                    <w:tl2br w:val="nil"/>
                    <w:tr2bl w:val="nil"/>
                  </w:tcBorders>
                  <w:noWrap w:val="0"/>
                  <w:vAlign w:val="center"/>
                </w:tcPr>
                <w:p>
                  <w:pPr>
                    <w:jc w:val="center"/>
                    <w:rPr>
                      <w:szCs w:val="21"/>
                    </w:rPr>
                  </w:pPr>
                  <w:r>
                    <w:rPr>
                      <w:rFonts w:hint="eastAsia"/>
                      <w:szCs w:val="21"/>
                      <w:lang w:val="en-US" w:eastAsia="zh-CN"/>
                    </w:rPr>
                    <w:t>72</w:t>
                  </w:r>
                  <w:r>
                    <w:rPr>
                      <w:szCs w:val="21"/>
                    </w:rPr>
                    <w:t>00</w:t>
                  </w:r>
                </w:p>
                <w:p>
                  <w:pPr>
                    <w:jc w:val="center"/>
                    <w:rPr>
                      <w:szCs w:val="21"/>
                    </w:rPr>
                  </w:pPr>
                  <w:r>
                    <w:rPr>
                      <w:rFonts w:hint="eastAsia"/>
                      <w:szCs w:val="21"/>
                    </w:rPr>
                    <w:t>小时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28" w:type="dxa"/>
                  <w:bottom w:w="0" w:type="dxa"/>
                  <w:right w:w="28" w:type="dxa"/>
                </w:tblCellMar>
              </w:tblPrEx>
              <w:trPr>
                <w:cantSplit/>
                <w:trHeight w:val="300" w:hRule="atLeast"/>
                <w:jc w:val="center"/>
              </w:trPr>
              <w:tc>
                <w:tcPr>
                  <w:tcW w:w="653" w:type="dxa"/>
                  <w:tcBorders>
                    <w:tl2br w:val="nil"/>
                    <w:tr2bl w:val="nil"/>
                  </w:tcBorders>
                  <w:noWrap w:val="0"/>
                  <w:vAlign w:val="center"/>
                </w:tcPr>
                <w:p>
                  <w:pPr>
                    <w:pStyle w:val="26"/>
                    <w:snapToGrid w:val="0"/>
                    <w:spacing w:line="240" w:lineRule="auto"/>
                    <w:rPr>
                      <w:rFonts w:ascii="Times New Roman" w:hAnsi="宋体" w:eastAsia="宋体"/>
                      <w:szCs w:val="21"/>
                    </w:rPr>
                  </w:pPr>
                  <w:r>
                    <w:rPr>
                      <w:rFonts w:ascii="Times New Roman" w:hAnsi="宋体" w:eastAsia="宋体"/>
                      <w:szCs w:val="21"/>
                    </w:rPr>
                    <w:t>2</w:t>
                  </w:r>
                </w:p>
              </w:tc>
              <w:tc>
                <w:tcPr>
                  <w:tcW w:w="1927" w:type="dxa"/>
                  <w:vMerge w:val="continue"/>
                  <w:tcBorders>
                    <w:tl2br w:val="nil"/>
                    <w:tr2bl w:val="nil"/>
                  </w:tcBorders>
                  <w:noWrap w:val="0"/>
                  <w:vAlign w:val="center"/>
                </w:tcPr>
                <w:p>
                  <w:pPr>
                    <w:widowControl/>
                    <w:jc w:val="left"/>
                    <w:rPr>
                      <w:rFonts w:hAnsi="宋体"/>
                      <w:szCs w:val="21"/>
                    </w:rPr>
                  </w:pPr>
                </w:p>
              </w:tc>
              <w:tc>
                <w:tcPr>
                  <w:tcW w:w="1631"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lang w:eastAsia="zh-CN"/>
                    </w:rPr>
                    <w:t>POF热收缩膜</w:t>
                  </w:r>
                </w:p>
              </w:tc>
              <w:tc>
                <w:tcPr>
                  <w:tcW w:w="1448"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rPr>
                    <w:t>0</w:t>
                  </w:r>
                </w:p>
              </w:tc>
              <w:tc>
                <w:tcPr>
                  <w:tcW w:w="1125" w:type="dxa"/>
                  <w:tcBorders>
                    <w:tl2br w:val="nil"/>
                    <w:tr2bl w:val="nil"/>
                  </w:tcBorders>
                  <w:noWrap w:val="0"/>
                  <w:vAlign w:val="center"/>
                </w:tcPr>
                <w:p>
                  <w:pPr>
                    <w:jc w:val="center"/>
                    <w:rPr>
                      <w:rFonts w:ascii="Times New Roman" w:hAnsi="宋体" w:eastAsia="宋体"/>
                      <w:szCs w:val="21"/>
                    </w:rPr>
                  </w:pPr>
                  <w:r>
                    <w:rPr>
                      <w:rFonts w:hint="eastAsia"/>
                      <w:szCs w:val="21"/>
                      <w:lang w:val="en-US" w:eastAsia="zh-CN"/>
                    </w:rPr>
                    <w:t>240</w:t>
                  </w:r>
                  <w:r>
                    <w:rPr>
                      <w:rFonts w:hint="eastAsia"/>
                      <w:szCs w:val="21"/>
                    </w:rPr>
                    <w:t>0吨/年</w:t>
                  </w:r>
                </w:p>
              </w:tc>
              <w:tc>
                <w:tcPr>
                  <w:tcW w:w="1165" w:type="dxa"/>
                  <w:tcBorders>
                    <w:tl2br w:val="nil"/>
                    <w:tr2bl w:val="nil"/>
                  </w:tcBorders>
                  <w:noWrap w:val="0"/>
                  <w:vAlign w:val="center"/>
                </w:tcPr>
                <w:p>
                  <w:pPr>
                    <w:jc w:val="center"/>
                    <w:rPr>
                      <w:rFonts w:hint="default" w:ascii="Times New Roman" w:hAnsi="Times New Roman" w:cs="Times New Roman"/>
                      <w:color w:val="0000FF"/>
                      <w:lang w:eastAsia="zh-CN"/>
                    </w:rPr>
                  </w:pPr>
                  <w:r>
                    <w:rPr>
                      <w:rFonts w:hint="eastAsia"/>
                      <w:szCs w:val="21"/>
                      <w:lang w:val="en-US" w:eastAsia="zh-CN"/>
                    </w:rPr>
                    <w:t>+240</w:t>
                  </w:r>
                  <w:r>
                    <w:rPr>
                      <w:rFonts w:hint="eastAsia"/>
                      <w:szCs w:val="21"/>
                    </w:rPr>
                    <w:t>0吨/年</w:t>
                  </w:r>
                </w:p>
              </w:tc>
              <w:tc>
                <w:tcPr>
                  <w:tcW w:w="809" w:type="dxa"/>
                  <w:vMerge w:val="continue"/>
                  <w:tcBorders>
                    <w:tl2br w:val="nil"/>
                    <w:tr2bl w:val="nil"/>
                  </w:tcBorders>
                  <w:noWrap w:val="0"/>
                  <w:vAlign w:val="center"/>
                </w:tcPr>
                <w:p>
                  <w:pPr>
                    <w:widowControl/>
                    <w:jc w:val="left"/>
                    <w:rPr>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28" w:type="dxa"/>
                  <w:bottom w:w="0" w:type="dxa"/>
                  <w:right w:w="28" w:type="dxa"/>
                </w:tblCellMar>
              </w:tblPrEx>
              <w:trPr>
                <w:cantSplit/>
                <w:trHeight w:val="300" w:hRule="atLeast"/>
                <w:jc w:val="center"/>
              </w:trPr>
              <w:tc>
                <w:tcPr>
                  <w:tcW w:w="653" w:type="dxa"/>
                  <w:tcBorders>
                    <w:tl2br w:val="nil"/>
                    <w:tr2bl w:val="nil"/>
                  </w:tcBorders>
                  <w:noWrap w:val="0"/>
                  <w:vAlign w:val="center"/>
                </w:tcPr>
                <w:p>
                  <w:pPr>
                    <w:pStyle w:val="26"/>
                    <w:snapToGrid w:val="0"/>
                    <w:spacing w:line="240" w:lineRule="auto"/>
                    <w:rPr>
                      <w:rFonts w:hint="eastAsia" w:ascii="Times New Roman" w:hAnsi="宋体" w:eastAsia="宋体"/>
                      <w:szCs w:val="21"/>
                      <w:lang w:eastAsia="zh-CN"/>
                    </w:rPr>
                  </w:pPr>
                  <w:r>
                    <w:rPr>
                      <w:rFonts w:hint="eastAsia" w:ascii="Times New Roman" w:hAnsi="宋体" w:eastAsia="宋体"/>
                      <w:szCs w:val="21"/>
                      <w:lang w:val="en-US" w:eastAsia="zh-CN"/>
                    </w:rPr>
                    <w:t>3</w:t>
                  </w:r>
                </w:p>
              </w:tc>
              <w:tc>
                <w:tcPr>
                  <w:tcW w:w="1927" w:type="dxa"/>
                  <w:vMerge w:val="continue"/>
                  <w:tcBorders>
                    <w:tl2br w:val="nil"/>
                    <w:tr2bl w:val="nil"/>
                  </w:tcBorders>
                  <w:noWrap w:val="0"/>
                  <w:vAlign w:val="center"/>
                </w:tcPr>
                <w:p>
                  <w:pPr>
                    <w:widowControl/>
                    <w:jc w:val="left"/>
                    <w:rPr>
                      <w:rFonts w:hAnsi="宋体"/>
                      <w:szCs w:val="21"/>
                    </w:rPr>
                  </w:pPr>
                </w:p>
              </w:tc>
              <w:tc>
                <w:tcPr>
                  <w:tcW w:w="1631"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lang w:val="en-US" w:eastAsia="zh-CN"/>
                    </w:rPr>
                    <w:t>PE热收缩膜</w:t>
                  </w:r>
                </w:p>
              </w:tc>
              <w:tc>
                <w:tcPr>
                  <w:tcW w:w="1448" w:type="dxa"/>
                  <w:tcBorders>
                    <w:tl2br w:val="nil"/>
                    <w:tr2bl w:val="nil"/>
                  </w:tcBorders>
                  <w:noWrap w:val="0"/>
                  <w:vAlign w:val="center"/>
                </w:tcPr>
                <w:p>
                  <w:pPr>
                    <w:pStyle w:val="26"/>
                    <w:snapToGrid w:val="0"/>
                    <w:spacing w:line="240" w:lineRule="auto"/>
                    <w:rPr>
                      <w:rFonts w:ascii="Times New Roman" w:hAnsi="宋体" w:eastAsia="宋体"/>
                      <w:szCs w:val="21"/>
                    </w:rPr>
                  </w:pPr>
                  <w:r>
                    <w:rPr>
                      <w:rFonts w:hint="eastAsia" w:ascii="Times New Roman" w:hAnsi="宋体" w:eastAsia="宋体"/>
                      <w:szCs w:val="21"/>
                    </w:rPr>
                    <w:t>0</w:t>
                  </w:r>
                </w:p>
              </w:tc>
              <w:tc>
                <w:tcPr>
                  <w:tcW w:w="1125" w:type="dxa"/>
                  <w:tcBorders>
                    <w:tl2br w:val="nil"/>
                    <w:tr2bl w:val="nil"/>
                  </w:tcBorders>
                  <w:noWrap w:val="0"/>
                  <w:vAlign w:val="center"/>
                </w:tcPr>
                <w:p>
                  <w:pPr>
                    <w:jc w:val="center"/>
                    <w:rPr>
                      <w:rFonts w:ascii="Times New Roman" w:hAnsi="宋体" w:eastAsia="宋体"/>
                      <w:szCs w:val="21"/>
                    </w:rPr>
                  </w:pPr>
                  <w:r>
                    <w:rPr>
                      <w:rFonts w:hint="eastAsia"/>
                      <w:szCs w:val="21"/>
                      <w:lang w:val="en-US" w:eastAsia="zh-CN"/>
                    </w:rPr>
                    <w:t>600</w:t>
                  </w:r>
                  <w:r>
                    <w:rPr>
                      <w:rFonts w:hint="eastAsia"/>
                      <w:szCs w:val="21"/>
                    </w:rPr>
                    <w:t>吨/年</w:t>
                  </w:r>
                </w:p>
              </w:tc>
              <w:tc>
                <w:tcPr>
                  <w:tcW w:w="1165" w:type="dxa"/>
                  <w:tcBorders>
                    <w:tl2br w:val="nil"/>
                    <w:tr2bl w:val="nil"/>
                  </w:tcBorders>
                  <w:noWrap w:val="0"/>
                  <w:vAlign w:val="center"/>
                </w:tcPr>
                <w:p>
                  <w:pPr>
                    <w:jc w:val="center"/>
                    <w:rPr>
                      <w:rFonts w:hint="default" w:ascii="Times New Roman" w:hAnsi="Times New Roman" w:cs="Times New Roman"/>
                      <w:color w:val="0000FF"/>
                      <w:lang w:eastAsia="zh-CN"/>
                    </w:rPr>
                  </w:pPr>
                  <w:r>
                    <w:rPr>
                      <w:rFonts w:hint="eastAsia"/>
                      <w:szCs w:val="21"/>
                      <w:lang w:val="en-US" w:eastAsia="zh-CN"/>
                    </w:rPr>
                    <w:t>+600</w:t>
                  </w:r>
                  <w:r>
                    <w:rPr>
                      <w:rFonts w:hint="eastAsia"/>
                      <w:szCs w:val="21"/>
                    </w:rPr>
                    <w:t>吨/年</w:t>
                  </w:r>
                </w:p>
              </w:tc>
              <w:tc>
                <w:tcPr>
                  <w:tcW w:w="809" w:type="dxa"/>
                  <w:vMerge w:val="continue"/>
                  <w:tcBorders>
                    <w:tl2br w:val="nil"/>
                    <w:tr2bl w:val="nil"/>
                  </w:tcBorders>
                  <w:noWrap w:val="0"/>
                  <w:vAlign w:val="center"/>
                </w:tcPr>
                <w:p>
                  <w:pPr>
                    <w:widowControl/>
                    <w:jc w:val="left"/>
                    <w:rPr>
                      <w:szCs w:val="21"/>
                    </w:rPr>
                  </w:pPr>
                </w:p>
              </w:tc>
            </w:tr>
          </w:tbl>
          <w:p>
            <w:pPr>
              <w:spacing w:line="360" w:lineRule="auto"/>
              <w:jc w:val="center"/>
              <w:rPr>
                <w:sz w:val="24"/>
              </w:rPr>
            </w:pPr>
            <w:r>
              <w:rPr>
                <w:sz w:val="24"/>
              </w:rPr>
              <w:t>表</w:t>
            </w:r>
            <w:r>
              <w:rPr>
                <w:rFonts w:hint="eastAsia"/>
                <w:sz w:val="24"/>
                <w:lang w:val="en-US" w:eastAsia="zh-CN"/>
              </w:rPr>
              <w:t>1-</w:t>
            </w:r>
            <w:r>
              <w:rPr>
                <w:rFonts w:hint="eastAsia"/>
                <w:sz w:val="24"/>
              </w:rPr>
              <w:t>2</w:t>
            </w:r>
            <w:r>
              <w:rPr>
                <w:rFonts w:hint="eastAsia"/>
                <w:sz w:val="24"/>
                <w:lang w:val="en-US" w:eastAsia="zh-CN"/>
              </w:rPr>
              <w:t xml:space="preserve">  </w:t>
            </w:r>
            <w:r>
              <w:rPr>
                <w:sz w:val="24"/>
              </w:rPr>
              <w:t>项目公用及辅助工程</w:t>
            </w:r>
          </w:p>
          <w:tbl>
            <w:tblPr>
              <w:tblStyle w:val="33"/>
              <w:tblW w:w="87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50"/>
              <w:gridCol w:w="14"/>
              <w:gridCol w:w="74"/>
              <w:gridCol w:w="1233"/>
              <w:gridCol w:w="1034"/>
              <w:gridCol w:w="1016"/>
              <w:gridCol w:w="774"/>
              <w:gridCol w:w="29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873" w:type="dxa"/>
                  <w:vMerge w:val="restart"/>
                  <w:tcBorders>
                    <w:top w:val="single" w:color="auto" w:sz="12" w:space="0"/>
                    <w:left w:val="nil"/>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工程名称</w:t>
                  </w:r>
                </w:p>
              </w:tc>
              <w:tc>
                <w:tcPr>
                  <w:tcW w:w="2071" w:type="dxa"/>
                  <w:gridSpan w:val="4"/>
                  <w:vMerge w:val="restart"/>
                  <w:tcBorders>
                    <w:top w:val="single" w:color="auto" w:sz="12"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建设名称</w:t>
                  </w:r>
                </w:p>
              </w:tc>
              <w:tc>
                <w:tcPr>
                  <w:tcW w:w="2824" w:type="dxa"/>
                  <w:gridSpan w:val="3"/>
                  <w:tcBorders>
                    <w:top w:val="single" w:color="auto" w:sz="12"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设计能力</w:t>
                  </w:r>
                </w:p>
              </w:tc>
              <w:tc>
                <w:tcPr>
                  <w:tcW w:w="2990" w:type="dxa"/>
                  <w:vMerge w:val="restart"/>
                  <w:tcBorders>
                    <w:top w:val="single" w:color="auto" w:sz="12"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jc w:val="center"/>
              </w:trPr>
              <w:tc>
                <w:tcPr>
                  <w:tcW w:w="873" w:type="dxa"/>
                  <w:vMerge w:val="continue"/>
                  <w:tcBorders>
                    <w:top w:val="single" w:color="auto" w:sz="12" w:space="0"/>
                    <w:left w:val="nil"/>
                    <w:bottom w:val="single" w:color="auto" w:sz="4" w:space="0"/>
                    <w:right w:val="single" w:color="auto" w:sz="4" w:space="0"/>
                  </w:tcBorders>
                  <w:noWrap w:val="0"/>
                  <w:vAlign w:val="center"/>
                </w:tcPr>
                <w:p>
                  <w:pPr>
                    <w:widowControl/>
                    <w:jc w:val="left"/>
                    <w:rPr>
                      <w:szCs w:val="21"/>
                    </w:rPr>
                  </w:pPr>
                </w:p>
              </w:tc>
              <w:tc>
                <w:tcPr>
                  <w:tcW w:w="2071" w:type="dxa"/>
                  <w:gridSpan w:val="4"/>
                  <w:vMerge w:val="continue"/>
                  <w:tcBorders>
                    <w:top w:val="single" w:color="auto" w:sz="12" w:space="0"/>
                    <w:left w:val="single" w:color="auto" w:sz="4" w:space="0"/>
                    <w:bottom w:val="single" w:color="auto" w:sz="4" w:space="0"/>
                    <w:right w:val="single" w:color="auto" w:sz="4" w:space="0"/>
                  </w:tcBorders>
                  <w:noWrap w:val="0"/>
                  <w:vAlign w:val="center"/>
                </w:tcPr>
                <w:p>
                  <w:pPr>
                    <w:widowControl/>
                    <w:jc w:val="left"/>
                    <w:rPr>
                      <w:szCs w:val="21"/>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Ansi="宋体"/>
                      <w:szCs w:val="21"/>
                    </w:rPr>
                  </w:pPr>
                  <w:r>
                    <w:rPr>
                      <w:rFonts w:hint="eastAsia" w:hAnsi="宋体"/>
                      <w:szCs w:val="21"/>
                    </w:rPr>
                    <w:t>改扩建前</w:t>
                  </w:r>
                  <w:r>
                    <w:rPr>
                      <w:rFonts w:hAnsi="宋体"/>
                      <w:szCs w:val="21"/>
                    </w:rPr>
                    <w:t xml:space="preserve"> </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Ansi="宋体"/>
                      <w:szCs w:val="21"/>
                    </w:rPr>
                  </w:pPr>
                  <w:r>
                    <w:rPr>
                      <w:rFonts w:hint="eastAsia" w:hAnsi="宋体"/>
                      <w:szCs w:val="21"/>
                    </w:rPr>
                    <w:t>改扩建后</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Ansi="宋体"/>
                      <w:szCs w:val="21"/>
                    </w:rPr>
                  </w:pPr>
                  <w:r>
                    <w:rPr>
                      <w:rFonts w:hint="eastAsia" w:hAnsi="宋体"/>
                      <w:szCs w:val="21"/>
                    </w:rPr>
                    <w:t>增减量</w:t>
                  </w:r>
                </w:p>
              </w:tc>
              <w:tc>
                <w:tcPr>
                  <w:tcW w:w="2990" w:type="dxa"/>
                  <w:vMerge w:val="continue"/>
                  <w:tcBorders>
                    <w:top w:val="single" w:color="auto" w:sz="12" w:space="0"/>
                    <w:left w:val="single" w:color="auto" w:sz="4" w:space="0"/>
                    <w:bottom w:val="single" w:color="auto" w:sz="4" w:space="0"/>
                    <w:right w:val="nil"/>
                  </w:tcBorders>
                  <w:noWrap w:val="0"/>
                  <w:vAlign w:val="center"/>
                </w:tcPr>
                <w:p>
                  <w:pPr>
                    <w:widowControl/>
                    <w:jc w:val="left"/>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73" w:type="dxa"/>
                  <w:tcBorders>
                    <w:top w:val="single" w:color="auto" w:sz="4" w:space="0"/>
                    <w:left w:val="nil"/>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贮运工程</w:t>
                  </w: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原料成品仓库</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4</w:t>
                  </w:r>
                  <w:r>
                    <w:rPr>
                      <w:szCs w:val="21"/>
                    </w:rPr>
                    <w:t>00m</w:t>
                  </w:r>
                  <w:r>
                    <w:rPr>
                      <w:szCs w:val="21"/>
                      <w:vertAlign w:val="superscript"/>
                    </w:rPr>
                    <w:t>2</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4</w:t>
                  </w:r>
                  <w:r>
                    <w:rPr>
                      <w:szCs w:val="21"/>
                    </w:rPr>
                    <w:t>00m</w:t>
                  </w:r>
                  <w:r>
                    <w:rPr>
                      <w:szCs w:val="21"/>
                      <w:vertAlign w:val="superscript"/>
                    </w:rPr>
                    <w:t>2</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0</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szCs w:val="21"/>
                    </w:rPr>
                    <w:t>室内，储存原料、成品，现有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873" w:type="dxa"/>
                  <w:vMerge w:val="restart"/>
                  <w:tcBorders>
                    <w:top w:val="single" w:color="auto" w:sz="4" w:space="0"/>
                    <w:left w:val="nil"/>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公用工程</w:t>
                  </w: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给水</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eastAsia="宋体"/>
                      <w:szCs w:val="21"/>
                      <w:lang w:val="en-US" w:eastAsia="zh-CN"/>
                    </w:rPr>
                  </w:pPr>
                  <w:r>
                    <w:rPr>
                      <w:szCs w:val="21"/>
                    </w:rPr>
                    <w:t>DN</w:t>
                  </w:r>
                  <w:r>
                    <w:rPr>
                      <w:rFonts w:hint="eastAsia"/>
                      <w:szCs w:val="21"/>
                      <w:lang w:val="en-US" w:eastAsia="zh-CN"/>
                    </w:rPr>
                    <w:t>80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DN</w:t>
                  </w:r>
                  <w:r>
                    <w:rPr>
                      <w:rFonts w:hint="eastAsia"/>
                      <w:szCs w:val="21"/>
                      <w:lang w:val="en-US" w:eastAsia="zh-CN"/>
                    </w:rPr>
                    <w:t>80</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0</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szCs w:val="21"/>
                    </w:rPr>
                    <w:t>当地水网，现有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left"/>
                    <w:rPr>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排水</w:t>
                  </w:r>
                </w:p>
              </w:tc>
              <w:tc>
                <w:tcPr>
                  <w:tcW w:w="1321" w:type="dxa"/>
                  <w:gridSpan w:val="3"/>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雨水</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DN150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b w:val="0"/>
                      <w:bCs w:val="0"/>
                      <w:szCs w:val="21"/>
                    </w:rPr>
                  </w:pPr>
                  <w:r>
                    <w:rPr>
                      <w:b w:val="0"/>
                      <w:bCs w:val="0"/>
                      <w:szCs w:val="21"/>
                    </w:rPr>
                    <w:t>DN150</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0</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rPr>
                    <w:t>直接排入市政雨水管网，现有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left"/>
                    <w:rPr>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1321" w:type="dxa"/>
                  <w:gridSpan w:val="3"/>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废（污）水</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default" w:eastAsia="宋体"/>
                      <w:szCs w:val="21"/>
                      <w:lang w:val="en-US" w:eastAsia="zh-CN"/>
                    </w:rPr>
                  </w:pPr>
                  <w:r>
                    <w:rPr>
                      <w:szCs w:val="21"/>
                    </w:rPr>
                    <w:t>DN</w:t>
                  </w:r>
                  <w:r>
                    <w:rPr>
                      <w:rFonts w:hint="eastAsia"/>
                      <w:szCs w:val="21"/>
                      <w:lang w:val="en-US" w:eastAsia="zh-CN"/>
                    </w:rPr>
                    <w:t>200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b w:val="0"/>
                      <w:bCs w:val="0"/>
                      <w:szCs w:val="21"/>
                    </w:rPr>
                  </w:pPr>
                  <w:r>
                    <w:rPr>
                      <w:b w:val="0"/>
                      <w:bCs w:val="0"/>
                      <w:szCs w:val="21"/>
                    </w:rPr>
                    <w:t>DN</w:t>
                  </w:r>
                  <w:r>
                    <w:rPr>
                      <w:rFonts w:hint="eastAsia"/>
                      <w:b w:val="0"/>
                      <w:bCs w:val="0"/>
                      <w:szCs w:val="21"/>
                      <w:lang w:val="en-US" w:eastAsia="zh-CN"/>
                    </w:rPr>
                    <w:t>200</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0</w:t>
                  </w:r>
                </w:p>
              </w:tc>
              <w:tc>
                <w:tcPr>
                  <w:tcW w:w="2990" w:type="dxa"/>
                  <w:tcBorders>
                    <w:top w:val="single" w:color="auto" w:sz="4" w:space="0"/>
                    <w:left w:val="single" w:color="auto" w:sz="4" w:space="0"/>
                    <w:bottom w:val="single" w:color="auto" w:sz="4" w:space="0"/>
                    <w:right w:val="nil"/>
                  </w:tcBorders>
                  <w:noWrap w:val="0"/>
                  <w:vAlign w:val="center"/>
                </w:tcPr>
                <w:p>
                  <w:pPr>
                    <w:ind w:leftChars="-50" w:right="-105" w:rightChars="-50" w:hanging="105"/>
                    <w:jc w:val="center"/>
                    <w:rPr>
                      <w:szCs w:val="21"/>
                    </w:rPr>
                  </w:pPr>
                  <w:r>
                    <w:rPr>
                      <w:rFonts w:hint="eastAsia" w:hAnsi="宋体"/>
                      <w:szCs w:val="21"/>
                    </w:rPr>
                    <w:t>接入</w:t>
                  </w:r>
                  <w:r>
                    <w:rPr>
                      <w:rFonts w:hint="eastAsia" w:hAnsi="宋体"/>
                      <w:szCs w:val="21"/>
                      <w:lang w:eastAsia="zh-CN"/>
                    </w:rPr>
                    <w:t>光大水务（江阴）有限公司滨江污水处理厂</w:t>
                  </w:r>
                  <w:r>
                    <w:rPr>
                      <w:rFonts w:hint="eastAsia" w:hAnsi="宋体"/>
                      <w:szCs w:val="21"/>
                    </w:rPr>
                    <w:t>集中处理，现有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left"/>
                    <w:rPr>
                      <w:szCs w:val="21"/>
                    </w:rPr>
                  </w:pP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供电</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t>315KVA</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pPr>
                  <w:r>
                    <w:t>315KVA</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pPr>
                  <w:r>
                    <w:t>0</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rPr>
                    <w:t>公共变压器，现有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73" w:type="dxa"/>
                  <w:vMerge w:val="restart"/>
                  <w:tcBorders>
                    <w:top w:val="single" w:color="auto" w:sz="4" w:space="0"/>
                    <w:left w:val="nil"/>
                    <w:bottom w:val="single" w:color="auto" w:sz="12" w:space="0"/>
                    <w:right w:val="single" w:color="auto" w:sz="4" w:space="0"/>
                  </w:tcBorders>
                  <w:noWrap w:val="0"/>
                  <w:vAlign w:val="center"/>
                </w:tcPr>
                <w:p>
                  <w:pPr>
                    <w:ind w:left="-105" w:leftChars="-50" w:right="-105" w:rightChars="-50"/>
                    <w:jc w:val="center"/>
                    <w:rPr>
                      <w:szCs w:val="21"/>
                    </w:rPr>
                  </w:pPr>
                  <w:r>
                    <w:rPr>
                      <w:rFonts w:hint="eastAsia" w:hAnsi="宋体"/>
                      <w:szCs w:val="21"/>
                    </w:rPr>
                    <w:t>环保工程</w:t>
                  </w:r>
                </w:p>
              </w:tc>
              <w:tc>
                <w:tcPr>
                  <w:tcW w:w="838" w:type="dxa"/>
                  <w:gridSpan w:val="3"/>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废水处理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化粪池</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10m</w:t>
                  </w:r>
                  <w:r>
                    <w:rPr>
                      <w:szCs w:val="21"/>
                      <w:vertAlign w:val="superscript"/>
                    </w:rPr>
                    <w:t>3</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10m</w:t>
                  </w:r>
                  <w:r>
                    <w:rPr>
                      <w:szCs w:val="21"/>
                      <w:vertAlign w:val="superscript"/>
                    </w:rPr>
                    <w:t>3</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0</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szCs w:val="21"/>
                    </w:rPr>
                    <w:t>简单生化处理，现有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73" w:type="dxa"/>
                  <w:vMerge w:val="continue"/>
                  <w:tcBorders>
                    <w:top w:val="single" w:color="auto" w:sz="4" w:space="0"/>
                    <w:left w:val="nil"/>
                    <w:bottom w:val="single" w:color="auto" w:sz="12" w:space="0"/>
                    <w:right w:val="single" w:color="auto" w:sz="4" w:space="0"/>
                  </w:tcBorders>
                  <w:noWrap w:val="0"/>
                  <w:vAlign w:val="center"/>
                </w:tcPr>
                <w:p>
                  <w:pPr>
                    <w:ind w:left="-105" w:leftChars="-50" w:right="-105" w:rightChars="-50"/>
                    <w:jc w:val="center"/>
                    <w:rPr>
                      <w:rFonts w:hint="eastAsia" w:hAnsi="宋体"/>
                      <w:szCs w:val="21"/>
                    </w:rPr>
                  </w:pPr>
                </w:p>
              </w:tc>
              <w:tc>
                <w:tcPr>
                  <w:tcW w:w="838" w:type="dxa"/>
                  <w:gridSpan w:val="3"/>
                  <w:tcBorders>
                    <w:top w:val="single" w:color="auto" w:sz="4" w:space="0"/>
                    <w:left w:val="single" w:color="auto" w:sz="4" w:space="0"/>
                    <w:right w:val="single" w:color="auto" w:sz="4" w:space="0"/>
                  </w:tcBorders>
                  <w:noWrap w:val="0"/>
                  <w:vAlign w:val="center"/>
                </w:tcPr>
                <w:p>
                  <w:pPr>
                    <w:ind w:left="-105" w:leftChars="-50" w:right="-105" w:rightChars="-50"/>
                    <w:jc w:val="center"/>
                    <w:rPr>
                      <w:rFonts w:hint="eastAsia" w:hAnsi="宋体"/>
                      <w:szCs w:val="21"/>
                    </w:rPr>
                  </w:pPr>
                  <w:r>
                    <w:rPr>
                      <w:rFonts w:hint="eastAsia" w:hAnsi="宋体"/>
                      <w:szCs w:val="21"/>
                    </w:rPr>
                    <w:t>废气处理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活性炭吸附装置</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szCs w:val="21"/>
                    </w:rPr>
                    <w:t>0</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1</w:t>
                  </w:r>
                  <w:r>
                    <w:rPr>
                      <w:rFonts w:hint="eastAsia"/>
                      <w:szCs w:val="21"/>
                    </w:rPr>
                    <w:t>套</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+1</w:t>
                  </w:r>
                  <w:r>
                    <w:rPr>
                      <w:rFonts w:hint="eastAsia"/>
                      <w:szCs w:val="21"/>
                    </w:rPr>
                    <w:t>套</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rFonts w:hAnsi="宋体"/>
                      <w:szCs w:val="21"/>
                    </w:rPr>
                  </w:pPr>
                  <w:r>
                    <w:rPr>
                      <w:rFonts w:hAnsi="宋体"/>
                      <w:color w:val="000000" w:themeColor="text1"/>
                      <w:szCs w:val="21"/>
                    </w:rPr>
                    <w:t>达标排放</w:t>
                  </w:r>
                  <w:r>
                    <w:rPr>
                      <w:rFonts w:hint="eastAsia" w:hAnsi="宋体"/>
                      <w:color w:val="000000" w:themeColor="text1"/>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873" w:type="dxa"/>
                  <w:vMerge w:val="continue"/>
                  <w:tcBorders>
                    <w:top w:val="single" w:color="auto" w:sz="4" w:space="0"/>
                    <w:left w:val="nil"/>
                    <w:bottom w:val="single" w:color="auto" w:sz="12" w:space="0"/>
                    <w:right w:val="single" w:color="auto" w:sz="4" w:space="0"/>
                  </w:tcBorders>
                  <w:noWrap w:val="0"/>
                  <w:vAlign w:val="center"/>
                </w:tcPr>
                <w:p>
                  <w:pPr>
                    <w:widowControl/>
                    <w:jc w:val="left"/>
                    <w:rPr>
                      <w:szCs w:val="21"/>
                    </w:rPr>
                  </w:pPr>
                </w:p>
              </w:tc>
              <w:tc>
                <w:tcPr>
                  <w:tcW w:w="2071"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hAnsi="宋体"/>
                      <w:szCs w:val="21"/>
                    </w:rPr>
                    <w:t>噪声治理（隔声量）</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ascii="宋体" w:hAnsi="宋体"/>
                      <w:szCs w:val="21"/>
                    </w:rPr>
                    <w:t>≥</w:t>
                  </w:r>
                  <w:r>
                    <w:rPr>
                      <w:szCs w:val="21"/>
                    </w:rPr>
                    <w:t>25dB(A)</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宋体" w:hAnsi="宋体"/>
                      <w:szCs w:val="21"/>
                    </w:rPr>
                  </w:pPr>
                  <w:r>
                    <w:rPr>
                      <w:rFonts w:hint="eastAsia" w:ascii="宋体" w:hAnsi="宋体"/>
                      <w:szCs w:val="21"/>
                    </w:rPr>
                    <w:t>≥</w:t>
                  </w:r>
                  <w:r>
                    <w:rPr>
                      <w:szCs w:val="21"/>
                    </w:rPr>
                    <w:t>25dB(A)</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宋体" w:hAnsi="宋体"/>
                      <w:szCs w:val="21"/>
                    </w:rPr>
                  </w:pPr>
                  <w:r>
                    <w:rPr>
                      <w:rFonts w:hint="eastAsia"/>
                      <w:szCs w:val="21"/>
                    </w:rPr>
                    <w:t>0</w:t>
                  </w:r>
                </w:p>
              </w:tc>
              <w:tc>
                <w:tcPr>
                  <w:tcW w:w="2990" w:type="dxa"/>
                  <w:tcBorders>
                    <w:top w:val="single" w:color="auto" w:sz="4" w:space="0"/>
                    <w:left w:val="single" w:color="auto" w:sz="4" w:space="0"/>
                    <w:bottom w:val="single" w:color="auto" w:sz="4" w:space="0"/>
                    <w:right w:val="nil"/>
                  </w:tcBorders>
                  <w:noWrap w:val="0"/>
                  <w:vAlign w:val="center"/>
                </w:tcPr>
                <w:p>
                  <w:pPr>
                    <w:ind w:left="-105" w:leftChars="-50" w:right="-105" w:rightChars="-50"/>
                    <w:jc w:val="center"/>
                    <w:rPr>
                      <w:szCs w:val="21"/>
                    </w:rPr>
                  </w:pPr>
                  <w:r>
                    <w:rPr>
                      <w:rFonts w:hint="eastAsia" w:hAnsi="宋体"/>
                      <w:szCs w:val="21"/>
                    </w:rPr>
                    <w:t>厂界达标排放，现有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873" w:type="dxa"/>
                  <w:vMerge w:val="continue"/>
                  <w:tcBorders>
                    <w:top w:val="single" w:color="auto" w:sz="4" w:space="0"/>
                    <w:left w:val="nil"/>
                    <w:bottom w:val="single" w:color="auto" w:sz="12" w:space="0"/>
                    <w:right w:val="single" w:color="auto" w:sz="4" w:space="0"/>
                  </w:tcBorders>
                  <w:noWrap w:val="0"/>
                  <w:vAlign w:val="center"/>
                </w:tcPr>
                <w:p>
                  <w:pPr>
                    <w:widowControl/>
                    <w:jc w:val="left"/>
                    <w:rPr>
                      <w:szCs w:val="21"/>
                    </w:rPr>
                  </w:pPr>
                </w:p>
              </w:tc>
              <w:tc>
                <w:tcPr>
                  <w:tcW w:w="764" w:type="dxa"/>
                  <w:gridSpan w:val="2"/>
                  <w:vMerge w:val="restart"/>
                  <w:tcBorders>
                    <w:top w:val="single" w:color="auto" w:sz="4" w:space="0"/>
                    <w:left w:val="single" w:color="auto" w:sz="4" w:space="0"/>
                    <w:bottom w:val="single" w:color="auto" w:sz="12" w:space="0"/>
                    <w:right w:val="single" w:color="auto" w:sz="4" w:space="0"/>
                  </w:tcBorders>
                  <w:noWrap w:val="0"/>
                  <w:vAlign w:val="center"/>
                </w:tcPr>
                <w:p>
                  <w:pPr>
                    <w:ind w:left="-105" w:leftChars="-50" w:right="-105" w:rightChars="-50"/>
                    <w:jc w:val="center"/>
                    <w:rPr>
                      <w:rFonts w:hAnsi="宋体"/>
                      <w:szCs w:val="21"/>
                    </w:rPr>
                  </w:pPr>
                  <w:r>
                    <w:rPr>
                      <w:rFonts w:hint="eastAsia" w:hAnsi="宋体"/>
                      <w:szCs w:val="21"/>
                    </w:rPr>
                    <w:t>固废</w:t>
                  </w: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一般固废堆场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3</w:t>
                  </w:r>
                  <w:r>
                    <w:rPr>
                      <w:szCs w:val="21"/>
                    </w:rPr>
                    <w:t>0m</w:t>
                  </w:r>
                  <w:r>
                    <w:rPr>
                      <w:szCs w:val="21"/>
                      <w:vertAlign w:val="superscript"/>
                    </w:rPr>
                    <w:t>2</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3</w:t>
                  </w:r>
                  <w:r>
                    <w:rPr>
                      <w:szCs w:val="21"/>
                    </w:rPr>
                    <w:t>0m</w:t>
                  </w:r>
                  <w:r>
                    <w:rPr>
                      <w:szCs w:val="21"/>
                      <w:vertAlign w:val="superscript"/>
                    </w:rPr>
                    <w:t>2</w:t>
                  </w:r>
                </w:p>
              </w:tc>
              <w:tc>
                <w:tcPr>
                  <w:tcW w:w="774"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0</w:t>
                  </w:r>
                </w:p>
              </w:tc>
              <w:tc>
                <w:tcPr>
                  <w:tcW w:w="2990" w:type="dxa"/>
                  <w:tcBorders>
                    <w:top w:val="single" w:color="auto" w:sz="4" w:space="0"/>
                    <w:left w:val="single" w:color="auto" w:sz="4" w:space="0"/>
                    <w:bottom w:val="single" w:color="auto" w:sz="4" w:space="0"/>
                    <w:right w:val="nil"/>
                  </w:tcBorders>
                  <w:noWrap w:val="0"/>
                  <w:vAlign w:val="center"/>
                </w:tcPr>
                <w:p>
                  <w:pPr>
                    <w:jc w:val="center"/>
                    <w:rPr>
                      <w:rFonts w:hint="eastAsia" w:eastAsia="宋体"/>
                      <w:szCs w:val="21"/>
                      <w:lang w:eastAsia="zh-CN"/>
                    </w:rPr>
                  </w:pPr>
                  <w:r>
                    <w:rPr>
                      <w:rFonts w:hAnsi="宋体"/>
                      <w:color w:val="auto"/>
                      <w:szCs w:val="21"/>
                    </w:rPr>
                    <w:t>综合利用或处置，不排放</w:t>
                  </w:r>
                  <w:r>
                    <w:rPr>
                      <w:rFonts w:hint="eastAsia" w:hAnsi="宋体"/>
                      <w:color w:val="auto"/>
                      <w:szCs w:val="21"/>
                    </w:rPr>
                    <w:t>，</w:t>
                  </w:r>
                  <w:r>
                    <w:rPr>
                      <w:rFonts w:hint="eastAsia" w:hAnsi="宋体"/>
                      <w:color w:val="auto"/>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873" w:type="dxa"/>
                  <w:vMerge w:val="continue"/>
                  <w:tcBorders>
                    <w:top w:val="single" w:color="auto" w:sz="4" w:space="0"/>
                    <w:left w:val="nil"/>
                    <w:bottom w:val="single" w:color="auto" w:sz="12" w:space="0"/>
                    <w:right w:val="single" w:color="auto" w:sz="4" w:space="0"/>
                  </w:tcBorders>
                  <w:noWrap w:val="0"/>
                  <w:vAlign w:val="center"/>
                </w:tcPr>
                <w:p>
                  <w:pPr>
                    <w:widowControl/>
                    <w:jc w:val="left"/>
                    <w:rPr>
                      <w:szCs w:val="21"/>
                    </w:rPr>
                  </w:pPr>
                </w:p>
              </w:tc>
              <w:tc>
                <w:tcPr>
                  <w:tcW w:w="764"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widowControl/>
                    <w:jc w:val="left"/>
                    <w:rPr>
                      <w:rFonts w:hAnsi="宋体"/>
                      <w:szCs w:val="21"/>
                    </w:rPr>
                  </w:pPr>
                </w:p>
              </w:tc>
              <w:tc>
                <w:tcPr>
                  <w:tcW w:w="130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szCs w:val="21"/>
                    </w:rPr>
                  </w:pPr>
                  <w:r>
                    <w:rPr>
                      <w:rFonts w:hint="eastAsia"/>
                      <w:szCs w:val="21"/>
                    </w:rPr>
                    <w:t>危险废物堆场</w:t>
                  </w:r>
                </w:p>
              </w:tc>
              <w:tc>
                <w:tcPr>
                  <w:tcW w:w="1034" w:type="dxa"/>
                  <w:tcBorders>
                    <w:top w:val="single" w:color="auto" w:sz="4" w:space="0"/>
                    <w:left w:val="single" w:color="auto" w:sz="4" w:space="0"/>
                    <w:bottom w:val="single" w:color="auto" w:sz="12"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0</w:t>
                  </w:r>
                  <w:r>
                    <w:rPr>
                      <w:szCs w:val="21"/>
                    </w:rPr>
                    <w:t>m</w:t>
                  </w:r>
                  <w:r>
                    <w:rPr>
                      <w:szCs w:val="21"/>
                      <w:vertAlign w:val="superscript"/>
                    </w:rPr>
                    <w:t>2</w:t>
                  </w:r>
                </w:p>
              </w:tc>
              <w:tc>
                <w:tcPr>
                  <w:tcW w:w="1016" w:type="dxa"/>
                  <w:tcBorders>
                    <w:top w:val="single" w:color="auto" w:sz="4" w:space="0"/>
                    <w:left w:val="single" w:color="auto" w:sz="4" w:space="0"/>
                    <w:bottom w:val="single" w:color="auto" w:sz="12"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10</w:t>
                  </w:r>
                  <w:r>
                    <w:rPr>
                      <w:szCs w:val="21"/>
                    </w:rPr>
                    <w:t>m</w:t>
                  </w:r>
                  <w:r>
                    <w:rPr>
                      <w:szCs w:val="21"/>
                      <w:vertAlign w:val="superscript"/>
                    </w:rPr>
                    <w:t>2</w:t>
                  </w:r>
                </w:p>
              </w:tc>
              <w:tc>
                <w:tcPr>
                  <w:tcW w:w="774" w:type="dxa"/>
                  <w:tcBorders>
                    <w:top w:val="single" w:color="auto" w:sz="4" w:space="0"/>
                    <w:left w:val="single" w:color="auto" w:sz="4" w:space="0"/>
                    <w:bottom w:val="single" w:color="auto" w:sz="12" w:space="0"/>
                    <w:right w:val="single" w:color="auto" w:sz="4" w:space="0"/>
                  </w:tcBorders>
                  <w:noWrap w:val="0"/>
                  <w:vAlign w:val="center"/>
                </w:tcPr>
                <w:p>
                  <w:pPr>
                    <w:ind w:left="-105" w:leftChars="-50" w:right="-105" w:rightChars="-50"/>
                    <w:jc w:val="center"/>
                    <w:rPr>
                      <w:szCs w:val="21"/>
                    </w:rPr>
                  </w:pPr>
                  <w:r>
                    <w:rPr>
                      <w:rFonts w:hint="eastAsia"/>
                      <w:szCs w:val="21"/>
                      <w:lang w:val="en-US" w:eastAsia="zh-CN"/>
                    </w:rPr>
                    <w:t>+</w:t>
                  </w:r>
                  <w:r>
                    <w:rPr>
                      <w:rFonts w:hint="eastAsia"/>
                      <w:szCs w:val="21"/>
                    </w:rPr>
                    <w:t>1</w:t>
                  </w:r>
                  <w:r>
                    <w:rPr>
                      <w:rFonts w:hint="eastAsia"/>
                      <w:szCs w:val="21"/>
                      <w:lang w:val="en-US" w:eastAsia="zh-CN"/>
                    </w:rPr>
                    <w:t>0</w:t>
                  </w:r>
                  <w:r>
                    <w:rPr>
                      <w:szCs w:val="21"/>
                    </w:rPr>
                    <w:t>m</w:t>
                  </w:r>
                  <w:r>
                    <w:rPr>
                      <w:szCs w:val="21"/>
                      <w:vertAlign w:val="superscript"/>
                    </w:rPr>
                    <w:t>2</w:t>
                  </w:r>
                </w:p>
              </w:tc>
              <w:tc>
                <w:tcPr>
                  <w:tcW w:w="2990" w:type="dxa"/>
                  <w:tcBorders>
                    <w:top w:val="single" w:color="auto" w:sz="4" w:space="0"/>
                    <w:left w:val="single" w:color="auto" w:sz="4" w:space="0"/>
                    <w:bottom w:val="single" w:color="auto" w:sz="12" w:space="0"/>
                    <w:right w:val="nil"/>
                  </w:tcBorders>
                  <w:noWrap w:val="0"/>
                  <w:vAlign w:val="center"/>
                </w:tcPr>
                <w:p>
                  <w:pPr>
                    <w:jc w:val="center"/>
                    <w:rPr>
                      <w:rFonts w:hint="eastAsia" w:hAnsi="宋体" w:eastAsia="宋体"/>
                      <w:szCs w:val="21"/>
                      <w:lang w:eastAsia="zh-CN"/>
                    </w:rPr>
                  </w:pPr>
                  <w:r>
                    <w:rPr>
                      <w:rFonts w:hAnsi="宋体"/>
                      <w:color w:val="auto"/>
                      <w:szCs w:val="21"/>
                    </w:rPr>
                    <w:t>规范化收集</w:t>
                  </w:r>
                  <w:r>
                    <w:rPr>
                      <w:rFonts w:hint="eastAsia" w:hAnsi="宋体"/>
                      <w:color w:val="auto"/>
                      <w:szCs w:val="21"/>
                    </w:rPr>
                    <w:t>，新建</w:t>
                  </w:r>
                </w:p>
              </w:tc>
            </w:tr>
          </w:tbl>
          <w:p>
            <w:pPr>
              <w:spacing w:line="360" w:lineRule="auto"/>
              <w:jc w:val="left"/>
              <w:rPr>
                <w:rFonts w:hAnsi="宋体"/>
                <w:sz w:val="24"/>
              </w:rPr>
            </w:pPr>
            <w:r>
              <w:rPr>
                <w:sz w:val="24"/>
              </w:rPr>
              <w:t>3</w:t>
            </w:r>
            <w:r>
              <w:rPr>
                <w:rFonts w:hAnsi="宋体"/>
                <w:sz w:val="24"/>
              </w:rPr>
              <w:t>、主要原辅材料</w:t>
            </w:r>
          </w:p>
          <w:p>
            <w:pPr>
              <w:spacing w:line="360" w:lineRule="auto"/>
              <w:ind w:firstLine="480" w:firstLineChars="200"/>
              <w:jc w:val="left"/>
              <w:rPr>
                <w:rFonts w:hAnsi="宋体"/>
                <w:sz w:val="24"/>
              </w:rPr>
            </w:pPr>
            <w:r>
              <w:rPr>
                <w:rFonts w:hint="eastAsia" w:hAnsi="宋体"/>
                <w:sz w:val="24"/>
              </w:rPr>
              <w:t>本项目主要原辅材料见表</w:t>
            </w:r>
            <w:r>
              <w:rPr>
                <w:rFonts w:hint="eastAsia" w:hAnsi="宋体"/>
                <w:sz w:val="24"/>
                <w:lang w:val="en-US" w:eastAsia="zh-CN"/>
              </w:rPr>
              <w:t>1-</w:t>
            </w:r>
            <w:r>
              <w:rPr>
                <w:rFonts w:hint="eastAsia" w:hAnsi="宋体"/>
                <w:sz w:val="24"/>
              </w:rPr>
              <w:t>3。</w:t>
            </w:r>
          </w:p>
          <w:p>
            <w:pPr>
              <w:spacing w:line="360" w:lineRule="auto"/>
              <w:ind w:firstLine="480" w:firstLineChars="200"/>
              <w:jc w:val="center"/>
              <w:rPr>
                <w:rFonts w:hAnsi="宋体"/>
                <w:sz w:val="24"/>
              </w:rPr>
            </w:pPr>
            <w:r>
              <w:rPr>
                <w:rFonts w:hAnsi="宋体"/>
                <w:sz w:val="24"/>
              </w:rPr>
              <w:t>表</w:t>
            </w:r>
            <w:r>
              <w:rPr>
                <w:rFonts w:hint="eastAsia" w:hAnsi="宋体"/>
                <w:sz w:val="24"/>
                <w:lang w:val="en-US" w:eastAsia="zh-CN"/>
              </w:rPr>
              <w:t>1-</w:t>
            </w:r>
            <w:r>
              <w:rPr>
                <w:sz w:val="24"/>
              </w:rPr>
              <w:t xml:space="preserve">3  </w:t>
            </w:r>
            <w:r>
              <w:rPr>
                <w:rFonts w:hAnsi="宋体"/>
                <w:sz w:val="24"/>
              </w:rPr>
              <w:t>本项目主要</w:t>
            </w:r>
            <w:r>
              <w:rPr>
                <w:rFonts w:hint="eastAsia" w:hAnsi="宋体"/>
                <w:sz w:val="24"/>
              </w:rPr>
              <w:t>原辅材料</w:t>
            </w:r>
            <w:r>
              <w:rPr>
                <w:rFonts w:hAnsi="宋体"/>
                <w:sz w:val="24"/>
              </w:rPr>
              <w:t>清单</w:t>
            </w:r>
          </w:p>
          <w:tbl>
            <w:tblPr>
              <w:tblStyle w:val="33"/>
              <w:tblW w:w="875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294"/>
              <w:gridCol w:w="1355"/>
              <w:gridCol w:w="1602"/>
              <w:gridCol w:w="16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vMerge w:val="restart"/>
                  <w:noWrap w:val="0"/>
                  <w:vAlign w:val="center"/>
                </w:tcPr>
                <w:p>
                  <w:pPr>
                    <w:spacing w:line="300" w:lineRule="exact"/>
                    <w:jc w:val="center"/>
                    <w:rPr>
                      <w:color w:val="auto"/>
                      <w:sz w:val="21"/>
                      <w:szCs w:val="21"/>
                    </w:rPr>
                  </w:pPr>
                  <w:r>
                    <w:rPr>
                      <w:rFonts w:hint="eastAsia"/>
                      <w:color w:val="auto"/>
                      <w:sz w:val="21"/>
                      <w:szCs w:val="21"/>
                    </w:rPr>
                    <w:t>名称</w:t>
                  </w:r>
                </w:p>
              </w:tc>
              <w:tc>
                <w:tcPr>
                  <w:tcW w:w="2294" w:type="dxa"/>
                  <w:vMerge w:val="restart"/>
                  <w:noWrap w:val="0"/>
                  <w:vAlign w:val="center"/>
                </w:tcPr>
                <w:p>
                  <w:pPr>
                    <w:spacing w:line="300" w:lineRule="exact"/>
                    <w:jc w:val="center"/>
                    <w:rPr>
                      <w:color w:val="auto"/>
                      <w:sz w:val="21"/>
                      <w:szCs w:val="21"/>
                    </w:rPr>
                  </w:pPr>
                  <w:r>
                    <w:rPr>
                      <w:rFonts w:hint="eastAsia"/>
                      <w:color w:val="auto"/>
                      <w:sz w:val="21"/>
                      <w:szCs w:val="21"/>
                    </w:rPr>
                    <w:t>规格</w:t>
                  </w:r>
                </w:p>
              </w:tc>
              <w:tc>
                <w:tcPr>
                  <w:tcW w:w="4561" w:type="dxa"/>
                  <w:gridSpan w:val="3"/>
                  <w:noWrap w:val="0"/>
                  <w:vAlign w:val="center"/>
                </w:tcPr>
                <w:p>
                  <w:pPr>
                    <w:spacing w:line="300" w:lineRule="exact"/>
                    <w:jc w:val="center"/>
                    <w:rPr>
                      <w:color w:val="auto"/>
                      <w:sz w:val="21"/>
                      <w:szCs w:val="21"/>
                    </w:rPr>
                  </w:pPr>
                  <w:r>
                    <w:rPr>
                      <w:rFonts w:hint="eastAsia"/>
                      <w:color w:val="auto"/>
                      <w:sz w:val="21"/>
                      <w:szCs w:val="21"/>
                    </w:rPr>
                    <w:t>用量</w:t>
                  </w:r>
                  <w:r>
                    <w:rPr>
                      <w:rFonts w:hint="eastAsia"/>
                      <w:color w:val="auto"/>
                      <w:sz w:val="21"/>
                      <w:szCs w:val="21"/>
                      <w:lang w:eastAsia="zh-CN"/>
                    </w:rPr>
                    <w:t>（</w:t>
                  </w:r>
                  <w:r>
                    <w:rPr>
                      <w:rFonts w:ascii="Times New Roman" w:hAnsi="Times New Roman"/>
                      <w:color w:val="auto"/>
                      <w:sz w:val="21"/>
                      <w:szCs w:val="21"/>
                    </w:rPr>
                    <w:t>吨/年</w:t>
                  </w:r>
                  <w:r>
                    <w:rPr>
                      <w:rFonts w:hint="eastAsia"/>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vMerge w:val="continue"/>
                  <w:noWrap w:val="0"/>
                  <w:vAlign w:val="center"/>
                </w:tcPr>
                <w:p>
                  <w:pPr>
                    <w:spacing w:line="300" w:lineRule="exact"/>
                    <w:jc w:val="center"/>
                    <w:rPr>
                      <w:rFonts w:hint="eastAsia"/>
                      <w:color w:val="auto"/>
                      <w:sz w:val="21"/>
                      <w:szCs w:val="21"/>
                    </w:rPr>
                  </w:pPr>
                </w:p>
              </w:tc>
              <w:tc>
                <w:tcPr>
                  <w:tcW w:w="2294" w:type="dxa"/>
                  <w:vMerge w:val="continue"/>
                  <w:noWrap w:val="0"/>
                  <w:vAlign w:val="center"/>
                </w:tcPr>
                <w:p>
                  <w:pPr>
                    <w:spacing w:line="300" w:lineRule="exact"/>
                    <w:jc w:val="center"/>
                    <w:rPr>
                      <w:rFonts w:hint="eastAsia"/>
                      <w:color w:val="auto"/>
                      <w:sz w:val="21"/>
                      <w:szCs w:val="21"/>
                    </w:rPr>
                  </w:pPr>
                </w:p>
              </w:tc>
              <w:tc>
                <w:tcPr>
                  <w:tcW w:w="1355" w:type="dxa"/>
                  <w:noWrap w:val="0"/>
                  <w:vAlign w:val="center"/>
                </w:tcPr>
                <w:p>
                  <w:pPr>
                    <w:ind w:left="-105" w:leftChars="-50" w:right="-105" w:rightChars="-50"/>
                    <w:jc w:val="center"/>
                    <w:rPr>
                      <w:rFonts w:hint="eastAsia"/>
                      <w:color w:val="auto"/>
                      <w:sz w:val="21"/>
                      <w:szCs w:val="21"/>
                    </w:rPr>
                  </w:pPr>
                  <w:r>
                    <w:rPr>
                      <w:rFonts w:hint="eastAsia" w:hAnsi="宋体"/>
                      <w:color w:val="auto"/>
                      <w:sz w:val="21"/>
                      <w:szCs w:val="21"/>
                    </w:rPr>
                    <w:t>改扩建前</w:t>
                  </w:r>
                </w:p>
              </w:tc>
              <w:tc>
                <w:tcPr>
                  <w:tcW w:w="1602" w:type="dxa"/>
                  <w:noWrap w:val="0"/>
                  <w:vAlign w:val="center"/>
                </w:tcPr>
                <w:p>
                  <w:pPr>
                    <w:ind w:left="-105" w:leftChars="-50" w:right="-105" w:rightChars="-50"/>
                    <w:jc w:val="center"/>
                    <w:rPr>
                      <w:rFonts w:hint="eastAsia"/>
                      <w:color w:val="auto"/>
                      <w:sz w:val="21"/>
                      <w:szCs w:val="21"/>
                    </w:rPr>
                  </w:pPr>
                  <w:r>
                    <w:rPr>
                      <w:rFonts w:hint="eastAsia" w:hAnsi="宋体"/>
                      <w:color w:val="auto"/>
                      <w:sz w:val="21"/>
                      <w:szCs w:val="21"/>
                    </w:rPr>
                    <w:t>改扩建后</w:t>
                  </w:r>
                </w:p>
              </w:tc>
              <w:tc>
                <w:tcPr>
                  <w:tcW w:w="1604" w:type="dxa"/>
                  <w:noWrap w:val="0"/>
                  <w:vAlign w:val="center"/>
                </w:tcPr>
                <w:p>
                  <w:pPr>
                    <w:ind w:left="-105" w:leftChars="-50" w:right="-105" w:rightChars="-50"/>
                    <w:jc w:val="center"/>
                    <w:rPr>
                      <w:rFonts w:hint="eastAsia"/>
                      <w:color w:val="auto"/>
                      <w:sz w:val="21"/>
                      <w:szCs w:val="21"/>
                    </w:rPr>
                  </w:pPr>
                  <w:r>
                    <w:rPr>
                      <w:rFonts w:hint="eastAsia" w:hAnsi="宋体"/>
                      <w:color w:val="auto"/>
                      <w:sz w:val="21"/>
                      <w:szCs w:val="21"/>
                    </w:rPr>
                    <w:t>增减量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noWrap w:val="0"/>
                  <w:vAlign w:val="center"/>
                </w:tcPr>
                <w:p>
                  <w:pPr>
                    <w:spacing w:line="280" w:lineRule="exact"/>
                    <w:jc w:val="center"/>
                    <w:rPr>
                      <w:rFonts w:hint="eastAsia" w:eastAsia="宋体"/>
                      <w:color w:val="auto"/>
                      <w:sz w:val="21"/>
                      <w:szCs w:val="21"/>
                      <w:lang w:eastAsia="zh-CN"/>
                    </w:rPr>
                  </w:pPr>
                  <w:r>
                    <w:rPr>
                      <w:rFonts w:hint="eastAsia"/>
                      <w:color w:val="auto"/>
                      <w:sz w:val="21"/>
                      <w:szCs w:val="21"/>
                      <w:lang w:eastAsia="zh-CN"/>
                    </w:rPr>
                    <w:t>食用级聚丙烯（</w:t>
                  </w:r>
                  <w:r>
                    <w:rPr>
                      <w:rFonts w:hint="eastAsia"/>
                      <w:color w:val="auto"/>
                      <w:sz w:val="21"/>
                      <w:szCs w:val="21"/>
                      <w:lang w:val="en-US" w:eastAsia="zh-CN"/>
                    </w:rPr>
                    <w:t>PP</w:t>
                  </w:r>
                  <w:r>
                    <w:rPr>
                      <w:rFonts w:hint="eastAsia"/>
                      <w:color w:val="auto"/>
                      <w:sz w:val="21"/>
                      <w:szCs w:val="21"/>
                      <w:lang w:eastAsia="zh-CN"/>
                    </w:rPr>
                    <w:t>）</w:t>
                  </w:r>
                </w:p>
              </w:tc>
              <w:tc>
                <w:tcPr>
                  <w:tcW w:w="2294" w:type="dxa"/>
                  <w:noWrap w:val="0"/>
                  <w:vAlign w:val="center"/>
                </w:tcPr>
                <w:p>
                  <w:pPr>
                    <w:spacing w:line="280" w:lineRule="exact"/>
                    <w:jc w:val="center"/>
                    <w:rPr>
                      <w:color w:val="auto"/>
                      <w:sz w:val="21"/>
                      <w:szCs w:val="21"/>
                    </w:rPr>
                  </w:pPr>
                  <w:r>
                    <w:rPr>
                      <w:color w:val="auto"/>
                      <w:sz w:val="21"/>
                      <w:szCs w:val="21"/>
                    </w:rPr>
                    <w:t>/</w:t>
                  </w:r>
                </w:p>
              </w:tc>
              <w:tc>
                <w:tcPr>
                  <w:tcW w:w="1355" w:type="dxa"/>
                  <w:noWrap w:val="0"/>
                  <w:vAlign w:val="center"/>
                </w:tcPr>
                <w:p>
                  <w:pPr>
                    <w:spacing w:line="280" w:lineRule="exact"/>
                    <w:jc w:val="center"/>
                    <w:rPr>
                      <w:rFonts w:hint="default" w:eastAsia="宋体"/>
                      <w:color w:val="auto"/>
                      <w:sz w:val="21"/>
                      <w:szCs w:val="21"/>
                      <w:lang w:val="en-US" w:eastAsia="zh-CN"/>
                    </w:rPr>
                  </w:pPr>
                  <w:r>
                    <w:rPr>
                      <w:rFonts w:hint="eastAsia" w:eastAsia="宋体"/>
                      <w:color w:val="auto"/>
                      <w:sz w:val="21"/>
                      <w:szCs w:val="21"/>
                      <w:lang w:val="en-US" w:eastAsia="zh-CN"/>
                    </w:rPr>
                    <w:t>420</w:t>
                  </w:r>
                </w:p>
              </w:tc>
              <w:tc>
                <w:tcPr>
                  <w:tcW w:w="1602" w:type="dxa"/>
                  <w:noWrap w:val="0"/>
                  <w:vAlign w:val="center"/>
                </w:tcPr>
                <w:p>
                  <w:pPr>
                    <w:spacing w:line="280" w:lineRule="exact"/>
                    <w:jc w:val="center"/>
                    <w:rPr>
                      <w:rFonts w:hint="default" w:eastAsia="宋体"/>
                      <w:color w:val="auto"/>
                      <w:sz w:val="21"/>
                      <w:szCs w:val="21"/>
                      <w:lang w:val="en-US" w:eastAsia="zh-CN"/>
                    </w:rPr>
                  </w:pPr>
                  <w:r>
                    <w:rPr>
                      <w:rFonts w:hint="eastAsia" w:eastAsia="宋体"/>
                      <w:color w:val="auto"/>
                      <w:sz w:val="21"/>
                      <w:szCs w:val="21"/>
                      <w:lang w:val="en-US" w:eastAsia="zh-CN"/>
                    </w:rPr>
                    <w:t>0</w:t>
                  </w:r>
                </w:p>
              </w:tc>
              <w:tc>
                <w:tcPr>
                  <w:tcW w:w="1604"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w:t>
                  </w:r>
                  <w:r>
                    <w:rPr>
                      <w:rFonts w:hint="eastAsia" w:eastAsia="宋体"/>
                      <w:color w:val="auto"/>
                      <w:sz w:val="21"/>
                      <w:szCs w:val="21"/>
                      <w:lang w:val="en-US" w:eastAsia="zh-CN"/>
                    </w:rPr>
                    <w:t>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noWrap w:val="0"/>
                  <w:vAlign w:val="center"/>
                </w:tcPr>
                <w:p>
                  <w:pPr>
                    <w:spacing w:line="280" w:lineRule="exact"/>
                    <w:jc w:val="center"/>
                    <w:rPr>
                      <w:rFonts w:hint="eastAsia" w:eastAsia="宋体"/>
                      <w:color w:val="auto"/>
                      <w:sz w:val="21"/>
                      <w:szCs w:val="21"/>
                      <w:lang w:eastAsia="zh-CN"/>
                    </w:rPr>
                  </w:pPr>
                  <w:r>
                    <w:rPr>
                      <w:rFonts w:hint="eastAsia" w:eastAsia="宋体"/>
                      <w:color w:val="auto"/>
                      <w:sz w:val="21"/>
                      <w:szCs w:val="21"/>
                      <w:lang w:eastAsia="zh-CN"/>
                    </w:rPr>
                    <w:t>热封料</w:t>
                  </w:r>
                </w:p>
              </w:tc>
              <w:tc>
                <w:tcPr>
                  <w:tcW w:w="2294" w:type="dxa"/>
                  <w:noWrap w:val="0"/>
                  <w:vAlign w:val="center"/>
                </w:tcPr>
                <w:p>
                  <w:pPr>
                    <w:spacing w:line="280" w:lineRule="exact"/>
                    <w:jc w:val="center"/>
                    <w:rPr>
                      <w:color w:val="auto"/>
                      <w:sz w:val="21"/>
                      <w:szCs w:val="21"/>
                    </w:rPr>
                  </w:pPr>
                  <w:r>
                    <w:rPr>
                      <w:color w:val="auto"/>
                      <w:sz w:val="21"/>
                      <w:szCs w:val="21"/>
                    </w:rPr>
                    <w:t>/</w:t>
                  </w:r>
                </w:p>
              </w:tc>
              <w:tc>
                <w:tcPr>
                  <w:tcW w:w="1355" w:type="dxa"/>
                  <w:noWrap w:val="0"/>
                  <w:vAlign w:val="center"/>
                </w:tcPr>
                <w:p>
                  <w:pPr>
                    <w:spacing w:line="280" w:lineRule="exact"/>
                    <w:jc w:val="center"/>
                    <w:rPr>
                      <w:rFonts w:hint="default"/>
                      <w:color w:val="auto"/>
                      <w:sz w:val="21"/>
                      <w:szCs w:val="21"/>
                      <w:lang w:val="en-US" w:eastAsia="zh-CN"/>
                    </w:rPr>
                  </w:pPr>
                  <w:r>
                    <w:rPr>
                      <w:rFonts w:hint="eastAsia"/>
                      <w:color w:val="auto"/>
                      <w:sz w:val="21"/>
                      <w:szCs w:val="21"/>
                      <w:lang w:val="en-US" w:eastAsia="zh-CN"/>
                    </w:rPr>
                    <w:t>50</w:t>
                  </w:r>
                </w:p>
              </w:tc>
              <w:tc>
                <w:tcPr>
                  <w:tcW w:w="1602"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eastAsia="宋体"/>
                      <w:color w:val="auto"/>
                      <w:sz w:val="21"/>
                      <w:szCs w:val="21"/>
                      <w:lang w:val="en-US" w:eastAsia="zh-CN"/>
                    </w:rPr>
                    <w:t>0</w:t>
                  </w:r>
                </w:p>
              </w:tc>
              <w:tc>
                <w:tcPr>
                  <w:tcW w:w="1604"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noWrap w:val="0"/>
                  <w:vAlign w:val="center"/>
                </w:tcPr>
                <w:p>
                  <w:pPr>
                    <w:spacing w:line="280" w:lineRule="exact"/>
                    <w:jc w:val="center"/>
                    <w:rPr>
                      <w:rFonts w:hint="eastAsia" w:eastAsia="宋体"/>
                      <w:color w:val="auto"/>
                      <w:sz w:val="21"/>
                      <w:szCs w:val="21"/>
                      <w:lang w:eastAsia="zh-CN"/>
                    </w:rPr>
                  </w:pPr>
                  <w:r>
                    <w:rPr>
                      <w:rFonts w:hint="eastAsia" w:eastAsia="宋体"/>
                      <w:color w:val="auto"/>
                      <w:sz w:val="21"/>
                      <w:szCs w:val="21"/>
                      <w:lang w:eastAsia="zh-CN"/>
                    </w:rPr>
                    <w:t>钛白粉</w:t>
                  </w:r>
                </w:p>
              </w:tc>
              <w:tc>
                <w:tcPr>
                  <w:tcW w:w="2294" w:type="dxa"/>
                  <w:noWrap w:val="0"/>
                  <w:vAlign w:val="center"/>
                </w:tcPr>
                <w:p>
                  <w:pPr>
                    <w:spacing w:line="280" w:lineRule="exact"/>
                    <w:jc w:val="center"/>
                    <w:rPr>
                      <w:color w:val="auto"/>
                      <w:sz w:val="21"/>
                      <w:szCs w:val="21"/>
                    </w:rPr>
                  </w:pPr>
                  <w:r>
                    <w:rPr>
                      <w:color w:val="auto"/>
                      <w:sz w:val="21"/>
                      <w:szCs w:val="21"/>
                    </w:rPr>
                    <w:t>/</w:t>
                  </w:r>
                </w:p>
              </w:tc>
              <w:tc>
                <w:tcPr>
                  <w:tcW w:w="1355" w:type="dxa"/>
                  <w:noWrap w:val="0"/>
                  <w:vAlign w:val="center"/>
                </w:tcPr>
                <w:p>
                  <w:pPr>
                    <w:spacing w:line="280" w:lineRule="exact"/>
                    <w:jc w:val="center"/>
                    <w:rPr>
                      <w:rFonts w:hint="default"/>
                      <w:color w:val="auto"/>
                      <w:sz w:val="21"/>
                      <w:szCs w:val="21"/>
                      <w:lang w:val="en-US" w:eastAsia="zh-CN"/>
                    </w:rPr>
                  </w:pPr>
                  <w:r>
                    <w:rPr>
                      <w:rFonts w:hint="eastAsia"/>
                      <w:color w:val="auto"/>
                      <w:sz w:val="21"/>
                      <w:szCs w:val="21"/>
                      <w:lang w:val="en-US" w:eastAsia="zh-CN"/>
                    </w:rPr>
                    <w:t>15</w:t>
                  </w:r>
                </w:p>
              </w:tc>
              <w:tc>
                <w:tcPr>
                  <w:tcW w:w="1602"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eastAsia="宋体"/>
                      <w:color w:val="auto"/>
                      <w:sz w:val="21"/>
                      <w:szCs w:val="21"/>
                      <w:lang w:val="en-US" w:eastAsia="zh-CN"/>
                    </w:rPr>
                    <w:t>0</w:t>
                  </w:r>
                </w:p>
              </w:tc>
              <w:tc>
                <w:tcPr>
                  <w:tcW w:w="1604"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noWrap w:val="0"/>
                  <w:vAlign w:val="center"/>
                </w:tcPr>
                <w:p>
                  <w:pPr>
                    <w:spacing w:line="280" w:lineRule="exact"/>
                    <w:jc w:val="center"/>
                    <w:rPr>
                      <w:rFonts w:hint="eastAsia" w:eastAsia="宋体"/>
                      <w:color w:val="auto"/>
                      <w:sz w:val="21"/>
                      <w:szCs w:val="21"/>
                      <w:lang w:eastAsia="zh-CN"/>
                    </w:rPr>
                  </w:pPr>
                  <w:r>
                    <w:rPr>
                      <w:rFonts w:hint="eastAsia" w:eastAsia="宋体"/>
                      <w:color w:val="auto"/>
                      <w:sz w:val="21"/>
                      <w:szCs w:val="21"/>
                      <w:lang w:eastAsia="zh-CN"/>
                    </w:rPr>
                    <w:t>软化剂</w:t>
                  </w:r>
                </w:p>
              </w:tc>
              <w:tc>
                <w:tcPr>
                  <w:tcW w:w="2294" w:type="dxa"/>
                  <w:noWrap w:val="0"/>
                  <w:vAlign w:val="center"/>
                </w:tcPr>
                <w:p>
                  <w:pPr>
                    <w:spacing w:line="280" w:lineRule="exact"/>
                    <w:jc w:val="center"/>
                    <w:rPr>
                      <w:color w:val="auto"/>
                      <w:sz w:val="21"/>
                      <w:szCs w:val="21"/>
                    </w:rPr>
                  </w:pPr>
                  <w:r>
                    <w:rPr>
                      <w:color w:val="auto"/>
                      <w:sz w:val="21"/>
                      <w:szCs w:val="21"/>
                    </w:rPr>
                    <w:t>/</w:t>
                  </w:r>
                </w:p>
              </w:tc>
              <w:tc>
                <w:tcPr>
                  <w:tcW w:w="1355" w:type="dxa"/>
                  <w:noWrap w:val="0"/>
                  <w:vAlign w:val="center"/>
                </w:tcPr>
                <w:p>
                  <w:pPr>
                    <w:spacing w:line="280" w:lineRule="exact"/>
                    <w:jc w:val="center"/>
                    <w:rPr>
                      <w:rFonts w:hint="default"/>
                      <w:color w:val="auto"/>
                      <w:sz w:val="21"/>
                      <w:szCs w:val="21"/>
                      <w:lang w:val="en-US" w:eastAsia="zh-CN"/>
                    </w:rPr>
                  </w:pPr>
                  <w:r>
                    <w:rPr>
                      <w:rFonts w:hint="eastAsia"/>
                      <w:color w:val="auto"/>
                      <w:sz w:val="21"/>
                      <w:szCs w:val="21"/>
                      <w:lang w:val="en-US" w:eastAsia="zh-CN"/>
                    </w:rPr>
                    <w:t>15</w:t>
                  </w:r>
                </w:p>
              </w:tc>
              <w:tc>
                <w:tcPr>
                  <w:tcW w:w="1602"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eastAsia="宋体"/>
                      <w:color w:val="auto"/>
                      <w:sz w:val="21"/>
                      <w:szCs w:val="21"/>
                      <w:lang w:val="en-US" w:eastAsia="zh-CN"/>
                    </w:rPr>
                    <w:t>0</w:t>
                  </w:r>
                </w:p>
              </w:tc>
              <w:tc>
                <w:tcPr>
                  <w:tcW w:w="1604"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903" w:type="dxa"/>
                  <w:noWrap w:val="0"/>
                  <w:vAlign w:val="center"/>
                </w:tcPr>
                <w:p>
                  <w:pPr>
                    <w:spacing w:line="280" w:lineRule="exact"/>
                    <w:jc w:val="center"/>
                    <w:rPr>
                      <w:rFonts w:hint="eastAsia" w:eastAsia="宋体"/>
                      <w:color w:val="auto"/>
                      <w:sz w:val="21"/>
                      <w:szCs w:val="21"/>
                      <w:lang w:eastAsia="zh-CN"/>
                    </w:rPr>
                  </w:pPr>
                  <w:r>
                    <w:rPr>
                      <w:rFonts w:hint="eastAsia"/>
                      <w:color w:val="auto"/>
                      <w:sz w:val="21"/>
                      <w:szCs w:val="21"/>
                      <w:lang w:val="en-US" w:eastAsia="zh-CN"/>
                    </w:rPr>
                    <w:t>PP塑料</w:t>
                  </w:r>
                  <w:r>
                    <w:rPr>
                      <w:rFonts w:hint="eastAsia"/>
                      <w:color w:val="auto"/>
                      <w:sz w:val="21"/>
                      <w:szCs w:val="21"/>
                      <w:lang w:eastAsia="zh-CN"/>
                    </w:rPr>
                    <w:t>粒子</w:t>
                  </w:r>
                </w:p>
              </w:tc>
              <w:tc>
                <w:tcPr>
                  <w:tcW w:w="2294" w:type="dxa"/>
                  <w:noWrap w:val="0"/>
                  <w:vAlign w:val="center"/>
                </w:tcPr>
                <w:p>
                  <w:pPr>
                    <w:pStyle w:val="26"/>
                    <w:spacing w:line="240" w:lineRule="auto"/>
                    <w:rPr>
                      <w:rFonts w:hint="default" w:eastAsia="宋体"/>
                      <w:color w:val="auto"/>
                      <w:sz w:val="21"/>
                      <w:szCs w:val="21"/>
                      <w:lang w:val="en-US" w:eastAsia="zh-CN"/>
                    </w:rPr>
                  </w:pPr>
                  <w:r>
                    <w:rPr>
                      <w:rFonts w:hint="eastAsia" w:ascii="Times New Roman" w:eastAsia="宋体"/>
                      <w:color w:val="auto"/>
                      <w:sz w:val="21"/>
                      <w:szCs w:val="21"/>
                    </w:rPr>
                    <w:t>25kg/塑料袋，</w:t>
                  </w:r>
                  <w:r>
                    <w:rPr>
                      <w:rFonts w:hint="eastAsia" w:ascii="Times New Roman" w:eastAsia="宋体"/>
                      <w:color w:val="auto"/>
                      <w:sz w:val="21"/>
                      <w:szCs w:val="21"/>
                      <w:lang w:eastAsia="zh-CN"/>
                    </w:rPr>
                    <w:t>粒子状</w:t>
                  </w:r>
                </w:p>
              </w:tc>
              <w:tc>
                <w:tcPr>
                  <w:tcW w:w="1355" w:type="dxa"/>
                  <w:noWrap w:val="0"/>
                  <w:vAlign w:val="center"/>
                </w:tcPr>
                <w:p>
                  <w:pPr>
                    <w:spacing w:line="280" w:lineRule="exact"/>
                    <w:jc w:val="center"/>
                    <w:rPr>
                      <w:rFonts w:hint="eastAsia" w:eastAsia="宋体"/>
                      <w:color w:val="auto"/>
                      <w:sz w:val="21"/>
                      <w:szCs w:val="21"/>
                      <w:lang w:val="en-US" w:eastAsia="zh-CN"/>
                    </w:rPr>
                  </w:pPr>
                  <w:r>
                    <w:rPr>
                      <w:rFonts w:hint="eastAsia"/>
                      <w:color w:val="auto"/>
                      <w:sz w:val="21"/>
                      <w:szCs w:val="21"/>
                      <w:lang w:val="en-US" w:eastAsia="zh-CN"/>
                    </w:rPr>
                    <w:t>0</w:t>
                  </w:r>
                </w:p>
              </w:tc>
              <w:tc>
                <w:tcPr>
                  <w:tcW w:w="1602" w:type="dxa"/>
                  <w:noWrap w:val="0"/>
                  <w:vAlign w:val="center"/>
                </w:tcPr>
                <w:p>
                  <w:pPr>
                    <w:spacing w:line="280" w:lineRule="exact"/>
                    <w:jc w:val="center"/>
                    <w:rPr>
                      <w:rFonts w:hint="default" w:eastAsia="宋体"/>
                      <w:color w:val="auto"/>
                      <w:sz w:val="21"/>
                      <w:szCs w:val="21"/>
                      <w:lang w:val="en-US" w:eastAsia="zh-CN"/>
                    </w:rPr>
                  </w:pPr>
                  <w:r>
                    <w:rPr>
                      <w:rFonts w:hint="eastAsia"/>
                      <w:color w:val="auto"/>
                      <w:sz w:val="21"/>
                      <w:szCs w:val="21"/>
                      <w:lang w:val="en-US" w:eastAsia="zh-CN"/>
                    </w:rPr>
                    <w:t>800</w:t>
                  </w:r>
                </w:p>
              </w:tc>
              <w:tc>
                <w:tcPr>
                  <w:tcW w:w="1604"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noWrap w:val="0"/>
                  <w:vAlign w:val="center"/>
                </w:tcPr>
                <w:p>
                  <w:pPr>
                    <w:spacing w:line="280" w:lineRule="exact"/>
                    <w:jc w:val="center"/>
                    <w:rPr>
                      <w:rFonts w:hint="default" w:eastAsia="宋体"/>
                      <w:color w:val="auto"/>
                      <w:sz w:val="21"/>
                      <w:szCs w:val="21"/>
                      <w:lang w:val="en-US" w:eastAsia="zh-CN"/>
                    </w:rPr>
                  </w:pPr>
                  <w:r>
                    <w:rPr>
                      <w:rFonts w:hint="eastAsia"/>
                      <w:color w:val="auto"/>
                      <w:sz w:val="21"/>
                      <w:szCs w:val="21"/>
                      <w:lang w:val="en-US" w:eastAsia="zh-CN"/>
                    </w:rPr>
                    <w:t>PE塑料粒子</w:t>
                  </w:r>
                </w:p>
              </w:tc>
              <w:tc>
                <w:tcPr>
                  <w:tcW w:w="2294" w:type="dxa"/>
                  <w:noWrap w:val="0"/>
                  <w:vAlign w:val="center"/>
                </w:tcPr>
                <w:p>
                  <w:pPr>
                    <w:pStyle w:val="26"/>
                    <w:spacing w:line="240" w:lineRule="auto"/>
                    <w:rPr>
                      <w:color w:val="auto"/>
                      <w:sz w:val="21"/>
                      <w:szCs w:val="21"/>
                    </w:rPr>
                  </w:pPr>
                  <w:r>
                    <w:rPr>
                      <w:rFonts w:hint="eastAsia" w:ascii="Times New Roman" w:eastAsia="宋体"/>
                      <w:color w:val="auto"/>
                      <w:sz w:val="21"/>
                      <w:szCs w:val="21"/>
                    </w:rPr>
                    <w:t>25kg/塑料袋，</w:t>
                  </w:r>
                  <w:r>
                    <w:rPr>
                      <w:rFonts w:hint="eastAsia" w:ascii="Times New Roman" w:eastAsia="宋体"/>
                      <w:color w:val="auto"/>
                      <w:sz w:val="21"/>
                      <w:szCs w:val="21"/>
                      <w:lang w:eastAsia="zh-CN"/>
                    </w:rPr>
                    <w:t>粒子状</w:t>
                  </w:r>
                </w:p>
              </w:tc>
              <w:tc>
                <w:tcPr>
                  <w:tcW w:w="1355" w:type="dxa"/>
                  <w:noWrap w:val="0"/>
                  <w:vAlign w:val="center"/>
                </w:tcPr>
                <w:p>
                  <w:pPr>
                    <w:spacing w:line="280" w:lineRule="exact"/>
                    <w:jc w:val="center"/>
                    <w:rPr>
                      <w:rFonts w:hint="eastAsia" w:eastAsia="宋体"/>
                      <w:color w:val="auto"/>
                      <w:sz w:val="21"/>
                      <w:szCs w:val="21"/>
                      <w:lang w:val="en-US" w:eastAsia="zh-CN"/>
                    </w:rPr>
                  </w:pPr>
                  <w:r>
                    <w:rPr>
                      <w:rFonts w:hint="eastAsia"/>
                      <w:color w:val="auto"/>
                      <w:sz w:val="21"/>
                      <w:szCs w:val="21"/>
                      <w:lang w:val="en-US" w:eastAsia="zh-CN"/>
                    </w:rPr>
                    <w:t>0</w:t>
                  </w:r>
                </w:p>
              </w:tc>
              <w:tc>
                <w:tcPr>
                  <w:tcW w:w="1602" w:type="dxa"/>
                  <w:noWrap w:val="0"/>
                  <w:vAlign w:val="center"/>
                </w:tcPr>
                <w:p>
                  <w:pPr>
                    <w:spacing w:line="280" w:lineRule="exact"/>
                    <w:jc w:val="center"/>
                    <w:rPr>
                      <w:rFonts w:hint="default" w:eastAsia="宋体"/>
                      <w:color w:val="auto"/>
                      <w:sz w:val="21"/>
                      <w:szCs w:val="21"/>
                      <w:lang w:val="en-US" w:eastAsia="zh-CN"/>
                    </w:rPr>
                  </w:pPr>
                  <w:r>
                    <w:rPr>
                      <w:rFonts w:hint="eastAsia"/>
                      <w:color w:val="auto"/>
                      <w:sz w:val="21"/>
                      <w:szCs w:val="21"/>
                      <w:lang w:val="en-US" w:eastAsia="zh-CN"/>
                    </w:rPr>
                    <w:t>2200</w:t>
                  </w:r>
                </w:p>
              </w:tc>
              <w:tc>
                <w:tcPr>
                  <w:tcW w:w="1604" w:type="dxa"/>
                  <w:noWrap w:val="0"/>
                  <w:vAlign w:val="center"/>
                </w:tcPr>
                <w:p>
                  <w:pPr>
                    <w:spacing w:line="280" w:lineRule="exact"/>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+2200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903" w:type="dxa"/>
                  <w:noWrap w:val="0"/>
                  <w:vAlign w:val="center"/>
                </w:tcPr>
                <w:p>
                  <w:pPr>
                    <w:spacing w:line="280" w:lineRule="exact"/>
                    <w:jc w:val="center"/>
                    <w:rPr>
                      <w:rFonts w:hint="eastAsia" w:eastAsia="宋体"/>
                      <w:color w:val="auto"/>
                      <w:sz w:val="21"/>
                      <w:szCs w:val="21"/>
                      <w:lang w:eastAsia="zh-CN"/>
                    </w:rPr>
                  </w:pPr>
                  <w:r>
                    <w:rPr>
                      <w:rFonts w:hint="eastAsia"/>
                      <w:color w:val="auto"/>
                      <w:sz w:val="21"/>
                      <w:szCs w:val="21"/>
                      <w:lang w:eastAsia="zh-CN"/>
                    </w:rPr>
                    <w:t>活性炭</w:t>
                  </w:r>
                </w:p>
              </w:tc>
              <w:tc>
                <w:tcPr>
                  <w:tcW w:w="2294" w:type="dxa"/>
                  <w:noWrap w:val="0"/>
                  <w:vAlign w:val="center"/>
                </w:tcPr>
                <w:p>
                  <w:pPr>
                    <w:spacing w:line="280" w:lineRule="exact"/>
                    <w:jc w:val="center"/>
                    <w:rPr>
                      <w:color w:val="auto"/>
                      <w:sz w:val="21"/>
                      <w:szCs w:val="21"/>
                    </w:rPr>
                  </w:pPr>
                  <w:r>
                    <w:rPr>
                      <w:color w:val="auto"/>
                      <w:sz w:val="21"/>
                      <w:szCs w:val="21"/>
                    </w:rPr>
                    <w:t>/</w:t>
                  </w:r>
                </w:p>
              </w:tc>
              <w:tc>
                <w:tcPr>
                  <w:tcW w:w="1355" w:type="dxa"/>
                  <w:noWrap w:val="0"/>
                  <w:vAlign w:val="center"/>
                </w:tcPr>
                <w:p>
                  <w:pPr>
                    <w:spacing w:line="280" w:lineRule="exact"/>
                    <w:jc w:val="center"/>
                    <w:rPr>
                      <w:rFonts w:hint="eastAsia" w:eastAsia="宋体"/>
                      <w:color w:val="auto"/>
                      <w:sz w:val="21"/>
                      <w:szCs w:val="21"/>
                      <w:lang w:val="en-US" w:eastAsia="zh-CN"/>
                    </w:rPr>
                  </w:pPr>
                  <w:r>
                    <w:rPr>
                      <w:rFonts w:hint="eastAsia"/>
                      <w:color w:val="auto"/>
                      <w:sz w:val="21"/>
                      <w:szCs w:val="21"/>
                      <w:lang w:val="en-US" w:eastAsia="zh-CN"/>
                    </w:rPr>
                    <w:t>0</w:t>
                  </w:r>
                </w:p>
              </w:tc>
              <w:tc>
                <w:tcPr>
                  <w:tcW w:w="1602" w:type="dxa"/>
                  <w:noWrap w:val="0"/>
                  <w:vAlign w:val="center"/>
                </w:tcPr>
                <w:p>
                  <w:pPr>
                    <w:spacing w:line="280" w:lineRule="exact"/>
                    <w:jc w:val="center"/>
                    <w:rPr>
                      <w:rFonts w:hint="default" w:eastAsia="宋体"/>
                      <w:color w:val="auto"/>
                      <w:sz w:val="21"/>
                      <w:szCs w:val="21"/>
                      <w:lang w:val="en-US" w:eastAsia="zh-CN"/>
                    </w:rPr>
                  </w:pPr>
                  <w:r>
                    <w:rPr>
                      <w:rFonts w:hint="eastAsia"/>
                      <w:color w:val="auto"/>
                      <w:sz w:val="21"/>
                      <w:szCs w:val="21"/>
                      <w:lang w:val="en-US" w:eastAsia="zh-CN"/>
                    </w:rPr>
                    <w:t>2.92</w:t>
                  </w:r>
                </w:p>
              </w:tc>
              <w:tc>
                <w:tcPr>
                  <w:tcW w:w="1604" w:type="dxa"/>
                  <w:noWrap w:val="0"/>
                  <w:vAlign w:val="center"/>
                </w:tcPr>
                <w:p>
                  <w:pPr>
                    <w:spacing w:line="280" w:lineRule="exact"/>
                    <w:jc w:val="center"/>
                    <w:rPr>
                      <w:rFonts w:hint="default" w:ascii="Times New Roman" w:hAnsi="Times New Roman"/>
                      <w:color w:val="auto"/>
                      <w:sz w:val="21"/>
                      <w:szCs w:val="21"/>
                      <w:lang w:val="en-US"/>
                    </w:rPr>
                  </w:pPr>
                  <w:r>
                    <w:rPr>
                      <w:rFonts w:hint="eastAsia"/>
                      <w:color w:val="auto"/>
                      <w:sz w:val="21"/>
                      <w:szCs w:val="21"/>
                      <w:lang w:val="en-US" w:eastAsia="zh-CN"/>
                    </w:rPr>
                    <w:t>+2.92</w:t>
                  </w:r>
                </w:p>
              </w:tc>
            </w:tr>
          </w:tbl>
          <w:p>
            <w:pPr>
              <w:spacing w:line="360" w:lineRule="auto"/>
              <w:jc w:val="left"/>
              <w:rPr>
                <w:rFonts w:hAnsi="宋体"/>
                <w:sz w:val="24"/>
                <w:szCs w:val="22"/>
              </w:rPr>
            </w:pPr>
            <w:r>
              <w:rPr>
                <w:rFonts w:hint="eastAsia"/>
                <w:snapToGrid w:val="0"/>
                <w:color w:val="auto"/>
                <w:kern w:val="0"/>
                <w:sz w:val="24"/>
              </w:rPr>
              <w:t>4</w:t>
            </w:r>
            <w:r>
              <w:rPr>
                <w:rFonts w:hAnsi="宋体"/>
                <w:snapToGrid w:val="0"/>
                <w:color w:val="auto"/>
                <w:kern w:val="0"/>
                <w:sz w:val="24"/>
              </w:rPr>
              <w:t>、主要</w:t>
            </w:r>
            <w:r>
              <w:rPr>
                <w:rFonts w:hint="eastAsia" w:hAnsi="宋体"/>
                <w:sz w:val="24"/>
                <w:szCs w:val="22"/>
              </w:rPr>
              <w:t>生产</w:t>
            </w:r>
            <w:r>
              <w:rPr>
                <w:rFonts w:hAnsi="宋体"/>
                <w:sz w:val="24"/>
                <w:szCs w:val="22"/>
              </w:rPr>
              <w:t>设备</w:t>
            </w:r>
          </w:p>
          <w:p>
            <w:pPr>
              <w:spacing w:line="360" w:lineRule="auto"/>
              <w:ind w:firstLine="480" w:firstLineChars="200"/>
              <w:jc w:val="left"/>
              <w:rPr>
                <w:rFonts w:hAnsi="宋体"/>
                <w:sz w:val="24"/>
                <w:szCs w:val="22"/>
              </w:rPr>
            </w:pPr>
            <w:r>
              <w:rPr>
                <w:rFonts w:hAnsi="宋体"/>
                <w:sz w:val="24"/>
                <w:szCs w:val="22"/>
              </w:rPr>
              <w:t>主要设备清单具体见下表</w:t>
            </w:r>
            <w:r>
              <w:rPr>
                <w:rFonts w:hint="eastAsia" w:hAnsi="宋体"/>
                <w:sz w:val="24"/>
                <w:szCs w:val="22"/>
                <w:lang w:val="en-US" w:eastAsia="zh-CN"/>
              </w:rPr>
              <w:t>1-</w:t>
            </w:r>
            <w:r>
              <w:rPr>
                <w:rFonts w:hint="eastAsia" w:hAnsi="宋体"/>
                <w:sz w:val="24"/>
                <w:szCs w:val="22"/>
              </w:rPr>
              <w:t>4</w:t>
            </w:r>
            <w:r>
              <w:rPr>
                <w:rFonts w:hAnsi="宋体"/>
                <w:sz w:val="24"/>
                <w:szCs w:val="22"/>
              </w:rPr>
              <w:t>。</w:t>
            </w:r>
          </w:p>
          <w:p>
            <w:pPr>
              <w:spacing w:line="360" w:lineRule="auto"/>
              <w:jc w:val="center"/>
              <w:rPr>
                <w:b/>
                <w:bCs/>
                <w:sz w:val="28"/>
              </w:rPr>
            </w:pPr>
            <w:r>
              <w:rPr>
                <w:rFonts w:hint="eastAsia"/>
                <w:sz w:val="24"/>
              </w:rPr>
              <w:t>表</w:t>
            </w:r>
            <w:r>
              <w:rPr>
                <w:rFonts w:hint="eastAsia"/>
                <w:sz w:val="24"/>
                <w:lang w:val="en-US" w:eastAsia="zh-CN"/>
              </w:rPr>
              <w:t>1-</w:t>
            </w:r>
            <w:r>
              <w:rPr>
                <w:rFonts w:hint="eastAsia"/>
                <w:sz w:val="24"/>
              </w:rPr>
              <w:t>4  建设项目主要设备清单</w:t>
            </w:r>
          </w:p>
          <w:tbl>
            <w:tblPr>
              <w:tblStyle w:val="33"/>
              <w:tblW w:w="875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937"/>
              <w:gridCol w:w="1636"/>
              <w:gridCol w:w="1439"/>
              <w:gridCol w:w="1186"/>
              <w:gridCol w:w="1110"/>
              <w:gridCol w:w="963"/>
              <w:gridCol w:w="1487"/>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278" w:hRule="atLeast"/>
                <w:jc w:val="center"/>
              </w:trPr>
              <w:tc>
                <w:tcPr>
                  <w:tcW w:w="937" w:type="dxa"/>
                  <w:vMerge w:val="restart"/>
                  <w:tcBorders>
                    <w:tl2br w:val="nil"/>
                    <w:tr2bl w:val="nil"/>
                  </w:tcBorders>
                  <w:noWrap w:val="0"/>
                  <w:vAlign w:val="center"/>
                </w:tcPr>
                <w:p>
                  <w:pPr>
                    <w:jc w:val="center"/>
                    <w:rPr>
                      <w:szCs w:val="21"/>
                    </w:rPr>
                  </w:pPr>
                  <w:r>
                    <w:rPr>
                      <w:rFonts w:hint="eastAsia"/>
                      <w:szCs w:val="21"/>
                    </w:rPr>
                    <w:t>类别</w:t>
                  </w:r>
                </w:p>
              </w:tc>
              <w:tc>
                <w:tcPr>
                  <w:tcW w:w="1636" w:type="dxa"/>
                  <w:vMerge w:val="restart"/>
                  <w:tcBorders>
                    <w:tl2br w:val="nil"/>
                    <w:tr2bl w:val="nil"/>
                  </w:tcBorders>
                  <w:noWrap w:val="0"/>
                  <w:vAlign w:val="center"/>
                </w:tcPr>
                <w:p>
                  <w:pPr>
                    <w:jc w:val="center"/>
                    <w:rPr>
                      <w:szCs w:val="21"/>
                    </w:rPr>
                  </w:pPr>
                  <w:r>
                    <w:rPr>
                      <w:rFonts w:hint="eastAsia"/>
                      <w:szCs w:val="21"/>
                    </w:rPr>
                    <w:t>设备名称</w:t>
                  </w:r>
                </w:p>
              </w:tc>
              <w:tc>
                <w:tcPr>
                  <w:tcW w:w="1439" w:type="dxa"/>
                  <w:vMerge w:val="restart"/>
                  <w:tcBorders>
                    <w:tl2br w:val="nil"/>
                    <w:tr2bl w:val="nil"/>
                  </w:tcBorders>
                  <w:noWrap w:val="0"/>
                  <w:vAlign w:val="center"/>
                </w:tcPr>
                <w:p>
                  <w:pPr>
                    <w:jc w:val="center"/>
                    <w:rPr>
                      <w:szCs w:val="21"/>
                    </w:rPr>
                  </w:pPr>
                  <w:r>
                    <w:rPr>
                      <w:rFonts w:hint="eastAsia"/>
                      <w:szCs w:val="21"/>
                    </w:rPr>
                    <w:t>规格型号</w:t>
                  </w:r>
                </w:p>
              </w:tc>
              <w:tc>
                <w:tcPr>
                  <w:tcW w:w="3259" w:type="dxa"/>
                  <w:gridSpan w:val="3"/>
                  <w:tcBorders>
                    <w:tl2br w:val="nil"/>
                    <w:tr2bl w:val="nil"/>
                  </w:tcBorders>
                  <w:noWrap w:val="0"/>
                  <w:vAlign w:val="top"/>
                </w:tcPr>
                <w:p>
                  <w:pPr>
                    <w:jc w:val="center"/>
                    <w:rPr>
                      <w:szCs w:val="21"/>
                    </w:rPr>
                  </w:pPr>
                  <w:r>
                    <w:rPr>
                      <w:rFonts w:hint="eastAsia"/>
                      <w:szCs w:val="21"/>
                    </w:rPr>
                    <w:t>数量（台）</w:t>
                  </w:r>
                </w:p>
              </w:tc>
              <w:tc>
                <w:tcPr>
                  <w:tcW w:w="1487" w:type="dxa"/>
                  <w:vMerge w:val="restart"/>
                  <w:tcBorders>
                    <w:tl2br w:val="nil"/>
                    <w:tr2bl w:val="nil"/>
                  </w:tcBorders>
                  <w:noWrap w:val="0"/>
                  <w:vAlign w:val="center"/>
                </w:tcPr>
                <w:p>
                  <w:pPr>
                    <w:jc w:val="center"/>
                    <w:rPr>
                      <w:szCs w:val="21"/>
                    </w:rPr>
                  </w:pPr>
                  <w:r>
                    <w:rPr>
                      <w:rFonts w:hint="eastAsia"/>
                      <w:szCs w:val="21"/>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279" w:hRule="atLeast"/>
                <w:jc w:val="center"/>
              </w:trPr>
              <w:tc>
                <w:tcPr>
                  <w:tcW w:w="937" w:type="dxa"/>
                  <w:vMerge w:val="continue"/>
                  <w:tcBorders>
                    <w:tl2br w:val="nil"/>
                    <w:tr2bl w:val="nil"/>
                  </w:tcBorders>
                  <w:noWrap w:val="0"/>
                  <w:vAlign w:val="center"/>
                </w:tcPr>
                <w:p>
                  <w:pPr>
                    <w:widowControl/>
                    <w:jc w:val="left"/>
                    <w:rPr>
                      <w:szCs w:val="21"/>
                    </w:rPr>
                  </w:pPr>
                </w:p>
              </w:tc>
              <w:tc>
                <w:tcPr>
                  <w:tcW w:w="1636" w:type="dxa"/>
                  <w:vMerge w:val="continue"/>
                  <w:tcBorders>
                    <w:tl2br w:val="nil"/>
                    <w:tr2bl w:val="nil"/>
                  </w:tcBorders>
                  <w:noWrap w:val="0"/>
                  <w:vAlign w:val="center"/>
                </w:tcPr>
                <w:p>
                  <w:pPr>
                    <w:widowControl/>
                    <w:jc w:val="left"/>
                    <w:rPr>
                      <w:szCs w:val="21"/>
                    </w:rPr>
                  </w:pPr>
                </w:p>
              </w:tc>
              <w:tc>
                <w:tcPr>
                  <w:tcW w:w="1439" w:type="dxa"/>
                  <w:vMerge w:val="continue"/>
                  <w:tcBorders>
                    <w:tl2br w:val="nil"/>
                    <w:tr2bl w:val="nil"/>
                  </w:tcBorders>
                  <w:noWrap w:val="0"/>
                  <w:vAlign w:val="center"/>
                </w:tcPr>
                <w:p>
                  <w:pPr>
                    <w:widowControl/>
                    <w:jc w:val="left"/>
                    <w:rPr>
                      <w:szCs w:val="21"/>
                    </w:rPr>
                  </w:pPr>
                </w:p>
              </w:tc>
              <w:tc>
                <w:tcPr>
                  <w:tcW w:w="1186" w:type="dxa"/>
                  <w:tcBorders>
                    <w:tl2br w:val="nil"/>
                    <w:tr2bl w:val="nil"/>
                  </w:tcBorders>
                  <w:noWrap w:val="0"/>
                  <w:vAlign w:val="top"/>
                </w:tcPr>
                <w:p>
                  <w:pPr>
                    <w:jc w:val="center"/>
                    <w:rPr>
                      <w:szCs w:val="21"/>
                    </w:rPr>
                  </w:pPr>
                  <w:r>
                    <w:rPr>
                      <w:rFonts w:hint="eastAsia"/>
                      <w:szCs w:val="21"/>
                    </w:rPr>
                    <w:t>改扩建前</w:t>
                  </w:r>
                </w:p>
              </w:tc>
              <w:tc>
                <w:tcPr>
                  <w:tcW w:w="1110" w:type="dxa"/>
                  <w:tcBorders>
                    <w:tl2br w:val="nil"/>
                    <w:tr2bl w:val="nil"/>
                  </w:tcBorders>
                  <w:noWrap w:val="0"/>
                  <w:vAlign w:val="top"/>
                </w:tcPr>
                <w:p>
                  <w:pPr>
                    <w:jc w:val="center"/>
                    <w:rPr>
                      <w:szCs w:val="21"/>
                    </w:rPr>
                  </w:pPr>
                  <w:r>
                    <w:rPr>
                      <w:rFonts w:hint="eastAsia"/>
                      <w:szCs w:val="21"/>
                    </w:rPr>
                    <w:t>改扩建后</w:t>
                  </w:r>
                </w:p>
              </w:tc>
              <w:tc>
                <w:tcPr>
                  <w:tcW w:w="963" w:type="dxa"/>
                  <w:tcBorders>
                    <w:tl2br w:val="nil"/>
                    <w:tr2bl w:val="nil"/>
                  </w:tcBorders>
                  <w:noWrap w:val="0"/>
                  <w:vAlign w:val="top"/>
                </w:tcPr>
                <w:p>
                  <w:pPr>
                    <w:jc w:val="center"/>
                    <w:rPr>
                      <w:szCs w:val="21"/>
                    </w:rPr>
                  </w:pPr>
                  <w:r>
                    <w:rPr>
                      <w:rFonts w:hint="eastAsia"/>
                      <w:szCs w:val="21"/>
                    </w:rPr>
                    <w:t>增减量</w:t>
                  </w:r>
                </w:p>
              </w:tc>
              <w:tc>
                <w:tcPr>
                  <w:tcW w:w="1487" w:type="dxa"/>
                  <w:vMerge w:val="continue"/>
                  <w:tcBorders>
                    <w:tl2br w:val="nil"/>
                    <w:tr2bl w:val="nil"/>
                  </w:tcBorders>
                  <w:noWrap w:val="0"/>
                  <w:vAlign w:val="center"/>
                </w:tcPr>
                <w:p>
                  <w:pPr>
                    <w:widowControl/>
                    <w:jc w:val="left"/>
                    <w:rPr>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restart"/>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生产设备</w:t>
                  </w:r>
                </w:p>
              </w:tc>
              <w:tc>
                <w:tcPr>
                  <w:tcW w:w="1636" w:type="dxa"/>
                  <w:tcBorders>
                    <w:tl2br w:val="nil"/>
                    <w:tr2bl w:val="nil"/>
                  </w:tcBorders>
                  <w:noWrap w:val="0"/>
                  <w:vAlign w:val="center"/>
                </w:tcPr>
                <w:p>
                  <w:pPr>
                    <w:jc w:val="center"/>
                    <w:rPr>
                      <w:rFonts w:hint="eastAsia" w:eastAsia="宋体"/>
                      <w:szCs w:val="21"/>
                      <w:lang w:eastAsia="zh-CN"/>
                    </w:rPr>
                  </w:pPr>
                  <w:r>
                    <w:rPr>
                      <w:rFonts w:hint="eastAsia"/>
                      <w:sz w:val="21"/>
                      <w:szCs w:val="21"/>
                      <w:lang w:eastAsia="zh-CN"/>
                    </w:rPr>
                    <w:t>泡管式吹膜</w:t>
                  </w:r>
                  <w:r>
                    <w:rPr>
                      <w:rFonts w:hint="eastAsia"/>
                      <w:szCs w:val="21"/>
                      <w:lang w:eastAsia="zh-CN"/>
                    </w:rPr>
                    <w:t>机</w:t>
                  </w:r>
                </w:p>
              </w:tc>
              <w:tc>
                <w:tcPr>
                  <w:tcW w:w="1439"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MS3R-1800Q</w:t>
                  </w:r>
                </w:p>
              </w:tc>
              <w:tc>
                <w:tcPr>
                  <w:tcW w:w="1186"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1110"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4</w:t>
                  </w:r>
                </w:p>
              </w:tc>
              <w:tc>
                <w:tcPr>
                  <w:tcW w:w="963"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+3</w:t>
                  </w:r>
                </w:p>
              </w:tc>
              <w:tc>
                <w:tcPr>
                  <w:tcW w:w="1487" w:type="dxa"/>
                  <w:tcBorders>
                    <w:tl2br w:val="nil"/>
                    <w:tr2bl w:val="nil"/>
                  </w:tcBorders>
                  <w:noWrap w:val="0"/>
                  <w:vAlign w:val="center"/>
                </w:tcPr>
                <w:p>
                  <w:pPr>
                    <w:jc w:val="center"/>
                    <w:rPr>
                      <w:rFonts w:hint="eastAsia" w:eastAsia="宋体"/>
                      <w:szCs w:val="21"/>
                      <w:lang w:eastAsia="zh-CN"/>
                    </w:rPr>
                  </w:pPr>
                  <w:r>
                    <w:rPr>
                      <w:rFonts w:hint="eastAsia"/>
                      <w:szCs w:val="21"/>
                    </w:rPr>
                    <w:t>国产，</w:t>
                  </w:r>
                  <w:r>
                    <w:rPr>
                      <w:rFonts w:hint="eastAsia"/>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widowControl/>
                    <w:jc w:val="center"/>
                    <w:rPr>
                      <w:rFonts w:hint="eastAsia" w:eastAsia="宋体"/>
                      <w:szCs w:val="21"/>
                      <w:lang w:eastAsia="zh-CN"/>
                    </w:rPr>
                  </w:pPr>
                  <w:r>
                    <w:rPr>
                      <w:rFonts w:hint="eastAsia"/>
                      <w:szCs w:val="21"/>
                      <w:lang w:eastAsia="zh-CN"/>
                    </w:rPr>
                    <w:t>分切机</w:t>
                  </w:r>
                </w:p>
              </w:tc>
              <w:tc>
                <w:tcPr>
                  <w:tcW w:w="1439"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MS400</w:t>
                  </w:r>
                </w:p>
              </w:tc>
              <w:tc>
                <w:tcPr>
                  <w:tcW w:w="1186"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1110"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963"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0</w:t>
                  </w:r>
                </w:p>
              </w:tc>
              <w:tc>
                <w:tcPr>
                  <w:tcW w:w="1487" w:type="dxa"/>
                  <w:tcBorders>
                    <w:tl2br w:val="nil"/>
                    <w:tr2bl w:val="nil"/>
                  </w:tcBorders>
                  <w:noWrap w:val="0"/>
                  <w:vAlign w:val="center"/>
                </w:tcPr>
                <w:p>
                  <w:pPr>
                    <w:jc w:val="center"/>
                    <w:rPr>
                      <w:szCs w:val="21"/>
                    </w:rPr>
                  </w:pPr>
                  <w:r>
                    <w:rPr>
                      <w:rFonts w:hint="eastAsia"/>
                      <w:szCs w:val="21"/>
                    </w:rPr>
                    <w:t>国产，现有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jc w:val="center"/>
                    <w:rPr>
                      <w:rFonts w:hint="eastAsia" w:eastAsia="宋体"/>
                      <w:szCs w:val="21"/>
                      <w:lang w:eastAsia="zh-CN"/>
                    </w:rPr>
                  </w:pPr>
                  <w:r>
                    <w:rPr>
                      <w:rFonts w:hint="eastAsia"/>
                      <w:szCs w:val="21"/>
                      <w:lang w:eastAsia="zh-CN"/>
                    </w:rPr>
                    <w:t>粉碎机</w:t>
                  </w:r>
                </w:p>
              </w:tc>
              <w:tc>
                <w:tcPr>
                  <w:tcW w:w="1439" w:type="dxa"/>
                  <w:tcBorders>
                    <w:tl2br w:val="nil"/>
                    <w:tr2bl w:val="nil"/>
                  </w:tcBorders>
                  <w:noWrap w:val="0"/>
                  <w:vAlign w:val="center"/>
                </w:tcPr>
                <w:p>
                  <w:pPr>
                    <w:jc w:val="center"/>
                    <w:rPr>
                      <w:szCs w:val="21"/>
                    </w:rPr>
                  </w:pPr>
                  <w:r>
                    <w:rPr>
                      <w:szCs w:val="21"/>
                    </w:rPr>
                    <w:t>KD-230 </w:t>
                  </w:r>
                </w:p>
              </w:tc>
              <w:tc>
                <w:tcPr>
                  <w:tcW w:w="1186"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1110"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1</w:t>
                  </w:r>
                </w:p>
              </w:tc>
              <w:tc>
                <w:tcPr>
                  <w:tcW w:w="963"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487" w:type="dxa"/>
                  <w:tcBorders>
                    <w:tl2br w:val="nil"/>
                    <w:tr2bl w:val="nil"/>
                  </w:tcBorders>
                  <w:noWrap w:val="0"/>
                  <w:vAlign w:val="center"/>
                </w:tcPr>
                <w:p>
                  <w:pPr>
                    <w:jc w:val="center"/>
                    <w:rPr>
                      <w:szCs w:val="21"/>
                    </w:rPr>
                  </w:pPr>
                  <w:r>
                    <w:rPr>
                      <w:rFonts w:hint="eastAsia"/>
                      <w:szCs w:val="21"/>
                    </w:rPr>
                    <w:t>国产，现有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PE吹膜机</w:t>
                  </w:r>
                </w:p>
              </w:tc>
              <w:tc>
                <w:tcPr>
                  <w:tcW w:w="1439" w:type="dxa"/>
                  <w:tcBorders>
                    <w:tl2br w:val="nil"/>
                    <w:tr2bl w:val="nil"/>
                  </w:tcBorders>
                  <w:noWrap w:val="0"/>
                  <w:vAlign w:val="center"/>
                </w:tcPr>
                <w:p>
                  <w:pPr>
                    <w:jc w:val="center"/>
                    <w:rPr>
                      <w:rFonts w:hint="default" w:eastAsia="宋体"/>
                      <w:szCs w:val="21"/>
                      <w:lang w:val="en-US" w:eastAsia="zh-CN"/>
                    </w:rPr>
                  </w:pPr>
                  <w:r>
                    <w:rPr>
                      <w:rFonts w:hint="eastAsia" w:ascii="Arial" w:hAnsi="Arial" w:eastAsia="宋体" w:cs="Arial"/>
                      <w:i w:val="0"/>
                      <w:caps w:val="0"/>
                      <w:color w:val="333333"/>
                      <w:spacing w:val="0"/>
                      <w:sz w:val="19"/>
                      <w:szCs w:val="19"/>
                      <w:shd w:val="clear" w:fill="FFFFFF"/>
                      <w:lang w:val="en-US" w:eastAsia="zh-CN"/>
                    </w:rPr>
                    <w:t>1300</w:t>
                  </w:r>
                </w:p>
              </w:tc>
              <w:tc>
                <w:tcPr>
                  <w:tcW w:w="1186"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110"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4</w:t>
                  </w:r>
                </w:p>
              </w:tc>
              <w:tc>
                <w:tcPr>
                  <w:tcW w:w="963"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+4</w:t>
                  </w:r>
                </w:p>
              </w:tc>
              <w:tc>
                <w:tcPr>
                  <w:tcW w:w="1487" w:type="dxa"/>
                  <w:tcBorders>
                    <w:tl2br w:val="nil"/>
                    <w:tr2bl w:val="nil"/>
                  </w:tcBorders>
                  <w:noWrap w:val="0"/>
                  <w:vAlign w:val="center"/>
                </w:tcPr>
                <w:p>
                  <w:pPr>
                    <w:jc w:val="center"/>
                    <w:rPr>
                      <w:szCs w:val="21"/>
                    </w:rPr>
                  </w:pPr>
                  <w:r>
                    <w:rPr>
                      <w:rFonts w:hint="eastAsia"/>
                      <w:szCs w:val="21"/>
                    </w:rPr>
                    <w:t>国产，</w:t>
                  </w:r>
                  <w:r>
                    <w:rPr>
                      <w:rFonts w:hint="eastAsia"/>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jc w:val="center"/>
                    <w:rPr>
                      <w:rFonts w:hint="eastAsia" w:eastAsia="宋体"/>
                      <w:szCs w:val="21"/>
                      <w:lang w:eastAsia="zh-CN"/>
                    </w:rPr>
                  </w:pPr>
                  <w:r>
                    <w:rPr>
                      <w:rFonts w:hint="eastAsia"/>
                      <w:szCs w:val="21"/>
                      <w:lang w:eastAsia="zh-CN"/>
                    </w:rPr>
                    <w:t>分切机</w:t>
                  </w:r>
                </w:p>
              </w:tc>
              <w:tc>
                <w:tcPr>
                  <w:tcW w:w="1439"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G2F-2600L</w:t>
                  </w:r>
                </w:p>
              </w:tc>
              <w:tc>
                <w:tcPr>
                  <w:tcW w:w="1186" w:type="dxa"/>
                  <w:tcBorders>
                    <w:tl2br w:val="nil"/>
                    <w:tr2bl w:val="nil"/>
                  </w:tcBorders>
                  <w:noWrap w:val="0"/>
                  <w:vAlign w:val="center"/>
                </w:tcPr>
                <w:p>
                  <w:pPr>
                    <w:jc w:val="center"/>
                    <w:rPr>
                      <w:szCs w:val="21"/>
                    </w:rPr>
                  </w:pPr>
                  <w:r>
                    <w:rPr>
                      <w:rFonts w:hint="eastAsia"/>
                      <w:szCs w:val="21"/>
                      <w:lang w:val="en-US" w:eastAsia="zh-CN"/>
                    </w:rPr>
                    <w:t>0</w:t>
                  </w:r>
                </w:p>
              </w:tc>
              <w:tc>
                <w:tcPr>
                  <w:tcW w:w="1110"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963"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+1</w:t>
                  </w:r>
                </w:p>
              </w:tc>
              <w:tc>
                <w:tcPr>
                  <w:tcW w:w="1487" w:type="dxa"/>
                  <w:tcBorders>
                    <w:tl2br w:val="nil"/>
                    <w:tr2bl w:val="nil"/>
                  </w:tcBorders>
                  <w:noWrap w:val="0"/>
                  <w:vAlign w:val="center"/>
                </w:tcPr>
                <w:p>
                  <w:pPr>
                    <w:jc w:val="center"/>
                    <w:rPr>
                      <w:szCs w:val="21"/>
                    </w:rPr>
                  </w:pPr>
                  <w:r>
                    <w:rPr>
                      <w:rFonts w:hint="eastAsia"/>
                      <w:szCs w:val="21"/>
                    </w:rPr>
                    <w:t>国产，</w:t>
                  </w:r>
                  <w:r>
                    <w:rPr>
                      <w:rFonts w:hint="eastAsia"/>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jc w:val="center"/>
                    <w:rPr>
                      <w:rFonts w:hint="eastAsia" w:eastAsia="宋体"/>
                      <w:szCs w:val="21"/>
                      <w:lang w:eastAsia="zh-CN"/>
                    </w:rPr>
                  </w:pPr>
                  <w:r>
                    <w:rPr>
                      <w:rFonts w:hint="eastAsia"/>
                      <w:szCs w:val="21"/>
                      <w:lang w:eastAsia="zh-CN"/>
                    </w:rPr>
                    <w:t>分切机</w:t>
                  </w:r>
                </w:p>
              </w:tc>
              <w:tc>
                <w:tcPr>
                  <w:tcW w:w="1439"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TST-1300L</w:t>
                  </w:r>
                </w:p>
              </w:tc>
              <w:tc>
                <w:tcPr>
                  <w:tcW w:w="1186" w:type="dxa"/>
                  <w:tcBorders>
                    <w:tl2br w:val="nil"/>
                    <w:tr2bl w:val="nil"/>
                  </w:tcBorders>
                  <w:noWrap w:val="0"/>
                  <w:vAlign w:val="center"/>
                </w:tcPr>
                <w:p>
                  <w:pPr>
                    <w:jc w:val="center"/>
                    <w:rPr>
                      <w:szCs w:val="21"/>
                    </w:rPr>
                  </w:pPr>
                  <w:r>
                    <w:rPr>
                      <w:rFonts w:hint="eastAsia"/>
                      <w:szCs w:val="21"/>
                      <w:lang w:val="en-US" w:eastAsia="zh-CN"/>
                    </w:rPr>
                    <w:t>0</w:t>
                  </w:r>
                </w:p>
              </w:tc>
              <w:tc>
                <w:tcPr>
                  <w:tcW w:w="1110"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1</w:t>
                  </w:r>
                </w:p>
              </w:tc>
              <w:tc>
                <w:tcPr>
                  <w:tcW w:w="963"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+1</w:t>
                  </w:r>
                </w:p>
              </w:tc>
              <w:tc>
                <w:tcPr>
                  <w:tcW w:w="1487" w:type="dxa"/>
                  <w:tcBorders>
                    <w:tl2br w:val="nil"/>
                    <w:tr2bl w:val="nil"/>
                  </w:tcBorders>
                  <w:noWrap w:val="0"/>
                  <w:vAlign w:val="center"/>
                </w:tcPr>
                <w:p>
                  <w:pPr>
                    <w:jc w:val="center"/>
                    <w:rPr>
                      <w:szCs w:val="21"/>
                    </w:rPr>
                  </w:pPr>
                  <w:r>
                    <w:rPr>
                      <w:rFonts w:hint="eastAsia"/>
                      <w:szCs w:val="21"/>
                    </w:rPr>
                    <w:t>国产，</w:t>
                  </w:r>
                  <w:r>
                    <w:rPr>
                      <w:rFonts w:hint="eastAsia"/>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jc w:val="center"/>
                    <w:rPr>
                      <w:rFonts w:hint="eastAsia" w:eastAsia="宋体"/>
                      <w:szCs w:val="21"/>
                      <w:lang w:eastAsia="zh-CN"/>
                    </w:rPr>
                  </w:pPr>
                  <w:r>
                    <w:rPr>
                      <w:rFonts w:hint="eastAsia"/>
                      <w:szCs w:val="21"/>
                      <w:lang w:eastAsia="zh-CN"/>
                    </w:rPr>
                    <w:t>对折机</w:t>
                  </w:r>
                </w:p>
              </w:tc>
              <w:tc>
                <w:tcPr>
                  <w:tcW w:w="1439" w:type="dxa"/>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G2H-1300HD</w:t>
                  </w:r>
                </w:p>
              </w:tc>
              <w:tc>
                <w:tcPr>
                  <w:tcW w:w="1186"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110"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963" w:type="dxa"/>
                  <w:tcBorders>
                    <w:tl2br w:val="nil"/>
                    <w:tr2bl w:val="nil"/>
                  </w:tcBorders>
                  <w:noWrap w:val="0"/>
                  <w:vAlign w:val="center"/>
                </w:tcPr>
                <w:p>
                  <w:pPr>
                    <w:jc w:val="center"/>
                    <w:rPr>
                      <w:szCs w:val="21"/>
                    </w:rPr>
                  </w:pPr>
                  <w:r>
                    <w:rPr>
                      <w:rFonts w:hint="eastAsia"/>
                      <w:szCs w:val="21"/>
                      <w:lang w:val="en-US" w:eastAsia="zh-CN"/>
                    </w:rPr>
                    <w:t>+1</w:t>
                  </w:r>
                </w:p>
              </w:tc>
              <w:tc>
                <w:tcPr>
                  <w:tcW w:w="1487" w:type="dxa"/>
                  <w:tcBorders>
                    <w:tl2br w:val="nil"/>
                    <w:tr2bl w:val="nil"/>
                  </w:tcBorders>
                  <w:noWrap w:val="0"/>
                  <w:vAlign w:val="center"/>
                </w:tcPr>
                <w:p>
                  <w:pPr>
                    <w:jc w:val="center"/>
                    <w:rPr>
                      <w:szCs w:val="21"/>
                    </w:rPr>
                  </w:pPr>
                  <w:r>
                    <w:rPr>
                      <w:rFonts w:hint="eastAsia"/>
                      <w:szCs w:val="21"/>
                    </w:rPr>
                    <w:t>国产，</w:t>
                  </w:r>
                  <w:r>
                    <w:rPr>
                      <w:rFonts w:hint="eastAsia"/>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jc w:val="center"/>
              </w:trPr>
              <w:tc>
                <w:tcPr>
                  <w:tcW w:w="937" w:type="dxa"/>
                  <w:vMerge w:val="continue"/>
                  <w:tcBorders>
                    <w:tl2br w:val="nil"/>
                    <w:tr2bl w:val="nil"/>
                  </w:tcBorders>
                  <w:noWrap w:val="0"/>
                  <w:vAlign w:val="center"/>
                </w:tcPr>
                <w:p>
                  <w:pPr>
                    <w:widowControl/>
                    <w:jc w:val="left"/>
                    <w:rPr>
                      <w:szCs w:val="21"/>
                    </w:rPr>
                  </w:pPr>
                </w:p>
              </w:tc>
              <w:tc>
                <w:tcPr>
                  <w:tcW w:w="1636" w:type="dxa"/>
                  <w:tcBorders>
                    <w:tl2br w:val="nil"/>
                    <w:tr2bl w:val="nil"/>
                  </w:tcBorders>
                  <w:noWrap w:val="0"/>
                  <w:vAlign w:val="center"/>
                </w:tcPr>
                <w:p>
                  <w:pPr>
                    <w:jc w:val="center"/>
                    <w:rPr>
                      <w:rFonts w:hint="eastAsia"/>
                      <w:szCs w:val="21"/>
                      <w:lang w:eastAsia="zh-CN"/>
                    </w:rPr>
                  </w:pPr>
                  <w:r>
                    <w:rPr>
                      <w:rFonts w:hint="eastAsia"/>
                      <w:szCs w:val="21"/>
                      <w:lang w:eastAsia="zh-CN"/>
                    </w:rPr>
                    <w:t>对折机</w:t>
                  </w:r>
                </w:p>
              </w:tc>
              <w:tc>
                <w:tcPr>
                  <w:tcW w:w="1439" w:type="dxa"/>
                  <w:tcBorders>
                    <w:tl2br w:val="nil"/>
                    <w:tr2bl w:val="nil"/>
                  </w:tcBorders>
                  <w:noWrap w:val="0"/>
                  <w:vAlign w:val="center"/>
                </w:tcPr>
                <w:p>
                  <w:pPr>
                    <w:jc w:val="center"/>
                    <w:rPr>
                      <w:rFonts w:hint="eastAsia"/>
                      <w:szCs w:val="21"/>
                      <w:lang w:val="en-US" w:eastAsia="zh-CN"/>
                    </w:rPr>
                  </w:pPr>
                  <w:r>
                    <w:rPr>
                      <w:rFonts w:hint="eastAsia"/>
                      <w:szCs w:val="21"/>
                      <w:lang w:val="en-US" w:eastAsia="zh-CN"/>
                    </w:rPr>
                    <w:t>G2H-1700HD</w:t>
                  </w:r>
                </w:p>
              </w:tc>
              <w:tc>
                <w:tcPr>
                  <w:tcW w:w="1186"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110" w:type="dxa"/>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963" w:type="dxa"/>
                  <w:tcBorders>
                    <w:tl2br w:val="nil"/>
                    <w:tr2bl w:val="nil"/>
                  </w:tcBorders>
                  <w:noWrap w:val="0"/>
                  <w:vAlign w:val="center"/>
                </w:tcPr>
                <w:p>
                  <w:pPr>
                    <w:jc w:val="center"/>
                    <w:rPr>
                      <w:szCs w:val="21"/>
                    </w:rPr>
                  </w:pPr>
                  <w:r>
                    <w:rPr>
                      <w:rFonts w:hint="eastAsia"/>
                      <w:szCs w:val="21"/>
                      <w:lang w:val="en-US" w:eastAsia="zh-CN"/>
                    </w:rPr>
                    <w:t>+1</w:t>
                  </w:r>
                </w:p>
              </w:tc>
              <w:tc>
                <w:tcPr>
                  <w:tcW w:w="1487" w:type="dxa"/>
                  <w:tcBorders>
                    <w:tl2br w:val="nil"/>
                    <w:tr2bl w:val="nil"/>
                  </w:tcBorders>
                  <w:noWrap w:val="0"/>
                  <w:vAlign w:val="center"/>
                </w:tcPr>
                <w:p>
                  <w:pPr>
                    <w:jc w:val="center"/>
                    <w:rPr>
                      <w:rFonts w:hint="eastAsia"/>
                      <w:szCs w:val="21"/>
                    </w:rPr>
                  </w:pPr>
                  <w:r>
                    <w:rPr>
                      <w:rFonts w:hint="eastAsia"/>
                      <w:szCs w:val="21"/>
                    </w:rPr>
                    <w:t>国产，</w:t>
                  </w:r>
                  <w:r>
                    <w:rPr>
                      <w:rFonts w:hint="eastAsia"/>
                      <w:szCs w:val="21"/>
                      <w:lang w:eastAsia="zh-CN"/>
                    </w:rPr>
                    <w:t>新增</w:t>
                  </w:r>
                </w:p>
              </w:tc>
            </w:tr>
          </w:tbl>
          <w:p>
            <w:pPr>
              <w:pStyle w:val="27"/>
              <w:spacing w:beforeLines="20"/>
              <w:ind w:firstLine="0"/>
              <w:rPr>
                <w:rFonts w:ascii="Times New Roman" w:hAnsi="Times New Roman"/>
                <w:snapToGrid w:val="0"/>
                <w:kern w:val="0"/>
              </w:rPr>
            </w:pPr>
            <w:r>
              <w:rPr>
                <w:rFonts w:hint="eastAsia" w:ascii="Times New Roman" w:hAnsi="Times New Roman"/>
                <w:snapToGrid w:val="0"/>
                <w:kern w:val="0"/>
              </w:rPr>
              <w:t>5</w:t>
            </w:r>
            <w:r>
              <w:rPr>
                <w:rFonts w:ascii="Times New Roman" w:hAnsi="Times New Roman"/>
                <w:snapToGrid w:val="0"/>
                <w:kern w:val="0"/>
              </w:rPr>
              <w:t>、建设项目地理位置、厂区平面布置及厂界周围300米土地利用现状</w:t>
            </w:r>
          </w:p>
          <w:p>
            <w:pPr>
              <w:spacing w:line="360" w:lineRule="auto"/>
              <w:ind w:firstLine="480" w:firstLineChars="200"/>
              <w:rPr>
                <w:snapToGrid w:val="0"/>
                <w:kern w:val="0"/>
                <w:sz w:val="24"/>
              </w:rPr>
            </w:pPr>
            <w:r>
              <w:rPr>
                <w:snapToGrid w:val="0"/>
                <w:kern w:val="0"/>
                <w:sz w:val="24"/>
              </w:rPr>
              <w:t>地理位置：</w:t>
            </w:r>
            <w:r>
              <w:rPr>
                <w:rFonts w:hint="eastAsia"/>
                <w:snapToGrid w:val="0"/>
                <w:kern w:val="0"/>
                <w:sz w:val="24"/>
              </w:rPr>
              <w:t>项目</w:t>
            </w:r>
            <w:r>
              <w:rPr>
                <w:snapToGrid w:val="0"/>
                <w:kern w:val="0"/>
                <w:sz w:val="24"/>
              </w:rPr>
              <w:t>建设地</w:t>
            </w:r>
            <w:r>
              <w:rPr>
                <w:sz w:val="24"/>
              </w:rPr>
              <w:t>位于江阴市</w:t>
            </w:r>
            <w:r>
              <w:rPr>
                <w:rFonts w:hint="eastAsia"/>
                <w:sz w:val="24"/>
                <w:lang w:eastAsia="zh-CN"/>
              </w:rPr>
              <w:t>蟠龙山路</w:t>
            </w:r>
            <w:r>
              <w:rPr>
                <w:rFonts w:hint="eastAsia"/>
                <w:sz w:val="24"/>
                <w:lang w:val="en-US" w:eastAsia="zh-CN"/>
              </w:rPr>
              <w:t>58-2号</w:t>
            </w:r>
            <w:r>
              <w:rPr>
                <w:snapToGrid w:val="0"/>
                <w:kern w:val="0"/>
                <w:sz w:val="24"/>
              </w:rPr>
              <w:t>，具体地理位置见附图1。</w:t>
            </w:r>
          </w:p>
          <w:p>
            <w:pPr>
              <w:spacing w:line="360" w:lineRule="auto"/>
              <w:ind w:firstLine="480" w:firstLineChars="200"/>
              <w:rPr>
                <w:snapToGrid w:val="0"/>
                <w:kern w:val="0"/>
                <w:sz w:val="24"/>
              </w:rPr>
            </w:pPr>
            <w:r>
              <w:rPr>
                <w:snapToGrid w:val="0"/>
                <w:kern w:val="0"/>
                <w:sz w:val="24"/>
              </w:rPr>
              <w:t>厂区平面布置：</w:t>
            </w:r>
            <w:r>
              <w:rPr>
                <w:rFonts w:hint="eastAsia"/>
                <w:snapToGrid w:val="0"/>
                <w:kern w:val="0"/>
                <w:sz w:val="24"/>
              </w:rPr>
              <w:t>本项目厂区主要设置</w:t>
            </w:r>
            <w:r>
              <w:rPr>
                <w:rFonts w:hint="eastAsia"/>
                <w:snapToGrid w:val="0"/>
                <w:kern w:val="0"/>
                <w:sz w:val="24"/>
                <w:lang w:eastAsia="zh-CN"/>
              </w:rPr>
              <w:t>吹膜区、对折区、分切区、</w:t>
            </w:r>
            <w:r>
              <w:rPr>
                <w:rFonts w:hint="eastAsia"/>
                <w:snapToGrid w:val="0"/>
                <w:kern w:val="0"/>
                <w:sz w:val="24"/>
              </w:rPr>
              <w:t>原料仓库</w:t>
            </w:r>
            <w:r>
              <w:rPr>
                <w:rFonts w:hint="eastAsia"/>
                <w:snapToGrid w:val="0"/>
                <w:kern w:val="0"/>
                <w:sz w:val="24"/>
                <w:lang w:eastAsia="zh-CN"/>
              </w:rPr>
              <w:t>、成品仓库</w:t>
            </w:r>
            <w:r>
              <w:rPr>
                <w:rFonts w:hint="eastAsia"/>
                <w:snapToGrid w:val="0"/>
                <w:kern w:val="0"/>
                <w:sz w:val="24"/>
              </w:rPr>
              <w:t>，</w:t>
            </w:r>
            <w:r>
              <w:rPr>
                <w:snapToGrid w:val="0"/>
                <w:kern w:val="0"/>
                <w:sz w:val="24"/>
              </w:rPr>
              <w:t>具体厂区平面布置见附图2。</w:t>
            </w:r>
          </w:p>
          <w:p>
            <w:pPr>
              <w:spacing w:line="360" w:lineRule="auto"/>
              <w:ind w:firstLine="480"/>
              <w:rPr>
                <w:sz w:val="24"/>
              </w:rPr>
            </w:pPr>
            <w:r>
              <w:rPr>
                <w:sz w:val="24"/>
              </w:rPr>
              <w:t>建设项目厂界周围300米土地利用现状：</w:t>
            </w:r>
            <w:r>
              <w:rPr>
                <w:color w:val="auto"/>
                <w:sz w:val="24"/>
              </w:rPr>
              <w:t>项目建设地</w:t>
            </w:r>
            <w:r>
              <w:rPr>
                <w:rFonts w:hint="eastAsia"/>
                <w:color w:val="auto"/>
                <w:sz w:val="24"/>
              </w:rPr>
              <w:t>位于</w:t>
            </w:r>
            <w:r>
              <w:rPr>
                <w:rFonts w:hint="eastAsia"/>
                <w:color w:val="auto"/>
                <w:sz w:val="24"/>
                <w:lang w:eastAsia="zh-CN"/>
              </w:rPr>
              <w:t>江阴市要塞橡胶制品有限公司</w:t>
            </w:r>
            <w:r>
              <w:rPr>
                <w:rFonts w:hint="eastAsia"/>
                <w:color w:val="auto"/>
                <w:sz w:val="24"/>
              </w:rPr>
              <w:t>厂区内，</w:t>
            </w:r>
            <w:r>
              <w:rPr>
                <w:rFonts w:hint="eastAsia"/>
                <w:color w:val="auto"/>
                <w:sz w:val="24"/>
                <w:lang w:eastAsia="zh-CN"/>
              </w:rPr>
              <w:t>本项目</w:t>
            </w:r>
            <w:r>
              <w:rPr>
                <w:rFonts w:hint="eastAsia"/>
                <w:color w:val="auto"/>
                <w:sz w:val="24"/>
              </w:rPr>
              <w:t>东侧为江阴市滨江永盛机械厂，</w:t>
            </w:r>
            <w:r>
              <w:rPr>
                <w:rFonts w:hint="eastAsia"/>
                <w:color w:val="auto"/>
                <w:sz w:val="24"/>
                <w:lang w:eastAsia="zh-CN"/>
              </w:rPr>
              <w:t>本项目</w:t>
            </w:r>
            <w:r>
              <w:rPr>
                <w:rFonts w:hint="eastAsia"/>
                <w:color w:val="auto"/>
                <w:sz w:val="24"/>
              </w:rPr>
              <w:t>南侧为</w:t>
            </w:r>
            <w:r>
              <w:rPr>
                <w:rFonts w:hint="eastAsia"/>
                <w:color w:val="auto"/>
                <w:sz w:val="24"/>
                <w:lang w:eastAsia="zh-CN"/>
              </w:rPr>
              <w:t>广鸿科技</w:t>
            </w:r>
            <w:r>
              <w:rPr>
                <w:rFonts w:hint="eastAsia"/>
                <w:color w:val="auto"/>
                <w:sz w:val="24"/>
              </w:rPr>
              <w:t>，</w:t>
            </w:r>
            <w:r>
              <w:rPr>
                <w:rFonts w:hint="eastAsia"/>
                <w:color w:val="auto"/>
                <w:sz w:val="24"/>
                <w:lang w:eastAsia="zh-CN"/>
              </w:rPr>
              <w:t>本项目</w:t>
            </w:r>
            <w:r>
              <w:rPr>
                <w:rFonts w:hint="eastAsia"/>
                <w:color w:val="auto"/>
                <w:sz w:val="24"/>
              </w:rPr>
              <w:t>西侧为</w:t>
            </w:r>
            <w:r>
              <w:rPr>
                <w:rFonts w:hint="eastAsia"/>
                <w:color w:val="auto"/>
                <w:sz w:val="24"/>
                <w:lang w:eastAsia="zh-CN"/>
              </w:rPr>
              <w:t>江阴市要塞橡胶制品有限公司</w:t>
            </w:r>
            <w:r>
              <w:rPr>
                <w:rFonts w:hint="eastAsia"/>
                <w:color w:val="auto"/>
                <w:sz w:val="24"/>
              </w:rPr>
              <w:t>，</w:t>
            </w:r>
            <w:r>
              <w:rPr>
                <w:rFonts w:hint="eastAsia"/>
                <w:color w:val="auto"/>
                <w:sz w:val="24"/>
                <w:lang w:eastAsia="zh-CN"/>
              </w:rPr>
              <w:t>本项目</w:t>
            </w:r>
            <w:r>
              <w:rPr>
                <w:rFonts w:hint="eastAsia"/>
                <w:color w:val="auto"/>
                <w:sz w:val="24"/>
              </w:rPr>
              <w:t>北侧为</w:t>
            </w:r>
            <w:r>
              <w:rPr>
                <w:rFonts w:hint="eastAsia"/>
                <w:color w:val="auto"/>
                <w:sz w:val="24"/>
                <w:lang w:eastAsia="zh-CN"/>
              </w:rPr>
              <w:t>空地、江阴市鼎力重工机械有限公司</w:t>
            </w:r>
            <w:r>
              <w:rPr>
                <w:rFonts w:hint="eastAsia"/>
                <w:color w:val="auto"/>
                <w:sz w:val="24"/>
              </w:rPr>
              <w:t>。</w:t>
            </w:r>
            <w:r>
              <w:rPr>
                <w:sz w:val="24"/>
              </w:rPr>
              <w:t>建设项目周围环境概况见附图</w:t>
            </w:r>
            <w:r>
              <w:rPr>
                <w:rFonts w:hint="eastAsia"/>
                <w:sz w:val="24"/>
              </w:rPr>
              <w:t>3</w:t>
            </w:r>
            <w:r>
              <w:rPr>
                <w:sz w:val="24"/>
              </w:rPr>
              <w:t>。</w:t>
            </w:r>
          </w:p>
          <w:p>
            <w:pPr>
              <w:spacing w:line="360" w:lineRule="auto"/>
              <w:rPr>
                <w:sz w:val="24"/>
              </w:rPr>
            </w:pPr>
            <w:r>
              <w:rPr>
                <w:rFonts w:hint="eastAsia"/>
                <w:sz w:val="24"/>
              </w:rPr>
              <w:t>6</w:t>
            </w:r>
            <w:r>
              <w:rPr>
                <w:sz w:val="24"/>
              </w:rPr>
              <w:t>、工作制度及劳动定员：</w:t>
            </w:r>
          </w:p>
          <w:p>
            <w:pPr>
              <w:spacing w:line="360" w:lineRule="auto"/>
              <w:ind w:firstLine="480" w:firstLineChars="200"/>
              <w:rPr>
                <w:rFonts w:ascii="宋体" w:hAnsi="宋体"/>
                <w:sz w:val="24"/>
              </w:rPr>
            </w:pPr>
            <w:r>
              <w:rPr>
                <w:sz w:val="24"/>
              </w:rPr>
              <w:t>工作制度：</w:t>
            </w:r>
            <w:r>
              <w:rPr>
                <w:color w:val="auto"/>
                <w:sz w:val="24"/>
              </w:rPr>
              <w:t>本项目实行</w:t>
            </w:r>
            <w:r>
              <w:rPr>
                <w:rFonts w:hint="eastAsia"/>
                <w:color w:val="auto"/>
                <w:sz w:val="24"/>
              </w:rPr>
              <w:t>“</w:t>
            </w:r>
            <w:r>
              <w:rPr>
                <w:rFonts w:hint="eastAsia"/>
                <w:color w:val="auto"/>
                <w:sz w:val="24"/>
                <w:lang w:eastAsia="zh-CN"/>
              </w:rPr>
              <w:t>三</w:t>
            </w:r>
            <w:r>
              <w:rPr>
                <w:color w:val="auto"/>
                <w:sz w:val="24"/>
              </w:rPr>
              <w:t>班</w:t>
            </w:r>
            <w:r>
              <w:rPr>
                <w:rFonts w:hint="eastAsia"/>
                <w:color w:val="auto"/>
                <w:sz w:val="24"/>
              </w:rPr>
              <w:t>”</w:t>
            </w:r>
            <w:r>
              <w:rPr>
                <w:rFonts w:hint="eastAsia"/>
                <w:color w:val="auto"/>
                <w:sz w:val="24"/>
                <w:lang w:val="en-US" w:eastAsia="zh-CN"/>
              </w:rPr>
              <w:t>24</w:t>
            </w:r>
            <w:r>
              <w:rPr>
                <w:color w:val="auto"/>
                <w:sz w:val="24"/>
              </w:rPr>
              <w:t>小时工作制，年有效工作日为300天。</w:t>
            </w:r>
          </w:p>
          <w:p>
            <w:pPr>
              <w:spacing w:line="360" w:lineRule="auto"/>
              <w:ind w:firstLine="480"/>
              <w:rPr>
                <w:rFonts w:hAnsi="宋体"/>
                <w:sz w:val="24"/>
              </w:rPr>
            </w:pPr>
            <w:r>
              <w:rPr>
                <w:sz w:val="24"/>
              </w:rPr>
              <w:t>劳动定员：</w:t>
            </w:r>
            <w:r>
              <w:rPr>
                <w:rFonts w:ascii="Times New Roman" w:hAnsi="Times New Roman"/>
                <w:sz w:val="24"/>
              </w:rPr>
              <w:t>该公司现劳动定员</w:t>
            </w:r>
            <w:r>
              <w:rPr>
                <w:rFonts w:hint="eastAsia"/>
                <w:sz w:val="24"/>
                <w:lang w:val="en-US" w:eastAsia="zh-CN"/>
              </w:rPr>
              <w:t>2</w:t>
            </w:r>
            <w:r>
              <w:rPr>
                <w:rFonts w:ascii="Times New Roman" w:hAnsi="Times New Roman"/>
                <w:sz w:val="24"/>
              </w:rPr>
              <w:t>0人，</w:t>
            </w:r>
            <w:r>
              <w:rPr>
                <w:rFonts w:hint="eastAsia" w:ascii="Times New Roman" w:hAnsi="Times New Roman"/>
                <w:sz w:val="24"/>
              </w:rPr>
              <w:t>本项目</w:t>
            </w:r>
            <w:r>
              <w:rPr>
                <w:rFonts w:hint="eastAsia"/>
                <w:sz w:val="24"/>
                <w:lang w:eastAsia="zh-CN"/>
              </w:rPr>
              <w:t>计划</w:t>
            </w:r>
            <w:r>
              <w:rPr>
                <w:rFonts w:hint="eastAsia" w:ascii="Times New Roman" w:hAnsi="Times New Roman"/>
                <w:sz w:val="24"/>
              </w:rPr>
              <w:t>新增</w:t>
            </w:r>
            <w:r>
              <w:rPr>
                <w:rFonts w:hint="eastAsia"/>
                <w:sz w:val="24"/>
                <w:lang w:eastAsia="zh-CN"/>
              </w:rPr>
              <w:t>员工</w:t>
            </w:r>
            <w:r>
              <w:rPr>
                <w:rFonts w:hint="eastAsia"/>
                <w:sz w:val="24"/>
                <w:lang w:val="en-US" w:eastAsia="zh-CN"/>
              </w:rPr>
              <w:t>20</w:t>
            </w:r>
            <w:r>
              <w:rPr>
                <w:rFonts w:hint="eastAsia" w:ascii="Times New Roman" w:hAnsi="Times New Roman"/>
                <w:sz w:val="24"/>
              </w:rPr>
              <w:t>人，</w:t>
            </w:r>
            <w:r>
              <w:rPr>
                <w:rFonts w:ascii="Times New Roman" w:hAnsi="Times New Roman"/>
                <w:sz w:val="24"/>
              </w:rPr>
              <w:t>全厂劳动定员</w:t>
            </w:r>
            <w:r>
              <w:rPr>
                <w:rFonts w:hint="eastAsia"/>
                <w:sz w:val="24"/>
                <w:lang w:val="en-US" w:eastAsia="zh-CN"/>
              </w:rPr>
              <w:t>4</w:t>
            </w:r>
            <w:r>
              <w:rPr>
                <w:rFonts w:ascii="Times New Roman" w:hAnsi="Times New Roman"/>
                <w:sz w:val="24"/>
              </w:rPr>
              <w:t>0人</w:t>
            </w:r>
            <w:r>
              <w:rPr>
                <w:rFonts w:hAnsi="宋体"/>
                <w:sz w:val="24"/>
              </w:rPr>
              <w:t>。</w:t>
            </w:r>
          </w:p>
          <w:p>
            <w:pPr>
              <w:spacing w:line="360" w:lineRule="auto"/>
              <w:rPr>
                <w:color w:val="auto"/>
                <w:sz w:val="24"/>
                <w:szCs w:val="24"/>
              </w:rPr>
            </w:pPr>
            <w:r>
              <w:rPr>
                <w:rFonts w:hint="eastAsia"/>
                <w:color w:val="auto"/>
                <w:sz w:val="24"/>
                <w:szCs w:val="24"/>
                <w:lang w:val="en-US" w:eastAsia="zh-CN"/>
              </w:rPr>
              <w:t>7</w:t>
            </w:r>
            <w:r>
              <w:rPr>
                <w:color w:val="auto"/>
                <w:sz w:val="24"/>
                <w:szCs w:val="24"/>
              </w:rPr>
              <w:t>、规划相符性</w:t>
            </w:r>
          </w:p>
          <w:p>
            <w:pPr>
              <w:spacing w:line="360" w:lineRule="auto"/>
              <w:ind w:firstLine="482"/>
              <w:rPr>
                <w:color w:val="auto"/>
                <w:sz w:val="24"/>
                <w:szCs w:val="24"/>
              </w:rPr>
            </w:pPr>
            <w:r>
              <w:rPr>
                <w:rFonts w:hint="eastAsia"/>
                <w:color w:val="auto"/>
                <w:sz w:val="24"/>
                <w:szCs w:val="24"/>
              </w:rPr>
              <w:t>（1）土地利用规划相符性</w:t>
            </w:r>
          </w:p>
          <w:p>
            <w:pPr>
              <w:spacing w:line="360" w:lineRule="auto"/>
              <w:ind w:firstLine="482"/>
              <w:rPr>
                <w:color w:val="auto"/>
                <w:sz w:val="24"/>
                <w:szCs w:val="24"/>
              </w:rPr>
            </w:pPr>
            <w:r>
              <w:rPr>
                <w:rFonts w:hint="eastAsia"/>
                <w:color w:val="auto"/>
                <w:sz w:val="24"/>
                <w:szCs w:val="24"/>
              </w:rPr>
              <w:t>本项目拟建地位于江阴市</w:t>
            </w:r>
            <w:r>
              <w:rPr>
                <w:rFonts w:hint="eastAsia"/>
                <w:color w:val="auto"/>
                <w:sz w:val="24"/>
                <w:szCs w:val="24"/>
                <w:lang w:eastAsia="zh-CN"/>
              </w:rPr>
              <w:t>蟠龙山路</w:t>
            </w:r>
            <w:r>
              <w:rPr>
                <w:rFonts w:hint="eastAsia"/>
                <w:color w:val="auto"/>
                <w:sz w:val="24"/>
                <w:szCs w:val="24"/>
                <w:lang w:val="en-US" w:eastAsia="zh-CN"/>
              </w:rPr>
              <w:t>58-2号</w:t>
            </w:r>
            <w:r>
              <w:rPr>
                <w:rFonts w:hint="eastAsia"/>
                <w:color w:val="auto"/>
                <w:sz w:val="24"/>
                <w:szCs w:val="24"/>
              </w:rPr>
              <w:t>，规划为</w:t>
            </w:r>
            <w:r>
              <w:rPr>
                <w:rFonts w:hint="eastAsia"/>
                <w:color w:val="auto"/>
                <w:sz w:val="24"/>
                <w:szCs w:val="24"/>
                <w:lang w:val="en-US" w:eastAsia="zh-CN"/>
              </w:rPr>
              <w:t>Ma生产研发用地</w:t>
            </w:r>
            <w:r>
              <w:rPr>
                <w:rFonts w:hint="eastAsia"/>
                <w:color w:val="auto"/>
                <w:sz w:val="24"/>
                <w:szCs w:val="24"/>
                <w:lang w:eastAsia="zh-CN"/>
              </w:rPr>
              <w:t>，</w:t>
            </w:r>
            <w:r>
              <w:rPr>
                <w:rFonts w:hint="eastAsia" w:hAnsi="宋体"/>
                <w:color w:val="auto"/>
                <w:sz w:val="24"/>
                <w:szCs w:val="24"/>
              </w:rPr>
              <w:t>根据《江阴高新技术产业开发区控制性详细规划》中“规划范围内建设用地适建范围规定</w:t>
            </w:r>
            <w:r>
              <w:rPr>
                <w:rFonts w:hint="eastAsia" w:hAnsi="宋体"/>
                <w:color w:val="auto"/>
                <w:sz w:val="24"/>
                <w:szCs w:val="24"/>
                <w:lang w:eastAsia="zh-CN"/>
              </w:rPr>
              <w:t>表</w:t>
            </w:r>
            <w:r>
              <w:rPr>
                <w:rFonts w:hint="eastAsia" w:hAnsi="宋体"/>
                <w:color w:val="auto"/>
                <w:sz w:val="24"/>
                <w:szCs w:val="24"/>
              </w:rPr>
              <w:t>”，</w:t>
            </w:r>
            <w:r>
              <w:rPr>
                <w:rFonts w:hint="eastAsia" w:ascii="Times New Roman" w:eastAsia="宋体"/>
                <w:color w:val="auto"/>
                <w:sz w:val="24"/>
                <w:szCs w:val="24"/>
                <w:lang w:val="en-US" w:eastAsia="zh-CN"/>
              </w:rPr>
              <w:t>生产研发用地</w:t>
            </w:r>
            <w:r>
              <w:rPr>
                <w:rFonts w:hint="eastAsia" w:hAnsi="宋体"/>
                <w:color w:val="auto"/>
                <w:sz w:val="24"/>
                <w:szCs w:val="24"/>
              </w:rPr>
              <w:t>有条件兼容工业用地，故符合</w:t>
            </w:r>
            <w:r>
              <w:rPr>
                <w:rFonts w:hint="eastAsia" w:hAnsi="宋体"/>
                <w:color w:val="auto"/>
                <w:sz w:val="24"/>
                <w:szCs w:val="24"/>
                <w:lang w:eastAsia="zh-CN"/>
              </w:rPr>
              <w:t>高新区</w:t>
            </w:r>
            <w:r>
              <w:rPr>
                <w:rFonts w:hint="eastAsia" w:hAnsi="宋体"/>
                <w:color w:val="auto"/>
                <w:sz w:val="24"/>
                <w:szCs w:val="24"/>
              </w:rPr>
              <w:t>用地规划。</w:t>
            </w:r>
          </w:p>
          <w:p>
            <w:pPr>
              <w:spacing w:line="360" w:lineRule="auto"/>
              <w:ind w:firstLine="482"/>
              <w:rPr>
                <w:color w:val="auto"/>
                <w:sz w:val="24"/>
                <w:szCs w:val="24"/>
              </w:rPr>
            </w:pPr>
            <w:r>
              <w:rPr>
                <w:rFonts w:hint="eastAsia"/>
                <w:color w:val="auto"/>
                <w:sz w:val="24"/>
                <w:szCs w:val="24"/>
              </w:rPr>
              <w:t>（2）环境保护规划相符性</w:t>
            </w:r>
          </w:p>
          <w:p>
            <w:pPr>
              <w:spacing w:line="360" w:lineRule="auto"/>
              <w:ind w:firstLine="482"/>
              <w:rPr>
                <w:color w:val="auto"/>
                <w:sz w:val="24"/>
                <w:szCs w:val="24"/>
              </w:rPr>
            </w:pPr>
            <w:r>
              <w:rPr>
                <w:color w:val="auto"/>
                <w:sz w:val="24"/>
              </w:rPr>
              <w:t>建设地污水管网已接通，废（污）水</w:t>
            </w:r>
            <w:r>
              <w:rPr>
                <w:rFonts w:hint="eastAsia"/>
                <w:color w:val="auto"/>
                <w:sz w:val="24"/>
                <w:szCs w:val="24"/>
              </w:rPr>
              <w:t>接入</w:t>
            </w:r>
            <w:r>
              <w:rPr>
                <w:rFonts w:hint="eastAsia"/>
                <w:color w:val="auto"/>
                <w:sz w:val="24"/>
                <w:szCs w:val="24"/>
                <w:lang w:eastAsia="zh-CN"/>
              </w:rPr>
              <w:t>光大水务（江阴）有限公司滨江污水处理厂</w:t>
            </w:r>
            <w:r>
              <w:rPr>
                <w:rFonts w:hint="eastAsia"/>
                <w:color w:val="auto"/>
                <w:sz w:val="24"/>
                <w:szCs w:val="24"/>
              </w:rPr>
              <w:t>集中处理，不新增排污口，故该项目的建设符合</w:t>
            </w:r>
            <w:r>
              <w:rPr>
                <w:rFonts w:hint="eastAsia"/>
                <w:color w:val="auto"/>
                <w:sz w:val="24"/>
                <w:szCs w:val="24"/>
                <w:lang w:eastAsia="zh-CN"/>
              </w:rPr>
              <w:t>高新区</w:t>
            </w:r>
            <w:r>
              <w:rPr>
                <w:rFonts w:hint="eastAsia"/>
                <w:color w:val="auto"/>
                <w:sz w:val="24"/>
                <w:szCs w:val="24"/>
              </w:rPr>
              <w:t>环保规划。</w:t>
            </w:r>
          </w:p>
          <w:p>
            <w:pPr>
              <w:spacing w:line="360" w:lineRule="auto"/>
              <w:ind w:firstLine="482"/>
              <w:rPr>
                <w:color w:val="auto"/>
                <w:sz w:val="24"/>
              </w:rPr>
            </w:pPr>
            <w:r>
              <w:rPr>
                <w:rFonts w:hint="eastAsia"/>
                <w:color w:val="auto"/>
                <w:sz w:val="24"/>
              </w:rPr>
              <w:t>（3）</w:t>
            </w:r>
            <w:r>
              <w:rPr>
                <w:color w:val="auto"/>
                <w:sz w:val="24"/>
              </w:rPr>
              <w:t>生态保护规划相符性</w:t>
            </w:r>
          </w:p>
          <w:p>
            <w:pPr>
              <w:autoSpaceDE w:val="0"/>
              <w:autoSpaceDN w:val="0"/>
              <w:adjustRightInd w:val="0"/>
              <w:spacing w:line="360" w:lineRule="auto"/>
              <w:ind w:firstLine="480" w:firstLineChars="200"/>
              <w:jc w:val="left"/>
              <w:rPr>
                <w:color w:val="auto"/>
                <w:sz w:val="24"/>
              </w:rPr>
            </w:pPr>
            <w:r>
              <w:rPr>
                <w:rFonts w:hint="eastAsia"/>
                <w:color w:val="auto"/>
                <w:sz w:val="24"/>
                <w:szCs w:val="24"/>
              </w:rPr>
              <w:t>本项目拟建地位于江阴市</w:t>
            </w:r>
            <w:r>
              <w:rPr>
                <w:rFonts w:hint="eastAsia"/>
                <w:color w:val="auto"/>
                <w:sz w:val="24"/>
                <w:szCs w:val="24"/>
                <w:lang w:eastAsia="zh-CN"/>
              </w:rPr>
              <w:t>蟠龙山路</w:t>
            </w:r>
            <w:r>
              <w:rPr>
                <w:rFonts w:hint="eastAsia"/>
                <w:color w:val="auto"/>
                <w:sz w:val="24"/>
                <w:szCs w:val="24"/>
                <w:lang w:val="en-US" w:eastAsia="zh-CN"/>
              </w:rPr>
              <w:t>58-2号</w:t>
            </w:r>
            <w:r>
              <w:rPr>
                <w:rFonts w:hint="eastAsia"/>
                <w:color w:val="auto"/>
                <w:sz w:val="24"/>
                <w:szCs w:val="24"/>
              </w:rPr>
              <w:t>，</w:t>
            </w:r>
            <w:r>
              <w:rPr>
                <w:rFonts w:hint="eastAsia" w:hAnsi="宋体"/>
                <w:color w:val="auto"/>
                <w:sz w:val="24"/>
                <w:szCs w:val="24"/>
              </w:rPr>
              <w:t>根据苏政发【</w:t>
            </w:r>
            <w:r>
              <w:rPr>
                <w:rFonts w:hAnsi="宋体"/>
                <w:color w:val="auto"/>
                <w:sz w:val="24"/>
                <w:szCs w:val="24"/>
              </w:rPr>
              <w:t>2018</w:t>
            </w:r>
            <w:r>
              <w:rPr>
                <w:rFonts w:hint="eastAsia" w:hAnsi="宋体"/>
                <w:color w:val="auto"/>
                <w:sz w:val="24"/>
                <w:szCs w:val="24"/>
              </w:rPr>
              <w:t>】</w:t>
            </w:r>
            <w:r>
              <w:rPr>
                <w:rFonts w:hAnsi="宋体"/>
                <w:color w:val="auto"/>
                <w:sz w:val="24"/>
                <w:szCs w:val="24"/>
              </w:rPr>
              <w:t>74</w:t>
            </w:r>
            <w:r>
              <w:rPr>
                <w:rFonts w:hint="eastAsia" w:hAnsi="宋体"/>
                <w:color w:val="auto"/>
                <w:sz w:val="24"/>
                <w:szCs w:val="24"/>
              </w:rPr>
              <w:t>号《省政府关于印发江苏省国家级生态保护红线规划的通知》及苏政发【</w:t>
            </w:r>
            <w:r>
              <w:rPr>
                <w:rFonts w:hAnsi="宋体"/>
                <w:color w:val="auto"/>
                <w:sz w:val="24"/>
                <w:szCs w:val="24"/>
              </w:rPr>
              <w:t>2013</w:t>
            </w:r>
            <w:r>
              <w:rPr>
                <w:rFonts w:hint="eastAsia" w:hAnsi="宋体"/>
                <w:color w:val="auto"/>
                <w:sz w:val="24"/>
                <w:szCs w:val="24"/>
              </w:rPr>
              <w:t>】</w:t>
            </w:r>
            <w:r>
              <w:rPr>
                <w:rFonts w:hAnsi="宋体"/>
                <w:color w:val="auto"/>
                <w:sz w:val="24"/>
                <w:szCs w:val="24"/>
              </w:rPr>
              <w:t>113</w:t>
            </w:r>
            <w:r>
              <w:rPr>
                <w:rFonts w:hint="eastAsia" w:hAnsi="宋体"/>
                <w:color w:val="auto"/>
                <w:sz w:val="24"/>
                <w:szCs w:val="24"/>
              </w:rPr>
              <w:t>号《江苏省生态红线区域保护规划》中江阴市生态红线区域名录，本项目距离最近的生态红线管控区“江阴市低山生态公益林”（水土保持，全范围</w:t>
            </w:r>
            <w:r>
              <w:rPr>
                <w:rFonts w:hint="eastAsia" w:hAnsi="宋体"/>
                <w:color w:val="auto"/>
                <w:sz w:val="24"/>
                <w:szCs w:val="24"/>
                <w:lang w:val="en-US" w:eastAsia="zh-CN"/>
              </w:rPr>
              <w:t>22.43</w:t>
            </w:r>
            <w:r>
              <w:rPr>
                <w:rFonts w:hAnsi="宋体"/>
                <w:color w:val="auto"/>
                <w:sz w:val="24"/>
                <w:szCs w:val="24"/>
              </w:rPr>
              <w:t>km</w:t>
            </w:r>
            <w:r>
              <w:rPr>
                <w:rFonts w:hAnsi="宋体"/>
                <w:color w:val="auto"/>
                <w:sz w:val="24"/>
                <w:szCs w:val="24"/>
                <w:vertAlign w:val="superscript"/>
              </w:rPr>
              <w:t>2</w:t>
            </w:r>
            <w:r>
              <w:rPr>
                <w:rFonts w:hint="eastAsia" w:hAnsi="宋体"/>
                <w:color w:val="auto"/>
                <w:sz w:val="24"/>
                <w:szCs w:val="24"/>
              </w:rPr>
              <w:t>，其中一级管控区面积为</w:t>
            </w:r>
            <w:r>
              <w:rPr>
                <w:rFonts w:hint="eastAsia" w:hAnsi="宋体"/>
                <w:color w:val="auto"/>
                <w:sz w:val="24"/>
                <w:szCs w:val="24"/>
                <w:lang w:val="en-US" w:eastAsia="zh-CN"/>
              </w:rPr>
              <w:t>10.58</w:t>
            </w:r>
            <w:r>
              <w:rPr>
                <w:rFonts w:hAnsi="宋体"/>
                <w:color w:val="auto"/>
                <w:sz w:val="24"/>
                <w:szCs w:val="24"/>
              </w:rPr>
              <w:t>km</w:t>
            </w:r>
            <w:r>
              <w:rPr>
                <w:rFonts w:hAnsi="宋体"/>
                <w:color w:val="auto"/>
                <w:sz w:val="24"/>
                <w:szCs w:val="24"/>
                <w:vertAlign w:val="superscript"/>
              </w:rPr>
              <w:t>2</w:t>
            </w:r>
            <w:r>
              <w:rPr>
                <w:rFonts w:hint="eastAsia" w:hAnsi="宋体"/>
                <w:color w:val="auto"/>
                <w:sz w:val="24"/>
                <w:szCs w:val="24"/>
              </w:rPr>
              <w:t>，二级管控区面积为</w:t>
            </w:r>
            <w:r>
              <w:rPr>
                <w:rFonts w:hAnsi="宋体"/>
                <w:color w:val="auto"/>
                <w:sz w:val="24"/>
                <w:szCs w:val="24"/>
              </w:rPr>
              <w:t>11</w:t>
            </w:r>
            <w:r>
              <w:rPr>
                <w:rFonts w:hint="eastAsia" w:hAnsi="宋体"/>
                <w:color w:val="auto"/>
                <w:sz w:val="24"/>
                <w:szCs w:val="24"/>
                <w:lang w:val="en-US" w:eastAsia="zh-CN"/>
              </w:rPr>
              <w:t>.85</w:t>
            </w:r>
            <w:r>
              <w:rPr>
                <w:rFonts w:hAnsi="宋体"/>
                <w:color w:val="auto"/>
                <w:sz w:val="24"/>
                <w:szCs w:val="24"/>
              </w:rPr>
              <w:t>km</w:t>
            </w:r>
            <w:r>
              <w:rPr>
                <w:rFonts w:hAnsi="宋体"/>
                <w:color w:val="auto"/>
                <w:sz w:val="24"/>
                <w:szCs w:val="24"/>
                <w:vertAlign w:val="superscript"/>
              </w:rPr>
              <w:t>2</w:t>
            </w:r>
            <w:r>
              <w:rPr>
                <w:rFonts w:hint="eastAsia" w:hAnsi="宋体"/>
                <w:color w:val="auto"/>
                <w:sz w:val="24"/>
                <w:szCs w:val="24"/>
              </w:rPr>
              <w:t>）为</w:t>
            </w:r>
            <w:r>
              <w:rPr>
                <w:rFonts w:hint="eastAsia" w:hAnsi="宋体"/>
                <w:color w:val="auto"/>
                <w:sz w:val="24"/>
                <w:szCs w:val="24"/>
                <w:lang w:val="en-US" w:eastAsia="zh-CN"/>
              </w:rPr>
              <w:t>1800</w:t>
            </w:r>
            <w:r>
              <w:rPr>
                <w:rFonts w:hAnsi="宋体"/>
                <w:color w:val="auto"/>
                <w:sz w:val="24"/>
                <w:szCs w:val="24"/>
              </w:rPr>
              <w:t>m</w:t>
            </w:r>
            <w:r>
              <w:rPr>
                <w:rFonts w:hint="eastAsia" w:hAnsi="宋体"/>
                <w:color w:val="auto"/>
                <w:sz w:val="24"/>
                <w:szCs w:val="24"/>
              </w:rPr>
              <w:t>，不在生态红线区域范围内，故本项目的建设不涉及生态破坏问题，符合生态红线保护的要求。</w:t>
            </w:r>
          </w:p>
          <w:p>
            <w:pPr>
              <w:spacing w:line="360" w:lineRule="auto"/>
              <w:ind w:firstLine="480" w:firstLineChars="200"/>
              <w:rPr>
                <w:color w:val="auto"/>
              </w:rPr>
            </w:pPr>
            <w:r>
              <w:rPr>
                <w:rFonts w:hAnsi="宋体"/>
                <w:color w:val="auto"/>
                <w:sz w:val="24"/>
              </w:rPr>
              <w:t>综上所述，本项目符合</w:t>
            </w:r>
            <w:r>
              <w:rPr>
                <w:rFonts w:hint="eastAsia" w:hAnsi="宋体"/>
                <w:color w:val="auto"/>
                <w:sz w:val="24"/>
              </w:rPr>
              <w:t>江阴市</w:t>
            </w:r>
            <w:r>
              <w:rPr>
                <w:rFonts w:hint="eastAsia" w:hAnsi="宋体"/>
                <w:color w:val="auto"/>
                <w:sz w:val="24"/>
                <w:lang w:eastAsia="zh-CN"/>
              </w:rPr>
              <w:t>高新区</w:t>
            </w:r>
            <w:r>
              <w:rPr>
                <w:rFonts w:hAnsi="宋体"/>
                <w:color w:val="auto"/>
                <w:sz w:val="24"/>
              </w:rPr>
              <w:t>土地利用规划、环境保护规划</w:t>
            </w:r>
            <w:r>
              <w:rPr>
                <w:rFonts w:hint="eastAsia" w:hAnsi="宋体"/>
                <w:color w:val="auto"/>
                <w:sz w:val="24"/>
              </w:rPr>
              <w:t>及生态保护红线规划等</w:t>
            </w:r>
            <w:r>
              <w:rPr>
                <w:rFonts w:hAnsi="宋体"/>
                <w:color w:val="auto"/>
                <w:sz w:val="24"/>
              </w:rPr>
              <w:t>。</w:t>
            </w:r>
          </w:p>
          <w:p>
            <w:pPr>
              <w:spacing w:line="360" w:lineRule="auto"/>
              <w:rPr>
                <w:sz w:val="24"/>
              </w:rPr>
            </w:pPr>
            <w:r>
              <w:rPr>
                <w:rFonts w:hint="eastAsia"/>
                <w:sz w:val="24"/>
                <w:lang w:val="en-US" w:eastAsia="zh-CN"/>
              </w:rPr>
              <w:t>8</w:t>
            </w:r>
            <w:r>
              <w:rPr>
                <w:rFonts w:hint="eastAsia"/>
              </w:rPr>
              <w:t>、</w:t>
            </w:r>
            <w:r>
              <w:rPr>
                <w:rFonts w:hint="eastAsia"/>
                <w:sz w:val="24"/>
              </w:rPr>
              <w:t>产业政策相符性</w:t>
            </w:r>
          </w:p>
          <w:p>
            <w:pPr>
              <w:spacing w:line="360" w:lineRule="auto"/>
              <w:ind w:firstLine="480" w:firstLineChars="200"/>
              <w:rPr>
                <w:sz w:val="24"/>
              </w:rPr>
            </w:pPr>
            <w:r>
              <w:rPr>
                <w:sz w:val="24"/>
              </w:rPr>
              <w:t>经查阅《产业结构调整指导目录（2011年本）》（2013年修正）、《产业转移指导目录（2012年本）》、《江苏省工业和信息产业结构调整指导目录（2012年本）》以及关于修改《江苏省工业和信息产业结构调整指导目录（2012年本）》部分条目的通知、《无锡市制造业转型发展指导目录（2012年本）》、《无锡市产业结构调整指导目录（试行）》（2008年1月）和《江阴市产业结构调整指导目录（2008年本）》等，建设项目的产品、生产工艺与生产设备均不在国家淘汰及禁止、限制发展之列，该项目属允许类项目，且已经江阴高新技术产业开发区管理委员会出具备案</w:t>
            </w:r>
            <w:r>
              <w:rPr>
                <w:rFonts w:hint="eastAsia"/>
                <w:sz w:val="24"/>
              </w:rPr>
              <w:t>证</w:t>
            </w:r>
            <w:r>
              <w:rPr>
                <w:sz w:val="24"/>
              </w:rPr>
              <w:t>（具体见附件）。</w:t>
            </w:r>
          </w:p>
          <w:p>
            <w:pPr>
              <w:spacing w:line="360" w:lineRule="auto"/>
              <w:ind w:firstLine="482"/>
              <w:rPr>
                <w:color w:val="auto"/>
                <w:sz w:val="24"/>
              </w:rPr>
            </w:pPr>
            <w:r>
              <w:rPr>
                <w:rFonts w:hint="eastAsia"/>
                <w:color w:val="auto"/>
                <w:sz w:val="24"/>
              </w:rPr>
              <w:t>项目</w:t>
            </w:r>
            <w:r>
              <w:rPr>
                <w:color w:val="auto"/>
                <w:sz w:val="24"/>
              </w:rPr>
              <w:t>地处太湖流域</w:t>
            </w:r>
            <w:r>
              <w:rPr>
                <w:rFonts w:hint="eastAsia"/>
                <w:color w:val="auto"/>
                <w:sz w:val="24"/>
              </w:rPr>
              <w:t>三</w:t>
            </w:r>
            <w:r>
              <w:rPr>
                <w:color w:val="auto"/>
                <w:sz w:val="24"/>
              </w:rPr>
              <w:t>级保护区，</w:t>
            </w:r>
            <w:r>
              <w:rPr>
                <w:rFonts w:hint="eastAsia"/>
                <w:color w:val="auto"/>
                <w:sz w:val="24"/>
              </w:rPr>
              <w:t>《江苏省太湖水污染防治条例》（2018年修正案）规定：太湖流域一、二、三级保护区禁止新建、改建、扩建化学制浆造纸、制革、酿造、染料、印染、电镀以及其他排放含磷、氮等污染物的企业和项目</w:t>
            </w:r>
            <w:r>
              <w:rPr>
                <w:rFonts w:hint="eastAsia" w:ascii="宋体" w:hAnsi="宋体" w:cs="宋体"/>
                <w:color w:val="auto"/>
                <w:kern w:val="0"/>
                <w:sz w:val="24"/>
              </w:rPr>
              <w:t>，城镇污水集中处理等环境基础设施项目和第四十六条规定的情形除外。</w:t>
            </w:r>
            <w:r>
              <w:rPr>
                <w:rFonts w:hint="eastAsia"/>
                <w:color w:val="auto"/>
                <w:sz w:val="24"/>
              </w:rPr>
              <w:t>本项目</w:t>
            </w:r>
            <w:r>
              <w:rPr>
                <w:color w:val="auto"/>
                <w:sz w:val="24"/>
              </w:rPr>
              <w:t>地处太湖流域</w:t>
            </w:r>
            <w:r>
              <w:rPr>
                <w:rFonts w:hint="eastAsia"/>
                <w:color w:val="auto"/>
                <w:sz w:val="24"/>
              </w:rPr>
              <w:t>三</w:t>
            </w:r>
            <w:r>
              <w:rPr>
                <w:color w:val="auto"/>
                <w:sz w:val="24"/>
              </w:rPr>
              <w:t>级保护区，</w:t>
            </w:r>
            <w:r>
              <w:rPr>
                <w:rFonts w:hint="eastAsia"/>
                <w:color w:val="auto"/>
                <w:sz w:val="24"/>
              </w:rPr>
              <w:t>无生产废水排放，仅有少量生活污水排放，因此不违背《江苏省太湖水污染防治条例》相关规定。因此，项目符合国家和地方产业政策。</w:t>
            </w:r>
          </w:p>
          <w:p>
            <w:pPr>
              <w:pStyle w:val="88"/>
              <w:adjustRightInd/>
              <w:spacing w:line="360" w:lineRule="auto"/>
              <w:rPr>
                <w:rFonts w:ascii="Times New Roman" w:eastAsia="宋体"/>
                <w:szCs w:val="24"/>
              </w:rPr>
            </w:pPr>
            <w:r>
              <w:rPr>
                <w:rFonts w:hint="eastAsia" w:ascii="Times New Roman" w:eastAsia="宋体"/>
                <w:lang w:val="en-US" w:eastAsia="zh-CN"/>
              </w:rPr>
              <w:t>9</w:t>
            </w:r>
            <w:r>
              <w:rPr>
                <w:rFonts w:hint="eastAsia" w:ascii="Times New Roman" w:eastAsia="宋体"/>
              </w:rPr>
              <w:t>、《江苏省大气污染防治条例》相符性</w:t>
            </w:r>
          </w:p>
          <w:p>
            <w:pPr>
              <w:pStyle w:val="88"/>
              <w:adjustRightInd/>
              <w:spacing w:line="360" w:lineRule="auto"/>
              <w:ind w:firstLine="480" w:firstLineChars="200"/>
              <w:rPr>
                <w:rFonts w:ascii="宋体" w:hAnsi="宋体" w:eastAsia="宋体"/>
                <w:szCs w:val="24"/>
              </w:rPr>
            </w:pPr>
            <w:r>
              <w:rPr>
                <w:rFonts w:hint="eastAsia" w:ascii="宋体" w:hAnsi="宋体" w:eastAsia="宋体"/>
                <w:szCs w:val="24"/>
              </w:rPr>
              <w:t>“第四章</w:t>
            </w:r>
            <w:r>
              <w:rPr>
                <w:rFonts w:ascii="宋体" w:hAnsi="宋体" w:eastAsia="宋体"/>
                <w:szCs w:val="24"/>
              </w:rPr>
              <w:t>第二节工业大气污染防治</w:t>
            </w:r>
            <w:r>
              <w:rPr>
                <w:rFonts w:hint="eastAsia" w:ascii="宋体" w:hAnsi="宋体" w:eastAsia="宋体"/>
                <w:szCs w:val="24"/>
              </w:rPr>
              <w:t>中第三十八条产生挥发性有机物废气的生产经营活动，应当在密闭空间或者设备中进行，并设置废气收集和处理系统等污染防治设施，保持其正常使用”，</w:t>
            </w:r>
            <w:r>
              <w:rPr>
                <w:rFonts w:hint="eastAsia" w:ascii="宋体" w:hAnsi="宋体" w:eastAsia="宋体"/>
                <w:color w:val="auto"/>
                <w:szCs w:val="24"/>
              </w:rPr>
              <w:t>本项目挤出</w:t>
            </w:r>
            <w:r>
              <w:rPr>
                <w:rFonts w:hint="eastAsia" w:ascii="宋体" w:hAnsi="宋体" w:eastAsia="宋体"/>
                <w:color w:val="auto"/>
                <w:szCs w:val="24"/>
                <w:lang w:eastAsia="zh-CN"/>
              </w:rPr>
              <w:t>、拉伸、</w:t>
            </w:r>
            <w:r>
              <w:rPr>
                <w:rFonts w:hint="eastAsia" w:ascii="宋体" w:hAnsi="宋体" w:eastAsia="宋体"/>
                <w:color w:val="auto"/>
                <w:szCs w:val="24"/>
              </w:rPr>
              <w:t>成型环节</w:t>
            </w:r>
            <w:r>
              <w:rPr>
                <w:rFonts w:hint="eastAsia" w:ascii="宋体" w:hAnsi="宋体" w:eastAsia="宋体"/>
                <w:color w:val="auto"/>
                <w:szCs w:val="24"/>
                <w:lang w:eastAsia="zh-CN"/>
              </w:rPr>
              <w:t>均</w:t>
            </w:r>
            <w:r>
              <w:rPr>
                <w:rFonts w:hint="eastAsia" w:ascii="宋体" w:hAnsi="宋体" w:eastAsia="宋体"/>
                <w:color w:val="auto"/>
                <w:szCs w:val="24"/>
              </w:rPr>
              <w:t>在</w:t>
            </w:r>
            <w:r>
              <w:rPr>
                <w:rFonts w:hint="eastAsia" w:ascii="宋体" w:hAnsi="宋体" w:eastAsia="宋体"/>
                <w:color w:val="auto"/>
                <w:szCs w:val="24"/>
                <w:lang w:eastAsia="zh-CN"/>
              </w:rPr>
              <w:t>吹膜机</w:t>
            </w:r>
            <w:r>
              <w:rPr>
                <w:rFonts w:hint="eastAsia" w:ascii="宋体" w:hAnsi="宋体" w:eastAsia="宋体"/>
                <w:color w:val="auto"/>
                <w:szCs w:val="24"/>
              </w:rPr>
              <w:t>中进行，并在</w:t>
            </w:r>
            <w:r>
              <w:rPr>
                <w:rFonts w:hint="eastAsia" w:ascii="宋体" w:hAnsi="宋体" w:eastAsia="宋体"/>
                <w:color w:val="auto"/>
                <w:szCs w:val="24"/>
                <w:lang w:eastAsia="zh-CN"/>
              </w:rPr>
              <w:t>吹膜机</w:t>
            </w:r>
            <w:r>
              <w:rPr>
                <w:rFonts w:hint="eastAsia" w:ascii="宋体" w:hAnsi="宋体" w:eastAsia="宋体"/>
                <w:color w:val="auto"/>
                <w:szCs w:val="24"/>
              </w:rPr>
              <w:t>上方设置吸风罩，</w:t>
            </w:r>
            <w:r>
              <w:rPr>
                <w:rFonts w:hint="eastAsia"/>
                <w:bCs/>
                <w:color w:val="auto"/>
              </w:rPr>
              <w:t>废气经过吸风罩收集后进入</w:t>
            </w:r>
            <w:r>
              <w:rPr>
                <w:rFonts w:hint="eastAsia" w:hAnsi="宋体"/>
                <w:color w:val="auto"/>
                <w:szCs w:val="24"/>
              </w:rPr>
              <w:t>同</w:t>
            </w:r>
            <w:r>
              <w:rPr>
                <w:rFonts w:hint="eastAsia"/>
                <w:color w:val="auto"/>
                <w:szCs w:val="24"/>
              </w:rPr>
              <w:t>一套“</w:t>
            </w:r>
            <w:r>
              <w:rPr>
                <w:rFonts w:hint="eastAsia" w:hAnsi="宋体"/>
                <w:color w:val="auto"/>
                <w:szCs w:val="24"/>
              </w:rPr>
              <w:t>活性炭吸附</w:t>
            </w:r>
            <w:r>
              <w:rPr>
                <w:rFonts w:hAnsi="宋体"/>
                <w:color w:val="auto"/>
                <w:szCs w:val="24"/>
              </w:rPr>
              <w:t>装置</w:t>
            </w:r>
            <w:r>
              <w:rPr>
                <w:rFonts w:hint="eastAsia" w:hAnsi="宋体"/>
                <w:color w:val="auto"/>
                <w:szCs w:val="24"/>
              </w:rPr>
              <w:t>”净化</w:t>
            </w:r>
            <w:r>
              <w:rPr>
                <w:rFonts w:hAnsi="宋体"/>
                <w:color w:val="auto"/>
                <w:szCs w:val="24"/>
              </w:rPr>
              <w:t>处理</w:t>
            </w:r>
            <w:r>
              <w:rPr>
                <w:rFonts w:hint="eastAsia" w:ascii="宋体" w:hAnsi="宋体" w:eastAsia="宋体"/>
                <w:color w:val="auto"/>
                <w:szCs w:val="24"/>
              </w:rPr>
              <w:t>，减少挥发性有机物排放。</w:t>
            </w:r>
          </w:p>
          <w:p>
            <w:pPr>
              <w:pStyle w:val="88"/>
              <w:adjustRightInd/>
              <w:spacing w:line="360" w:lineRule="auto"/>
              <w:ind w:firstLine="480" w:firstLineChars="200"/>
              <w:rPr>
                <w:rFonts w:ascii="Times New Roman" w:eastAsia="宋体"/>
                <w:szCs w:val="24"/>
              </w:rPr>
            </w:pPr>
            <w:r>
              <w:rPr>
                <w:rFonts w:hint="eastAsia" w:ascii="Times New Roman" w:eastAsia="宋体"/>
                <w:szCs w:val="24"/>
              </w:rPr>
              <w:t>综上，与《江苏省大气污染防治条例》相符。</w:t>
            </w:r>
          </w:p>
          <w:p>
            <w:pPr>
              <w:spacing w:line="360" w:lineRule="auto"/>
              <w:rPr>
                <w:rFonts w:hAnsi="宋体"/>
                <w:snapToGrid w:val="0"/>
                <w:kern w:val="0"/>
                <w:sz w:val="24"/>
              </w:rPr>
            </w:pPr>
            <w:r>
              <w:rPr>
                <w:rFonts w:hint="eastAsia" w:hAnsi="宋体"/>
                <w:snapToGrid w:val="0"/>
                <w:kern w:val="0"/>
                <w:sz w:val="24"/>
                <w:lang w:val="en-US" w:eastAsia="zh-CN"/>
              </w:rPr>
              <w:t>10</w:t>
            </w:r>
            <w:r>
              <w:rPr>
                <w:rFonts w:hint="eastAsia" w:hAnsi="宋体"/>
                <w:snapToGrid w:val="0"/>
                <w:kern w:val="0"/>
                <w:sz w:val="24"/>
              </w:rPr>
              <w:t>、</w:t>
            </w:r>
            <w:r>
              <w:rPr>
                <w:rFonts w:hint="eastAsia"/>
                <w:sz w:val="24"/>
              </w:rPr>
              <w:t>与“澄政办发[2017]54号”相符性</w:t>
            </w:r>
          </w:p>
          <w:p>
            <w:pPr>
              <w:pStyle w:val="88"/>
              <w:adjustRightInd/>
              <w:spacing w:line="360" w:lineRule="auto"/>
              <w:ind w:firstLine="480" w:firstLineChars="200"/>
              <w:rPr>
                <w:rFonts w:ascii="Times New Roman" w:eastAsia="宋体"/>
                <w:szCs w:val="24"/>
              </w:rPr>
            </w:pPr>
            <w:r>
              <w:rPr>
                <w:rFonts w:hint="eastAsia" w:ascii="Times New Roman" w:eastAsia="宋体"/>
                <w:szCs w:val="24"/>
              </w:rPr>
              <w:t>根据《市政府办公室关于印发&lt;江阴市“两减六治三提升”专项行动实施方案&gt;的通知》（澄政办发[2017]54号）文中“江阴市挥发性有机物污染治理专项行动工作方案”的重点</w:t>
            </w:r>
            <w:r>
              <w:rPr>
                <w:rFonts w:ascii="Times New Roman" w:eastAsia="宋体"/>
                <w:szCs w:val="24"/>
              </w:rPr>
              <w:t>任务中</w:t>
            </w:r>
            <w:r>
              <w:rPr>
                <w:rFonts w:hint="eastAsia" w:ascii="Times New Roman" w:eastAsia="宋体"/>
                <w:szCs w:val="24"/>
              </w:rPr>
              <w:t>第4点推进重点工业行业VOCs治理中“</w:t>
            </w:r>
            <w:r>
              <w:rPr>
                <w:rFonts w:hint="eastAsia" w:ascii="Times New Roman"/>
                <w:szCs w:val="32"/>
              </w:rPr>
              <w:t>强化其他行业</w:t>
            </w:r>
            <w:r>
              <w:rPr>
                <w:rFonts w:ascii="Times New Roman"/>
                <w:szCs w:val="32"/>
              </w:rPr>
              <w:t>VOCs</w:t>
            </w:r>
            <w:r>
              <w:rPr>
                <w:rFonts w:hint="eastAsia" w:ascii="Times New Roman"/>
                <w:szCs w:val="32"/>
              </w:rPr>
              <w:t>综合治理。结合本地产业结构特征，选择其他工业行业开展</w:t>
            </w:r>
            <w:r>
              <w:rPr>
                <w:rFonts w:ascii="Times New Roman"/>
                <w:szCs w:val="32"/>
              </w:rPr>
              <w:t>VOCs</w:t>
            </w:r>
            <w:r>
              <w:rPr>
                <w:rFonts w:hint="eastAsia" w:ascii="Times New Roman"/>
                <w:szCs w:val="32"/>
              </w:rPr>
              <w:t>减排，确保完成</w:t>
            </w:r>
            <w:r>
              <w:rPr>
                <w:rFonts w:ascii="Times New Roman"/>
                <w:szCs w:val="32"/>
              </w:rPr>
              <w:t>VOCs</w:t>
            </w:r>
            <w:r>
              <w:rPr>
                <w:rFonts w:hint="eastAsia" w:ascii="Times New Roman"/>
                <w:szCs w:val="32"/>
              </w:rPr>
              <w:t>减排目标。</w:t>
            </w:r>
            <w:r>
              <w:rPr>
                <w:rFonts w:ascii="Times New Roman"/>
                <w:szCs w:val="32"/>
              </w:rPr>
              <w:t>2019</w:t>
            </w:r>
            <w:r>
              <w:rPr>
                <w:rFonts w:hint="eastAsia" w:ascii="Times New Roman"/>
                <w:szCs w:val="32"/>
              </w:rPr>
              <w:t>年底前，完成电子信息、纺织、木材加工等其他行业</w:t>
            </w:r>
            <w:r>
              <w:rPr>
                <w:rFonts w:ascii="Times New Roman"/>
                <w:szCs w:val="32"/>
              </w:rPr>
              <w:t>VOCs</w:t>
            </w:r>
            <w:r>
              <w:rPr>
                <w:rFonts w:hint="eastAsia" w:ascii="Times New Roman"/>
                <w:szCs w:val="32"/>
              </w:rPr>
              <w:t>综合治理。”</w:t>
            </w:r>
            <w:r>
              <w:rPr>
                <w:rFonts w:hint="eastAsia"/>
                <w:szCs w:val="24"/>
              </w:rPr>
              <w:t>本项目</w:t>
            </w:r>
            <w:r>
              <w:rPr>
                <w:rFonts w:hint="eastAsia" w:ascii="宋体" w:hAnsi="宋体" w:eastAsia="宋体"/>
                <w:color w:val="auto"/>
                <w:szCs w:val="24"/>
              </w:rPr>
              <w:t>挤出</w:t>
            </w:r>
            <w:r>
              <w:rPr>
                <w:rFonts w:hint="eastAsia" w:ascii="宋体" w:hAnsi="宋体" w:eastAsia="宋体"/>
                <w:color w:val="auto"/>
                <w:szCs w:val="24"/>
                <w:lang w:eastAsia="zh-CN"/>
              </w:rPr>
              <w:t>、拉伸、</w:t>
            </w:r>
            <w:r>
              <w:rPr>
                <w:rFonts w:hint="eastAsia" w:ascii="宋体" w:hAnsi="宋体" w:eastAsia="宋体"/>
                <w:color w:val="auto"/>
                <w:szCs w:val="24"/>
              </w:rPr>
              <w:t>成型</w:t>
            </w:r>
            <w:r>
              <w:rPr>
                <w:rFonts w:hint="eastAsia"/>
                <w:szCs w:val="24"/>
              </w:rPr>
              <w:t>环</w:t>
            </w:r>
            <w:r>
              <w:rPr>
                <w:rFonts w:hint="eastAsia"/>
                <w:color w:val="auto"/>
                <w:szCs w:val="24"/>
              </w:rPr>
              <w:t>节产生的有机废气</w:t>
            </w:r>
            <w:r>
              <w:rPr>
                <w:rFonts w:hint="eastAsia"/>
                <w:bCs/>
                <w:color w:val="auto"/>
              </w:rPr>
              <w:t>经过吸风罩收集后进入</w:t>
            </w:r>
            <w:r>
              <w:rPr>
                <w:rFonts w:hint="eastAsia" w:hAnsi="宋体"/>
                <w:color w:val="auto"/>
                <w:szCs w:val="24"/>
              </w:rPr>
              <w:t>同</w:t>
            </w:r>
            <w:r>
              <w:rPr>
                <w:rFonts w:hint="eastAsia"/>
                <w:color w:val="auto"/>
                <w:szCs w:val="24"/>
              </w:rPr>
              <w:t>一套“</w:t>
            </w:r>
            <w:r>
              <w:rPr>
                <w:rFonts w:hint="eastAsia" w:hAnsi="宋体"/>
                <w:color w:val="auto"/>
                <w:szCs w:val="24"/>
              </w:rPr>
              <w:t>活性炭吸附</w:t>
            </w:r>
            <w:r>
              <w:rPr>
                <w:rFonts w:hAnsi="宋体"/>
                <w:color w:val="auto"/>
                <w:szCs w:val="24"/>
              </w:rPr>
              <w:t>装置</w:t>
            </w:r>
            <w:r>
              <w:rPr>
                <w:rFonts w:hint="eastAsia" w:hAnsi="宋体"/>
                <w:color w:val="auto"/>
                <w:szCs w:val="24"/>
              </w:rPr>
              <w:t>”净化</w:t>
            </w:r>
            <w:r>
              <w:rPr>
                <w:rFonts w:hAnsi="宋体"/>
                <w:color w:val="auto"/>
                <w:szCs w:val="24"/>
              </w:rPr>
              <w:t>处理</w:t>
            </w:r>
            <w:r>
              <w:rPr>
                <w:rFonts w:hint="eastAsia" w:ascii="宋体" w:hAnsi="宋体" w:eastAsia="宋体"/>
                <w:color w:val="auto"/>
                <w:szCs w:val="24"/>
              </w:rPr>
              <w:t>，减少挥发性有机物排放</w:t>
            </w:r>
            <w:r>
              <w:rPr>
                <w:rFonts w:hint="eastAsia" w:ascii="宋体" w:hAnsi="宋体" w:eastAsia="宋体"/>
                <w:szCs w:val="24"/>
              </w:rPr>
              <w:t>，</w:t>
            </w:r>
            <w:r>
              <w:rPr>
                <w:rFonts w:ascii="Times New Roman" w:eastAsia="宋体"/>
                <w:szCs w:val="24"/>
              </w:rPr>
              <w:t>因此</w:t>
            </w:r>
            <w:r>
              <w:rPr>
                <w:rFonts w:hint="eastAsia" w:ascii="Times New Roman" w:eastAsia="宋体"/>
                <w:szCs w:val="24"/>
              </w:rPr>
              <w:t>本项目</w:t>
            </w:r>
            <w:r>
              <w:rPr>
                <w:rFonts w:ascii="Times New Roman" w:eastAsia="宋体"/>
                <w:szCs w:val="24"/>
              </w:rPr>
              <w:t>的建设符合</w:t>
            </w:r>
            <w:r>
              <w:rPr>
                <w:rFonts w:hint="eastAsia" w:ascii="Times New Roman" w:eastAsia="宋体"/>
                <w:szCs w:val="24"/>
              </w:rPr>
              <w:t>该</w:t>
            </w:r>
            <w:r>
              <w:rPr>
                <w:rFonts w:ascii="Times New Roman" w:eastAsia="宋体"/>
                <w:szCs w:val="24"/>
              </w:rPr>
              <w:t>文要求。</w:t>
            </w:r>
          </w:p>
          <w:p>
            <w:pPr>
              <w:spacing w:line="360" w:lineRule="auto"/>
              <w:rPr>
                <w:rFonts w:hAnsi="宋体"/>
                <w:snapToGrid w:val="0"/>
                <w:kern w:val="0"/>
                <w:sz w:val="24"/>
              </w:rPr>
            </w:pPr>
            <w:r>
              <w:rPr>
                <w:rFonts w:hint="eastAsia"/>
                <w:snapToGrid w:val="0"/>
                <w:kern w:val="0"/>
                <w:sz w:val="24"/>
                <w:szCs w:val="24"/>
              </w:rPr>
              <w:t>1</w:t>
            </w:r>
            <w:r>
              <w:rPr>
                <w:rFonts w:hint="eastAsia"/>
                <w:snapToGrid w:val="0"/>
                <w:kern w:val="0"/>
                <w:sz w:val="24"/>
                <w:szCs w:val="24"/>
                <w:lang w:val="en-US" w:eastAsia="zh-CN"/>
              </w:rPr>
              <w:t>1</w:t>
            </w:r>
            <w:r>
              <w:rPr>
                <w:snapToGrid w:val="0"/>
                <w:kern w:val="0"/>
                <w:sz w:val="24"/>
                <w:szCs w:val="24"/>
              </w:rPr>
              <w:t>、</w:t>
            </w:r>
            <w:r>
              <w:rPr>
                <w:rFonts w:hint="eastAsia" w:hAnsi="宋体"/>
                <w:snapToGrid w:val="0"/>
                <w:kern w:val="0"/>
                <w:sz w:val="24"/>
              </w:rPr>
              <w:t>与苏环办[2014]128号</w:t>
            </w:r>
            <w:r>
              <w:rPr>
                <w:rFonts w:hint="eastAsia" w:hAnsi="宋体"/>
                <w:snapToGrid w:val="0"/>
                <w:kern w:val="0"/>
                <w:sz w:val="24"/>
                <w:lang w:eastAsia="zh-CN"/>
              </w:rPr>
              <w:t>、苏政发〔2018〕122号</w:t>
            </w:r>
            <w:r>
              <w:rPr>
                <w:rFonts w:hint="eastAsia" w:hAnsi="宋体"/>
                <w:snapToGrid w:val="0"/>
                <w:kern w:val="0"/>
                <w:sz w:val="24"/>
              </w:rPr>
              <w:t>的相符性</w:t>
            </w:r>
          </w:p>
          <w:p>
            <w:pPr>
              <w:spacing w:line="360" w:lineRule="auto"/>
              <w:ind w:firstLine="480" w:firstLineChars="200"/>
              <w:rPr>
                <w:rFonts w:hint="eastAsia" w:hAnsi="宋体"/>
                <w:snapToGrid w:val="0"/>
                <w:color w:val="auto"/>
                <w:kern w:val="0"/>
                <w:sz w:val="24"/>
                <w:lang w:eastAsia="zh-CN"/>
              </w:rPr>
            </w:pPr>
            <w:r>
              <w:rPr>
                <w:rFonts w:hint="eastAsia" w:hAnsi="宋体"/>
                <w:snapToGrid w:val="0"/>
                <w:color w:val="auto"/>
                <w:kern w:val="0"/>
                <w:sz w:val="24"/>
              </w:rPr>
              <w:t>根据《关于印发&lt;江苏省重点行业挥发性有机物污染控制指南&gt;的通知》（苏环办</w:t>
            </w:r>
            <w:r>
              <w:rPr>
                <w:rFonts w:hint="eastAsia" w:hAnsi="宋体"/>
                <w:snapToGrid w:val="0"/>
                <w:color w:val="auto"/>
                <w:kern w:val="0"/>
                <w:sz w:val="24"/>
                <w:lang w:eastAsia="zh-CN"/>
              </w:rPr>
              <w:t>（</w:t>
            </w:r>
            <w:r>
              <w:rPr>
                <w:rFonts w:hint="eastAsia" w:hAnsi="宋体"/>
                <w:snapToGrid w:val="0"/>
                <w:color w:val="auto"/>
                <w:kern w:val="0"/>
                <w:sz w:val="24"/>
              </w:rPr>
              <w:t>〔2014〕128号）</w:t>
            </w:r>
            <w:r>
              <w:rPr>
                <w:rFonts w:hint="eastAsia" w:hAnsi="宋体"/>
                <w:snapToGrid w:val="0"/>
                <w:color w:val="auto"/>
                <w:kern w:val="0"/>
                <w:sz w:val="24"/>
                <w:lang w:eastAsia="zh-CN"/>
              </w:rPr>
              <w:t>文</w:t>
            </w:r>
            <w:r>
              <w:rPr>
                <w:rFonts w:hint="eastAsia" w:hAnsi="宋体"/>
                <w:snapToGrid w:val="0"/>
                <w:color w:val="auto"/>
                <w:kern w:val="0"/>
                <w:sz w:val="24"/>
              </w:rPr>
              <w:t>中“鼓励对排放的VOCs进行回收利用，并优先在生产系统内回用。对浓度、性状差异较大的废气应分类收集，并采用适宜的方式进行有效处理，确保VOCs总去除率满足管理要求，其中有机化工、医药化工、橡胶和塑料制品(有溶剂浸胶工艺)、溶剂型涂料表面涂装、包装印刷业的VOCs总收集、净化处理率均不低于90%，其他行业原则上不低于75%”</w:t>
            </w:r>
            <w:r>
              <w:rPr>
                <w:rFonts w:hint="eastAsia" w:hAnsi="宋体"/>
                <w:snapToGrid w:val="0"/>
                <w:color w:val="auto"/>
                <w:kern w:val="0"/>
                <w:sz w:val="24"/>
                <w:lang w:eastAsia="zh-CN"/>
              </w:rPr>
              <w:t>。</w:t>
            </w:r>
          </w:p>
          <w:p>
            <w:pPr>
              <w:spacing w:line="360" w:lineRule="auto"/>
              <w:ind w:firstLine="480" w:firstLineChars="200"/>
              <w:rPr>
                <w:rFonts w:hint="eastAsia" w:hAnsi="宋体"/>
                <w:snapToGrid w:val="0"/>
                <w:color w:val="auto"/>
                <w:kern w:val="0"/>
                <w:sz w:val="24"/>
                <w:szCs w:val="22"/>
                <w:lang w:eastAsia="zh-CN"/>
              </w:rPr>
            </w:pPr>
            <w:r>
              <w:rPr>
                <w:rFonts w:hint="eastAsia" w:hAnsi="宋体"/>
                <w:snapToGrid w:val="0"/>
                <w:color w:val="auto"/>
                <w:kern w:val="0"/>
                <w:sz w:val="24"/>
                <w:szCs w:val="22"/>
                <w:lang w:eastAsia="zh-CN"/>
              </w:rPr>
              <w:t>根据《省政府关于印发江苏省打赢蓝天保卫战三年行动计划实施方案的通知》（苏政发〔2018〕122号）文中“深化VOCs治理专项行动。禁止建设生产和使用高VOCs含量的溶剂型涂料、油墨、胶粘剂等项目。以减少苯、甲苯、二甲苯等溶剂和助剂的使用为重点，推进低VOCs含量、低反应活性原辅材料和产品的替代。2020年，全省高活性溶剂和助剂类产品使用减少20%以上。”</w:t>
            </w:r>
          </w:p>
          <w:p>
            <w:pPr>
              <w:spacing w:line="360" w:lineRule="auto"/>
              <w:ind w:firstLine="480" w:firstLineChars="200"/>
              <w:rPr>
                <w:rFonts w:hint="eastAsia" w:hAnsi="宋体"/>
                <w:snapToGrid w:val="0"/>
                <w:color w:val="auto"/>
                <w:kern w:val="0"/>
                <w:sz w:val="24"/>
                <w:lang w:eastAsia="zh-CN"/>
              </w:rPr>
            </w:pPr>
            <w:r>
              <w:rPr>
                <w:rFonts w:hint="eastAsia" w:hAnsi="宋体"/>
                <w:snapToGrid w:val="0"/>
                <w:color w:val="auto"/>
                <w:kern w:val="0"/>
                <w:sz w:val="24"/>
              </w:rPr>
              <w:t>本</w:t>
            </w:r>
            <w:r>
              <w:rPr>
                <w:rFonts w:hint="eastAsia" w:hAnsi="宋体"/>
                <w:snapToGrid w:val="0"/>
                <w:color w:val="auto"/>
                <w:kern w:val="0"/>
                <w:sz w:val="24"/>
                <w:szCs w:val="24"/>
              </w:rPr>
              <w:t>项目挤出</w:t>
            </w:r>
            <w:r>
              <w:rPr>
                <w:rFonts w:hint="eastAsia" w:hAnsi="宋体"/>
                <w:snapToGrid w:val="0"/>
                <w:color w:val="auto"/>
                <w:kern w:val="0"/>
                <w:sz w:val="24"/>
                <w:szCs w:val="24"/>
                <w:lang w:eastAsia="zh-CN"/>
              </w:rPr>
              <w:t>、拉伸、</w:t>
            </w:r>
            <w:r>
              <w:rPr>
                <w:rFonts w:hint="eastAsia" w:hAnsi="宋体"/>
                <w:snapToGrid w:val="0"/>
                <w:color w:val="auto"/>
                <w:kern w:val="0"/>
                <w:sz w:val="24"/>
                <w:szCs w:val="24"/>
              </w:rPr>
              <w:t>成型</w:t>
            </w:r>
            <w:r>
              <w:rPr>
                <w:rFonts w:hint="eastAsia" w:ascii="宋体" w:hAnsi="宋体"/>
                <w:color w:val="auto"/>
                <w:sz w:val="24"/>
                <w:szCs w:val="24"/>
              </w:rPr>
              <w:t>环节</w:t>
            </w:r>
            <w:r>
              <w:rPr>
                <w:rFonts w:hint="eastAsia" w:hAnsi="宋体"/>
                <w:snapToGrid w:val="0"/>
                <w:color w:val="auto"/>
                <w:kern w:val="0"/>
                <w:sz w:val="24"/>
                <w:szCs w:val="24"/>
              </w:rPr>
              <w:t>产生</w:t>
            </w:r>
            <w:r>
              <w:rPr>
                <w:rFonts w:hint="eastAsia" w:hAnsi="宋体"/>
                <w:snapToGrid w:val="0"/>
                <w:color w:val="auto"/>
                <w:kern w:val="0"/>
                <w:sz w:val="24"/>
              </w:rPr>
              <w:t>的</w:t>
            </w:r>
            <w:r>
              <w:rPr>
                <w:rFonts w:hint="eastAsia" w:hAnsi="宋体"/>
                <w:snapToGrid w:val="0"/>
                <w:color w:val="auto"/>
                <w:kern w:val="0"/>
                <w:sz w:val="24"/>
                <w:lang w:eastAsia="zh-CN"/>
              </w:rPr>
              <w:t>非甲烷总烃在负压状态下经配套风机引入</w:t>
            </w:r>
            <w:r>
              <w:rPr>
                <w:rFonts w:hint="eastAsia"/>
                <w:color w:val="auto"/>
                <w:sz w:val="24"/>
                <w:szCs w:val="24"/>
              </w:rPr>
              <w:t>一套“</w:t>
            </w:r>
            <w:r>
              <w:rPr>
                <w:rFonts w:hint="eastAsia" w:hAnsi="宋体"/>
                <w:color w:val="auto"/>
                <w:sz w:val="24"/>
                <w:szCs w:val="24"/>
              </w:rPr>
              <w:t>活性炭吸附</w:t>
            </w:r>
            <w:r>
              <w:rPr>
                <w:rFonts w:hAnsi="宋体"/>
                <w:color w:val="auto"/>
                <w:sz w:val="24"/>
                <w:szCs w:val="24"/>
              </w:rPr>
              <w:t>装置</w:t>
            </w:r>
            <w:r>
              <w:rPr>
                <w:rFonts w:hint="eastAsia" w:hAnsi="宋体"/>
                <w:color w:val="auto"/>
                <w:sz w:val="24"/>
                <w:szCs w:val="24"/>
              </w:rPr>
              <w:t>”</w:t>
            </w:r>
            <w:r>
              <w:rPr>
                <w:rFonts w:hint="eastAsia" w:hAnsi="宋体"/>
                <w:color w:val="auto"/>
                <w:sz w:val="24"/>
                <w:szCs w:val="24"/>
                <w:lang w:eastAsia="zh-CN"/>
              </w:rPr>
              <w:t>净化</w:t>
            </w:r>
            <w:r>
              <w:rPr>
                <w:rFonts w:hAnsi="宋体"/>
                <w:color w:val="auto"/>
                <w:sz w:val="24"/>
                <w:szCs w:val="24"/>
              </w:rPr>
              <w:t>处理</w:t>
            </w:r>
            <w:r>
              <w:rPr>
                <w:rFonts w:hint="eastAsia" w:hAnsi="宋体"/>
                <w:color w:val="auto"/>
                <w:sz w:val="24"/>
                <w:szCs w:val="24"/>
              </w:rPr>
              <w:t>，</w:t>
            </w:r>
            <w:r>
              <w:rPr>
                <w:rFonts w:hint="eastAsia" w:hAnsi="宋体"/>
                <w:color w:val="auto"/>
                <w:sz w:val="24"/>
                <w:szCs w:val="24"/>
                <w:lang w:eastAsia="zh-CN"/>
              </w:rPr>
              <w:t>该治理措施方法成熟，应用较广，能够满足非甲烷总烃</w:t>
            </w:r>
            <w:r>
              <w:rPr>
                <w:rFonts w:hAnsi="宋体"/>
                <w:color w:val="auto"/>
                <w:sz w:val="24"/>
                <w:szCs w:val="24"/>
              </w:rPr>
              <w:t>捕集率达</w:t>
            </w:r>
            <w:r>
              <w:rPr>
                <w:color w:val="auto"/>
                <w:sz w:val="24"/>
                <w:szCs w:val="24"/>
              </w:rPr>
              <w:t>9</w:t>
            </w:r>
            <w:r>
              <w:rPr>
                <w:rFonts w:hint="eastAsia"/>
                <w:color w:val="auto"/>
                <w:sz w:val="24"/>
                <w:szCs w:val="24"/>
              </w:rPr>
              <w:t>0</w:t>
            </w:r>
            <w:r>
              <w:rPr>
                <w:color w:val="auto"/>
                <w:sz w:val="24"/>
                <w:szCs w:val="24"/>
              </w:rPr>
              <w:t>%</w:t>
            </w:r>
            <w:r>
              <w:rPr>
                <w:rFonts w:hAnsi="宋体"/>
                <w:color w:val="auto"/>
                <w:sz w:val="24"/>
                <w:szCs w:val="24"/>
              </w:rPr>
              <w:t>以上，</w:t>
            </w:r>
            <w:r>
              <w:rPr>
                <w:rFonts w:hint="eastAsia" w:hAnsi="宋体"/>
                <w:color w:val="auto"/>
                <w:sz w:val="24"/>
                <w:szCs w:val="24"/>
                <w:lang w:eastAsia="zh-CN"/>
              </w:rPr>
              <w:t>非甲烷总烃</w:t>
            </w:r>
            <w:r>
              <w:rPr>
                <w:rFonts w:hAnsi="宋体"/>
                <w:color w:val="auto"/>
                <w:sz w:val="24"/>
                <w:szCs w:val="24"/>
              </w:rPr>
              <w:t>去除效率为</w:t>
            </w:r>
            <w:r>
              <w:rPr>
                <w:color w:val="auto"/>
                <w:sz w:val="24"/>
                <w:szCs w:val="24"/>
              </w:rPr>
              <w:t>9</w:t>
            </w:r>
            <w:r>
              <w:rPr>
                <w:rFonts w:hint="eastAsia"/>
                <w:color w:val="auto"/>
                <w:sz w:val="24"/>
                <w:szCs w:val="24"/>
              </w:rPr>
              <w:t>0</w:t>
            </w:r>
            <w:r>
              <w:rPr>
                <w:color w:val="auto"/>
                <w:sz w:val="24"/>
                <w:szCs w:val="24"/>
              </w:rPr>
              <w:t>%</w:t>
            </w:r>
            <w:r>
              <w:rPr>
                <w:rFonts w:hint="eastAsia"/>
                <w:color w:val="auto"/>
                <w:sz w:val="24"/>
                <w:szCs w:val="24"/>
                <w:lang w:eastAsia="zh-CN"/>
              </w:rPr>
              <w:t>，</w:t>
            </w:r>
            <w:r>
              <w:rPr>
                <w:rFonts w:hint="eastAsia" w:hAnsi="宋体"/>
                <w:snapToGrid w:val="0"/>
                <w:color w:val="auto"/>
                <w:kern w:val="0"/>
                <w:sz w:val="24"/>
              </w:rPr>
              <w:t>因此本项目与苏环办[2014]128号相符。</w:t>
            </w:r>
            <w:r>
              <w:rPr>
                <w:rFonts w:hint="eastAsia" w:hAnsi="宋体"/>
                <w:snapToGrid w:val="0"/>
                <w:color w:val="auto"/>
                <w:kern w:val="0"/>
                <w:sz w:val="24"/>
                <w:lang w:eastAsia="zh-CN"/>
              </w:rPr>
              <w:t>本项目原辅材</w:t>
            </w:r>
            <w:r>
              <w:rPr>
                <w:rFonts w:hint="eastAsia" w:hAnsi="宋体"/>
                <w:snapToGrid w:val="0"/>
                <w:color w:val="auto"/>
                <w:kern w:val="0"/>
                <w:sz w:val="24"/>
                <w:szCs w:val="24"/>
                <w:lang w:eastAsia="zh-CN"/>
              </w:rPr>
              <w:t>料为</w:t>
            </w:r>
            <w:r>
              <w:rPr>
                <w:rFonts w:hint="eastAsia" w:ascii="Times New Roman" w:eastAsia="宋体"/>
                <w:color w:val="auto"/>
                <w:sz w:val="24"/>
                <w:szCs w:val="24"/>
                <w:lang w:val="en-US" w:eastAsia="zh-CN"/>
              </w:rPr>
              <w:t>PP塑料粒子</w:t>
            </w:r>
            <w:r>
              <w:rPr>
                <w:rFonts w:hint="eastAsia"/>
                <w:color w:val="auto"/>
                <w:sz w:val="24"/>
                <w:szCs w:val="24"/>
                <w:lang w:val="en-US" w:eastAsia="zh-CN"/>
              </w:rPr>
              <w:t>、PE</w:t>
            </w:r>
            <w:r>
              <w:rPr>
                <w:rFonts w:hint="eastAsia" w:hAnsi="宋体"/>
                <w:snapToGrid w:val="0"/>
                <w:color w:val="auto"/>
                <w:kern w:val="0"/>
                <w:sz w:val="24"/>
                <w:szCs w:val="24"/>
                <w:lang w:eastAsia="zh-CN"/>
              </w:rPr>
              <w:t>塑料粒子</w:t>
            </w:r>
            <w:r>
              <w:rPr>
                <w:rFonts w:hint="eastAsia" w:hAnsi="宋体"/>
                <w:snapToGrid w:val="0"/>
                <w:color w:val="auto"/>
                <w:kern w:val="0"/>
                <w:sz w:val="24"/>
                <w:lang w:eastAsia="zh-CN"/>
              </w:rPr>
              <w:t>，未使用高VOCs含量的溶剂型涂料、油墨、胶粘剂等项目，因此本项目与苏政发〔2018〕122号</w:t>
            </w:r>
            <w:r>
              <w:rPr>
                <w:rFonts w:hint="eastAsia" w:hAnsi="宋体"/>
                <w:snapToGrid w:val="0"/>
                <w:color w:val="auto"/>
                <w:kern w:val="0"/>
                <w:sz w:val="24"/>
              </w:rPr>
              <w:t>相符</w:t>
            </w:r>
            <w:r>
              <w:rPr>
                <w:rFonts w:hint="eastAsia" w:hAnsi="宋体"/>
                <w:snapToGrid w:val="0"/>
                <w:color w:val="auto"/>
                <w:kern w:val="0"/>
                <w:sz w:val="24"/>
                <w:lang w:eastAsia="zh-CN"/>
              </w:rPr>
              <w:t>。</w:t>
            </w:r>
          </w:p>
          <w:p>
            <w:pPr>
              <w:numPr>
                <w:ilvl w:val="0"/>
                <w:numId w:val="0"/>
              </w:numPr>
              <w:spacing w:line="360" w:lineRule="auto"/>
              <w:rPr>
                <w:rFonts w:hint="eastAsia"/>
                <w:color w:val="auto"/>
                <w:sz w:val="24"/>
              </w:rPr>
            </w:pPr>
            <w:r>
              <w:rPr>
                <w:rFonts w:hint="eastAsia"/>
                <w:color w:val="auto"/>
                <w:sz w:val="24"/>
                <w:lang w:val="en-US" w:eastAsia="zh-CN"/>
              </w:rPr>
              <w:t>12、</w:t>
            </w:r>
            <w:r>
              <w:rPr>
                <w:rFonts w:hint="eastAsia"/>
                <w:color w:val="auto"/>
                <w:sz w:val="24"/>
              </w:rPr>
              <w:t>与《“十三五”挥发性有机物污染防治工作方案》相符性</w:t>
            </w:r>
          </w:p>
          <w:p>
            <w:pPr>
              <w:numPr>
                <w:ilvl w:val="0"/>
                <w:numId w:val="0"/>
              </w:numPr>
              <w:spacing w:line="360" w:lineRule="auto"/>
              <w:ind w:firstLine="480" w:firstLineChars="200"/>
              <w:rPr>
                <w:rFonts w:hint="eastAsia" w:hAnsi="宋体"/>
                <w:snapToGrid w:val="0"/>
                <w:color w:val="auto"/>
                <w:kern w:val="0"/>
                <w:sz w:val="24"/>
                <w:szCs w:val="24"/>
                <w:lang w:eastAsia="zh-CN"/>
              </w:rPr>
            </w:pPr>
            <w:r>
              <w:rPr>
                <w:rFonts w:hint="eastAsia" w:hAnsi="宋体"/>
                <w:snapToGrid w:val="0"/>
                <w:color w:val="auto"/>
                <w:kern w:val="0"/>
                <w:sz w:val="24"/>
              </w:rPr>
              <w:t>根据“四、主要任务、（二）加快实施工业源VOCs污染防治”中第4条“深入推进包装印刷行业VOCs综合治理”</w:t>
            </w:r>
            <w:r>
              <w:rPr>
                <w:rFonts w:hint="eastAsia" w:hAnsi="宋体"/>
                <w:snapToGrid w:val="0"/>
                <w:color w:val="auto"/>
                <w:kern w:val="0"/>
                <w:sz w:val="24"/>
                <w:lang w:eastAsia="zh-CN"/>
              </w:rPr>
              <w:t>：</w:t>
            </w:r>
            <w:r>
              <w:rPr>
                <w:rFonts w:hint="eastAsia" w:hAnsi="宋体"/>
                <w:snapToGrid w:val="0"/>
                <w:color w:val="auto"/>
                <w:kern w:val="0"/>
                <w:sz w:val="24"/>
              </w:rPr>
              <w:t>大力推广使用水性、大豆基、能量固化等低（无）VOCs含量的油墨和低（无）VOSs含量的胶黏剂、清洗剂、润版液、洗车水、涂布液，到2019年底前，低（无）VOSs含量绿色原辅材料替代比例不低于60%</w:t>
            </w:r>
            <w:r>
              <w:rPr>
                <w:rFonts w:hint="eastAsia" w:hAnsi="宋体"/>
                <w:snapToGrid w:val="0"/>
                <w:color w:val="auto"/>
                <w:kern w:val="0"/>
                <w:sz w:val="24"/>
                <w:lang w:eastAsia="zh-CN"/>
              </w:rPr>
              <w:t>；推广先进生产工艺、设备，加强无组织废气收集，配套建设末端治理措施，实现包装印刷行业VOCs全过程控制。本项目原辅材</w:t>
            </w:r>
            <w:r>
              <w:rPr>
                <w:rFonts w:hint="eastAsia" w:hAnsi="宋体"/>
                <w:snapToGrid w:val="0"/>
                <w:color w:val="auto"/>
                <w:kern w:val="0"/>
                <w:sz w:val="24"/>
                <w:szCs w:val="24"/>
                <w:lang w:eastAsia="zh-CN"/>
              </w:rPr>
              <w:t>料为</w:t>
            </w:r>
            <w:r>
              <w:rPr>
                <w:rFonts w:hint="eastAsia" w:ascii="Times New Roman" w:eastAsia="宋体"/>
                <w:color w:val="auto"/>
                <w:sz w:val="24"/>
                <w:szCs w:val="24"/>
                <w:lang w:val="en-US" w:eastAsia="zh-CN"/>
              </w:rPr>
              <w:t>PP塑料粒子</w:t>
            </w:r>
            <w:r>
              <w:rPr>
                <w:rFonts w:hint="eastAsia"/>
                <w:color w:val="auto"/>
                <w:sz w:val="24"/>
                <w:szCs w:val="24"/>
                <w:lang w:val="en-US" w:eastAsia="zh-CN"/>
              </w:rPr>
              <w:t>、PE</w:t>
            </w:r>
            <w:r>
              <w:rPr>
                <w:rFonts w:hint="eastAsia" w:hAnsi="宋体"/>
                <w:snapToGrid w:val="0"/>
                <w:color w:val="auto"/>
                <w:kern w:val="0"/>
                <w:sz w:val="24"/>
                <w:szCs w:val="24"/>
                <w:lang w:eastAsia="zh-CN"/>
              </w:rPr>
              <w:t>塑料粒子，属于低VOSs含量绿色原辅材料，并配套有机废气处理“活性炭吸附装置”，故本项目与《“十三五”挥发性有机物污染防治工作方案》相符。</w:t>
            </w: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ind w:firstLine="480" w:firstLineChars="200"/>
              <w:rPr>
                <w:rFonts w:hint="eastAsia" w:hAnsi="宋体"/>
                <w:snapToGrid w:val="0"/>
                <w:color w:val="auto"/>
                <w:kern w:val="0"/>
                <w:sz w:val="24"/>
                <w:szCs w:val="24"/>
                <w:lang w:eastAsia="zh-CN"/>
              </w:rPr>
            </w:pPr>
          </w:p>
          <w:p>
            <w:pPr>
              <w:numPr>
                <w:ilvl w:val="0"/>
                <w:numId w:val="0"/>
              </w:numPr>
              <w:spacing w:line="360" w:lineRule="auto"/>
              <w:rPr>
                <w:rFonts w:hint="eastAsia" w:eastAsia="宋体"/>
                <w:snapToGrid w:val="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8" w:hRule="atLeast"/>
        </w:trPr>
        <w:tc>
          <w:tcPr>
            <w:tcW w:w="8974" w:type="dxa"/>
            <w:gridSpan w:val="10"/>
          </w:tcPr>
          <w:p>
            <w:pPr>
              <w:spacing w:line="360" w:lineRule="auto"/>
              <w:rPr>
                <w:sz w:val="24"/>
                <w:szCs w:val="24"/>
              </w:rPr>
            </w:pPr>
            <w:r>
              <w:rPr>
                <w:sz w:val="24"/>
                <w:szCs w:val="24"/>
              </w:rPr>
              <w:t>与本项目有关的原有污染情况及主要环境问题：</w:t>
            </w:r>
          </w:p>
          <w:p>
            <w:pPr>
              <w:spacing w:line="360" w:lineRule="auto"/>
              <w:ind w:firstLine="480" w:firstLineChars="200"/>
              <w:rPr>
                <w:rFonts w:hint="eastAsia" w:hAnsi="宋体"/>
                <w:color w:val="auto"/>
                <w:sz w:val="24"/>
              </w:rPr>
            </w:pPr>
            <w:r>
              <w:rPr>
                <w:rFonts w:hint="eastAsia" w:hAnsi="宋体"/>
                <w:color w:val="auto"/>
                <w:sz w:val="24"/>
              </w:rPr>
              <w:t>江阴广鸿包装新材料有限公司成立于</w:t>
            </w:r>
            <w:r>
              <w:rPr>
                <w:rFonts w:hint="eastAsia" w:hAnsi="宋体"/>
                <w:color w:val="auto"/>
                <w:sz w:val="24"/>
                <w:lang w:val="en-US" w:eastAsia="zh-CN"/>
              </w:rPr>
              <w:t>2006</w:t>
            </w:r>
            <w:r>
              <w:rPr>
                <w:rFonts w:hint="eastAsia" w:hAnsi="宋体"/>
                <w:color w:val="auto"/>
                <w:sz w:val="24"/>
              </w:rPr>
              <w:t>年</w:t>
            </w:r>
            <w:r>
              <w:rPr>
                <w:rFonts w:hint="eastAsia" w:hAnsi="宋体"/>
                <w:color w:val="auto"/>
                <w:sz w:val="24"/>
                <w:lang w:val="en-US" w:eastAsia="zh-CN"/>
              </w:rPr>
              <w:t>5</w:t>
            </w:r>
            <w:r>
              <w:rPr>
                <w:rFonts w:hint="eastAsia" w:hAnsi="宋体"/>
                <w:color w:val="auto"/>
                <w:sz w:val="24"/>
              </w:rPr>
              <w:t>月，原位于</w:t>
            </w:r>
            <w:r>
              <w:rPr>
                <w:rFonts w:hint="eastAsia" w:hAnsi="宋体"/>
                <w:color w:val="auto"/>
                <w:sz w:val="24"/>
                <w:lang w:eastAsia="zh-CN"/>
              </w:rPr>
              <w:t>澄江镇工业集中区南区斜泾路</w:t>
            </w:r>
            <w:r>
              <w:rPr>
                <w:rFonts w:hint="eastAsia" w:hAnsi="宋体"/>
                <w:color w:val="auto"/>
                <w:sz w:val="24"/>
                <w:lang w:val="en-US" w:eastAsia="zh-CN"/>
              </w:rPr>
              <w:t>45号</w:t>
            </w:r>
            <w:r>
              <w:rPr>
                <w:rFonts w:hint="eastAsia" w:hAnsi="宋体"/>
                <w:color w:val="auto"/>
                <w:sz w:val="24"/>
              </w:rPr>
              <w:t>，</w:t>
            </w:r>
            <w:r>
              <w:rPr>
                <w:rFonts w:hint="eastAsia" w:hAnsi="宋体"/>
                <w:color w:val="auto"/>
                <w:sz w:val="24"/>
                <w:lang w:eastAsia="zh-CN"/>
              </w:rPr>
              <w:t>从事</w:t>
            </w:r>
            <w:r>
              <w:rPr>
                <w:rFonts w:hint="eastAsia" w:hAnsi="宋体"/>
                <w:color w:val="auto"/>
                <w:sz w:val="24"/>
                <w:lang w:val="en-US" w:eastAsia="zh-CN"/>
              </w:rPr>
              <w:t>BOPP热封膜生产，设计生产能力为500t/a，</w:t>
            </w:r>
            <w:r>
              <w:rPr>
                <w:rFonts w:hint="eastAsia" w:hAnsi="宋体"/>
                <w:color w:val="auto"/>
                <w:sz w:val="24"/>
                <w:lang w:eastAsia="zh-CN"/>
              </w:rPr>
              <w:t>该项目于</w:t>
            </w:r>
            <w:r>
              <w:rPr>
                <w:rFonts w:hint="eastAsia" w:hAnsi="宋体"/>
                <w:color w:val="auto"/>
                <w:sz w:val="24"/>
                <w:lang w:val="en-US" w:eastAsia="zh-CN"/>
              </w:rPr>
              <w:t>2006年4月通过江阴市环境保护局审批，由于设备原因未投产。2010年，由于企业发展需要，该公司拟整厂搬迁至江阴市澄江街道山观蟠龙山路西（变电所旁），搬迁后该公司主要产品及设计生产能力保持不变，即年产BOPP热封膜500吨，该公司“年产500吨BOPP热封膜整厂搬迁项目”环境影响评价报告表于2010年5月通过</w:t>
            </w:r>
            <w:r>
              <w:rPr>
                <w:rFonts w:hint="eastAsia" w:hAnsi="宋体"/>
                <w:color w:val="auto"/>
                <w:sz w:val="24"/>
              </w:rPr>
              <w:t>江阴市环境保护局审批</w:t>
            </w:r>
            <w:r>
              <w:rPr>
                <w:rFonts w:hint="eastAsia" w:hAnsi="宋体"/>
                <w:color w:val="auto"/>
                <w:sz w:val="24"/>
                <w:lang w:eastAsia="zh-CN"/>
              </w:rPr>
              <w:t>，项目达产后，于</w:t>
            </w:r>
            <w:r>
              <w:rPr>
                <w:rFonts w:hint="eastAsia" w:hAnsi="宋体"/>
                <w:color w:val="auto"/>
                <w:sz w:val="24"/>
                <w:lang w:val="en-US" w:eastAsia="zh-CN"/>
              </w:rPr>
              <w:t>2011年6月该项目通过江阴市环境保护局的竣工环境报告验收。</w:t>
            </w:r>
          </w:p>
          <w:p>
            <w:pPr>
              <w:spacing w:line="360" w:lineRule="auto"/>
              <w:ind w:firstLine="480" w:firstLineChars="200"/>
              <w:rPr>
                <w:rFonts w:hint="eastAsia" w:hAnsi="宋体"/>
                <w:color w:val="auto"/>
                <w:sz w:val="24"/>
              </w:rPr>
            </w:pPr>
            <w:r>
              <w:rPr>
                <w:rFonts w:hint="eastAsia" w:hAnsi="宋体"/>
                <w:color w:val="auto"/>
                <w:sz w:val="24"/>
              </w:rPr>
              <w:t>现有项目建设、审批及验收情况如表1-</w:t>
            </w:r>
            <w:r>
              <w:rPr>
                <w:rFonts w:hint="eastAsia" w:hAnsi="宋体"/>
                <w:color w:val="auto"/>
                <w:sz w:val="24"/>
                <w:lang w:val="en-US" w:eastAsia="zh-CN"/>
              </w:rPr>
              <w:t>5</w:t>
            </w:r>
            <w:r>
              <w:rPr>
                <w:rFonts w:hint="eastAsia" w:hAnsi="宋体"/>
                <w:color w:val="auto"/>
                <w:sz w:val="24"/>
              </w:rPr>
              <w:t>所示。</w:t>
            </w:r>
          </w:p>
          <w:p>
            <w:pPr>
              <w:spacing w:line="360" w:lineRule="auto"/>
              <w:ind w:firstLine="480" w:firstLineChars="200"/>
              <w:jc w:val="center"/>
              <w:rPr>
                <w:rFonts w:hint="eastAsia" w:hAnsi="宋体"/>
                <w:color w:val="auto"/>
                <w:sz w:val="24"/>
              </w:rPr>
            </w:pPr>
            <w:r>
              <w:rPr>
                <w:rFonts w:hint="eastAsia" w:hAnsi="宋体"/>
                <w:color w:val="auto"/>
                <w:sz w:val="24"/>
              </w:rPr>
              <w:t>表1-</w:t>
            </w:r>
            <w:r>
              <w:rPr>
                <w:rFonts w:hint="eastAsia" w:hAnsi="宋体"/>
                <w:color w:val="auto"/>
                <w:sz w:val="24"/>
                <w:lang w:val="en-US" w:eastAsia="zh-CN"/>
              </w:rPr>
              <w:t>5</w:t>
            </w:r>
            <w:r>
              <w:rPr>
                <w:rFonts w:hint="eastAsia" w:hAnsi="宋体"/>
                <w:color w:val="auto"/>
                <w:sz w:val="24"/>
              </w:rPr>
              <w:t xml:space="preserve"> 现有项目建设、审批以及验收情况</w:t>
            </w:r>
          </w:p>
          <w:tbl>
            <w:tblPr>
              <w:tblStyle w:val="33"/>
              <w:tblW w:w="875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389"/>
              <w:gridCol w:w="1909"/>
              <w:gridCol w:w="1358"/>
              <w:gridCol w:w="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5" w:type="dxa"/>
                  <w:noWrap w:val="0"/>
                  <w:vAlign w:val="center"/>
                </w:tcPr>
                <w:p>
                  <w:pPr>
                    <w:jc w:val="center"/>
                    <w:rPr>
                      <w:rFonts w:hint="eastAsia" w:hAnsi="宋体"/>
                      <w:color w:val="auto"/>
                      <w:szCs w:val="21"/>
                    </w:rPr>
                  </w:pPr>
                  <w:r>
                    <w:rPr>
                      <w:rFonts w:hint="eastAsia" w:hAnsi="宋体"/>
                      <w:color w:val="auto"/>
                      <w:szCs w:val="21"/>
                    </w:rPr>
                    <w:t>环评批复时间</w:t>
                  </w:r>
                </w:p>
              </w:tc>
              <w:tc>
                <w:tcPr>
                  <w:tcW w:w="3389" w:type="dxa"/>
                  <w:noWrap w:val="0"/>
                  <w:vAlign w:val="center"/>
                </w:tcPr>
                <w:p>
                  <w:pPr>
                    <w:jc w:val="center"/>
                    <w:rPr>
                      <w:rFonts w:hint="eastAsia" w:hAnsi="宋体"/>
                      <w:color w:val="auto"/>
                      <w:szCs w:val="21"/>
                    </w:rPr>
                  </w:pPr>
                  <w:r>
                    <w:rPr>
                      <w:rFonts w:hint="eastAsia" w:hAnsi="宋体"/>
                      <w:color w:val="auto"/>
                      <w:szCs w:val="21"/>
                    </w:rPr>
                    <w:t>审批项目</w:t>
                  </w:r>
                </w:p>
              </w:tc>
              <w:tc>
                <w:tcPr>
                  <w:tcW w:w="1909" w:type="dxa"/>
                  <w:noWrap w:val="0"/>
                  <w:vAlign w:val="center"/>
                </w:tcPr>
                <w:p>
                  <w:pPr>
                    <w:jc w:val="center"/>
                    <w:rPr>
                      <w:rFonts w:hint="eastAsia" w:hAnsi="宋体"/>
                      <w:color w:val="auto"/>
                      <w:szCs w:val="21"/>
                    </w:rPr>
                  </w:pPr>
                  <w:r>
                    <w:rPr>
                      <w:rFonts w:hint="eastAsia" w:hAnsi="宋体"/>
                      <w:color w:val="auto"/>
                      <w:szCs w:val="21"/>
                    </w:rPr>
                    <w:t>环评审批部门</w:t>
                  </w:r>
                </w:p>
              </w:tc>
              <w:tc>
                <w:tcPr>
                  <w:tcW w:w="1358" w:type="dxa"/>
                  <w:noWrap w:val="0"/>
                  <w:vAlign w:val="center"/>
                </w:tcPr>
                <w:p>
                  <w:pPr>
                    <w:jc w:val="center"/>
                    <w:rPr>
                      <w:rFonts w:hint="eastAsia" w:hAnsi="宋体"/>
                      <w:color w:val="auto"/>
                      <w:szCs w:val="21"/>
                    </w:rPr>
                  </w:pPr>
                  <w:r>
                    <w:rPr>
                      <w:rFonts w:hint="eastAsia" w:hAnsi="宋体"/>
                      <w:color w:val="auto"/>
                      <w:szCs w:val="21"/>
                    </w:rPr>
                    <w:t>验收情况</w:t>
                  </w:r>
                </w:p>
              </w:tc>
              <w:tc>
                <w:tcPr>
                  <w:tcW w:w="977" w:type="dxa"/>
                  <w:noWrap w:val="0"/>
                  <w:vAlign w:val="center"/>
                </w:tcPr>
                <w:p>
                  <w:pPr>
                    <w:jc w:val="center"/>
                    <w:rPr>
                      <w:rFonts w:hint="eastAsia" w:hAnsi="宋体"/>
                      <w:color w:val="auto"/>
                      <w:szCs w:val="21"/>
                    </w:rPr>
                  </w:pPr>
                  <w:r>
                    <w:rPr>
                      <w:rFonts w:hint="eastAsia" w:hAnsi="宋体"/>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5" w:type="dxa"/>
                  <w:noWrap w:val="0"/>
                  <w:vAlign w:val="center"/>
                </w:tcPr>
                <w:p>
                  <w:pPr>
                    <w:jc w:val="center"/>
                    <w:rPr>
                      <w:rFonts w:hint="default" w:hAnsi="宋体" w:eastAsia="宋体"/>
                      <w:color w:val="auto"/>
                      <w:szCs w:val="21"/>
                      <w:lang w:val="en-US" w:eastAsia="zh-CN"/>
                    </w:rPr>
                  </w:pPr>
                  <w:r>
                    <w:rPr>
                      <w:rFonts w:hint="eastAsia" w:hAnsi="宋体"/>
                      <w:color w:val="auto"/>
                      <w:szCs w:val="21"/>
                    </w:rPr>
                    <w:t>200</w:t>
                  </w:r>
                  <w:r>
                    <w:rPr>
                      <w:rFonts w:hint="eastAsia" w:hAnsi="宋体"/>
                      <w:color w:val="auto"/>
                      <w:szCs w:val="21"/>
                      <w:lang w:val="en-US" w:eastAsia="zh-CN"/>
                    </w:rPr>
                    <w:t>6.04</w:t>
                  </w:r>
                </w:p>
              </w:tc>
              <w:tc>
                <w:tcPr>
                  <w:tcW w:w="3389" w:type="dxa"/>
                  <w:noWrap w:val="0"/>
                  <w:vAlign w:val="center"/>
                </w:tcPr>
                <w:p>
                  <w:pPr>
                    <w:jc w:val="center"/>
                    <w:rPr>
                      <w:rFonts w:hint="eastAsia" w:hAnsi="宋体"/>
                      <w:color w:val="auto"/>
                      <w:szCs w:val="21"/>
                    </w:rPr>
                  </w:pPr>
                  <w:r>
                    <w:rPr>
                      <w:rFonts w:hint="eastAsia" w:hAnsi="宋体"/>
                      <w:color w:val="auto"/>
                      <w:szCs w:val="21"/>
                    </w:rPr>
                    <w:t>《</w:t>
                  </w:r>
                  <w:r>
                    <w:rPr>
                      <w:rFonts w:hint="eastAsia" w:hAnsi="宋体"/>
                      <w:color w:val="auto"/>
                      <w:szCs w:val="21"/>
                      <w:lang w:eastAsia="zh-CN"/>
                    </w:rPr>
                    <w:t>年产</w:t>
                  </w:r>
                  <w:r>
                    <w:rPr>
                      <w:rFonts w:hint="eastAsia" w:hAnsi="宋体"/>
                      <w:color w:val="auto"/>
                      <w:szCs w:val="21"/>
                      <w:lang w:val="en-US" w:eastAsia="zh-CN"/>
                    </w:rPr>
                    <w:t>500吨BOPP热封膜项目</w:t>
                  </w:r>
                  <w:r>
                    <w:rPr>
                      <w:rFonts w:hint="eastAsia" w:hAnsi="宋体"/>
                      <w:color w:val="auto"/>
                      <w:szCs w:val="21"/>
                    </w:rPr>
                    <w:t>》环境影响</w:t>
                  </w:r>
                  <w:r>
                    <w:rPr>
                      <w:rFonts w:hint="eastAsia" w:hAnsi="宋体"/>
                      <w:color w:val="auto"/>
                      <w:szCs w:val="21"/>
                      <w:lang w:eastAsia="zh-CN"/>
                    </w:rPr>
                    <w:t>报告</w:t>
                  </w:r>
                  <w:r>
                    <w:rPr>
                      <w:rFonts w:hint="eastAsia" w:hAnsi="宋体"/>
                      <w:color w:val="auto"/>
                      <w:szCs w:val="21"/>
                    </w:rPr>
                    <w:t>表</w:t>
                  </w:r>
                </w:p>
              </w:tc>
              <w:tc>
                <w:tcPr>
                  <w:tcW w:w="1909" w:type="dxa"/>
                  <w:noWrap w:val="0"/>
                  <w:vAlign w:val="center"/>
                </w:tcPr>
                <w:p>
                  <w:pPr>
                    <w:jc w:val="center"/>
                    <w:rPr>
                      <w:rFonts w:hint="eastAsia" w:hAnsi="宋体"/>
                      <w:color w:val="auto"/>
                      <w:szCs w:val="21"/>
                    </w:rPr>
                  </w:pPr>
                  <w:r>
                    <w:rPr>
                      <w:rFonts w:hint="eastAsia" w:hAnsi="宋体"/>
                      <w:color w:val="auto"/>
                      <w:szCs w:val="21"/>
                    </w:rPr>
                    <w:t>江阴市环境保护局</w:t>
                  </w:r>
                </w:p>
              </w:tc>
              <w:tc>
                <w:tcPr>
                  <w:tcW w:w="1358" w:type="dxa"/>
                  <w:noWrap w:val="0"/>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w:t>
                  </w:r>
                </w:p>
              </w:tc>
              <w:tc>
                <w:tcPr>
                  <w:tcW w:w="977" w:type="dxa"/>
                  <w:noWrap w:val="0"/>
                  <w:vAlign w:val="center"/>
                </w:tcPr>
                <w:p>
                  <w:pPr>
                    <w:jc w:val="center"/>
                    <w:rPr>
                      <w:rFonts w:hint="eastAsia" w:hAnsi="宋体" w:eastAsia="宋体"/>
                      <w:color w:val="auto"/>
                      <w:szCs w:val="21"/>
                      <w:lang w:eastAsia="zh-CN"/>
                    </w:rPr>
                  </w:pPr>
                  <w:r>
                    <w:rPr>
                      <w:rFonts w:hint="eastAsia" w:hAnsi="宋体"/>
                      <w:color w:val="auto"/>
                      <w:szCs w:val="21"/>
                      <w:lang w:eastAsia="zh-CN"/>
                    </w:rPr>
                    <w:t>未建成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25" w:type="dxa"/>
                  <w:noWrap w:val="0"/>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2010.05</w:t>
                  </w:r>
                </w:p>
              </w:tc>
              <w:tc>
                <w:tcPr>
                  <w:tcW w:w="3389" w:type="dxa"/>
                  <w:noWrap w:val="0"/>
                  <w:vAlign w:val="center"/>
                </w:tcPr>
                <w:p>
                  <w:pPr>
                    <w:jc w:val="center"/>
                    <w:rPr>
                      <w:rFonts w:hint="eastAsia" w:hAnsi="宋体"/>
                      <w:color w:val="auto"/>
                      <w:szCs w:val="21"/>
                    </w:rPr>
                  </w:pPr>
                  <w:r>
                    <w:rPr>
                      <w:rFonts w:hint="eastAsia" w:hAnsi="宋体"/>
                      <w:color w:val="auto"/>
                      <w:szCs w:val="21"/>
                    </w:rPr>
                    <w:t>《年产500吨BOPP热封膜整厂搬迁项目》环境影响</w:t>
                  </w:r>
                  <w:r>
                    <w:rPr>
                      <w:rFonts w:hint="eastAsia" w:hAnsi="宋体"/>
                      <w:color w:val="auto"/>
                      <w:szCs w:val="21"/>
                      <w:lang w:eastAsia="zh-CN"/>
                    </w:rPr>
                    <w:t>报告</w:t>
                  </w:r>
                  <w:r>
                    <w:rPr>
                      <w:rFonts w:hint="eastAsia" w:hAnsi="宋体"/>
                      <w:color w:val="auto"/>
                      <w:szCs w:val="21"/>
                    </w:rPr>
                    <w:t>表</w:t>
                  </w:r>
                </w:p>
              </w:tc>
              <w:tc>
                <w:tcPr>
                  <w:tcW w:w="1909" w:type="dxa"/>
                  <w:noWrap w:val="0"/>
                  <w:vAlign w:val="center"/>
                </w:tcPr>
                <w:p>
                  <w:pPr>
                    <w:jc w:val="center"/>
                    <w:rPr>
                      <w:rFonts w:hint="eastAsia" w:hAnsi="宋体"/>
                      <w:color w:val="auto"/>
                      <w:szCs w:val="21"/>
                    </w:rPr>
                  </w:pPr>
                  <w:r>
                    <w:rPr>
                      <w:rFonts w:hint="eastAsia" w:hAnsi="宋体"/>
                      <w:color w:val="auto"/>
                      <w:szCs w:val="21"/>
                    </w:rPr>
                    <w:t>江阴市环境保护局</w:t>
                  </w:r>
                </w:p>
              </w:tc>
              <w:tc>
                <w:tcPr>
                  <w:tcW w:w="1358" w:type="dxa"/>
                  <w:noWrap w:val="0"/>
                  <w:vAlign w:val="center"/>
                </w:tcPr>
                <w:p>
                  <w:pPr>
                    <w:jc w:val="center"/>
                    <w:rPr>
                      <w:rFonts w:hint="eastAsia" w:hAnsi="宋体"/>
                      <w:color w:val="auto"/>
                      <w:szCs w:val="21"/>
                    </w:rPr>
                  </w:pPr>
                  <w:r>
                    <w:rPr>
                      <w:rFonts w:hint="eastAsia" w:hAnsi="宋体"/>
                      <w:color w:val="auto"/>
                      <w:szCs w:val="21"/>
                      <w:lang w:val="en-US" w:eastAsia="zh-CN"/>
                    </w:rPr>
                    <w:t>2011年6月通过</w:t>
                  </w:r>
                  <w:r>
                    <w:rPr>
                      <w:rFonts w:hint="eastAsia" w:hAnsi="宋体"/>
                      <w:color w:val="auto"/>
                      <w:szCs w:val="21"/>
                      <w:lang w:eastAsia="zh-CN"/>
                    </w:rPr>
                    <w:t>验收</w:t>
                  </w:r>
                </w:p>
              </w:tc>
              <w:tc>
                <w:tcPr>
                  <w:tcW w:w="977" w:type="dxa"/>
                  <w:noWrap w:val="0"/>
                  <w:vAlign w:val="center"/>
                </w:tcPr>
                <w:p>
                  <w:pPr>
                    <w:jc w:val="center"/>
                    <w:rPr>
                      <w:rFonts w:hint="eastAsia" w:hAnsi="宋体"/>
                      <w:color w:val="auto"/>
                      <w:szCs w:val="21"/>
                    </w:rPr>
                  </w:pPr>
                  <w:r>
                    <w:rPr>
                      <w:rFonts w:hint="eastAsia" w:hAnsi="宋体"/>
                      <w:color w:val="auto"/>
                      <w:szCs w:val="21"/>
                    </w:rPr>
                    <w:t>已建</w:t>
                  </w:r>
                </w:p>
              </w:tc>
            </w:tr>
          </w:tbl>
          <w:p>
            <w:pPr>
              <w:numPr>
                <w:ilvl w:val="0"/>
                <w:numId w:val="1"/>
              </w:numPr>
              <w:spacing w:line="360" w:lineRule="auto"/>
              <w:ind w:right="105" w:rightChars="50"/>
              <w:rPr>
                <w:rFonts w:hAnsi="宋体"/>
                <w:color w:val="auto"/>
                <w:sz w:val="24"/>
              </w:rPr>
            </w:pPr>
            <w:r>
              <w:rPr>
                <w:rFonts w:hAnsi="宋体"/>
                <w:color w:val="auto"/>
                <w:sz w:val="24"/>
              </w:rPr>
              <w:t>与本项目有关的原有污染情况</w:t>
            </w:r>
          </w:p>
          <w:p>
            <w:pPr>
              <w:spacing w:line="360" w:lineRule="auto"/>
              <w:ind w:right="105" w:rightChars="50" w:firstLine="480" w:firstLineChars="200"/>
              <w:rPr>
                <w:rFonts w:hint="eastAsia"/>
                <w:color w:val="auto"/>
                <w:sz w:val="24"/>
              </w:rPr>
            </w:pPr>
            <w:r>
              <w:rPr>
                <w:rFonts w:hAnsi="宋体"/>
                <w:color w:val="auto"/>
                <w:sz w:val="24"/>
              </w:rPr>
              <w:t>本报告根据原审批验收情况及实际情况统计该公司原有项目污染物产生及排放情况</w:t>
            </w:r>
            <w:r>
              <w:rPr>
                <w:rFonts w:hint="eastAsia"/>
                <w:color w:val="auto"/>
                <w:sz w:val="24"/>
              </w:rPr>
              <w:t>。</w:t>
            </w:r>
          </w:p>
          <w:p>
            <w:pPr>
              <w:adjustRightInd w:val="0"/>
              <w:snapToGrid w:val="0"/>
              <w:spacing w:line="360" w:lineRule="auto"/>
              <w:ind w:firstLine="465"/>
              <w:rPr>
                <w:rFonts w:hint="eastAsia"/>
                <w:color w:val="auto"/>
                <w:sz w:val="24"/>
                <w:szCs w:val="22"/>
                <w:lang w:eastAsia="zh-CN"/>
              </w:rPr>
            </w:pPr>
            <w:r>
              <w:rPr>
                <w:rFonts w:hint="eastAsia"/>
                <w:color w:val="auto"/>
                <w:sz w:val="24"/>
              </w:rPr>
              <w:t>1、</w:t>
            </w:r>
            <w:r>
              <w:rPr>
                <w:rFonts w:hint="eastAsia"/>
                <w:color w:val="auto"/>
                <w:sz w:val="24"/>
                <w:lang w:eastAsia="zh-CN"/>
              </w:rPr>
              <w:t>废气</w:t>
            </w:r>
          </w:p>
          <w:p>
            <w:pPr>
              <w:adjustRightInd w:val="0"/>
              <w:snapToGrid w:val="0"/>
              <w:spacing w:line="360" w:lineRule="auto"/>
              <w:ind w:firstLine="465"/>
              <w:rPr>
                <w:rFonts w:hint="default"/>
                <w:color w:val="auto"/>
                <w:sz w:val="24"/>
                <w:szCs w:val="22"/>
                <w:lang w:val="en-US" w:eastAsia="zh-CN"/>
              </w:rPr>
            </w:pPr>
            <w:r>
              <w:rPr>
                <w:rFonts w:hint="eastAsia"/>
                <w:color w:val="auto"/>
                <w:sz w:val="24"/>
                <w:szCs w:val="22"/>
                <w:lang w:eastAsia="zh-CN"/>
              </w:rPr>
              <w:t>原有项目投料混合工序会产生粉尘，产生量约为粉状物料的投料量的</w:t>
            </w:r>
            <w:r>
              <w:rPr>
                <w:rFonts w:hint="eastAsia"/>
                <w:color w:val="auto"/>
                <w:sz w:val="24"/>
                <w:szCs w:val="22"/>
                <w:lang w:val="en-US" w:eastAsia="zh-CN"/>
              </w:rPr>
              <w:t>2‰，在车间内呈无组织排放，本项目粉状物料主要为钛白粉，钛白粉的年耗量为15t/a，则粉尘产生量为0.03t/a，通过加强车间通风呈无组织排放。</w:t>
            </w:r>
          </w:p>
          <w:p>
            <w:pPr>
              <w:adjustRightInd w:val="0"/>
              <w:snapToGrid w:val="0"/>
              <w:spacing w:line="360" w:lineRule="auto"/>
              <w:ind w:firstLine="465"/>
              <w:rPr>
                <w:rFonts w:hint="eastAsia"/>
                <w:color w:val="auto"/>
                <w:sz w:val="24"/>
                <w:szCs w:val="22"/>
                <w:lang w:eastAsia="zh-CN"/>
              </w:rPr>
            </w:pPr>
            <w:r>
              <w:rPr>
                <w:rFonts w:hint="eastAsia"/>
                <w:color w:val="auto"/>
                <w:sz w:val="24"/>
                <w:szCs w:val="22"/>
                <w:lang w:val="en-US" w:eastAsia="zh-CN"/>
              </w:rPr>
              <w:t>2、</w:t>
            </w:r>
            <w:r>
              <w:rPr>
                <w:rFonts w:hint="eastAsia"/>
                <w:color w:val="auto"/>
                <w:sz w:val="24"/>
                <w:szCs w:val="22"/>
                <w:lang w:eastAsia="zh-CN"/>
              </w:rPr>
              <w:t>废水</w:t>
            </w:r>
          </w:p>
          <w:p>
            <w:pPr>
              <w:adjustRightInd w:val="0"/>
              <w:snapToGrid w:val="0"/>
              <w:spacing w:line="360" w:lineRule="auto"/>
              <w:ind w:firstLine="465"/>
              <w:rPr>
                <w:rFonts w:hint="eastAsia"/>
                <w:color w:val="auto"/>
                <w:sz w:val="24"/>
                <w:szCs w:val="22"/>
                <w:lang w:eastAsia="zh-CN"/>
              </w:rPr>
            </w:pPr>
            <w:r>
              <w:rPr>
                <w:rFonts w:hint="eastAsia"/>
                <w:color w:val="auto"/>
                <w:sz w:val="24"/>
                <w:szCs w:val="22"/>
                <w:lang w:eastAsia="zh-CN"/>
              </w:rPr>
              <w:t>原有项目废水主要为冷却水和生活污水。</w:t>
            </w:r>
          </w:p>
          <w:p>
            <w:pPr>
              <w:adjustRightInd w:val="0"/>
              <w:snapToGrid w:val="0"/>
              <w:spacing w:line="360" w:lineRule="auto"/>
              <w:ind w:firstLine="465"/>
              <w:rPr>
                <w:rFonts w:hint="eastAsia"/>
                <w:color w:val="auto"/>
                <w:sz w:val="24"/>
                <w:szCs w:val="22"/>
                <w:lang w:eastAsia="zh-CN"/>
              </w:rPr>
            </w:pPr>
            <w:r>
              <w:rPr>
                <w:rFonts w:hint="eastAsia"/>
                <w:color w:val="auto"/>
                <w:sz w:val="24"/>
                <w:szCs w:val="22"/>
                <w:lang w:eastAsia="zh-CN"/>
              </w:rPr>
              <w:t>原有项目成型工序会利用隔套冷却水进行冷却，冷却水的排放量为</w:t>
            </w:r>
            <w:r>
              <w:rPr>
                <w:rFonts w:hint="eastAsia"/>
                <w:color w:val="auto"/>
                <w:sz w:val="24"/>
                <w:szCs w:val="22"/>
                <w:lang w:val="en-US" w:eastAsia="zh-CN"/>
              </w:rPr>
              <w:t>144t/a，直接进入市政雨水管网；员工的生活污水产生量为480t/a，</w:t>
            </w:r>
            <w:r>
              <w:rPr>
                <w:rFonts w:hint="eastAsia"/>
                <w:color w:val="auto"/>
                <w:sz w:val="24"/>
                <w:szCs w:val="22"/>
                <w:lang w:eastAsia="zh-CN"/>
              </w:rPr>
              <w:t>经化粪池预处理后接入光大水务（江阴）有限公司滨江污水处理厂集中处理，处理后出水可达《太湖地区城镇污水处理厂及重点工业行业主要水污染物排放限值》（DB32/1072-2007）表1中城镇污水处理厂Ⅱ标准和《城镇污水处理厂污染物排放标准》（GB18918-2002）表1一级</w:t>
            </w:r>
            <w:r>
              <w:rPr>
                <w:rFonts w:hint="eastAsia"/>
                <w:color w:val="auto"/>
                <w:sz w:val="24"/>
                <w:szCs w:val="22"/>
                <w:lang w:val="en-US" w:eastAsia="zh-CN"/>
              </w:rPr>
              <w:t>B</w:t>
            </w:r>
            <w:r>
              <w:rPr>
                <w:rFonts w:hint="eastAsia"/>
                <w:color w:val="auto"/>
                <w:sz w:val="24"/>
                <w:szCs w:val="22"/>
                <w:lang w:eastAsia="zh-CN"/>
              </w:rPr>
              <w:t>标准，尾水最终排入白屈港河，主要水污染物COD、SS、氨氮和TP排放量分别为0.0</w:t>
            </w:r>
            <w:r>
              <w:rPr>
                <w:rFonts w:hint="eastAsia"/>
                <w:color w:val="auto"/>
                <w:sz w:val="24"/>
                <w:szCs w:val="22"/>
                <w:lang w:val="en-US" w:eastAsia="zh-CN"/>
              </w:rPr>
              <w:t>29</w:t>
            </w:r>
            <w:r>
              <w:rPr>
                <w:rFonts w:hint="eastAsia"/>
                <w:color w:val="auto"/>
                <w:sz w:val="24"/>
                <w:szCs w:val="22"/>
                <w:lang w:eastAsia="zh-CN"/>
              </w:rPr>
              <w:t>t/a、0.0</w:t>
            </w:r>
            <w:r>
              <w:rPr>
                <w:rFonts w:hint="eastAsia"/>
                <w:color w:val="auto"/>
                <w:sz w:val="24"/>
                <w:szCs w:val="22"/>
                <w:lang w:val="en-US" w:eastAsia="zh-CN"/>
              </w:rPr>
              <w:t>10</w:t>
            </w:r>
            <w:r>
              <w:rPr>
                <w:rFonts w:hint="eastAsia"/>
                <w:color w:val="auto"/>
                <w:sz w:val="24"/>
                <w:szCs w:val="22"/>
                <w:lang w:eastAsia="zh-CN"/>
              </w:rPr>
              <w:t>t/a、0.00</w:t>
            </w:r>
            <w:r>
              <w:rPr>
                <w:rFonts w:hint="eastAsia"/>
                <w:color w:val="auto"/>
                <w:sz w:val="24"/>
                <w:szCs w:val="22"/>
                <w:lang w:val="en-US" w:eastAsia="zh-CN"/>
              </w:rPr>
              <w:t>24</w:t>
            </w:r>
            <w:r>
              <w:rPr>
                <w:rFonts w:hint="eastAsia"/>
                <w:color w:val="auto"/>
                <w:sz w:val="24"/>
                <w:szCs w:val="22"/>
                <w:lang w:eastAsia="zh-CN"/>
              </w:rPr>
              <w:t>/a和0.000</w:t>
            </w:r>
            <w:r>
              <w:rPr>
                <w:rFonts w:hint="eastAsia"/>
                <w:color w:val="auto"/>
                <w:sz w:val="24"/>
                <w:szCs w:val="22"/>
                <w:lang w:val="en-US" w:eastAsia="zh-CN"/>
              </w:rPr>
              <w:t>2</w:t>
            </w:r>
            <w:r>
              <w:rPr>
                <w:rFonts w:hint="eastAsia"/>
                <w:color w:val="auto"/>
                <w:sz w:val="24"/>
                <w:szCs w:val="22"/>
                <w:lang w:eastAsia="zh-CN"/>
              </w:rPr>
              <w:t>t/a。</w:t>
            </w:r>
          </w:p>
          <w:p>
            <w:pPr>
              <w:adjustRightInd w:val="0"/>
              <w:snapToGrid w:val="0"/>
              <w:spacing w:line="360" w:lineRule="auto"/>
              <w:ind w:firstLine="465"/>
              <w:rPr>
                <w:rFonts w:hint="eastAsia"/>
                <w:color w:val="auto"/>
                <w:sz w:val="24"/>
                <w:szCs w:val="22"/>
                <w:lang w:eastAsia="zh-CN"/>
              </w:rPr>
            </w:pPr>
            <w:r>
              <w:rPr>
                <w:rFonts w:hint="eastAsia"/>
                <w:color w:val="auto"/>
                <w:sz w:val="24"/>
                <w:szCs w:val="22"/>
                <w:lang w:val="en-US" w:eastAsia="zh-CN"/>
              </w:rPr>
              <w:t>3、</w:t>
            </w:r>
            <w:r>
              <w:rPr>
                <w:rFonts w:hint="eastAsia"/>
                <w:color w:val="auto"/>
                <w:sz w:val="24"/>
                <w:szCs w:val="22"/>
                <w:lang w:eastAsia="zh-CN"/>
              </w:rPr>
              <w:t>固体废物</w:t>
            </w:r>
          </w:p>
          <w:p>
            <w:pPr>
              <w:adjustRightInd w:val="0"/>
              <w:snapToGrid w:val="0"/>
              <w:spacing w:line="360" w:lineRule="auto"/>
              <w:ind w:firstLine="465"/>
              <w:rPr>
                <w:rFonts w:hint="eastAsia"/>
                <w:color w:val="auto"/>
                <w:sz w:val="24"/>
                <w:szCs w:val="22"/>
                <w:lang w:eastAsia="zh-CN"/>
              </w:rPr>
            </w:pPr>
            <w:r>
              <w:rPr>
                <w:rFonts w:hint="eastAsia"/>
                <w:color w:val="auto"/>
                <w:sz w:val="24"/>
                <w:szCs w:val="22"/>
                <w:lang w:eastAsia="zh-CN"/>
              </w:rPr>
              <w:t>现有项目各类固废产生量共计</w:t>
            </w:r>
            <w:r>
              <w:rPr>
                <w:rFonts w:hint="eastAsia"/>
                <w:color w:val="auto"/>
                <w:sz w:val="24"/>
                <w:szCs w:val="22"/>
                <w:lang w:val="en-US" w:eastAsia="zh-CN"/>
              </w:rPr>
              <w:t>28.01</w:t>
            </w:r>
            <w:r>
              <w:rPr>
                <w:rFonts w:hint="eastAsia"/>
                <w:color w:val="auto"/>
                <w:sz w:val="24"/>
                <w:szCs w:val="22"/>
                <w:lang w:eastAsia="zh-CN"/>
              </w:rPr>
              <w:t>t/a，其中交换过滤网为</w:t>
            </w:r>
            <w:r>
              <w:rPr>
                <w:rFonts w:hint="eastAsia"/>
                <w:color w:val="auto"/>
                <w:sz w:val="24"/>
                <w:szCs w:val="22"/>
                <w:lang w:val="en-US" w:eastAsia="zh-CN"/>
              </w:rPr>
              <w:t>0.01</w:t>
            </w:r>
            <w:r>
              <w:rPr>
                <w:rFonts w:hint="eastAsia"/>
                <w:color w:val="auto"/>
                <w:sz w:val="24"/>
                <w:szCs w:val="22"/>
                <w:lang w:eastAsia="zh-CN"/>
              </w:rPr>
              <w:t>t/a，收集后外售综合利用；边角料为</w:t>
            </w:r>
            <w:r>
              <w:rPr>
                <w:rFonts w:hint="eastAsia"/>
                <w:color w:val="auto"/>
                <w:sz w:val="24"/>
                <w:szCs w:val="22"/>
                <w:lang w:val="en-US" w:eastAsia="zh-CN"/>
              </w:rPr>
              <w:t>25</w:t>
            </w:r>
            <w:r>
              <w:rPr>
                <w:rFonts w:hint="eastAsia"/>
                <w:color w:val="auto"/>
                <w:sz w:val="24"/>
                <w:szCs w:val="22"/>
                <w:lang w:eastAsia="zh-CN"/>
              </w:rPr>
              <w:t>t/a，粉碎后回用于生产；生活垃圾产生量为</w:t>
            </w:r>
            <w:r>
              <w:rPr>
                <w:rFonts w:hint="eastAsia"/>
                <w:color w:val="auto"/>
                <w:sz w:val="24"/>
                <w:szCs w:val="22"/>
                <w:lang w:val="en-US" w:eastAsia="zh-CN"/>
              </w:rPr>
              <w:t>3</w:t>
            </w:r>
            <w:r>
              <w:rPr>
                <w:rFonts w:hint="eastAsia"/>
                <w:color w:val="auto"/>
                <w:sz w:val="24"/>
                <w:szCs w:val="22"/>
                <w:lang w:eastAsia="zh-CN"/>
              </w:rPr>
              <w:t>t/a，由当地环卫部门集中收集后统一处置</w:t>
            </w:r>
            <w:r>
              <w:rPr>
                <w:rFonts w:hint="eastAsia"/>
                <w:color w:val="auto"/>
                <w:sz w:val="24"/>
                <w:szCs w:val="22"/>
                <w:lang w:val="zh-CN" w:eastAsia="zh-CN"/>
              </w:rPr>
              <w:t>。</w:t>
            </w:r>
            <w:r>
              <w:rPr>
                <w:rFonts w:hint="eastAsia"/>
                <w:color w:val="auto"/>
                <w:sz w:val="24"/>
                <w:szCs w:val="22"/>
                <w:lang w:eastAsia="zh-CN"/>
              </w:rPr>
              <w:t>固体废物均综合利用或妥善处置，不排放。</w:t>
            </w:r>
          </w:p>
          <w:p>
            <w:pPr>
              <w:adjustRightInd w:val="0"/>
              <w:snapToGrid w:val="0"/>
              <w:spacing w:line="360" w:lineRule="auto"/>
              <w:ind w:firstLine="465"/>
              <w:rPr>
                <w:rFonts w:hint="eastAsia"/>
                <w:color w:val="auto"/>
                <w:sz w:val="24"/>
                <w:szCs w:val="22"/>
                <w:lang w:eastAsia="zh-CN"/>
              </w:rPr>
            </w:pPr>
            <w:r>
              <w:rPr>
                <w:rFonts w:hint="eastAsia"/>
                <w:color w:val="auto"/>
                <w:sz w:val="24"/>
                <w:szCs w:val="22"/>
                <w:lang w:eastAsia="zh-CN"/>
              </w:rPr>
              <w:t>原有项目固废产生处理情况见下表1-</w:t>
            </w:r>
            <w:r>
              <w:rPr>
                <w:rFonts w:hint="eastAsia"/>
                <w:color w:val="auto"/>
                <w:sz w:val="24"/>
                <w:szCs w:val="22"/>
                <w:lang w:val="en-US" w:eastAsia="zh-CN"/>
              </w:rPr>
              <w:t>6</w:t>
            </w:r>
            <w:r>
              <w:rPr>
                <w:rFonts w:hint="eastAsia"/>
                <w:color w:val="auto"/>
                <w:sz w:val="24"/>
                <w:szCs w:val="22"/>
                <w:lang w:eastAsia="zh-CN"/>
              </w:rPr>
              <w:t>。</w:t>
            </w:r>
          </w:p>
          <w:p>
            <w:pPr>
              <w:adjustRightInd w:val="0"/>
              <w:snapToGrid w:val="0"/>
              <w:spacing w:line="360" w:lineRule="auto"/>
              <w:ind w:firstLine="465"/>
              <w:jc w:val="center"/>
              <w:rPr>
                <w:rFonts w:hint="eastAsia"/>
                <w:color w:val="auto"/>
                <w:sz w:val="24"/>
                <w:szCs w:val="22"/>
                <w:lang w:eastAsia="zh-CN"/>
              </w:rPr>
            </w:pPr>
            <w:r>
              <w:rPr>
                <w:rFonts w:hint="eastAsia"/>
                <w:color w:val="auto"/>
                <w:sz w:val="24"/>
                <w:szCs w:val="22"/>
                <w:lang w:eastAsia="zh-CN"/>
              </w:rPr>
              <w:t>表1-</w:t>
            </w:r>
            <w:r>
              <w:rPr>
                <w:rFonts w:hint="eastAsia"/>
                <w:color w:val="auto"/>
                <w:sz w:val="24"/>
                <w:szCs w:val="22"/>
                <w:lang w:val="en-US" w:eastAsia="zh-CN"/>
              </w:rPr>
              <w:t>6</w:t>
            </w:r>
            <w:r>
              <w:rPr>
                <w:rFonts w:hint="eastAsia"/>
                <w:color w:val="auto"/>
                <w:sz w:val="24"/>
                <w:szCs w:val="22"/>
                <w:lang w:eastAsia="zh-CN"/>
              </w:rPr>
              <w:t xml:space="preserve">     原有项目固体废物利用处置方式评价表</w:t>
            </w:r>
          </w:p>
          <w:tbl>
            <w:tblPr>
              <w:tblStyle w:val="33"/>
              <w:tblW w:w="87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52"/>
              <w:gridCol w:w="1610"/>
              <w:gridCol w:w="1092"/>
              <w:gridCol w:w="765"/>
              <w:gridCol w:w="1026"/>
              <w:gridCol w:w="1310"/>
              <w:gridCol w:w="13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557" w:type="dxa"/>
                  <w:tcBorders>
                    <w:top w:val="single" w:color="auto" w:sz="12" w:space="0"/>
                    <w:bottom w:val="single" w:color="auto" w:sz="4" w:space="0"/>
                  </w:tcBorders>
                  <w:vAlign w:val="center"/>
                </w:tcPr>
                <w:p>
                  <w:pPr>
                    <w:spacing w:line="240" w:lineRule="exact"/>
                    <w:jc w:val="center"/>
                    <w:rPr>
                      <w:szCs w:val="21"/>
                    </w:rPr>
                  </w:pPr>
                  <w:r>
                    <w:rPr>
                      <w:szCs w:val="21"/>
                    </w:rPr>
                    <w:t>序号</w:t>
                  </w:r>
                </w:p>
              </w:tc>
              <w:tc>
                <w:tcPr>
                  <w:tcW w:w="1052" w:type="dxa"/>
                  <w:tcBorders>
                    <w:top w:val="single" w:color="auto" w:sz="12" w:space="0"/>
                    <w:bottom w:val="single" w:color="auto" w:sz="4" w:space="0"/>
                  </w:tcBorders>
                  <w:vAlign w:val="center"/>
                </w:tcPr>
                <w:p>
                  <w:pPr>
                    <w:spacing w:line="240" w:lineRule="exact"/>
                    <w:jc w:val="center"/>
                    <w:rPr>
                      <w:szCs w:val="21"/>
                    </w:rPr>
                  </w:pPr>
                  <w:r>
                    <w:rPr>
                      <w:szCs w:val="21"/>
                    </w:rPr>
                    <w:t>固废名称</w:t>
                  </w:r>
                </w:p>
              </w:tc>
              <w:tc>
                <w:tcPr>
                  <w:tcW w:w="1610" w:type="dxa"/>
                  <w:tcBorders>
                    <w:top w:val="single" w:color="auto" w:sz="12" w:space="0"/>
                    <w:bottom w:val="single" w:color="auto" w:sz="4" w:space="0"/>
                  </w:tcBorders>
                  <w:vAlign w:val="center"/>
                </w:tcPr>
                <w:p>
                  <w:pPr>
                    <w:spacing w:line="240" w:lineRule="exact"/>
                    <w:jc w:val="center"/>
                    <w:rPr>
                      <w:szCs w:val="21"/>
                    </w:rPr>
                  </w:pPr>
                  <w:r>
                    <w:rPr>
                      <w:szCs w:val="21"/>
                    </w:rPr>
                    <w:t>产生</w:t>
                  </w:r>
                </w:p>
                <w:p>
                  <w:pPr>
                    <w:spacing w:line="240" w:lineRule="exact"/>
                    <w:jc w:val="center"/>
                    <w:rPr>
                      <w:szCs w:val="21"/>
                    </w:rPr>
                  </w:pPr>
                  <w:r>
                    <w:rPr>
                      <w:szCs w:val="21"/>
                    </w:rPr>
                    <w:t>工序</w:t>
                  </w:r>
                </w:p>
              </w:tc>
              <w:tc>
                <w:tcPr>
                  <w:tcW w:w="1092" w:type="dxa"/>
                  <w:tcBorders>
                    <w:top w:val="single" w:color="auto" w:sz="12" w:space="0"/>
                    <w:bottom w:val="single" w:color="auto" w:sz="4" w:space="0"/>
                  </w:tcBorders>
                  <w:vAlign w:val="center"/>
                </w:tcPr>
                <w:p>
                  <w:pPr>
                    <w:spacing w:line="240" w:lineRule="exact"/>
                    <w:jc w:val="center"/>
                    <w:rPr>
                      <w:szCs w:val="21"/>
                    </w:rPr>
                  </w:pPr>
                  <w:r>
                    <w:rPr>
                      <w:szCs w:val="21"/>
                    </w:rPr>
                    <w:t>属性</w:t>
                  </w:r>
                </w:p>
              </w:tc>
              <w:tc>
                <w:tcPr>
                  <w:tcW w:w="765" w:type="dxa"/>
                  <w:tcBorders>
                    <w:top w:val="single" w:color="auto" w:sz="12" w:space="0"/>
                    <w:bottom w:val="single" w:color="auto" w:sz="4" w:space="0"/>
                  </w:tcBorders>
                  <w:vAlign w:val="center"/>
                </w:tcPr>
                <w:p>
                  <w:pPr>
                    <w:spacing w:line="240" w:lineRule="exact"/>
                    <w:jc w:val="center"/>
                    <w:rPr>
                      <w:szCs w:val="21"/>
                    </w:rPr>
                  </w:pPr>
                  <w:r>
                    <w:rPr>
                      <w:szCs w:val="21"/>
                    </w:rPr>
                    <w:t>废物代码</w:t>
                  </w:r>
                </w:p>
              </w:tc>
              <w:tc>
                <w:tcPr>
                  <w:tcW w:w="1026" w:type="dxa"/>
                  <w:tcBorders>
                    <w:top w:val="single" w:color="auto" w:sz="12" w:space="0"/>
                    <w:bottom w:val="single" w:color="auto" w:sz="4" w:space="0"/>
                  </w:tcBorders>
                  <w:vAlign w:val="center"/>
                </w:tcPr>
                <w:p>
                  <w:pPr>
                    <w:spacing w:line="240" w:lineRule="exact"/>
                    <w:jc w:val="center"/>
                    <w:rPr>
                      <w:szCs w:val="21"/>
                    </w:rPr>
                  </w:pPr>
                  <w:r>
                    <w:rPr>
                      <w:szCs w:val="21"/>
                    </w:rPr>
                    <w:t>产生量（t/a）</w:t>
                  </w:r>
                </w:p>
              </w:tc>
              <w:tc>
                <w:tcPr>
                  <w:tcW w:w="1310" w:type="dxa"/>
                  <w:tcBorders>
                    <w:top w:val="single" w:color="auto" w:sz="12" w:space="0"/>
                    <w:bottom w:val="single" w:color="auto" w:sz="4" w:space="0"/>
                  </w:tcBorders>
                  <w:vAlign w:val="center"/>
                </w:tcPr>
                <w:p>
                  <w:pPr>
                    <w:spacing w:line="240" w:lineRule="exact"/>
                    <w:jc w:val="center"/>
                    <w:rPr>
                      <w:szCs w:val="21"/>
                    </w:rPr>
                  </w:pPr>
                  <w:r>
                    <w:rPr>
                      <w:szCs w:val="21"/>
                    </w:rPr>
                    <w:t>利用处置方式</w:t>
                  </w:r>
                </w:p>
              </w:tc>
              <w:tc>
                <w:tcPr>
                  <w:tcW w:w="1346" w:type="dxa"/>
                  <w:tcBorders>
                    <w:top w:val="single" w:color="auto" w:sz="12" w:space="0"/>
                    <w:bottom w:val="single" w:color="auto" w:sz="4" w:space="0"/>
                  </w:tcBorders>
                  <w:vAlign w:val="center"/>
                </w:tcPr>
                <w:p>
                  <w:pPr>
                    <w:spacing w:line="240" w:lineRule="exact"/>
                    <w:jc w:val="center"/>
                    <w:rPr>
                      <w:szCs w:val="21"/>
                    </w:rPr>
                  </w:pPr>
                  <w:r>
                    <w:rPr>
                      <w:szCs w:val="21"/>
                    </w:rPr>
                    <w:t>利用处置单位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57" w:type="dxa"/>
                  <w:tcBorders>
                    <w:top w:val="single" w:color="auto" w:sz="4" w:space="0"/>
                    <w:bottom w:val="single" w:color="auto" w:sz="4" w:space="0"/>
                    <w:right w:val="single" w:color="auto" w:sz="6" w:space="0"/>
                  </w:tcBorders>
                  <w:vAlign w:val="center"/>
                </w:tcPr>
                <w:p>
                  <w:pPr>
                    <w:spacing w:line="240" w:lineRule="exact"/>
                    <w:jc w:val="center"/>
                    <w:rPr>
                      <w:szCs w:val="21"/>
                    </w:rPr>
                  </w:pPr>
                  <w:r>
                    <w:rPr>
                      <w:szCs w:val="21"/>
                    </w:rPr>
                    <w:t>1</w:t>
                  </w:r>
                </w:p>
              </w:tc>
              <w:tc>
                <w:tcPr>
                  <w:tcW w:w="105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szCs w:val="21"/>
                    </w:rPr>
                  </w:pPr>
                  <w:r>
                    <w:rPr>
                      <w:rFonts w:hint="eastAsia"/>
                      <w:szCs w:val="21"/>
                      <w:lang w:eastAsia="zh-CN"/>
                    </w:rPr>
                    <w:t>交换过滤网</w:t>
                  </w:r>
                </w:p>
              </w:tc>
              <w:tc>
                <w:tcPr>
                  <w:tcW w:w="161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eastAsia" w:eastAsia="宋体"/>
                      <w:szCs w:val="21"/>
                      <w:lang w:eastAsia="zh-CN"/>
                    </w:rPr>
                  </w:pPr>
                  <w:r>
                    <w:rPr>
                      <w:rFonts w:hint="eastAsia"/>
                      <w:szCs w:val="21"/>
                      <w:lang w:eastAsia="zh-CN"/>
                    </w:rPr>
                    <w:t>过滤工序</w:t>
                  </w:r>
                </w:p>
              </w:tc>
              <w:tc>
                <w:tcPr>
                  <w:tcW w:w="1092" w:type="dxa"/>
                  <w:tcBorders>
                    <w:top w:val="single" w:color="auto" w:sz="4" w:space="0"/>
                    <w:left w:val="single" w:color="auto" w:sz="6" w:space="0"/>
                    <w:bottom w:val="single" w:color="auto" w:sz="4" w:space="0"/>
                    <w:right w:val="single" w:color="auto" w:sz="6" w:space="0"/>
                  </w:tcBorders>
                  <w:vAlign w:val="center"/>
                </w:tcPr>
                <w:p>
                  <w:pPr>
                    <w:tabs>
                      <w:tab w:val="left" w:pos="555"/>
                    </w:tabs>
                    <w:jc w:val="center"/>
                    <w:rPr>
                      <w:szCs w:val="21"/>
                    </w:rPr>
                  </w:pPr>
                  <w:r>
                    <w:rPr>
                      <w:szCs w:val="21"/>
                    </w:rPr>
                    <w:t>一般固废</w:t>
                  </w:r>
                </w:p>
              </w:tc>
              <w:tc>
                <w:tcPr>
                  <w:tcW w:w="765"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szCs w:val="21"/>
                    </w:rPr>
                  </w:pPr>
                  <w:r>
                    <w:t>61</w:t>
                  </w:r>
                </w:p>
              </w:tc>
              <w:tc>
                <w:tcPr>
                  <w:tcW w:w="102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hint="default" w:eastAsia="宋体"/>
                      <w:lang w:val="en-US" w:eastAsia="zh-CN"/>
                    </w:rPr>
                  </w:pPr>
                  <w:r>
                    <w:rPr>
                      <w:rFonts w:hint="eastAsia"/>
                      <w:lang w:val="en-US" w:eastAsia="zh-CN"/>
                    </w:rPr>
                    <w:t>0.01</w:t>
                  </w:r>
                </w:p>
              </w:tc>
              <w:tc>
                <w:tcPr>
                  <w:tcW w:w="1310" w:type="dxa"/>
                  <w:tcBorders>
                    <w:top w:val="single" w:color="auto" w:sz="4" w:space="0"/>
                    <w:left w:val="single" w:color="auto" w:sz="6" w:space="0"/>
                    <w:bottom w:val="single" w:color="000000" w:sz="2" w:space="0"/>
                    <w:right w:val="single" w:color="auto" w:sz="6" w:space="0"/>
                  </w:tcBorders>
                  <w:vAlign w:val="center"/>
                </w:tcPr>
                <w:p>
                  <w:pPr>
                    <w:spacing w:line="240" w:lineRule="exact"/>
                    <w:jc w:val="center"/>
                    <w:rPr>
                      <w:szCs w:val="21"/>
                    </w:rPr>
                  </w:pPr>
                  <w:r>
                    <w:rPr>
                      <w:szCs w:val="21"/>
                    </w:rPr>
                    <w:t>外售综合利用</w:t>
                  </w:r>
                </w:p>
              </w:tc>
              <w:tc>
                <w:tcPr>
                  <w:tcW w:w="1346" w:type="dxa"/>
                  <w:tcBorders>
                    <w:top w:val="single" w:color="auto" w:sz="4" w:space="0"/>
                    <w:left w:val="single" w:color="auto" w:sz="6" w:space="0"/>
                    <w:bottom w:val="single" w:color="000000" w:sz="2" w:space="0"/>
                  </w:tcBorders>
                  <w:vAlign w:val="center"/>
                </w:tcPr>
                <w:p>
                  <w:pPr>
                    <w:spacing w:line="240" w:lineRule="exact"/>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57" w:type="dxa"/>
                  <w:tcBorders>
                    <w:top w:val="single" w:color="auto" w:sz="4" w:space="0"/>
                  </w:tcBorders>
                  <w:vAlign w:val="center"/>
                </w:tcPr>
                <w:p>
                  <w:pPr>
                    <w:spacing w:line="240" w:lineRule="exact"/>
                    <w:jc w:val="center"/>
                    <w:rPr>
                      <w:szCs w:val="21"/>
                    </w:rPr>
                  </w:pPr>
                  <w:r>
                    <w:rPr>
                      <w:szCs w:val="21"/>
                    </w:rPr>
                    <w:t>2</w:t>
                  </w:r>
                </w:p>
              </w:tc>
              <w:tc>
                <w:tcPr>
                  <w:tcW w:w="1052" w:type="dxa"/>
                  <w:tcBorders>
                    <w:top w:val="single" w:color="auto" w:sz="4" w:space="0"/>
                  </w:tcBorders>
                  <w:vAlign w:val="center"/>
                </w:tcPr>
                <w:p>
                  <w:pPr>
                    <w:spacing w:line="240" w:lineRule="exact"/>
                    <w:jc w:val="center"/>
                    <w:rPr>
                      <w:szCs w:val="21"/>
                    </w:rPr>
                  </w:pPr>
                  <w:r>
                    <w:rPr>
                      <w:rFonts w:hint="eastAsia"/>
                      <w:szCs w:val="21"/>
                      <w:lang w:eastAsia="zh-CN"/>
                    </w:rPr>
                    <w:t>边角料</w:t>
                  </w:r>
                </w:p>
              </w:tc>
              <w:tc>
                <w:tcPr>
                  <w:tcW w:w="1610" w:type="dxa"/>
                  <w:tcBorders>
                    <w:top w:val="single" w:color="auto" w:sz="4" w:space="0"/>
                  </w:tcBorders>
                  <w:vAlign w:val="center"/>
                </w:tcPr>
                <w:p>
                  <w:pPr>
                    <w:jc w:val="center"/>
                    <w:rPr>
                      <w:rFonts w:hint="eastAsia" w:eastAsia="宋体"/>
                      <w:szCs w:val="21"/>
                      <w:lang w:eastAsia="zh-CN"/>
                    </w:rPr>
                  </w:pPr>
                  <w:r>
                    <w:rPr>
                      <w:rFonts w:hint="eastAsia"/>
                      <w:szCs w:val="21"/>
                      <w:lang w:eastAsia="zh-CN"/>
                    </w:rPr>
                    <w:t>分切工序</w:t>
                  </w:r>
                </w:p>
              </w:tc>
              <w:tc>
                <w:tcPr>
                  <w:tcW w:w="1092" w:type="dxa"/>
                  <w:tcBorders>
                    <w:top w:val="single" w:color="auto" w:sz="4" w:space="0"/>
                  </w:tcBorders>
                  <w:vAlign w:val="center"/>
                </w:tcPr>
                <w:p>
                  <w:pPr>
                    <w:tabs>
                      <w:tab w:val="left" w:pos="555"/>
                    </w:tabs>
                    <w:jc w:val="center"/>
                    <w:rPr>
                      <w:szCs w:val="21"/>
                    </w:rPr>
                  </w:pPr>
                  <w:r>
                    <w:rPr>
                      <w:szCs w:val="21"/>
                    </w:rPr>
                    <w:t>一般固废</w:t>
                  </w:r>
                </w:p>
              </w:tc>
              <w:tc>
                <w:tcPr>
                  <w:tcW w:w="765" w:type="dxa"/>
                  <w:tcBorders>
                    <w:top w:val="single" w:color="auto" w:sz="4" w:space="0"/>
                  </w:tcBorders>
                  <w:vAlign w:val="center"/>
                </w:tcPr>
                <w:p>
                  <w:pPr>
                    <w:spacing w:line="240" w:lineRule="exact"/>
                    <w:jc w:val="center"/>
                    <w:rPr>
                      <w:szCs w:val="21"/>
                    </w:rPr>
                  </w:pPr>
                  <w:r>
                    <w:t>61</w:t>
                  </w:r>
                </w:p>
              </w:tc>
              <w:tc>
                <w:tcPr>
                  <w:tcW w:w="1026" w:type="dxa"/>
                  <w:tcBorders>
                    <w:top w:val="single" w:color="auto" w:sz="4" w:space="0"/>
                    <w:right w:val="single" w:color="auto" w:sz="6" w:space="0"/>
                  </w:tcBorders>
                  <w:vAlign w:val="center"/>
                </w:tcPr>
                <w:p>
                  <w:pPr>
                    <w:spacing w:line="240" w:lineRule="exact"/>
                    <w:jc w:val="center"/>
                    <w:rPr>
                      <w:rFonts w:hint="default" w:eastAsia="宋体"/>
                      <w:lang w:val="en-US" w:eastAsia="zh-CN"/>
                    </w:rPr>
                  </w:pPr>
                  <w:r>
                    <w:rPr>
                      <w:rFonts w:hint="eastAsia"/>
                      <w:lang w:val="en-US" w:eastAsia="zh-CN"/>
                    </w:rPr>
                    <w:t>25</w:t>
                  </w:r>
                </w:p>
              </w:tc>
              <w:tc>
                <w:tcPr>
                  <w:tcW w:w="1310" w:type="dxa"/>
                  <w:tcBorders>
                    <w:top w:val="single" w:color="000000" w:sz="2" w:space="0"/>
                    <w:left w:val="single" w:color="auto" w:sz="6" w:space="0"/>
                    <w:right w:val="single" w:color="auto" w:sz="6" w:space="0"/>
                  </w:tcBorders>
                  <w:vAlign w:val="center"/>
                </w:tcPr>
                <w:p>
                  <w:pPr>
                    <w:spacing w:line="240" w:lineRule="exact"/>
                    <w:jc w:val="center"/>
                    <w:rPr>
                      <w:szCs w:val="21"/>
                    </w:rPr>
                  </w:pPr>
                  <w:r>
                    <w:rPr>
                      <w:rFonts w:hint="eastAsia"/>
                      <w:szCs w:val="21"/>
                      <w:lang w:eastAsia="zh-CN"/>
                    </w:rPr>
                    <w:t>粉碎后回用于生产</w:t>
                  </w:r>
                </w:p>
              </w:tc>
              <w:tc>
                <w:tcPr>
                  <w:tcW w:w="1346" w:type="dxa"/>
                  <w:tcBorders>
                    <w:top w:val="single" w:color="000000" w:sz="2" w:space="0"/>
                    <w:left w:val="single" w:color="auto" w:sz="6" w:space="0"/>
                  </w:tcBorders>
                  <w:vAlign w:val="center"/>
                </w:tcPr>
                <w:p>
                  <w:pPr>
                    <w:spacing w:line="240" w:lineRule="exact"/>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557" w:type="dxa"/>
                  <w:tcBorders>
                    <w:top w:val="single" w:color="auto" w:sz="4" w:space="0"/>
                  </w:tcBorders>
                  <w:vAlign w:val="center"/>
                </w:tcPr>
                <w:p>
                  <w:pPr>
                    <w:jc w:val="center"/>
                    <w:rPr>
                      <w:rFonts w:hint="eastAsia" w:eastAsia="宋体"/>
                      <w:szCs w:val="21"/>
                      <w:lang w:eastAsia="zh-CN"/>
                    </w:rPr>
                  </w:pPr>
                  <w:r>
                    <w:rPr>
                      <w:rFonts w:hint="eastAsia"/>
                      <w:szCs w:val="21"/>
                      <w:lang w:val="en-US" w:eastAsia="zh-CN"/>
                    </w:rPr>
                    <w:t>3</w:t>
                  </w:r>
                </w:p>
              </w:tc>
              <w:tc>
                <w:tcPr>
                  <w:tcW w:w="1052" w:type="dxa"/>
                  <w:tcBorders>
                    <w:top w:val="single" w:color="auto" w:sz="4" w:space="0"/>
                  </w:tcBorders>
                  <w:vAlign w:val="center"/>
                </w:tcPr>
                <w:p>
                  <w:pPr>
                    <w:ind w:left="-105" w:leftChars="-50" w:right="-105" w:rightChars="-50"/>
                    <w:jc w:val="center"/>
                    <w:rPr>
                      <w:szCs w:val="21"/>
                    </w:rPr>
                  </w:pPr>
                  <w:r>
                    <w:rPr>
                      <w:szCs w:val="21"/>
                    </w:rPr>
                    <w:t>生活垃圾</w:t>
                  </w:r>
                </w:p>
              </w:tc>
              <w:tc>
                <w:tcPr>
                  <w:tcW w:w="1610" w:type="dxa"/>
                  <w:tcBorders>
                    <w:top w:val="single" w:color="auto" w:sz="4" w:space="0"/>
                  </w:tcBorders>
                  <w:vAlign w:val="center"/>
                </w:tcPr>
                <w:p>
                  <w:pPr>
                    <w:ind w:left="-105" w:leftChars="-50" w:right="-105" w:rightChars="-50"/>
                    <w:jc w:val="center"/>
                    <w:rPr>
                      <w:szCs w:val="21"/>
                    </w:rPr>
                  </w:pPr>
                  <w:r>
                    <w:rPr>
                      <w:szCs w:val="21"/>
                    </w:rPr>
                    <w:t>生活活动</w:t>
                  </w:r>
                </w:p>
              </w:tc>
              <w:tc>
                <w:tcPr>
                  <w:tcW w:w="1092" w:type="dxa"/>
                  <w:tcBorders>
                    <w:top w:val="single" w:color="auto" w:sz="4" w:space="0"/>
                  </w:tcBorders>
                  <w:vAlign w:val="center"/>
                </w:tcPr>
                <w:p>
                  <w:pPr>
                    <w:tabs>
                      <w:tab w:val="left" w:pos="585"/>
                    </w:tabs>
                    <w:jc w:val="center"/>
                    <w:rPr>
                      <w:szCs w:val="21"/>
                    </w:rPr>
                  </w:pPr>
                  <w:r>
                    <w:rPr>
                      <w:szCs w:val="21"/>
                    </w:rPr>
                    <w:t>生活垃圾</w:t>
                  </w:r>
                </w:p>
              </w:tc>
              <w:tc>
                <w:tcPr>
                  <w:tcW w:w="765" w:type="dxa"/>
                  <w:tcBorders>
                    <w:top w:val="single" w:color="auto" w:sz="4" w:space="0"/>
                  </w:tcBorders>
                  <w:vAlign w:val="center"/>
                </w:tcPr>
                <w:p>
                  <w:pPr>
                    <w:jc w:val="center"/>
                    <w:rPr>
                      <w:szCs w:val="21"/>
                    </w:rPr>
                  </w:pPr>
                  <w:r>
                    <w:rPr>
                      <w:szCs w:val="21"/>
                    </w:rPr>
                    <w:t>99</w:t>
                  </w:r>
                </w:p>
              </w:tc>
              <w:tc>
                <w:tcPr>
                  <w:tcW w:w="1026" w:type="dxa"/>
                  <w:tcBorders>
                    <w:top w:val="single" w:color="auto" w:sz="4" w:space="0"/>
                  </w:tcBorders>
                  <w:vAlign w:val="center"/>
                </w:tcPr>
                <w:p>
                  <w:pPr>
                    <w:jc w:val="center"/>
                  </w:pPr>
                  <w:r>
                    <w:t>3</w:t>
                  </w:r>
                </w:p>
              </w:tc>
              <w:tc>
                <w:tcPr>
                  <w:tcW w:w="1310" w:type="dxa"/>
                  <w:vAlign w:val="center"/>
                </w:tcPr>
                <w:p>
                  <w:pPr>
                    <w:jc w:val="center"/>
                    <w:rPr>
                      <w:szCs w:val="21"/>
                    </w:rPr>
                  </w:pPr>
                  <w:r>
                    <w:rPr>
                      <w:szCs w:val="21"/>
                    </w:rPr>
                    <w:t>统一处置</w:t>
                  </w:r>
                </w:p>
              </w:tc>
              <w:tc>
                <w:tcPr>
                  <w:tcW w:w="1346" w:type="dxa"/>
                  <w:vAlign w:val="center"/>
                </w:tcPr>
                <w:p>
                  <w:pPr>
                    <w:jc w:val="center"/>
                    <w:rPr>
                      <w:szCs w:val="21"/>
                    </w:rPr>
                  </w:pPr>
                  <w:r>
                    <w:rPr>
                      <w:szCs w:val="21"/>
                    </w:rPr>
                    <w:t>环卫部门</w:t>
                  </w:r>
                </w:p>
              </w:tc>
            </w:tr>
          </w:tbl>
          <w:p>
            <w:pPr>
              <w:adjustRightInd w:val="0"/>
              <w:snapToGrid w:val="0"/>
              <w:spacing w:line="360" w:lineRule="auto"/>
              <w:ind w:firstLine="465"/>
              <w:rPr>
                <w:rFonts w:hint="eastAsia"/>
                <w:color w:val="auto"/>
                <w:sz w:val="24"/>
                <w:szCs w:val="22"/>
                <w:lang w:eastAsia="zh-CN"/>
              </w:rPr>
            </w:pPr>
            <w:r>
              <w:rPr>
                <w:rFonts w:hint="eastAsia"/>
                <w:color w:val="auto"/>
                <w:sz w:val="24"/>
                <w:szCs w:val="22"/>
                <w:lang w:val="en-US" w:eastAsia="zh-CN"/>
              </w:rPr>
              <w:t>4、</w:t>
            </w:r>
            <w:r>
              <w:rPr>
                <w:rFonts w:hint="eastAsia"/>
                <w:color w:val="auto"/>
                <w:sz w:val="24"/>
                <w:szCs w:val="22"/>
                <w:lang w:eastAsia="zh-CN"/>
              </w:rPr>
              <w:t>噪声</w:t>
            </w:r>
          </w:p>
          <w:p>
            <w:pPr>
              <w:adjustRightInd w:val="0"/>
              <w:snapToGrid w:val="0"/>
              <w:spacing w:line="360" w:lineRule="auto"/>
              <w:ind w:firstLine="480" w:firstLineChars="200"/>
              <w:rPr>
                <w:rFonts w:hint="eastAsia"/>
                <w:color w:val="FF0000"/>
                <w:sz w:val="24"/>
              </w:rPr>
            </w:pPr>
            <w:r>
              <w:rPr>
                <w:rFonts w:hint="eastAsia"/>
                <w:color w:val="auto"/>
                <w:sz w:val="24"/>
                <w:szCs w:val="22"/>
                <w:lang w:eastAsia="zh-CN"/>
              </w:rPr>
              <w:t>现有项目噪声源主要为粉碎机、空气压缩机、分切机、水泵、鼓风机等生产设施机械噪声，噪声源强≤9</w:t>
            </w:r>
            <w:r>
              <w:rPr>
                <w:rFonts w:hint="eastAsia"/>
                <w:color w:val="auto"/>
                <w:sz w:val="24"/>
                <w:szCs w:val="22"/>
                <w:lang w:val="en-US" w:eastAsia="zh-CN"/>
              </w:rPr>
              <w:t>5</w:t>
            </w:r>
            <w:r>
              <w:rPr>
                <w:rFonts w:hint="eastAsia"/>
                <w:color w:val="auto"/>
                <w:sz w:val="24"/>
                <w:szCs w:val="22"/>
                <w:lang w:eastAsia="zh-CN"/>
              </w:rPr>
              <w:t>dB(A)。经选用低噪声设备，噪声源在厂区内合理布局，车间墙体为实砌墙体，并通过车间墙面、门窗及厂房隔声和距离衰减后，厂界噪声能达GB12348-2008《工业企业厂界环境噪声排放标准》表1中3类标准，即昼间≤65dB(A)，夜间≤55dB(A)。</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5</w:t>
            </w:r>
            <w:r>
              <w:rPr>
                <w:rFonts w:hint="eastAsia"/>
                <w:color w:val="auto"/>
                <w:sz w:val="24"/>
              </w:rPr>
              <w:t>、</w:t>
            </w:r>
            <w:r>
              <w:rPr>
                <w:rFonts w:hint="eastAsia"/>
                <w:color w:val="auto"/>
                <w:sz w:val="24"/>
                <w:lang w:eastAsia="zh-CN"/>
              </w:rPr>
              <w:t>原有</w:t>
            </w:r>
            <w:r>
              <w:rPr>
                <w:rFonts w:hint="eastAsia"/>
                <w:color w:val="auto"/>
                <w:sz w:val="24"/>
              </w:rPr>
              <w:t>项目总量</w:t>
            </w:r>
          </w:p>
          <w:p>
            <w:pPr>
              <w:adjustRightInd w:val="0"/>
              <w:snapToGrid w:val="0"/>
              <w:spacing w:line="360" w:lineRule="auto"/>
              <w:ind w:firstLine="465"/>
              <w:rPr>
                <w:rFonts w:hint="eastAsia"/>
                <w:color w:val="auto"/>
                <w:sz w:val="24"/>
              </w:rPr>
            </w:pPr>
            <w:r>
              <w:rPr>
                <w:rFonts w:hint="eastAsia"/>
                <w:color w:val="auto"/>
                <w:sz w:val="24"/>
                <w:lang w:eastAsia="zh-CN"/>
              </w:rPr>
              <w:t>原</w:t>
            </w:r>
            <w:r>
              <w:rPr>
                <w:rFonts w:hint="eastAsia"/>
                <w:color w:val="auto"/>
                <w:sz w:val="24"/>
              </w:rPr>
              <w:t>有项目总量平衡见表1-</w:t>
            </w:r>
            <w:r>
              <w:rPr>
                <w:rFonts w:hint="eastAsia"/>
                <w:color w:val="auto"/>
                <w:sz w:val="24"/>
                <w:lang w:val="en-US" w:eastAsia="zh-CN"/>
              </w:rPr>
              <w:t>7</w:t>
            </w:r>
            <w:r>
              <w:rPr>
                <w:rFonts w:hint="eastAsia"/>
                <w:color w:val="auto"/>
                <w:sz w:val="24"/>
              </w:rPr>
              <w:t>。</w:t>
            </w:r>
          </w:p>
          <w:p>
            <w:pPr>
              <w:spacing w:line="360" w:lineRule="auto"/>
              <w:ind w:firstLine="480" w:firstLineChars="200"/>
              <w:jc w:val="center"/>
              <w:rPr>
                <w:rFonts w:hint="eastAsia" w:hAnsi="宋体"/>
                <w:color w:val="auto"/>
                <w:sz w:val="24"/>
              </w:rPr>
            </w:pPr>
            <w:r>
              <w:rPr>
                <w:rFonts w:hint="eastAsia" w:hAnsi="宋体"/>
                <w:color w:val="auto"/>
                <w:sz w:val="24"/>
              </w:rPr>
              <w:t>表1-</w:t>
            </w:r>
            <w:r>
              <w:rPr>
                <w:rFonts w:hint="eastAsia" w:hAnsi="宋体"/>
                <w:color w:val="auto"/>
                <w:sz w:val="24"/>
                <w:lang w:val="en-US" w:eastAsia="zh-CN"/>
              </w:rPr>
              <w:t>7</w:t>
            </w:r>
            <w:r>
              <w:rPr>
                <w:rFonts w:hint="eastAsia" w:hAnsi="宋体"/>
                <w:color w:val="auto"/>
                <w:sz w:val="24"/>
              </w:rPr>
              <w:t xml:space="preserve">  </w:t>
            </w:r>
            <w:r>
              <w:rPr>
                <w:rFonts w:hint="eastAsia"/>
                <w:color w:val="auto"/>
                <w:sz w:val="24"/>
                <w:lang w:eastAsia="zh-CN"/>
              </w:rPr>
              <w:t>原</w:t>
            </w:r>
            <w:r>
              <w:rPr>
                <w:rFonts w:hint="eastAsia" w:hAnsi="宋体"/>
                <w:color w:val="auto"/>
                <w:sz w:val="24"/>
              </w:rPr>
              <w:t>有项目总量表（单位：t/a）</w:t>
            </w:r>
          </w:p>
          <w:tbl>
            <w:tblPr>
              <w:tblStyle w:val="33"/>
              <w:tblW w:w="87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989"/>
              <w:gridCol w:w="2905"/>
              <w:gridCol w:w="2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89" w:type="dxa"/>
                  <w:gridSpan w:val="2"/>
                  <w:noWrap w:val="0"/>
                  <w:vAlign w:val="center"/>
                </w:tcPr>
                <w:p>
                  <w:pPr>
                    <w:jc w:val="center"/>
                    <w:rPr>
                      <w:rFonts w:hint="eastAsia" w:hAnsi="宋体"/>
                      <w:color w:val="auto"/>
                      <w:szCs w:val="21"/>
                    </w:rPr>
                  </w:pPr>
                  <w:r>
                    <w:rPr>
                      <w:rFonts w:hint="eastAsia" w:hAnsi="宋体"/>
                      <w:color w:val="auto"/>
                      <w:szCs w:val="21"/>
                    </w:rPr>
                    <w:t>污染物名称</w:t>
                  </w:r>
                </w:p>
              </w:tc>
              <w:tc>
                <w:tcPr>
                  <w:tcW w:w="2905" w:type="dxa"/>
                  <w:noWrap w:val="0"/>
                  <w:vAlign w:val="center"/>
                </w:tcPr>
                <w:p>
                  <w:pPr>
                    <w:jc w:val="center"/>
                    <w:rPr>
                      <w:rFonts w:hint="eastAsia" w:hAnsi="宋体"/>
                      <w:color w:val="auto"/>
                      <w:szCs w:val="21"/>
                    </w:rPr>
                  </w:pPr>
                  <w:r>
                    <w:rPr>
                      <w:rFonts w:hint="eastAsia" w:hAnsi="宋体"/>
                      <w:color w:val="auto"/>
                      <w:szCs w:val="21"/>
                      <w:lang w:eastAsia="zh-CN"/>
                    </w:rPr>
                    <w:t>原</w:t>
                  </w:r>
                  <w:r>
                    <w:rPr>
                      <w:rFonts w:hint="eastAsia" w:hAnsi="宋体"/>
                      <w:color w:val="auto"/>
                      <w:szCs w:val="21"/>
                    </w:rPr>
                    <w:t>有项目排放量</w:t>
                  </w:r>
                </w:p>
              </w:tc>
              <w:tc>
                <w:tcPr>
                  <w:tcW w:w="2764" w:type="dxa"/>
                  <w:noWrap w:val="0"/>
                  <w:vAlign w:val="center"/>
                </w:tcPr>
                <w:p>
                  <w:pPr>
                    <w:jc w:val="center"/>
                    <w:rPr>
                      <w:rFonts w:hint="eastAsia" w:hAnsi="宋体"/>
                      <w:color w:val="auto"/>
                      <w:szCs w:val="21"/>
                    </w:rPr>
                  </w:pPr>
                  <w:r>
                    <w:rPr>
                      <w:rFonts w:hint="eastAsia" w:hAnsi="宋体"/>
                      <w:color w:val="auto"/>
                      <w:szCs w:val="21"/>
                      <w:lang w:eastAsia="zh-CN"/>
                    </w:rPr>
                    <w:t>原</w:t>
                  </w:r>
                  <w:r>
                    <w:rPr>
                      <w:rFonts w:hint="eastAsia" w:hAnsi="宋体"/>
                      <w:color w:val="auto"/>
                      <w:szCs w:val="21"/>
                    </w:rPr>
                    <w:t>有项目批复量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0" w:type="dxa"/>
                  <w:vMerge w:val="restart"/>
                  <w:noWrap w:val="0"/>
                  <w:vAlign w:val="center"/>
                </w:tcPr>
                <w:p>
                  <w:pPr>
                    <w:jc w:val="center"/>
                    <w:rPr>
                      <w:rFonts w:hint="eastAsia" w:hAnsi="宋体"/>
                      <w:color w:val="auto"/>
                      <w:szCs w:val="21"/>
                    </w:rPr>
                  </w:pPr>
                  <w:r>
                    <w:rPr>
                      <w:rFonts w:hint="eastAsia" w:hAnsi="宋体"/>
                      <w:color w:val="auto"/>
                      <w:szCs w:val="21"/>
                    </w:rPr>
                    <w:t>废水</w:t>
                  </w:r>
                </w:p>
              </w:tc>
              <w:tc>
                <w:tcPr>
                  <w:tcW w:w="1989" w:type="dxa"/>
                  <w:noWrap w:val="0"/>
                  <w:vAlign w:val="center"/>
                </w:tcPr>
                <w:p>
                  <w:pPr>
                    <w:pStyle w:val="22"/>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水量</w:t>
                  </w:r>
                </w:p>
              </w:tc>
              <w:tc>
                <w:tcPr>
                  <w:tcW w:w="2905" w:type="dxa"/>
                  <w:noWrap w:val="0"/>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480</w:t>
                  </w:r>
                </w:p>
              </w:tc>
              <w:tc>
                <w:tcPr>
                  <w:tcW w:w="2764" w:type="dxa"/>
                  <w:noWrap w:val="0"/>
                  <w:vAlign w:val="center"/>
                </w:tcPr>
                <w:p>
                  <w:pPr>
                    <w:jc w:val="center"/>
                    <w:rPr>
                      <w:rFonts w:hint="eastAsia" w:ascii="Times New Roman" w:hAnsi="Times New Roman"/>
                      <w:color w:val="auto"/>
                      <w:sz w:val="21"/>
                      <w:szCs w:val="21"/>
                    </w:rPr>
                  </w:pPr>
                  <w:r>
                    <w:rPr>
                      <w:rFonts w:hint="eastAsia" w:hAnsi="宋体"/>
                      <w:color w:val="auto"/>
                      <w:szCs w:val="21"/>
                      <w:lang w:val="en-US" w:eastAsia="zh-CN"/>
                    </w:rPr>
                    <w:t>480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0" w:type="dxa"/>
                  <w:vMerge w:val="continue"/>
                  <w:noWrap w:val="0"/>
                  <w:vAlign w:val="center"/>
                </w:tcPr>
                <w:p>
                  <w:pPr>
                    <w:jc w:val="center"/>
                    <w:rPr>
                      <w:rFonts w:hint="eastAsia" w:hAnsi="宋体"/>
                      <w:color w:val="auto"/>
                      <w:szCs w:val="21"/>
                    </w:rPr>
                  </w:pPr>
                </w:p>
              </w:tc>
              <w:tc>
                <w:tcPr>
                  <w:tcW w:w="1989" w:type="dxa"/>
                  <w:noWrap w:val="0"/>
                  <w:vAlign w:val="center"/>
                </w:tcPr>
                <w:p>
                  <w:pPr>
                    <w:pStyle w:val="22"/>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COD</w:t>
                  </w:r>
                </w:p>
              </w:tc>
              <w:tc>
                <w:tcPr>
                  <w:tcW w:w="2905"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color w:val="auto"/>
                      <w:szCs w:val="21"/>
                      <w:lang w:val="en-US" w:eastAsia="zh-CN"/>
                    </w:rPr>
                    <w:t>0.024</w:t>
                  </w:r>
                </w:p>
              </w:tc>
              <w:tc>
                <w:tcPr>
                  <w:tcW w:w="2764" w:type="dxa"/>
                  <w:noWrap w:val="0"/>
                  <w:vAlign w:val="center"/>
                </w:tcPr>
                <w:p>
                  <w:pPr>
                    <w:pStyle w:val="22"/>
                    <w:spacing w:line="240" w:lineRule="auto"/>
                    <w:ind w:left="-88" w:leftChars="0" w:firstLine="0" w:firstLineChars="0"/>
                    <w:jc w:val="center"/>
                    <w:rPr>
                      <w:rFonts w:hint="eastAsia" w:ascii="Times New Roman" w:hAnsi="Times New Roman"/>
                      <w:color w:val="auto"/>
                      <w:sz w:val="21"/>
                      <w:szCs w:val="21"/>
                    </w:rPr>
                  </w:pPr>
                  <w:r>
                    <w:rPr>
                      <w:rFonts w:hint="eastAsia"/>
                      <w:color w:val="auto"/>
                      <w:sz w:val="21"/>
                      <w:szCs w:val="21"/>
                      <w:lang w:val="en-US" w:eastAsia="zh-CN"/>
                    </w:rPr>
                    <w:t>0.029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0" w:type="dxa"/>
                  <w:vMerge w:val="continue"/>
                  <w:noWrap w:val="0"/>
                  <w:vAlign w:val="center"/>
                </w:tcPr>
                <w:p>
                  <w:pPr>
                    <w:jc w:val="center"/>
                    <w:rPr>
                      <w:rFonts w:hint="eastAsia" w:hAnsi="宋体"/>
                      <w:color w:val="auto"/>
                      <w:szCs w:val="21"/>
                    </w:rPr>
                  </w:pPr>
                </w:p>
              </w:tc>
              <w:tc>
                <w:tcPr>
                  <w:tcW w:w="1989" w:type="dxa"/>
                  <w:noWrap w:val="0"/>
                  <w:vAlign w:val="center"/>
                </w:tcPr>
                <w:p>
                  <w:pPr>
                    <w:pStyle w:val="22"/>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SS</w:t>
                  </w:r>
                </w:p>
              </w:tc>
              <w:tc>
                <w:tcPr>
                  <w:tcW w:w="2905"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color w:val="auto"/>
                      <w:szCs w:val="21"/>
                      <w:lang w:val="en-US" w:eastAsia="zh-CN"/>
                    </w:rPr>
                    <w:t>0.0048</w:t>
                  </w:r>
                </w:p>
              </w:tc>
              <w:tc>
                <w:tcPr>
                  <w:tcW w:w="2764" w:type="dxa"/>
                  <w:noWrap w:val="0"/>
                  <w:vAlign w:val="center"/>
                </w:tcPr>
                <w:p>
                  <w:pPr>
                    <w:pStyle w:val="22"/>
                    <w:spacing w:line="240" w:lineRule="auto"/>
                    <w:ind w:left="-88" w:leftChars="0" w:firstLine="0" w:firstLineChars="0"/>
                    <w:jc w:val="center"/>
                    <w:rPr>
                      <w:rFonts w:hint="eastAsia" w:ascii="Times New Roman" w:hAnsi="Times New Roman"/>
                      <w:color w:val="auto"/>
                      <w:sz w:val="21"/>
                      <w:szCs w:val="21"/>
                    </w:rPr>
                  </w:pPr>
                  <w:r>
                    <w:rPr>
                      <w:rFonts w:hint="eastAsia"/>
                      <w:color w:val="auto"/>
                      <w:sz w:val="21"/>
                      <w:szCs w:val="21"/>
                      <w:lang w:val="en-US" w:eastAsia="zh-CN"/>
                    </w:rPr>
                    <w:t>0.010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0" w:type="dxa"/>
                  <w:vMerge w:val="continue"/>
                  <w:noWrap w:val="0"/>
                  <w:vAlign w:val="center"/>
                </w:tcPr>
                <w:p>
                  <w:pPr>
                    <w:jc w:val="center"/>
                    <w:rPr>
                      <w:rFonts w:hint="eastAsia" w:hAnsi="宋体"/>
                      <w:color w:val="auto"/>
                      <w:szCs w:val="21"/>
                    </w:rPr>
                  </w:pPr>
                </w:p>
              </w:tc>
              <w:tc>
                <w:tcPr>
                  <w:tcW w:w="1989" w:type="dxa"/>
                  <w:noWrap w:val="0"/>
                  <w:vAlign w:val="center"/>
                </w:tcPr>
                <w:p>
                  <w:pPr>
                    <w:pStyle w:val="22"/>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氨氮</w:t>
                  </w:r>
                </w:p>
              </w:tc>
              <w:tc>
                <w:tcPr>
                  <w:tcW w:w="2905"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color w:val="auto"/>
                      <w:szCs w:val="21"/>
                      <w:lang w:val="en-US" w:eastAsia="zh-CN"/>
                    </w:rPr>
                    <w:t>0.0024</w:t>
                  </w:r>
                </w:p>
              </w:tc>
              <w:tc>
                <w:tcPr>
                  <w:tcW w:w="2764" w:type="dxa"/>
                  <w:noWrap w:val="0"/>
                  <w:vAlign w:val="center"/>
                </w:tcPr>
                <w:p>
                  <w:pPr>
                    <w:pStyle w:val="22"/>
                    <w:spacing w:line="240" w:lineRule="auto"/>
                    <w:ind w:left="-88" w:leftChars="0" w:firstLine="0" w:firstLineChars="0"/>
                    <w:jc w:val="center"/>
                    <w:rPr>
                      <w:rFonts w:hint="eastAsia" w:ascii="Times New Roman" w:hAnsi="Times New Roman"/>
                      <w:color w:val="auto"/>
                      <w:sz w:val="21"/>
                      <w:szCs w:val="21"/>
                    </w:rPr>
                  </w:pPr>
                  <w:r>
                    <w:rPr>
                      <w:rFonts w:hint="eastAsia"/>
                      <w:color w:val="auto"/>
                      <w:sz w:val="21"/>
                      <w:szCs w:val="21"/>
                      <w:lang w:val="en-US" w:eastAsia="zh-CN"/>
                    </w:rPr>
                    <w:t>0.0024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0" w:type="dxa"/>
                  <w:vMerge w:val="continue"/>
                  <w:noWrap w:val="0"/>
                  <w:vAlign w:val="center"/>
                </w:tcPr>
                <w:p>
                  <w:pPr>
                    <w:jc w:val="center"/>
                    <w:rPr>
                      <w:rFonts w:hint="eastAsia" w:hAnsi="宋体"/>
                      <w:color w:val="auto"/>
                      <w:szCs w:val="21"/>
                    </w:rPr>
                  </w:pPr>
                </w:p>
              </w:tc>
              <w:tc>
                <w:tcPr>
                  <w:tcW w:w="1989" w:type="dxa"/>
                  <w:noWrap w:val="0"/>
                  <w:vAlign w:val="center"/>
                </w:tcPr>
                <w:p>
                  <w:pPr>
                    <w:pStyle w:val="22"/>
                    <w:spacing w:line="240" w:lineRule="auto"/>
                    <w:ind w:firstLine="0" w:firstLineChars="0"/>
                    <w:jc w:val="center"/>
                    <w:rPr>
                      <w:rFonts w:ascii="Times New Roman" w:hAnsi="Times New Roman"/>
                      <w:color w:val="auto"/>
                      <w:sz w:val="21"/>
                      <w:szCs w:val="21"/>
                    </w:rPr>
                  </w:pPr>
                  <w:r>
                    <w:rPr>
                      <w:rFonts w:ascii="Times New Roman" w:hAnsi="Times New Roman"/>
                      <w:color w:val="auto"/>
                      <w:sz w:val="21"/>
                      <w:szCs w:val="21"/>
                    </w:rPr>
                    <w:t>TP</w:t>
                  </w:r>
                </w:p>
              </w:tc>
              <w:tc>
                <w:tcPr>
                  <w:tcW w:w="2905" w:type="dxa"/>
                  <w:noWrap w:val="0"/>
                  <w:vAlign w:val="center"/>
                </w:tcPr>
                <w:p>
                  <w:pPr>
                    <w:snapToGrid w:val="0"/>
                    <w:jc w:val="center"/>
                    <w:rPr>
                      <w:rFonts w:hint="default" w:ascii="Times New Roman" w:hAnsi="Times New Roman" w:eastAsia="宋体"/>
                      <w:color w:val="auto"/>
                      <w:sz w:val="21"/>
                      <w:szCs w:val="21"/>
                      <w:lang w:val="en-US" w:eastAsia="zh-CN"/>
                    </w:rPr>
                  </w:pPr>
                  <w:r>
                    <w:rPr>
                      <w:rFonts w:hint="eastAsia"/>
                      <w:color w:val="auto"/>
                      <w:szCs w:val="21"/>
                      <w:lang w:val="en-US" w:eastAsia="zh-CN"/>
                    </w:rPr>
                    <w:t>0.0002</w:t>
                  </w:r>
                </w:p>
              </w:tc>
              <w:tc>
                <w:tcPr>
                  <w:tcW w:w="2764" w:type="dxa"/>
                  <w:noWrap w:val="0"/>
                  <w:vAlign w:val="center"/>
                </w:tcPr>
                <w:p>
                  <w:pPr>
                    <w:pStyle w:val="22"/>
                    <w:spacing w:line="240" w:lineRule="auto"/>
                    <w:ind w:left="-88" w:leftChars="0" w:firstLine="0" w:firstLineChars="0"/>
                    <w:jc w:val="center"/>
                    <w:rPr>
                      <w:rFonts w:hint="eastAsia" w:ascii="Times New Roman" w:hAnsi="Times New Roman"/>
                      <w:color w:val="auto"/>
                      <w:sz w:val="21"/>
                      <w:szCs w:val="21"/>
                    </w:rPr>
                  </w:pPr>
                  <w:r>
                    <w:rPr>
                      <w:rFonts w:hint="eastAsia"/>
                      <w:color w:val="auto"/>
                      <w:sz w:val="21"/>
                      <w:szCs w:val="21"/>
                      <w:lang w:val="en-US" w:eastAsia="zh-CN"/>
                    </w:rPr>
                    <w:t>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100" w:type="dxa"/>
                  <w:noWrap w:val="0"/>
                  <w:vAlign w:val="center"/>
                </w:tcPr>
                <w:p>
                  <w:pPr>
                    <w:jc w:val="center"/>
                    <w:rPr>
                      <w:rFonts w:hint="eastAsia" w:hAnsi="宋体"/>
                      <w:color w:val="auto"/>
                      <w:szCs w:val="21"/>
                    </w:rPr>
                  </w:pPr>
                  <w:r>
                    <w:rPr>
                      <w:rFonts w:hint="eastAsia" w:hAnsi="宋体"/>
                      <w:color w:val="auto"/>
                      <w:szCs w:val="21"/>
                    </w:rPr>
                    <w:t>废气</w:t>
                  </w:r>
                </w:p>
              </w:tc>
              <w:tc>
                <w:tcPr>
                  <w:tcW w:w="1989" w:type="dxa"/>
                  <w:noWrap w:val="0"/>
                  <w:vAlign w:val="center"/>
                </w:tcPr>
                <w:p>
                  <w:pPr>
                    <w:pStyle w:val="22"/>
                    <w:spacing w:line="240" w:lineRule="auto"/>
                    <w:ind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颗粒物</w:t>
                  </w:r>
                </w:p>
              </w:tc>
              <w:tc>
                <w:tcPr>
                  <w:tcW w:w="2905" w:type="dxa"/>
                  <w:noWrap w:val="0"/>
                  <w:vAlign w:val="center"/>
                </w:tcPr>
                <w:p>
                  <w:pPr>
                    <w:pStyle w:val="22"/>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0.03</w:t>
                  </w:r>
                </w:p>
              </w:tc>
              <w:tc>
                <w:tcPr>
                  <w:tcW w:w="2764" w:type="dxa"/>
                  <w:noWrap w:val="0"/>
                  <w:vAlign w:val="center"/>
                </w:tcPr>
                <w:p>
                  <w:pPr>
                    <w:pStyle w:val="22"/>
                    <w:spacing w:line="240" w:lineRule="auto"/>
                    <w:ind w:firstLine="0" w:firstLine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89" w:type="dxa"/>
                  <w:gridSpan w:val="2"/>
                  <w:noWrap w:val="0"/>
                  <w:vAlign w:val="center"/>
                </w:tcPr>
                <w:p>
                  <w:pPr>
                    <w:pStyle w:val="22"/>
                    <w:spacing w:line="240" w:lineRule="auto"/>
                    <w:ind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固废</w:t>
                  </w:r>
                </w:p>
              </w:tc>
              <w:tc>
                <w:tcPr>
                  <w:tcW w:w="2905" w:type="dxa"/>
                  <w:noWrap w:val="0"/>
                  <w:vAlign w:val="center"/>
                </w:tcPr>
                <w:p>
                  <w:pPr>
                    <w:pStyle w:val="22"/>
                    <w:spacing w:line="240" w:lineRule="auto"/>
                    <w:ind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0</w:t>
                  </w:r>
                </w:p>
              </w:tc>
              <w:tc>
                <w:tcPr>
                  <w:tcW w:w="2764" w:type="dxa"/>
                  <w:noWrap w:val="0"/>
                  <w:vAlign w:val="center"/>
                </w:tcPr>
                <w:p>
                  <w:pPr>
                    <w:pStyle w:val="22"/>
                    <w:spacing w:line="240" w:lineRule="auto"/>
                    <w:ind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0</w:t>
                  </w:r>
                </w:p>
              </w:tc>
            </w:tr>
          </w:tbl>
          <w:p>
            <w:pPr>
              <w:adjustRightInd w:val="0"/>
              <w:snapToGrid w:val="0"/>
              <w:spacing w:line="360" w:lineRule="auto"/>
              <w:rPr>
                <w:rFonts w:hint="eastAsia"/>
                <w:color w:val="auto"/>
                <w:sz w:val="24"/>
              </w:rPr>
            </w:pPr>
          </w:p>
          <w:p>
            <w:pPr>
              <w:adjustRightInd w:val="0"/>
              <w:snapToGrid w:val="0"/>
              <w:spacing w:line="360" w:lineRule="auto"/>
              <w:rPr>
                <w:rFonts w:hint="eastAsia"/>
                <w:color w:val="auto"/>
                <w:sz w:val="24"/>
              </w:rPr>
            </w:pPr>
            <w:r>
              <w:rPr>
                <w:rFonts w:hint="eastAsia"/>
                <w:color w:val="auto"/>
                <w:sz w:val="24"/>
              </w:rPr>
              <w:t>二、主要环境问题</w:t>
            </w:r>
          </w:p>
          <w:p>
            <w:pPr>
              <w:spacing w:line="360" w:lineRule="auto"/>
              <w:ind w:firstLine="480" w:firstLineChars="200"/>
              <w:rPr>
                <w:sz w:val="24"/>
                <w:szCs w:val="24"/>
              </w:rPr>
            </w:pPr>
            <w:r>
              <w:rPr>
                <w:rFonts w:hint="eastAsia"/>
                <w:color w:val="auto"/>
                <w:sz w:val="24"/>
              </w:rPr>
              <w:t>无。</w:t>
            </w:r>
          </w:p>
        </w:tc>
      </w:tr>
    </w:tbl>
    <w:p>
      <w:pPr>
        <w:pStyle w:val="3"/>
        <w:bidi w:val="0"/>
        <w:rPr>
          <w:sz w:val="24"/>
          <w:szCs w:val="24"/>
        </w:rPr>
      </w:pPr>
      <w:r>
        <w:rPr>
          <w:sz w:val="24"/>
          <w:szCs w:val="24"/>
        </w:rPr>
        <w:t>建设项目所在地自然环境社会环境简况</w:t>
      </w:r>
    </w:p>
    <w:tbl>
      <w:tblPr>
        <w:tblStyle w:val="3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04" w:type="dxa"/>
          </w:tcPr>
          <w:p>
            <w:pPr>
              <w:spacing w:line="360" w:lineRule="auto"/>
              <w:rPr>
                <w:b/>
                <w:color w:val="auto"/>
                <w:sz w:val="24"/>
              </w:rPr>
            </w:pPr>
            <w:r>
              <w:rPr>
                <w:b/>
                <w:color w:val="auto"/>
                <w:sz w:val="24"/>
              </w:rPr>
              <w:t>自然环境简况（地形、地貌、地质、气候、气象、水文、植被、生物多样性等）：</w:t>
            </w:r>
          </w:p>
          <w:p>
            <w:pPr>
              <w:spacing w:line="360" w:lineRule="auto"/>
              <w:rPr>
                <w:sz w:val="24"/>
              </w:rPr>
            </w:pPr>
            <w:r>
              <w:rPr>
                <w:rFonts w:hint="eastAsia"/>
                <w:sz w:val="24"/>
              </w:rPr>
              <w:t>1、</w:t>
            </w:r>
            <w:r>
              <w:rPr>
                <w:sz w:val="24"/>
              </w:rPr>
              <w:t>地形、地貌、地质</w:t>
            </w:r>
          </w:p>
          <w:p>
            <w:pPr>
              <w:spacing w:line="360" w:lineRule="auto"/>
              <w:ind w:firstLine="480" w:firstLineChars="200"/>
              <w:rPr>
                <w:rFonts w:hint="eastAsia" w:hAnsi="宋体"/>
                <w:sz w:val="24"/>
              </w:rPr>
            </w:pPr>
            <w:r>
              <w:rPr>
                <w:rFonts w:hint="eastAsia" w:hAnsi="宋体"/>
                <w:sz w:val="24"/>
              </w:rPr>
              <w:t>江阴高新技术产业开发区</w:t>
            </w:r>
            <w:r>
              <w:rPr>
                <w:rFonts w:hAnsi="宋体"/>
                <w:sz w:val="24"/>
              </w:rPr>
              <w:t>属长江三角洲冲积平原，区内大部分土地平坦，平均海拔</w:t>
            </w:r>
            <w:r>
              <w:rPr>
                <w:sz w:val="24"/>
              </w:rPr>
              <w:t>3-5</w:t>
            </w:r>
            <w:r>
              <w:rPr>
                <w:rFonts w:hAnsi="宋体"/>
                <w:sz w:val="24"/>
              </w:rPr>
              <w:t>米。</w:t>
            </w:r>
          </w:p>
          <w:p>
            <w:pPr>
              <w:spacing w:line="360" w:lineRule="auto"/>
              <w:ind w:firstLine="480" w:firstLineChars="200"/>
              <w:rPr>
                <w:rFonts w:hint="eastAsia" w:hAnsi="宋体"/>
                <w:sz w:val="24"/>
              </w:rPr>
            </w:pPr>
            <w:r>
              <w:rPr>
                <w:rFonts w:hint="eastAsia" w:hAnsi="宋体"/>
                <w:sz w:val="24"/>
              </w:rPr>
              <w:t>境内山丘孤立与平原之间，有萧山、蟠龙山、凤凰山、长山、香山、定山、敔山、稷山等。萧山位于西北部沿江，高33.6米，应采石行将消失；蟠龙山在萧山东南，境内北部，高52.6米；凤凰山位于高新区和张家港市交界处，高93.5米，与蟠龙山相接；长山位于东北部沿江，东端入张家港市，高90.4米；香山位于山观东部与张家港市交界处，大部分在张家港市，高136.6米；定山位于东部，在山观、云亭和周庄等交界处，高273.8米；敔山位于云亭、山观交界处，为定山西延突起的一个山峰，高167.4米，又称耙齿山；稷山位于周庄和山观交界处，高80米。</w:t>
            </w:r>
          </w:p>
          <w:p>
            <w:pPr>
              <w:spacing w:line="360" w:lineRule="auto"/>
              <w:ind w:firstLine="480" w:firstLineChars="200"/>
              <w:rPr>
                <w:rFonts w:hint="eastAsia"/>
                <w:sz w:val="24"/>
              </w:rPr>
            </w:pPr>
            <w:r>
              <w:rPr>
                <w:rFonts w:hint="eastAsia" w:hAnsi="宋体"/>
                <w:sz w:val="24"/>
              </w:rPr>
              <w:t>该地区</w:t>
            </w:r>
            <w:r>
              <w:rPr>
                <w:rFonts w:hAnsi="宋体"/>
                <w:sz w:val="24"/>
              </w:rPr>
              <w:t>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pPr>
              <w:spacing w:line="360" w:lineRule="auto"/>
              <w:rPr>
                <w:color w:val="000000"/>
                <w:sz w:val="24"/>
              </w:rPr>
            </w:pPr>
            <w:r>
              <w:rPr>
                <w:rFonts w:hint="eastAsia"/>
                <w:sz w:val="24"/>
              </w:rPr>
              <w:t>2、</w:t>
            </w:r>
            <w:r>
              <w:rPr>
                <w:color w:val="000000"/>
                <w:sz w:val="24"/>
              </w:rPr>
              <w:t>气候、气象</w:t>
            </w:r>
          </w:p>
          <w:p>
            <w:pPr>
              <w:spacing w:line="360" w:lineRule="auto"/>
              <w:ind w:firstLine="480" w:firstLineChars="200"/>
              <w:rPr>
                <w:sz w:val="24"/>
              </w:rPr>
            </w:pPr>
            <w:r>
              <w:rPr>
                <w:sz w:val="24"/>
              </w:rPr>
              <w:t>该</w:t>
            </w:r>
            <w:r>
              <w:rPr>
                <w:rFonts w:hint="eastAsia"/>
                <w:sz w:val="24"/>
              </w:rPr>
              <w:t>地区</w:t>
            </w:r>
            <w:r>
              <w:rPr>
                <w:sz w:val="24"/>
              </w:rPr>
              <w:t>属北亚热带季风气候区，气候温和，四季分明，降水丰富。日照充足，霜期短，春季阴湿多雨，冷暖交替，间有寒潮；夏季梅雨明显，酷热期短；秋季受台风影响，秋旱或连日阴雨相间出现；冬季严寒期短，雨日较少。</w:t>
            </w:r>
          </w:p>
          <w:p>
            <w:pPr>
              <w:spacing w:line="360" w:lineRule="auto"/>
              <w:ind w:firstLine="480" w:firstLineChars="200"/>
              <w:outlineLvl w:val="0"/>
              <w:rPr>
                <w:rFonts w:hint="eastAsia"/>
                <w:sz w:val="24"/>
              </w:rPr>
            </w:pPr>
            <w:r>
              <w:rPr>
                <w:rFonts w:hAnsi="宋体"/>
                <w:sz w:val="24"/>
              </w:rPr>
              <w:t>该</w:t>
            </w:r>
            <w:r>
              <w:rPr>
                <w:rFonts w:hint="eastAsia" w:hAnsi="宋体"/>
                <w:sz w:val="24"/>
              </w:rPr>
              <w:t>地区</w:t>
            </w:r>
            <w:r>
              <w:rPr>
                <w:rFonts w:hAnsi="宋体"/>
                <w:sz w:val="24"/>
              </w:rPr>
              <w:t>年最多风向是东南偏南。</w:t>
            </w:r>
            <w:r>
              <w:rPr>
                <w:sz w:val="24"/>
              </w:rPr>
              <w:t>4~8</w:t>
            </w:r>
            <w:r>
              <w:rPr>
                <w:rFonts w:hAnsi="宋体"/>
                <w:sz w:val="24"/>
              </w:rPr>
              <w:t>月以偏南风为主，</w:t>
            </w:r>
            <w:r>
              <w:rPr>
                <w:sz w:val="24"/>
              </w:rPr>
              <w:t>11</w:t>
            </w:r>
            <w:r>
              <w:rPr>
                <w:rFonts w:hAnsi="宋体"/>
                <w:sz w:val="24"/>
              </w:rPr>
              <w:t>月至次年</w:t>
            </w:r>
            <w:r>
              <w:rPr>
                <w:sz w:val="24"/>
              </w:rPr>
              <w:t>2</w:t>
            </w:r>
            <w:r>
              <w:rPr>
                <w:rFonts w:hAnsi="宋体"/>
                <w:sz w:val="24"/>
              </w:rPr>
              <w:t>月盛行偏北风</w:t>
            </w:r>
            <w:r>
              <w:rPr>
                <w:rFonts w:hint="eastAsia" w:hAnsi="宋体"/>
                <w:sz w:val="24"/>
              </w:rPr>
              <w:t>，</w:t>
            </w:r>
            <w:r>
              <w:rPr>
                <w:sz w:val="24"/>
              </w:rPr>
              <w:t>年平均风速</w:t>
            </w:r>
            <w:r>
              <w:rPr>
                <w:rFonts w:hint="eastAsia"/>
                <w:sz w:val="24"/>
              </w:rPr>
              <w:t>3</w:t>
            </w:r>
            <w:r>
              <w:rPr>
                <w:sz w:val="24"/>
              </w:rPr>
              <w:t>m/s</w:t>
            </w:r>
            <w:r>
              <w:rPr>
                <w:rFonts w:hint="eastAsia"/>
                <w:sz w:val="24"/>
              </w:rPr>
              <w:t>，</w:t>
            </w:r>
            <w:r>
              <w:rPr>
                <w:sz w:val="24"/>
              </w:rPr>
              <w:t>年平均气温15.3℃，最高气温38.9℃，最低气温-11.4℃，年平均气压1016.5hPa，年平均降雨量1156.6mm，相对湿度80%，无霜期225天，日照时数2092.6小时。</w:t>
            </w:r>
          </w:p>
          <w:p>
            <w:pPr>
              <w:spacing w:line="360" w:lineRule="auto"/>
              <w:rPr>
                <w:color w:val="000000"/>
                <w:sz w:val="24"/>
              </w:rPr>
            </w:pPr>
            <w:r>
              <w:rPr>
                <w:rFonts w:hint="eastAsia"/>
                <w:sz w:val="24"/>
              </w:rPr>
              <w:t>3、</w:t>
            </w:r>
            <w:r>
              <w:rPr>
                <w:color w:val="000000"/>
                <w:sz w:val="24"/>
              </w:rPr>
              <w:t>水文</w:t>
            </w:r>
          </w:p>
          <w:p>
            <w:pPr>
              <w:spacing w:line="360" w:lineRule="auto"/>
              <w:rPr>
                <w:rFonts w:hint="eastAsia"/>
                <w:sz w:val="24"/>
              </w:rPr>
            </w:pPr>
            <w:r>
              <w:rPr>
                <w:color w:val="000000"/>
                <w:sz w:val="24"/>
              </w:rPr>
              <w:t xml:space="preserve">    </w:t>
            </w:r>
            <w:r>
              <w:rPr>
                <w:rFonts w:hint="eastAsia"/>
                <w:sz w:val="24"/>
              </w:rPr>
              <w:t>该地区北面为长江，西面有锡澄运河向南连接无锡市，有四条东西走向的小河（由北向南依次为东横河、应天河和青祝河）东连张家港河。中部有一条南北走向</w:t>
            </w:r>
            <w:r>
              <w:rPr>
                <w:rFonts w:hint="eastAsia" w:hAnsi="宋体"/>
                <w:sz w:val="24"/>
              </w:rPr>
              <w:t>的白屈港河（靠长江边另修一条白屈港引水河），北接长江、南通无锡，是无锡市的主要排洪、引水（引长江水）通道。本项目纳污河流为东横河。</w:t>
            </w:r>
          </w:p>
          <w:p>
            <w:pPr>
              <w:spacing w:line="360" w:lineRule="auto"/>
              <w:ind w:firstLine="480" w:firstLineChars="200"/>
              <w:rPr>
                <w:sz w:val="24"/>
              </w:rPr>
            </w:pPr>
            <w:r>
              <w:rPr>
                <w:rFonts w:hAnsi="宋体"/>
                <w:sz w:val="24"/>
              </w:rPr>
              <w:t>长江江阴段距长江入海口</w:t>
            </w:r>
            <w:r>
              <w:rPr>
                <w:sz w:val="24"/>
              </w:rPr>
              <w:t>200</w:t>
            </w:r>
            <w:r>
              <w:rPr>
                <w:rFonts w:hAnsi="宋体"/>
                <w:sz w:val="24"/>
              </w:rPr>
              <w:t>多公里，属长江下游感潮河段，水位每天二涨二落，涨落潮历时不对称，平均涨潮历时</w:t>
            </w:r>
            <w:r>
              <w:rPr>
                <w:sz w:val="24"/>
              </w:rPr>
              <w:t>3</w:t>
            </w:r>
            <w:r>
              <w:rPr>
                <w:rFonts w:hAnsi="宋体"/>
                <w:sz w:val="24"/>
              </w:rPr>
              <w:t>小时</w:t>
            </w:r>
            <w:r>
              <w:rPr>
                <w:sz w:val="24"/>
              </w:rPr>
              <w:t>41</w:t>
            </w:r>
            <w:r>
              <w:rPr>
                <w:rFonts w:hAnsi="宋体"/>
                <w:sz w:val="24"/>
              </w:rPr>
              <w:t>分，落潮历时</w:t>
            </w:r>
            <w:r>
              <w:rPr>
                <w:sz w:val="24"/>
              </w:rPr>
              <w:t>8</w:t>
            </w:r>
            <w:r>
              <w:rPr>
                <w:rFonts w:hAnsi="宋体"/>
                <w:sz w:val="24"/>
              </w:rPr>
              <w:t>小时</w:t>
            </w:r>
            <w:r>
              <w:rPr>
                <w:sz w:val="24"/>
              </w:rPr>
              <w:t>45</w:t>
            </w:r>
            <w:r>
              <w:rPr>
                <w:rFonts w:hAnsi="宋体"/>
                <w:sz w:val="24"/>
              </w:rPr>
              <w:t>分。长江流量大，变幅较小，多年平均流量为</w:t>
            </w:r>
            <w:r>
              <w:rPr>
                <w:sz w:val="24"/>
              </w:rPr>
              <w:t>29300m</w:t>
            </w:r>
            <w:r>
              <w:rPr>
                <w:sz w:val="24"/>
                <w:vertAlign w:val="superscript"/>
              </w:rPr>
              <w:t>3</w:t>
            </w:r>
            <w:r>
              <w:rPr>
                <w:sz w:val="24"/>
              </w:rPr>
              <w:t>/s</w:t>
            </w:r>
            <w:r>
              <w:rPr>
                <w:rFonts w:hAnsi="宋体"/>
                <w:sz w:val="24"/>
              </w:rPr>
              <w:t>，最大洪峰流量达</w:t>
            </w:r>
            <w:r>
              <w:rPr>
                <w:sz w:val="24"/>
              </w:rPr>
              <w:t>92600m</w:t>
            </w:r>
            <w:r>
              <w:rPr>
                <w:sz w:val="24"/>
                <w:vertAlign w:val="superscript"/>
              </w:rPr>
              <w:t>3</w:t>
            </w:r>
            <w:r>
              <w:rPr>
                <w:sz w:val="24"/>
              </w:rPr>
              <w:t>/s</w:t>
            </w:r>
            <w:r>
              <w:rPr>
                <w:rFonts w:hAnsi="宋体"/>
                <w:sz w:val="24"/>
              </w:rPr>
              <w:t>，最小枯水流量</w:t>
            </w:r>
            <w:r>
              <w:rPr>
                <w:sz w:val="24"/>
              </w:rPr>
              <w:t>4620m</w:t>
            </w:r>
            <w:r>
              <w:rPr>
                <w:sz w:val="24"/>
                <w:vertAlign w:val="superscript"/>
              </w:rPr>
              <w:t>3</w:t>
            </w:r>
            <w:r>
              <w:rPr>
                <w:sz w:val="24"/>
              </w:rPr>
              <w:t>/s</w:t>
            </w:r>
            <w:r>
              <w:rPr>
                <w:rFonts w:hAnsi="宋体"/>
                <w:sz w:val="24"/>
              </w:rPr>
              <w:t>。</w:t>
            </w:r>
          </w:p>
          <w:p>
            <w:pPr>
              <w:spacing w:line="360" w:lineRule="auto"/>
              <w:ind w:firstLine="480" w:firstLineChars="200"/>
              <w:rPr>
                <w:rFonts w:hint="eastAsia" w:hAnsi="宋体"/>
                <w:sz w:val="24"/>
              </w:rPr>
            </w:pPr>
            <w:r>
              <w:rPr>
                <w:sz w:val="24"/>
              </w:rPr>
              <w:t>白屈港</w:t>
            </w:r>
            <w:r>
              <w:rPr>
                <w:rFonts w:hint="eastAsia"/>
                <w:sz w:val="24"/>
              </w:rPr>
              <w:t>河北起长江，向南流经长山、山观、云亭等，穿越东横河和澄杨公路入应天河，长9.8公里。河道标准港口至应天河段底宽25米，底高0.5米，边坡1</w:t>
            </w:r>
            <w:r>
              <w:rPr>
                <w:rFonts w:hint="eastAsia" w:ascii="宋体" w:hAnsi="宋体"/>
                <w:sz w:val="24"/>
              </w:rPr>
              <w:t>:</w:t>
            </w:r>
            <w:r>
              <w:rPr>
                <w:rFonts w:hint="eastAsia"/>
                <w:sz w:val="24"/>
              </w:rPr>
              <w:t>2。</w:t>
            </w:r>
          </w:p>
          <w:p>
            <w:pPr>
              <w:spacing w:line="360" w:lineRule="auto"/>
              <w:ind w:firstLine="480" w:firstLineChars="200"/>
              <w:rPr>
                <w:rFonts w:hint="eastAsia" w:hAnsi="宋体"/>
                <w:sz w:val="24"/>
              </w:rPr>
            </w:pPr>
            <w:r>
              <w:rPr>
                <w:rFonts w:hAnsi="宋体"/>
                <w:sz w:val="24"/>
              </w:rPr>
              <w:t>锡澄运河</w:t>
            </w:r>
            <w:r>
              <w:rPr>
                <w:rFonts w:hint="eastAsia" w:hAnsi="宋体"/>
                <w:sz w:val="24"/>
              </w:rPr>
              <w:t>纵贯</w:t>
            </w:r>
            <w:r>
              <w:rPr>
                <w:rFonts w:hAnsi="宋体"/>
                <w:sz w:val="24"/>
              </w:rPr>
              <w:t>南北，沟通长江和太湖，应天河和东横河横贯东西，东与张家港河相连，西与锡澄运河相</w:t>
            </w:r>
            <w:r>
              <w:rPr>
                <w:rFonts w:hint="eastAsia" w:hAnsi="宋体"/>
                <w:sz w:val="24"/>
              </w:rPr>
              <w:t>通</w:t>
            </w:r>
            <w:r>
              <w:rPr>
                <w:rFonts w:hAnsi="宋体"/>
                <w:sz w:val="24"/>
              </w:rPr>
              <w:t>，</w:t>
            </w:r>
            <w:r>
              <w:rPr>
                <w:rFonts w:hint="eastAsia" w:hAnsi="宋体"/>
                <w:sz w:val="24"/>
              </w:rPr>
              <w:t>全长37公里，江阴境内24公里。</w:t>
            </w:r>
            <w:r>
              <w:rPr>
                <w:rFonts w:hAnsi="宋体"/>
                <w:sz w:val="24"/>
              </w:rPr>
              <w:t>因港闸的调节作用，除在汛期排涝利用退潮开闸向长江排水外，一般情况下由长江引水。</w:t>
            </w:r>
            <w:r>
              <w:rPr>
                <w:rFonts w:hint="eastAsia" w:hAnsi="宋体"/>
                <w:sz w:val="24"/>
              </w:rPr>
              <w:t>河底高程负1米，底宽25米，弯曲半径最小200米，边坡1</w:t>
            </w:r>
            <w:r>
              <w:rPr>
                <w:rFonts w:hint="eastAsia" w:ascii="宋体" w:hAnsi="宋体"/>
                <w:sz w:val="24"/>
              </w:rPr>
              <w:t>:</w:t>
            </w:r>
            <w:r>
              <w:rPr>
                <w:rFonts w:hint="eastAsia" w:hAnsi="宋体"/>
                <w:sz w:val="24"/>
              </w:rPr>
              <w:t>2.5。</w:t>
            </w:r>
          </w:p>
          <w:p>
            <w:pPr>
              <w:spacing w:line="360" w:lineRule="auto"/>
              <w:ind w:firstLine="482"/>
              <w:rPr>
                <w:rFonts w:hint="eastAsia" w:hAnsi="宋体"/>
                <w:sz w:val="24"/>
              </w:rPr>
            </w:pPr>
            <w:r>
              <w:rPr>
                <w:rFonts w:hAnsi="宋体"/>
                <w:sz w:val="24"/>
              </w:rPr>
              <w:t>应天河</w:t>
            </w:r>
            <w:r>
              <w:rPr>
                <w:rFonts w:hint="eastAsia" w:hAnsi="宋体"/>
                <w:sz w:val="24"/>
              </w:rPr>
              <w:t>西起锡澄运河，东至张家港，全长17.73公里。河道按六级航道标准设计：底宽15米，底高零米，边坡1</w:t>
            </w:r>
            <w:r>
              <w:rPr>
                <w:rFonts w:hint="eastAsia" w:ascii="宋体" w:hAnsi="宋体"/>
                <w:sz w:val="24"/>
              </w:rPr>
              <w:t>:</w:t>
            </w:r>
            <w:r>
              <w:rPr>
                <w:rFonts w:hint="eastAsia" w:hAnsi="宋体"/>
                <w:sz w:val="24"/>
              </w:rPr>
              <w:t>2，青坎高程</w:t>
            </w:r>
            <w:r>
              <w:rPr>
                <w:sz w:val="24"/>
              </w:rPr>
              <w:t>5.5</w:t>
            </w:r>
            <w:r>
              <w:rPr>
                <w:rFonts w:hint="eastAsia" w:ascii="宋体" w:hAnsi="宋体"/>
                <w:sz w:val="24"/>
              </w:rPr>
              <w:t>～</w:t>
            </w:r>
            <w:r>
              <w:rPr>
                <w:sz w:val="24"/>
              </w:rPr>
              <w:t>6</w:t>
            </w:r>
            <w:r>
              <w:rPr>
                <w:rFonts w:hint="eastAsia" w:ascii="宋体" w:hAnsi="宋体"/>
                <w:sz w:val="24"/>
              </w:rPr>
              <w:t>米，</w:t>
            </w:r>
            <w:r>
              <w:rPr>
                <w:rFonts w:hint="eastAsia" w:hAnsi="宋体"/>
                <w:sz w:val="24"/>
              </w:rPr>
              <w:t>宽5米。</w:t>
            </w:r>
          </w:p>
          <w:p>
            <w:pPr>
              <w:spacing w:line="360" w:lineRule="auto"/>
              <w:ind w:firstLine="480" w:firstLineChars="200"/>
              <w:rPr>
                <w:rFonts w:hint="eastAsia"/>
                <w:sz w:val="24"/>
              </w:rPr>
            </w:pPr>
            <w:r>
              <w:rPr>
                <w:rFonts w:hAnsi="宋体"/>
                <w:sz w:val="24"/>
              </w:rPr>
              <w:t>东横河全长</w:t>
            </w:r>
            <w:r>
              <w:rPr>
                <w:sz w:val="24"/>
              </w:rPr>
              <w:t>27.22</w:t>
            </w:r>
            <w:r>
              <w:rPr>
                <w:rFonts w:hAnsi="宋体"/>
                <w:sz w:val="24"/>
              </w:rPr>
              <w:t>公里，江阴境内长</w:t>
            </w:r>
            <w:r>
              <w:rPr>
                <w:sz w:val="24"/>
              </w:rPr>
              <w:t>15</w:t>
            </w:r>
            <w:r>
              <w:rPr>
                <w:rFonts w:hAnsi="宋体"/>
                <w:sz w:val="24"/>
              </w:rPr>
              <w:t>公里。河道底宽</w:t>
            </w:r>
            <w:r>
              <w:rPr>
                <w:sz w:val="24"/>
              </w:rPr>
              <w:t>15</w:t>
            </w:r>
            <w:r>
              <w:rPr>
                <w:rFonts w:hAnsi="宋体"/>
                <w:sz w:val="24"/>
              </w:rPr>
              <w:t>～</w:t>
            </w:r>
            <w:r>
              <w:rPr>
                <w:sz w:val="24"/>
              </w:rPr>
              <w:t>20</w:t>
            </w:r>
            <w:r>
              <w:rPr>
                <w:rFonts w:hAnsi="宋体"/>
                <w:sz w:val="24"/>
              </w:rPr>
              <w:t>米，底高零点，边坡</w:t>
            </w:r>
            <w:r>
              <w:rPr>
                <w:sz w:val="24"/>
              </w:rPr>
              <w:t>1</w:t>
            </w:r>
            <w:r>
              <w:rPr>
                <w:rFonts w:ascii="宋体" w:hAnsi="宋体"/>
                <w:sz w:val="24"/>
              </w:rPr>
              <w:t>:</w:t>
            </w:r>
            <w:r>
              <w:rPr>
                <w:sz w:val="24"/>
              </w:rPr>
              <w:t>1.5</w:t>
            </w:r>
            <w:r>
              <w:rPr>
                <w:rFonts w:hAnsi="宋体"/>
                <w:sz w:val="24"/>
              </w:rPr>
              <w:t>。</w:t>
            </w:r>
          </w:p>
          <w:p>
            <w:pPr>
              <w:spacing w:line="360" w:lineRule="auto"/>
              <w:rPr>
                <w:color w:val="000000"/>
                <w:sz w:val="24"/>
              </w:rPr>
            </w:pPr>
            <w:r>
              <w:rPr>
                <w:rFonts w:hint="eastAsia"/>
                <w:sz w:val="24"/>
              </w:rPr>
              <w:t>4、</w:t>
            </w:r>
            <w:r>
              <w:rPr>
                <w:color w:val="000000"/>
                <w:sz w:val="24"/>
              </w:rPr>
              <w:t>植被、生物多样性</w:t>
            </w:r>
          </w:p>
          <w:p>
            <w:pPr>
              <w:pStyle w:val="27"/>
              <w:rPr>
                <w:rFonts w:hint="eastAsia"/>
              </w:rPr>
            </w:pPr>
            <w:r>
              <w:t>该</w:t>
            </w:r>
            <w:r>
              <w:rPr>
                <w:rFonts w:hint="eastAsia"/>
              </w:rPr>
              <w:t>地区内</w:t>
            </w:r>
            <w:r>
              <w:t>自然陆生生态已基本被人工农业生态所取代，土地利用率较高</w:t>
            </w:r>
            <w:r>
              <w:rPr>
                <w:rFonts w:hint="eastAsia"/>
              </w:rPr>
              <w:t>，生态系统类型为人工生态系统。</w:t>
            </w:r>
          </w:p>
          <w:p>
            <w:pPr>
              <w:pStyle w:val="27"/>
              <w:rPr>
                <w:color w:val="FF0000"/>
              </w:rPr>
            </w:pPr>
            <w:r>
              <w:rPr>
                <w:sz w:val="24"/>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w:t>
            </w:r>
            <w:r>
              <w:rPr>
                <w:rFonts w:hint="eastAsia"/>
                <w:sz w:val="24"/>
              </w:rPr>
              <w:t>水生植物主要有浮游植物（如蓝藻）、挺水植物（如芦苇）、浮叶植物（如野菱）和漂浮植物（如水花生），主要浮游动物为原生动物、轮虫、枝角类等，野生和家养的鱼类主要为草鱼、青鱼、鲢鱼、鲫鱼、鳊鱼等几十种，甲壳和贝类有虾、蚌和田螺等。</w:t>
            </w:r>
          </w:p>
          <w:p>
            <w:pPr>
              <w:spacing w:line="360" w:lineRule="auto"/>
              <w:rPr>
                <w:color w:val="FF0000"/>
                <w:sz w:val="24"/>
              </w:rPr>
            </w:pPr>
          </w:p>
          <w:p>
            <w:pPr>
              <w:spacing w:line="360" w:lineRule="auto"/>
              <w:ind w:firstLine="480" w:firstLineChars="200"/>
              <w:rPr>
                <w:color w:val="FF0000"/>
                <w:sz w:val="24"/>
                <w:szCs w:val="24"/>
              </w:rPr>
            </w:pPr>
          </w:p>
          <w:p>
            <w:pPr>
              <w:spacing w:line="360" w:lineRule="auto"/>
              <w:ind w:firstLine="480" w:firstLineChars="200"/>
              <w:rPr>
                <w:color w:val="FF0000"/>
                <w:sz w:val="24"/>
                <w:szCs w:val="24"/>
              </w:rPr>
            </w:pPr>
          </w:p>
          <w:p>
            <w:pPr>
              <w:spacing w:line="360" w:lineRule="auto"/>
              <w:ind w:firstLine="480" w:firstLineChars="200"/>
              <w:rPr>
                <w:color w:val="FF0000"/>
                <w:sz w:val="24"/>
                <w:szCs w:val="24"/>
              </w:rPr>
            </w:pPr>
          </w:p>
          <w:p>
            <w:pPr>
              <w:spacing w:line="360" w:lineRule="auto"/>
              <w:ind w:firstLine="480" w:firstLineChars="200"/>
              <w:rPr>
                <w:color w:val="FF0000"/>
                <w:sz w:val="24"/>
                <w:szCs w:val="24"/>
              </w:rPr>
            </w:pPr>
          </w:p>
          <w:p>
            <w:pPr>
              <w:spacing w:line="360" w:lineRule="auto"/>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9" w:hRule="atLeast"/>
        </w:trPr>
        <w:tc>
          <w:tcPr>
            <w:tcW w:w="9004" w:type="dxa"/>
          </w:tcPr>
          <w:p>
            <w:pPr>
              <w:pStyle w:val="88"/>
              <w:adjustRightInd/>
              <w:spacing w:line="360" w:lineRule="auto"/>
              <w:rPr>
                <w:rFonts w:ascii="Times New Roman" w:eastAsia="宋体"/>
                <w:b/>
                <w:color w:val="auto"/>
                <w:szCs w:val="24"/>
              </w:rPr>
            </w:pPr>
            <w:r>
              <w:rPr>
                <w:rFonts w:ascii="Times New Roman" w:hAnsi="宋体" w:eastAsia="宋体"/>
                <w:b/>
                <w:color w:val="auto"/>
                <w:szCs w:val="24"/>
              </w:rPr>
              <w:t>社会环境简况（社会经济结构、教育、文化、文物保护等）：</w:t>
            </w:r>
          </w:p>
          <w:p>
            <w:pPr>
              <w:numPr>
                <w:ilvl w:val="0"/>
                <w:numId w:val="2"/>
              </w:numPr>
              <w:spacing w:line="360" w:lineRule="auto"/>
              <w:rPr>
                <w:sz w:val="24"/>
              </w:rPr>
            </w:pPr>
            <w:r>
              <w:rPr>
                <w:sz w:val="24"/>
              </w:rPr>
              <w:t>社会经济结构</w:t>
            </w:r>
          </w:p>
          <w:p>
            <w:pPr>
              <w:spacing w:line="360" w:lineRule="auto"/>
              <w:rPr>
                <w:sz w:val="24"/>
              </w:rPr>
            </w:pPr>
            <w:r>
              <w:rPr>
                <w:sz w:val="24"/>
              </w:rPr>
              <w:t>1、概况</w:t>
            </w:r>
          </w:p>
          <w:p>
            <w:pPr>
              <w:spacing w:line="360" w:lineRule="auto"/>
              <w:ind w:firstLine="480" w:firstLineChars="200"/>
              <w:rPr>
                <w:sz w:val="24"/>
              </w:rPr>
            </w:pPr>
            <w:r>
              <w:rPr>
                <w:sz w:val="24"/>
              </w:rPr>
              <w:t>江阴高新技术产业开发区是中国著名作家、出版家、教育家胡山源的故乡，位于江阴市主城区东部，东临张家港市，东南毗邻周庄镇、云亭街道，西连澄江街道，北枕长江。区域总面积53平方公里，下辖22个行政村、4个居委、8个社区居民委员会，有户籍人口73060人，少数民族16个201人，外来暂住人口89827人。</w:t>
            </w:r>
          </w:p>
          <w:p>
            <w:pPr>
              <w:spacing w:line="360" w:lineRule="auto"/>
              <w:rPr>
                <w:sz w:val="24"/>
              </w:rPr>
            </w:pPr>
            <w:r>
              <w:rPr>
                <w:sz w:val="24"/>
              </w:rPr>
              <w:t>2、经济建设</w:t>
            </w:r>
          </w:p>
          <w:p>
            <w:pPr>
              <w:spacing w:line="360" w:lineRule="auto"/>
              <w:ind w:firstLine="480" w:firstLineChars="200"/>
              <w:rPr>
                <w:sz w:val="24"/>
              </w:rPr>
            </w:pPr>
            <w:r>
              <w:rPr>
                <w:sz w:val="24"/>
              </w:rPr>
              <w:t>江阴高新技术产业开发区完成地区生产总值345亿元，获批“国家火炬计划”物联网特色产业基地、江苏省创新型开发区和江苏省知识产权示范园区；百桥生物园建成全省生物医药类首个国家级科技企业孵化器。</w:t>
            </w:r>
          </w:p>
          <w:p>
            <w:pPr>
              <w:autoSpaceDE w:val="0"/>
              <w:autoSpaceDN w:val="0"/>
              <w:spacing w:line="360" w:lineRule="auto"/>
              <w:ind w:firstLine="480" w:firstLineChars="200"/>
              <w:jc w:val="left"/>
              <w:rPr>
                <w:sz w:val="24"/>
              </w:rPr>
            </w:pPr>
            <w:r>
              <w:rPr>
                <w:sz w:val="24"/>
              </w:rPr>
              <w:t>江阴高新技术产业开发区功能定位为</w:t>
            </w:r>
            <w:r>
              <w:rPr>
                <w:kern w:val="0"/>
                <w:sz w:val="24"/>
              </w:rPr>
              <w:t>以办公及生产研发功能为主导，兼具商业、居住及工业生产功能的城市综合发展地区</w:t>
            </w:r>
            <w:r>
              <w:rPr>
                <w:sz w:val="24"/>
              </w:rPr>
              <w:t>。</w:t>
            </w:r>
          </w:p>
          <w:p>
            <w:pPr>
              <w:spacing w:line="360" w:lineRule="auto"/>
              <w:rPr>
                <w:sz w:val="24"/>
              </w:rPr>
            </w:pPr>
            <w:r>
              <w:rPr>
                <w:sz w:val="24"/>
              </w:rPr>
              <w:t>3、交通</w:t>
            </w:r>
          </w:p>
          <w:p>
            <w:pPr>
              <w:spacing w:line="360" w:lineRule="auto"/>
              <w:ind w:firstLine="480" w:firstLineChars="200"/>
              <w:rPr>
                <w:sz w:val="24"/>
              </w:rPr>
            </w:pPr>
            <w:r>
              <w:rPr>
                <w:sz w:val="24"/>
              </w:rPr>
              <w:t>高新区境内有便利的交通运输条件，横向对外交通主要由滨江路、澄张路和芙蓉大道承担，纵向对外交通主要由东外环路和长山大道承担</w:t>
            </w:r>
            <w:r>
              <w:rPr>
                <w:rFonts w:hint="eastAsia"/>
                <w:sz w:val="24"/>
              </w:rPr>
              <w:t>，</w:t>
            </w:r>
            <w:r>
              <w:rPr>
                <w:sz w:val="24"/>
              </w:rPr>
              <w:t>无高速公路道口和铁路站点，具体交通现状及规划如下：</w:t>
            </w:r>
          </w:p>
          <w:p>
            <w:pPr>
              <w:spacing w:line="360" w:lineRule="auto"/>
              <w:ind w:firstLine="480" w:firstLineChars="200"/>
              <w:rPr>
                <w:sz w:val="24"/>
              </w:rPr>
            </w:pPr>
            <w:r>
              <w:rPr>
                <w:sz w:val="24"/>
              </w:rPr>
              <w:t xml:space="preserve">（1）公路 </w:t>
            </w:r>
          </w:p>
          <w:p>
            <w:pPr>
              <w:spacing w:line="360" w:lineRule="auto"/>
              <w:ind w:firstLine="480" w:firstLineChars="200"/>
              <w:rPr>
                <w:sz w:val="24"/>
              </w:rPr>
            </w:pPr>
            <w:r>
              <w:rPr>
                <w:sz w:val="24"/>
              </w:rPr>
              <w:t xml:space="preserve">高新区主干路包括横向的澄江路、长江路-龙泉路、澄张路、延陵路；纵向的东外环路和创新大道。次干路主要包括定山路、萧山路、要塞路、文化东路、芙蓉路、金山路、蟠龙山路、东盛路、东定路等。 </w:t>
            </w:r>
          </w:p>
          <w:p>
            <w:pPr>
              <w:spacing w:line="360" w:lineRule="auto"/>
              <w:ind w:firstLine="480" w:firstLineChars="200"/>
              <w:rPr>
                <w:sz w:val="24"/>
              </w:rPr>
            </w:pPr>
            <w:r>
              <w:rPr>
                <w:sz w:val="24"/>
              </w:rPr>
              <w:t xml:space="preserve">（2）铁路 </w:t>
            </w:r>
          </w:p>
          <w:p>
            <w:pPr>
              <w:spacing w:line="360" w:lineRule="auto"/>
              <w:ind w:firstLine="480" w:firstLineChars="200"/>
              <w:rPr>
                <w:sz w:val="24"/>
              </w:rPr>
            </w:pPr>
            <w:r>
              <w:rPr>
                <w:sz w:val="24"/>
              </w:rPr>
              <w:t xml:space="preserve">沪常宁城际铁路（H3线）：从江阴站引出后向北约6.3公里进入规划范围，沿芙蓉大道北侧、由西至东从定山北侧穿越，向东约6.0公里进入华西站。 </w:t>
            </w:r>
          </w:p>
          <w:p>
            <w:pPr>
              <w:spacing w:line="360" w:lineRule="auto"/>
              <w:ind w:firstLine="480" w:firstLineChars="200"/>
              <w:rPr>
                <w:sz w:val="24"/>
              </w:rPr>
            </w:pPr>
            <w:r>
              <w:rPr>
                <w:sz w:val="24"/>
              </w:rPr>
              <w:t xml:space="preserve">泰锡宜城际轨道交通（Z3线）：从江阴站引出后顺行约6.5公里进入规划范围，与新长铁路新线共用廊道与过江通道至靖江。 </w:t>
            </w:r>
          </w:p>
          <w:p>
            <w:pPr>
              <w:spacing w:line="360" w:lineRule="auto"/>
              <w:ind w:firstLine="480" w:firstLineChars="200"/>
              <w:rPr>
                <w:sz w:val="24"/>
              </w:rPr>
            </w:pPr>
            <w:r>
              <w:rPr>
                <w:sz w:val="24"/>
              </w:rPr>
              <w:t>（3）航运</w:t>
            </w:r>
          </w:p>
          <w:p>
            <w:pPr>
              <w:spacing w:line="360" w:lineRule="auto"/>
              <w:ind w:firstLine="480" w:firstLineChars="200"/>
              <w:rPr>
                <w:rFonts w:hint="eastAsia"/>
                <w:sz w:val="24"/>
              </w:rPr>
            </w:pPr>
            <w:r>
              <w:rPr>
                <w:sz w:val="24"/>
              </w:rPr>
              <w:t>途径高新区</w:t>
            </w:r>
            <w:r>
              <w:rPr>
                <w:rFonts w:hint="eastAsia"/>
                <w:sz w:val="24"/>
              </w:rPr>
              <w:t>的</w:t>
            </w:r>
            <w:r>
              <w:rPr>
                <w:sz w:val="24"/>
              </w:rPr>
              <w:t>航道主要有白屈港、东横河。</w:t>
            </w:r>
          </w:p>
          <w:p>
            <w:pPr>
              <w:spacing w:line="360" w:lineRule="auto"/>
              <w:ind w:firstLine="480" w:firstLineChars="200"/>
              <w:rPr>
                <w:rFonts w:hint="eastAsia"/>
                <w:sz w:val="24"/>
              </w:rPr>
            </w:pPr>
            <w:r>
              <w:rPr>
                <w:sz w:val="24"/>
              </w:rPr>
              <w:t>白屈港现七级航道，拟提升为六级航道；东横河东段（白屈港以东）保留六级航道等级不变，东横河西段（白屈港以西）取消货运功能，航道等级降为等外航道，并取消相关要素控制要求。规划在白屈港东岸建设高新区作业区，结合物流仓储地块布设内河港口，位于新华路与蟠龙山路交叉口西南侧。</w:t>
            </w:r>
          </w:p>
          <w:p>
            <w:pPr>
              <w:spacing w:line="360" w:lineRule="auto"/>
              <w:rPr>
                <w:rFonts w:ascii="宋体" w:hAnsi="宋体"/>
                <w:sz w:val="24"/>
              </w:rPr>
            </w:pPr>
            <w:r>
              <w:rPr>
                <w:sz w:val="24"/>
              </w:rPr>
              <w:t>4、土地利</w:t>
            </w:r>
            <w:r>
              <w:rPr>
                <w:rFonts w:ascii="宋体" w:hAnsi="宋体"/>
                <w:sz w:val="24"/>
              </w:rPr>
              <w:t>用现状及规划</w:t>
            </w:r>
          </w:p>
          <w:p>
            <w:pPr>
              <w:spacing w:line="360" w:lineRule="auto"/>
              <w:ind w:firstLine="480" w:firstLineChars="200"/>
              <w:rPr>
                <w:sz w:val="24"/>
              </w:rPr>
            </w:pPr>
            <w:r>
              <w:rPr>
                <w:sz w:val="24"/>
              </w:rPr>
              <w:t>江阴高新技术产业开发区行政区域范围内规划建设用地面积为3874.94公顷。建设用地主要包括：居住用地1092.44公顷、公共管理与公共服务用地100.32公顷、商业服务业设施用地173.45公顷、工业用地1054.50公顷、物流仓储用地236.87公顷、公用设施用地87.35公顷、绿地523.02公顷、道路与交通设施用地606.99公顷。</w:t>
            </w:r>
          </w:p>
          <w:p>
            <w:pPr>
              <w:pStyle w:val="53"/>
              <w:spacing w:line="360" w:lineRule="auto"/>
              <w:ind w:firstLine="480"/>
            </w:pPr>
            <w:r>
              <w:rPr>
                <w:rFonts w:ascii="Times New Roman" w:hAnsi="Times New Roman"/>
              </w:rPr>
              <w:t>根据《江阴市城市总体规划（2011-2030）》和《</w:t>
            </w:r>
            <w:r>
              <w:rPr>
                <w:rFonts w:ascii="Times New Roman"/>
              </w:rPr>
              <w:t>江阴高新技术产业开发区</w:t>
            </w:r>
            <w:r>
              <w:rPr>
                <w:rFonts w:ascii="Times New Roman" w:hAnsi="Times New Roman"/>
              </w:rPr>
              <w:t>控制性详细规划（2011-2030）》，高新区</w:t>
            </w:r>
            <w:r>
              <w:rPr>
                <w:rFonts w:ascii="Times New Roman" w:hAnsi="Times New Roman"/>
                <w:kern w:val="0"/>
              </w:rPr>
              <w:t>规划结</w:t>
            </w:r>
            <w:r>
              <w:rPr>
                <w:kern w:val="0"/>
              </w:rPr>
              <w:t>构与功能分区按“一心、一园、二轴、二区、三组团”控制，具体如下：</w:t>
            </w:r>
          </w:p>
          <w:p>
            <w:pPr>
              <w:pStyle w:val="53"/>
              <w:spacing w:line="360" w:lineRule="auto"/>
              <w:ind w:firstLine="480"/>
              <w:rPr>
                <w:kern w:val="0"/>
              </w:rPr>
            </w:pPr>
            <w:r>
              <w:rPr>
                <w:kern w:val="0"/>
              </w:rPr>
              <w:t>“一园”——蟠龙山生态公园。利用蟠龙山现状优美的自然环境，规划沿山体设置一些高低起伏的景观性道路，在道路与山体之间设置公共绿地，形成优美的山体公园，给市民提供连续、开放的活动空间；</w:t>
            </w:r>
          </w:p>
          <w:p>
            <w:pPr>
              <w:pStyle w:val="53"/>
              <w:spacing w:line="360" w:lineRule="auto"/>
              <w:ind w:firstLine="480"/>
              <w:rPr>
                <w:kern w:val="0"/>
              </w:rPr>
            </w:pPr>
            <w:r>
              <w:rPr>
                <w:kern w:val="0"/>
              </w:rPr>
              <w:t>“一心”——位于龙泉路与科技大道交汇处的，以公共服务、商业设施为主的片区中心。规划在总规基础上强化其中心职能，增加公共管理类用地，增加生活设施的配套；</w:t>
            </w:r>
          </w:p>
          <w:p>
            <w:pPr>
              <w:pStyle w:val="53"/>
              <w:spacing w:line="360" w:lineRule="auto"/>
              <w:ind w:firstLine="480"/>
              <w:rPr>
                <w:kern w:val="0"/>
              </w:rPr>
            </w:pPr>
            <w:r>
              <w:rPr>
                <w:kern w:val="0"/>
              </w:rPr>
              <w:t>“二轴”——沿龙泉路及创新大道规划的两条公共服务轴；</w:t>
            </w:r>
          </w:p>
          <w:p>
            <w:pPr>
              <w:pStyle w:val="53"/>
              <w:spacing w:line="360" w:lineRule="auto"/>
              <w:ind w:firstLine="480"/>
              <w:rPr>
                <w:kern w:val="0"/>
              </w:rPr>
            </w:pPr>
            <w:r>
              <w:rPr>
                <w:kern w:val="0"/>
              </w:rPr>
              <w:t>“二区”——位于规划区北侧的滨江仓储物流区，东北侧的高新产业区；</w:t>
            </w:r>
          </w:p>
          <w:p>
            <w:pPr>
              <w:pStyle w:val="53"/>
              <w:spacing w:line="360" w:lineRule="auto"/>
              <w:ind w:firstLine="480"/>
              <w:rPr>
                <w:rFonts w:ascii="Times New Roman" w:hAnsi="Times New Roman"/>
                <w:kern w:val="0"/>
              </w:rPr>
            </w:pPr>
            <w:r>
              <w:rPr>
                <w:kern w:val="0"/>
              </w:rPr>
              <w:t>“三组团”——根据规划范围内不同区位</w:t>
            </w:r>
            <w:r>
              <w:rPr>
                <w:rFonts w:ascii="Times New Roman" w:hAnsi="Times New Roman"/>
                <w:kern w:val="0"/>
              </w:rPr>
              <w:t>情况和建设条件，形成的长山、山观、香山三大居住组团。</w:t>
            </w:r>
          </w:p>
          <w:p>
            <w:pPr>
              <w:autoSpaceDE w:val="0"/>
              <w:autoSpaceDN w:val="0"/>
              <w:spacing w:line="360" w:lineRule="auto"/>
              <w:jc w:val="left"/>
              <w:rPr>
                <w:rFonts w:ascii="宋体" w:hAnsi="宋体"/>
                <w:sz w:val="24"/>
              </w:rPr>
            </w:pPr>
            <w:r>
              <w:rPr>
                <w:sz w:val="24"/>
              </w:rPr>
              <w:t>5</w:t>
            </w:r>
            <w:r>
              <w:rPr>
                <w:rFonts w:hAnsi="宋体"/>
                <w:sz w:val="24"/>
              </w:rPr>
              <w:t>、工</w:t>
            </w:r>
            <w:r>
              <w:rPr>
                <w:rFonts w:ascii="宋体" w:hAnsi="宋体"/>
                <w:sz w:val="24"/>
              </w:rPr>
              <w:t>业集中区规划及区域功能定位、</w:t>
            </w:r>
          </w:p>
          <w:p>
            <w:pPr>
              <w:spacing w:line="360" w:lineRule="auto"/>
              <w:ind w:firstLine="480" w:firstLineChars="200"/>
              <w:rPr>
                <w:sz w:val="24"/>
              </w:rPr>
            </w:pPr>
            <w:r>
              <w:rPr>
                <w:sz w:val="24"/>
              </w:rPr>
              <w:t>江阴高新技术产业开发区规划用地总面积为39.394km</w:t>
            </w:r>
            <w:r>
              <w:rPr>
                <w:sz w:val="24"/>
                <w:vertAlign w:val="superscript"/>
              </w:rPr>
              <w:t>2</w:t>
            </w:r>
            <w:r>
              <w:rPr>
                <w:sz w:val="24"/>
              </w:rPr>
              <w:t>：西起香山路，东至张家港，南到澄山路，北抵长江岸线。主要是原江阴市区东北面的要塞和农场、长山、山观等</w:t>
            </w:r>
            <w:r>
              <w:rPr>
                <w:rFonts w:hint="eastAsia"/>
                <w:sz w:val="24"/>
              </w:rPr>
              <w:t>，</w:t>
            </w:r>
            <w:r>
              <w:rPr>
                <w:sz w:val="24"/>
              </w:rPr>
              <w:t>江阴高新技术产业开发区总体规划为4个片区：</w:t>
            </w:r>
          </w:p>
          <w:p>
            <w:pPr>
              <w:autoSpaceDE w:val="0"/>
              <w:autoSpaceDN w:val="0"/>
              <w:spacing w:line="360" w:lineRule="auto"/>
              <w:jc w:val="left"/>
              <w:rPr>
                <w:rFonts w:hint="eastAsia"/>
                <w:sz w:val="24"/>
              </w:rPr>
            </w:pPr>
            <w:r>
              <w:t>西北片区，即为原江阴经济开发区（原批准面积部分）：西起香山路、东至长</w:t>
            </w:r>
            <w:r>
              <w:rPr>
                <w:sz w:val="24"/>
              </w:rPr>
              <w:t>山路、南至澄张专用公路、北抵长江，规划用地面积为11.108km</w:t>
            </w:r>
            <w:r>
              <w:rPr>
                <w:sz w:val="24"/>
                <w:vertAlign w:val="superscript"/>
              </w:rPr>
              <w:t>2</w:t>
            </w:r>
            <w:r>
              <w:rPr>
                <w:sz w:val="24"/>
              </w:rPr>
              <w:t>；</w:t>
            </w:r>
          </w:p>
          <w:p>
            <w:pPr>
              <w:spacing w:line="360" w:lineRule="auto"/>
              <w:ind w:firstLine="480" w:firstLineChars="200"/>
              <w:rPr>
                <w:sz w:val="24"/>
              </w:rPr>
            </w:pPr>
            <w:r>
              <w:rPr>
                <w:sz w:val="24"/>
              </w:rPr>
              <w:t>西南片区，为原江阴经济开发区的南区</w:t>
            </w:r>
            <w:r>
              <w:rPr>
                <w:rFonts w:hint="eastAsia"/>
                <w:sz w:val="24"/>
              </w:rPr>
              <w:t>（</w:t>
            </w:r>
            <w:r>
              <w:rPr>
                <w:sz w:val="24"/>
              </w:rPr>
              <w:t>原二期开发区域</w:t>
            </w:r>
            <w:r>
              <w:rPr>
                <w:rFonts w:hint="eastAsia"/>
                <w:sz w:val="24"/>
              </w:rPr>
              <w:t>）</w:t>
            </w:r>
            <w:r>
              <w:rPr>
                <w:sz w:val="24"/>
              </w:rPr>
              <w:t>：西起白屈港、东至长山路、北至澄张专用公路、南至澄山路，规划用地面积为6.133km</w:t>
            </w:r>
            <w:r>
              <w:rPr>
                <w:sz w:val="24"/>
                <w:vertAlign w:val="superscript"/>
              </w:rPr>
              <w:t>2</w:t>
            </w:r>
            <w:r>
              <w:rPr>
                <w:sz w:val="24"/>
              </w:rPr>
              <w:t>；</w:t>
            </w:r>
          </w:p>
          <w:p>
            <w:pPr>
              <w:spacing w:line="360" w:lineRule="auto"/>
              <w:ind w:firstLine="480" w:firstLineChars="200"/>
              <w:rPr>
                <w:sz w:val="24"/>
              </w:rPr>
            </w:pPr>
            <w:r>
              <w:rPr>
                <w:sz w:val="24"/>
              </w:rPr>
              <w:t>东北片区，为原江阴经济开发区蟠龙山工业区，包括原长山镇片区：西起长山路、东与张家港市接壤、南至东横河、北至长江，规划用地面积为19.00km</w:t>
            </w:r>
            <w:r>
              <w:rPr>
                <w:sz w:val="24"/>
                <w:vertAlign w:val="superscript"/>
              </w:rPr>
              <w:t>2</w:t>
            </w:r>
            <w:r>
              <w:rPr>
                <w:sz w:val="24"/>
              </w:rPr>
              <w:t>；</w:t>
            </w:r>
          </w:p>
          <w:p>
            <w:pPr>
              <w:spacing w:line="360" w:lineRule="auto"/>
              <w:ind w:firstLine="480" w:firstLineChars="200"/>
              <w:rPr>
                <w:sz w:val="24"/>
              </w:rPr>
            </w:pPr>
            <w:r>
              <w:rPr>
                <w:sz w:val="24"/>
              </w:rPr>
              <w:t>东南片区，为原山观镇工业园区：西起长山路、东与张家港市接壤、北起东横河、南至澄山路，规划用地面积为3.153km</w:t>
            </w:r>
            <w:r>
              <w:rPr>
                <w:sz w:val="24"/>
                <w:vertAlign w:val="superscript"/>
              </w:rPr>
              <w:t>2</w:t>
            </w:r>
            <w:r>
              <w:rPr>
                <w:sz w:val="24"/>
              </w:rPr>
              <w:t>。</w:t>
            </w:r>
          </w:p>
          <w:p>
            <w:pPr>
              <w:spacing w:line="360" w:lineRule="auto"/>
              <w:ind w:firstLine="480" w:firstLineChars="200"/>
              <w:rPr>
                <w:sz w:val="24"/>
              </w:rPr>
            </w:pPr>
            <w:r>
              <w:rPr>
                <w:sz w:val="24"/>
              </w:rPr>
              <w:t>江阴高新技术产业开发区产业定位：重点引进鼓励发展电子信息、新材料、光机电一体化、精密机械及仪器、汽车零部件、精细化工、生化研究和生物制药、新材料等低能耗、低污染的高新技术产业。</w:t>
            </w:r>
          </w:p>
          <w:p>
            <w:pPr>
              <w:spacing w:line="360" w:lineRule="auto"/>
              <w:ind w:firstLine="480" w:firstLineChars="200"/>
              <w:rPr>
                <w:sz w:val="24"/>
              </w:rPr>
            </w:pPr>
            <w:r>
              <w:rPr>
                <w:sz w:val="24"/>
              </w:rPr>
              <w:t>产业发展规划：</w:t>
            </w:r>
          </w:p>
          <w:p>
            <w:pPr>
              <w:spacing w:line="360" w:lineRule="auto"/>
              <w:ind w:firstLine="480" w:firstLineChars="200"/>
              <w:jc w:val="left"/>
              <w:rPr>
                <w:rFonts w:hint="eastAsia"/>
                <w:sz w:val="24"/>
              </w:rPr>
            </w:pPr>
            <w:r>
              <w:rPr>
                <w:sz w:val="24"/>
              </w:rPr>
              <w:t>1、西北片区和西南片区属于规划的城东北工业区的西区，以一、二类工业为主，严格控制三类企业，重点引进高、精、尖类企业；2、东南片区（</w:t>
            </w:r>
            <w:r>
              <w:rPr>
                <w:rFonts w:hint="eastAsia"/>
                <w:sz w:val="24"/>
              </w:rPr>
              <w:t>原</w:t>
            </w:r>
            <w:r>
              <w:rPr>
                <w:sz w:val="24"/>
              </w:rPr>
              <w:t>山观部分）和东北片区（原长山部分）以居住区和一、二类工业为主；3、城东北工业区的东区（东北片区的一部分），以一、二类工业为主，严格控制三类企业，重点引进高、精、尖类企业；4、在长山路两侧以长电科技为核心，主要引进电子信息产业；澄张公路以南、心经路以东，规划建设一、二类低污染、低能耗的高新技术产业。</w:t>
            </w:r>
          </w:p>
          <w:p>
            <w:pPr>
              <w:spacing w:line="360" w:lineRule="auto"/>
              <w:rPr>
                <w:sz w:val="24"/>
              </w:rPr>
            </w:pPr>
            <w:r>
              <w:rPr>
                <w:sz w:val="24"/>
              </w:rPr>
              <w:t>6、环保基础设施规划及现状</w:t>
            </w:r>
          </w:p>
          <w:p>
            <w:pPr>
              <w:spacing w:line="360" w:lineRule="auto"/>
              <w:rPr>
                <w:sz w:val="24"/>
              </w:rPr>
            </w:pPr>
            <w:r>
              <w:rPr>
                <w:sz w:val="24"/>
              </w:rPr>
              <w:t>（1）配套污水处理厂及管网情况</w:t>
            </w:r>
          </w:p>
          <w:p>
            <w:pPr>
              <w:spacing w:line="360" w:lineRule="auto"/>
              <w:ind w:firstLine="480" w:firstLineChars="200"/>
              <w:rPr>
                <w:rFonts w:hint="eastAsia"/>
                <w:sz w:val="24"/>
              </w:rPr>
            </w:pPr>
            <w:r>
              <w:rPr>
                <w:sz w:val="24"/>
              </w:rPr>
              <w:t>江阴高新技术产业开发区有2个污水处理厂，分别为光大水务（江阴）有限公司滨江污水处理厂和江阴市清泉水处理有限公司。</w:t>
            </w:r>
            <w:r>
              <w:rPr>
                <w:rFonts w:hint="eastAsia"/>
                <w:sz w:val="24"/>
              </w:rPr>
              <w:t>本项目接入</w:t>
            </w:r>
            <w:r>
              <w:rPr>
                <w:sz w:val="24"/>
                <w:szCs w:val="22"/>
              </w:rPr>
              <w:t>光大水务（江阴）有限公司滨江污水处理厂</w:t>
            </w:r>
            <w:r>
              <w:rPr>
                <w:rFonts w:hint="eastAsia"/>
                <w:sz w:val="24"/>
              </w:rPr>
              <w:t>。</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江阴市清泉水处理有限公司</w:t>
            </w:r>
          </w:p>
          <w:p>
            <w:pPr>
              <w:spacing w:line="360" w:lineRule="auto"/>
              <w:ind w:firstLine="480" w:firstLineChars="200"/>
              <w:rPr>
                <w:rFonts w:hint="default" w:eastAsia="宋体"/>
                <w:sz w:val="24"/>
                <w:szCs w:val="22"/>
                <w:lang w:val="en-US" w:eastAsia="zh-CN"/>
              </w:rPr>
            </w:pPr>
            <w:r>
              <w:rPr>
                <w:sz w:val="24"/>
              </w:rPr>
              <w:t>江阴市清泉水处理有限公司设计处理规模为47500t/d，分三期建设，</w:t>
            </w:r>
            <w:r>
              <w:rPr>
                <w:spacing w:val="6"/>
                <w:sz w:val="24"/>
              </w:rPr>
              <w:t>处理尾水</w:t>
            </w:r>
            <w:r>
              <w:rPr>
                <w:sz w:val="24"/>
              </w:rPr>
              <w:t>达DB32/1072-2007《太湖地区城镇污水处理厂及重点工业行业主要水污染物排放限值》中表1中城镇污水处理厂</w:t>
            </w:r>
            <w:r>
              <w:rPr>
                <w:rFonts w:hAnsi="宋体"/>
                <w:sz w:val="24"/>
              </w:rPr>
              <w:t>Ⅱ</w:t>
            </w:r>
            <w:r>
              <w:rPr>
                <w:sz w:val="24"/>
              </w:rPr>
              <w:t>标准、 GB18918-2002《城镇污水处理厂污染物排放标准》中表1一</w:t>
            </w:r>
            <w:r>
              <w:rPr>
                <w:sz w:val="24"/>
                <w:szCs w:val="22"/>
              </w:rPr>
              <w:t>级B标准和表3标准后排入东横河。</w:t>
            </w:r>
            <w:r>
              <w:rPr>
                <w:rFonts w:hint="eastAsia"/>
                <w:sz w:val="24"/>
                <w:szCs w:val="22"/>
                <w:lang w:eastAsia="zh-CN"/>
              </w:rPr>
              <w:t>污水处理厂于</w:t>
            </w:r>
            <w:r>
              <w:rPr>
                <w:rFonts w:hint="eastAsia"/>
                <w:sz w:val="24"/>
                <w:szCs w:val="22"/>
                <w:lang w:val="en-US" w:eastAsia="zh-CN"/>
              </w:rPr>
              <w:t>2021年1月1日起执行</w:t>
            </w:r>
            <w:r>
              <w:rPr>
                <w:sz w:val="24"/>
              </w:rPr>
              <w:t>DB32/1072-20</w:t>
            </w:r>
            <w:r>
              <w:rPr>
                <w:rFonts w:hint="eastAsia"/>
                <w:sz w:val="24"/>
                <w:lang w:val="en-US" w:eastAsia="zh-CN"/>
              </w:rPr>
              <w:t>18《</w:t>
            </w:r>
            <w:r>
              <w:rPr>
                <w:sz w:val="24"/>
              </w:rPr>
              <w:t>太湖地区城镇污水处理厂及重点工业行业主要水污染物排放限值</w:t>
            </w:r>
            <w:r>
              <w:rPr>
                <w:rFonts w:hint="eastAsia"/>
                <w:sz w:val="24"/>
                <w:lang w:val="en-US" w:eastAsia="zh-CN"/>
              </w:rPr>
              <w:t>》表2城镇污水处理厂标准。</w:t>
            </w:r>
          </w:p>
          <w:p>
            <w:pPr>
              <w:spacing w:line="360" w:lineRule="auto"/>
              <w:ind w:firstLine="480" w:firstLineChars="200"/>
              <w:rPr>
                <w:sz w:val="24"/>
                <w:szCs w:val="22"/>
              </w:rPr>
            </w:pPr>
            <w:r>
              <w:rPr>
                <w:sz w:val="24"/>
                <w:szCs w:val="22"/>
              </w:rPr>
              <w:fldChar w:fldCharType="begin"/>
            </w:r>
            <w:r>
              <w:rPr>
                <w:sz w:val="24"/>
                <w:szCs w:val="22"/>
              </w:rPr>
              <w:instrText xml:space="preserve"> </w:instrText>
            </w:r>
            <w:r>
              <w:rPr>
                <w:rFonts w:hint="eastAsia"/>
                <w:sz w:val="24"/>
                <w:szCs w:val="22"/>
              </w:rPr>
              <w:instrText xml:space="preserve">= 2 \* GB3</w:instrText>
            </w:r>
            <w:r>
              <w:rPr>
                <w:sz w:val="24"/>
                <w:szCs w:val="22"/>
              </w:rPr>
              <w:instrText xml:space="preserve"> </w:instrText>
            </w:r>
            <w:r>
              <w:rPr>
                <w:sz w:val="24"/>
                <w:szCs w:val="22"/>
              </w:rPr>
              <w:fldChar w:fldCharType="separate"/>
            </w:r>
            <w:r>
              <w:rPr>
                <w:rFonts w:hint="eastAsia"/>
                <w:sz w:val="24"/>
                <w:szCs w:val="22"/>
              </w:rPr>
              <w:t>②</w:t>
            </w:r>
            <w:r>
              <w:rPr>
                <w:sz w:val="24"/>
                <w:szCs w:val="22"/>
              </w:rPr>
              <w:fldChar w:fldCharType="end"/>
            </w:r>
            <w:r>
              <w:rPr>
                <w:sz w:val="24"/>
                <w:szCs w:val="22"/>
              </w:rPr>
              <w:t>光大水务（江阴）有限公司滨江污水处理厂</w:t>
            </w:r>
          </w:p>
          <w:p>
            <w:pPr>
              <w:spacing w:line="360" w:lineRule="auto"/>
              <w:ind w:firstLine="480" w:firstLineChars="200"/>
              <w:rPr>
                <w:sz w:val="24"/>
              </w:rPr>
            </w:pPr>
            <w:r>
              <w:rPr>
                <w:sz w:val="24"/>
                <w:szCs w:val="22"/>
              </w:rPr>
              <w:t>光大水务（江阴）有限公司滨江污水处理厂</w:t>
            </w:r>
            <w:r>
              <w:rPr>
                <w:rFonts w:hint="eastAsia"/>
                <w:sz w:val="24"/>
                <w:szCs w:val="22"/>
                <w:lang w:eastAsia="zh-CN"/>
              </w:rPr>
              <w:t>是</w:t>
            </w:r>
            <w:r>
              <w:rPr>
                <w:rFonts w:hint="eastAsia"/>
                <w:sz w:val="24"/>
                <w:szCs w:val="22"/>
                <w:lang w:val="en-US" w:eastAsia="zh-CN"/>
              </w:rPr>
              <w:t>1座日处理工业、生活污水能力为10万吨的集中式污水处理厂，已投入运营，处理尾水达</w:t>
            </w:r>
            <w:r>
              <w:rPr>
                <w:sz w:val="24"/>
              </w:rPr>
              <w:t>DB32/1072-2007《太湖地区城镇污水处理厂及重点工业行业主要水污染物排放限值》中表1中城镇污水处理厂</w:t>
            </w:r>
            <w:r>
              <w:rPr>
                <w:rFonts w:hAnsi="宋体"/>
                <w:sz w:val="24"/>
              </w:rPr>
              <w:t>Ⅱ</w:t>
            </w:r>
            <w:r>
              <w:rPr>
                <w:sz w:val="24"/>
              </w:rPr>
              <w:t>标准、GB18918-2002《城镇污水处理厂污染物排放标准》中表1一</w:t>
            </w:r>
            <w:r>
              <w:rPr>
                <w:sz w:val="24"/>
                <w:szCs w:val="22"/>
              </w:rPr>
              <w:t>级B标准和表3标准后排入</w:t>
            </w:r>
            <w:r>
              <w:rPr>
                <w:rFonts w:hint="eastAsia" w:hAnsi="宋体"/>
                <w:sz w:val="24"/>
                <w:lang w:eastAsia="zh-CN"/>
              </w:rPr>
              <w:t>白屈港河。</w:t>
            </w:r>
            <w:r>
              <w:rPr>
                <w:rFonts w:hint="eastAsia"/>
                <w:sz w:val="24"/>
                <w:szCs w:val="22"/>
                <w:lang w:eastAsia="zh-CN"/>
              </w:rPr>
              <w:t>污水处理厂于</w:t>
            </w:r>
            <w:r>
              <w:rPr>
                <w:rFonts w:hint="eastAsia"/>
                <w:sz w:val="24"/>
                <w:szCs w:val="22"/>
                <w:lang w:val="en-US" w:eastAsia="zh-CN"/>
              </w:rPr>
              <w:t>2021年1月1日起执行</w:t>
            </w:r>
            <w:r>
              <w:rPr>
                <w:sz w:val="24"/>
              </w:rPr>
              <w:t>DB32/1072-20</w:t>
            </w:r>
            <w:r>
              <w:rPr>
                <w:rFonts w:hint="eastAsia"/>
                <w:sz w:val="24"/>
                <w:lang w:val="en-US" w:eastAsia="zh-CN"/>
              </w:rPr>
              <w:t>18《</w:t>
            </w:r>
            <w:r>
              <w:rPr>
                <w:sz w:val="24"/>
              </w:rPr>
              <w:t>太湖地区城镇污水处理厂及重点工业行业主要水污染物排放限值</w:t>
            </w:r>
            <w:r>
              <w:rPr>
                <w:rFonts w:hint="eastAsia"/>
                <w:sz w:val="24"/>
                <w:lang w:val="en-US" w:eastAsia="zh-CN"/>
              </w:rPr>
              <w:t>》表2城镇污水处理厂标准。</w:t>
            </w:r>
          </w:p>
          <w:p>
            <w:pPr>
              <w:spacing w:line="360" w:lineRule="auto"/>
              <w:ind w:firstLine="480" w:firstLineChars="200"/>
              <w:rPr>
                <w:rFonts w:hint="eastAsia"/>
                <w:sz w:val="24"/>
                <w:szCs w:val="22"/>
              </w:rPr>
            </w:pPr>
            <w:r>
              <w:rPr>
                <w:rFonts w:hint="eastAsia"/>
                <w:sz w:val="24"/>
                <w:szCs w:val="22"/>
                <w:lang w:eastAsia="zh-CN"/>
              </w:rPr>
              <w:t>③</w:t>
            </w:r>
            <w:r>
              <w:rPr>
                <w:sz w:val="24"/>
                <w:szCs w:val="22"/>
              </w:rPr>
              <w:t>污水管网建设情况</w:t>
            </w:r>
          </w:p>
          <w:p>
            <w:pPr>
              <w:spacing w:line="360" w:lineRule="auto"/>
              <w:ind w:firstLine="480" w:firstLineChars="200"/>
              <w:rPr>
                <w:rFonts w:hint="eastAsia"/>
                <w:sz w:val="24"/>
              </w:rPr>
            </w:pPr>
            <w:r>
              <w:rPr>
                <w:sz w:val="24"/>
                <w:szCs w:val="22"/>
              </w:rPr>
              <w:t>江阴高新技术产业开发区</w:t>
            </w:r>
            <w:r>
              <w:rPr>
                <w:rFonts w:ascii="宋体" w:hAnsi="宋体"/>
                <w:sz w:val="24"/>
              </w:rPr>
              <w:t>“十二五”期</w:t>
            </w:r>
            <w:r>
              <w:rPr>
                <w:sz w:val="24"/>
              </w:rPr>
              <w:t>间拟规划建设污水管网50公里。</w:t>
            </w:r>
          </w:p>
          <w:p>
            <w:pPr>
              <w:spacing w:line="360" w:lineRule="auto"/>
              <w:rPr>
                <w:rFonts w:hint="eastAsia"/>
                <w:sz w:val="24"/>
              </w:rPr>
            </w:pPr>
            <w:r>
              <w:rPr>
                <w:sz w:val="24"/>
              </w:rPr>
              <w:t>（2）区域集中供热情况</w:t>
            </w:r>
          </w:p>
          <w:p>
            <w:pPr>
              <w:spacing w:line="360" w:lineRule="auto"/>
              <w:ind w:firstLine="480" w:firstLineChars="200"/>
              <w:rPr>
                <w:sz w:val="24"/>
              </w:rPr>
            </w:pPr>
            <w:r>
              <w:rPr>
                <w:sz w:val="24"/>
              </w:rPr>
              <w:t>江阴高新技术产业开发区有3家热电厂，分别为江阴滨江热电有限公司、江阴兴澄特种钢铁有限公司热电厂和江阴福汇纺织有限公司热电厂。</w:t>
            </w:r>
          </w:p>
          <w:p>
            <w:pPr>
              <w:spacing w:line="360" w:lineRule="auto"/>
              <w:ind w:firstLine="480" w:firstLineChars="200"/>
              <w:rPr>
                <w:sz w:val="24"/>
              </w:rPr>
            </w:pPr>
            <w:r>
              <w:rPr>
                <w:sz w:val="24"/>
              </w:rPr>
              <w:t>目前江阴滨江热电有限公司供热能力约220t/h，供热范围为城区东片；江阴兴澄特种钢铁有限公司热电厂供热能力约260t/h，供热范围为自用及城区东片；江阴福汇纺织有限公司热电厂供热能力约100t/h，企业自用。</w:t>
            </w:r>
          </w:p>
          <w:p>
            <w:pPr>
              <w:spacing w:line="360" w:lineRule="auto"/>
              <w:ind w:firstLine="480" w:firstLineChars="200"/>
              <w:rPr>
                <w:sz w:val="24"/>
              </w:rPr>
            </w:pPr>
            <w:r>
              <w:rPr>
                <w:sz w:val="24"/>
              </w:rPr>
              <w:t>根据《江阴市热电联产规划（2011-2020）》，规</w:t>
            </w:r>
            <w:r>
              <w:rPr>
                <w:rFonts w:ascii="宋体" w:hAnsi="宋体"/>
                <w:sz w:val="24"/>
              </w:rPr>
              <w:t>划在“十二五”期</w:t>
            </w:r>
            <w:r>
              <w:rPr>
                <w:sz w:val="24"/>
              </w:rPr>
              <w:t>间拟由江阴苏龙热电有限公司整合江苏泰富兴澄特殊钢有限公司热电厂和江阴滨江热电有限公司，江阴苏龙热电有限公司供热范围规划调整为主城区、夏港、申港、月城镇、城区东片。该热电厂可通过技术优化和运行方式调整使供热能力可达1100 t/h，可满足供热区域内热用户的用热需求，并在此期间拟铺设蒸汽管网约34公里。</w:t>
            </w:r>
            <w:r>
              <w:rPr>
                <w:rFonts w:ascii="宋体" w:hAnsi="宋体"/>
                <w:sz w:val="24"/>
              </w:rPr>
              <w:t>“十二五”期间江阴兴澄特种钢铁有限公司热电厂和江阴福汇纺织有限公司热电厂</w:t>
            </w:r>
            <w:r>
              <w:rPr>
                <w:sz w:val="24"/>
              </w:rPr>
              <w:t>将维持现状，不扩大供热范围。</w:t>
            </w:r>
          </w:p>
          <w:p>
            <w:pPr>
              <w:spacing w:line="360" w:lineRule="auto"/>
              <w:rPr>
                <w:sz w:val="24"/>
              </w:rPr>
            </w:pPr>
            <w:r>
              <w:rPr>
                <w:sz w:val="24"/>
              </w:rPr>
              <w:t>（3）危险固废处置配套情况</w:t>
            </w:r>
          </w:p>
          <w:p>
            <w:pPr>
              <w:spacing w:line="360" w:lineRule="auto"/>
              <w:ind w:firstLine="480" w:firstLineChars="200"/>
              <w:rPr>
                <w:rFonts w:hint="eastAsia"/>
                <w:sz w:val="24"/>
              </w:rPr>
            </w:pPr>
            <w:r>
              <w:rPr>
                <w:sz w:val="24"/>
              </w:rPr>
              <w:t>江阴市金童石油化工有限公司位于江阴市澄江街道山观金童村，主要从事废矿物油的处置和利用，该公司危险废物经营许可为处置、利用废矿物油（HW08），年处置许可量为7000吨/年。</w:t>
            </w:r>
          </w:p>
          <w:p>
            <w:pPr>
              <w:spacing w:line="360" w:lineRule="auto"/>
              <w:rPr>
                <w:rFonts w:hint="eastAsia"/>
                <w:sz w:val="24"/>
              </w:rPr>
            </w:pPr>
            <w:r>
              <w:rPr>
                <w:sz w:val="24"/>
              </w:rPr>
              <w:t>二、教育、文化</w:t>
            </w:r>
          </w:p>
          <w:p>
            <w:pPr>
              <w:pStyle w:val="53"/>
              <w:spacing w:line="360" w:lineRule="auto"/>
              <w:ind w:firstLine="480"/>
              <w:rPr>
                <w:rFonts w:ascii="Times New Roman" w:hAnsi="Times New Roman"/>
              </w:rPr>
            </w:pPr>
            <w:r>
              <w:rPr>
                <w:rFonts w:ascii="Times New Roman"/>
                <w:kern w:val="0"/>
              </w:rPr>
              <w:t>高新区全年教</w:t>
            </w:r>
            <w:r>
              <w:rPr>
                <w:rFonts w:ascii="Times New Roman" w:hAnsi="Times New Roman"/>
              </w:rPr>
              <w:t>育基础设施投入1.5亿元，完成长山中学二期教学楼改造工程，双牌幼儿园建成投用；农村基础设施建设投入2470万元，完成 4500平方米安息堂建设。</w:t>
            </w:r>
          </w:p>
          <w:p>
            <w:pPr>
              <w:spacing w:line="360" w:lineRule="auto"/>
              <w:rPr>
                <w:sz w:val="24"/>
              </w:rPr>
            </w:pPr>
            <w:r>
              <w:rPr>
                <w:sz w:val="24"/>
              </w:rPr>
              <w:t>三、文物保护</w:t>
            </w:r>
          </w:p>
          <w:p>
            <w:pPr>
              <w:spacing w:line="360" w:lineRule="auto"/>
              <w:ind w:firstLine="480" w:firstLineChars="200"/>
              <w:rPr>
                <w:color w:val="FF0000"/>
                <w:spacing w:val="-4"/>
                <w:kern w:val="24"/>
                <w:sz w:val="24"/>
                <w:szCs w:val="24"/>
              </w:rPr>
            </w:pPr>
            <w:r>
              <w:rPr>
                <w:sz w:val="24"/>
              </w:rPr>
              <w:t>江阴高新技术产业开发区内无文物保护单位。</w:t>
            </w: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ind w:firstLine="480" w:firstLineChars="200"/>
              <w:rPr>
                <w:color w:val="FF0000"/>
                <w:sz w:val="24"/>
              </w:rPr>
            </w:pPr>
          </w:p>
          <w:p>
            <w:pPr>
              <w:spacing w:line="360" w:lineRule="auto"/>
              <w:rPr>
                <w:color w:val="FF0000"/>
                <w:sz w:val="24"/>
              </w:rPr>
            </w:pPr>
          </w:p>
        </w:tc>
      </w:tr>
    </w:tbl>
    <w:p>
      <w:pPr>
        <w:pStyle w:val="3"/>
        <w:bidi w:val="0"/>
        <w:rPr>
          <w:color w:val="auto"/>
          <w:sz w:val="24"/>
          <w:szCs w:val="24"/>
        </w:rPr>
      </w:pPr>
      <w:r>
        <w:rPr>
          <w:color w:val="auto"/>
          <w:sz w:val="24"/>
          <w:szCs w:val="24"/>
        </w:rPr>
        <w:t>环境质量状况</w:t>
      </w:r>
    </w:p>
    <w:tbl>
      <w:tblPr>
        <w:tblStyle w:val="33"/>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1" w:hRule="atLeast"/>
          <w:jc w:val="center"/>
        </w:trPr>
        <w:tc>
          <w:tcPr>
            <w:tcW w:w="8898" w:type="dxa"/>
          </w:tcPr>
          <w:p>
            <w:pPr>
              <w:pStyle w:val="2"/>
              <w:spacing w:line="360" w:lineRule="auto"/>
            </w:pPr>
            <w:r>
              <w:rPr>
                <w:rFonts w:hint="eastAsia"/>
              </w:rPr>
              <w:t>建设项目所在地区域环境质量现状及主要环境问题（环境空气、地面水、地下水、声环境、辐射环境、生态环境等）</w:t>
            </w:r>
          </w:p>
          <w:p>
            <w:pPr>
              <w:spacing w:line="360" w:lineRule="auto"/>
              <w:rPr>
                <w:sz w:val="24"/>
              </w:rPr>
            </w:pPr>
            <w:r>
              <w:rPr>
                <w:sz w:val="24"/>
              </w:rPr>
              <w:t>1、</w:t>
            </w:r>
            <w:r>
              <w:rPr>
                <w:rFonts w:hAnsi="宋体"/>
                <w:sz w:val="24"/>
              </w:rPr>
              <w:t>环境空气</w:t>
            </w:r>
          </w:p>
          <w:p>
            <w:pPr>
              <w:spacing w:line="360" w:lineRule="auto"/>
              <w:ind w:firstLine="480" w:firstLineChars="200"/>
              <w:rPr>
                <w:rFonts w:hint="eastAsia"/>
                <w:color w:val="FF0000"/>
                <w:sz w:val="24"/>
              </w:rPr>
            </w:pPr>
            <w:r>
              <w:rPr>
                <w:rFonts w:hint="eastAsia"/>
                <w:color w:val="auto"/>
                <w:sz w:val="24"/>
              </w:rPr>
              <w:t>根据</w:t>
            </w:r>
            <w:r>
              <w:rPr>
                <w:color w:val="auto"/>
                <w:sz w:val="24"/>
              </w:rPr>
              <w:t>2017</w:t>
            </w:r>
            <w:r>
              <w:rPr>
                <w:rFonts w:hint="eastAsia"/>
                <w:color w:val="auto"/>
                <w:sz w:val="24"/>
              </w:rPr>
              <w:t>年度江阴市环境状况公报，我市利用城区</w:t>
            </w:r>
            <w:r>
              <w:rPr>
                <w:color w:val="auto"/>
                <w:sz w:val="24"/>
              </w:rPr>
              <w:t>3</w:t>
            </w:r>
            <w:r>
              <w:rPr>
                <w:rFonts w:hint="eastAsia"/>
                <w:color w:val="auto"/>
                <w:sz w:val="24"/>
              </w:rPr>
              <w:t>个大气自动监测子站、城南</w:t>
            </w:r>
            <w:r>
              <w:rPr>
                <w:color w:val="auto"/>
                <w:sz w:val="24"/>
              </w:rPr>
              <w:t>1</w:t>
            </w:r>
            <w:r>
              <w:rPr>
                <w:rFonts w:hint="eastAsia"/>
                <w:color w:val="auto"/>
                <w:sz w:val="24"/>
              </w:rPr>
              <w:t>个大气自动监测子站、乡镇</w:t>
            </w:r>
            <w:r>
              <w:rPr>
                <w:color w:val="auto"/>
                <w:sz w:val="24"/>
              </w:rPr>
              <w:t>6</w:t>
            </w:r>
            <w:r>
              <w:rPr>
                <w:rFonts w:hint="eastAsia"/>
                <w:color w:val="auto"/>
                <w:sz w:val="24"/>
              </w:rPr>
              <w:t>个大气自动监测子站全年连续自动监测，对城区、乡镇环境空气质量进行监控。城区、城南首要污染物为</w:t>
            </w:r>
            <w:r>
              <w:rPr>
                <w:color w:val="auto"/>
                <w:sz w:val="24"/>
              </w:rPr>
              <w:t>PM</w:t>
            </w:r>
            <w:r>
              <w:rPr>
                <w:color w:val="auto"/>
                <w:sz w:val="24"/>
                <w:vertAlign w:val="subscript"/>
              </w:rPr>
              <w:t>2.5</w:t>
            </w:r>
            <w:r>
              <w:rPr>
                <w:rFonts w:hint="eastAsia"/>
                <w:color w:val="auto"/>
                <w:sz w:val="24"/>
              </w:rPr>
              <w:t>，</w:t>
            </w:r>
            <w:r>
              <w:rPr>
                <w:color w:val="auto"/>
                <w:sz w:val="24"/>
              </w:rPr>
              <w:t>NO</w:t>
            </w:r>
            <w:r>
              <w:rPr>
                <w:color w:val="auto"/>
                <w:sz w:val="24"/>
                <w:vertAlign w:val="subscript"/>
              </w:rPr>
              <w:t>2</w:t>
            </w:r>
            <w:r>
              <w:rPr>
                <w:rFonts w:hint="eastAsia"/>
                <w:color w:val="auto"/>
                <w:sz w:val="24"/>
              </w:rPr>
              <w:t>、</w:t>
            </w:r>
            <w:r>
              <w:rPr>
                <w:color w:val="auto"/>
                <w:sz w:val="24"/>
              </w:rPr>
              <w:t>PM</w:t>
            </w:r>
            <w:r>
              <w:rPr>
                <w:color w:val="auto"/>
                <w:sz w:val="24"/>
                <w:vertAlign w:val="subscript"/>
              </w:rPr>
              <w:t>10</w:t>
            </w:r>
            <w:r>
              <w:rPr>
                <w:rFonts w:hint="eastAsia"/>
                <w:color w:val="auto"/>
                <w:sz w:val="24"/>
              </w:rPr>
              <w:t>、</w:t>
            </w:r>
            <w:r>
              <w:rPr>
                <w:color w:val="auto"/>
                <w:sz w:val="24"/>
              </w:rPr>
              <w:t>PM</w:t>
            </w:r>
            <w:r>
              <w:rPr>
                <w:color w:val="auto"/>
                <w:sz w:val="24"/>
                <w:vertAlign w:val="subscript"/>
              </w:rPr>
              <w:t>2.5</w:t>
            </w:r>
            <w:r>
              <w:rPr>
                <w:rFonts w:hint="eastAsia"/>
                <w:color w:val="auto"/>
                <w:sz w:val="24"/>
              </w:rPr>
              <w:t>、</w:t>
            </w:r>
            <w:r>
              <w:rPr>
                <w:color w:val="auto"/>
                <w:sz w:val="24"/>
              </w:rPr>
              <w:t>O</w:t>
            </w:r>
            <w:r>
              <w:rPr>
                <w:color w:val="auto"/>
                <w:sz w:val="24"/>
                <w:vertAlign w:val="subscript"/>
              </w:rPr>
              <w:t>3</w:t>
            </w:r>
            <w:r>
              <w:rPr>
                <w:rFonts w:hint="eastAsia"/>
                <w:color w:val="auto"/>
                <w:sz w:val="24"/>
              </w:rPr>
              <w:t>均有不同程度的超标。六个乡镇子站中，月城子站</w:t>
            </w:r>
            <w:r>
              <w:rPr>
                <w:color w:val="auto"/>
                <w:sz w:val="24"/>
              </w:rPr>
              <w:t>SO</w:t>
            </w:r>
            <w:r>
              <w:rPr>
                <w:color w:val="auto"/>
                <w:sz w:val="24"/>
                <w:vertAlign w:val="subscript"/>
              </w:rPr>
              <w:t>2</w:t>
            </w:r>
            <w:r>
              <w:rPr>
                <w:rFonts w:hint="eastAsia"/>
                <w:color w:val="auto"/>
                <w:sz w:val="24"/>
              </w:rPr>
              <w:t>年均浓度相对较高；石庄子站</w:t>
            </w:r>
            <w:r>
              <w:rPr>
                <w:color w:val="auto"/>
                <w:sz w:val="24"/>
              </w:rPr>
              <w:t>NO</w:t>
            </w:r>
            <w:r>
              <w:rPr>
                <w:color w:val="auto"/>
                <w:sz w:val="24"/>
                <w:vertAlign w:val="subscript"/>
              </w:rPr>
              <w:t>2</w:t>
            </w:r>
            <w:r>
              <w:rPr>
                <w:rFonts w:hint="eastAsia"/>
                <w:color w:val="auto"/>
                <w:sz w:val="24"/>
              </w:rPr>
              <w:t>年均浓度相对较高；周庄子站</w:t>
            </w:r>
            <w:r>
              <w:rPr>
                <w:color w:val="auto"/>
                <w:sz w:val="24"/>
              </w:rPr>
              <w:t>PM</w:t>
            </w:r>
            <w:r>
              <w:rPr>
                <w:color w:val="auto"/>
                <w:sz w:val="24"/>
                <w:vertAlign w:val="subscript"/>
              </w:rPr>
              <w:t>10</w:t>
            </w:r>
            <w:r>
              <w:rPr>
                <w:rFonts w:hint="eastAsia"/>
                <w:color w:val="auto"/>
                <w:sz w:val="24"/>
              </w:rPr>
              <w:t>年均浓度相对较高；申港子站</w:t>
            </w:r>
            <w:r>
              <w:rPr>
                <w:color w:val="auto"/>
                <w:sz w:val="24"/>
              </w:rPr>
              <w:t>PM</w:t>
            </w:r>
            <w:r>
              <w:rPr>
                <w:color w:val="auto"/>
                <w:sz w:val="24"/>
                <w:vertAlign w:val="subscript"/>
              </w:rPr>
              <w:t>2.5</w:t>
            </w:r>
            <w:r>
              <w:rPr>
                <w:rFonts w:hint="eastAsia"/>
                <w:color w:val="auto"/>
                <w:sz w:val="24"/>
              </w:rPr>
              <w:t>、</w:t>
            </w:r>
            <w:r>
              <w:rPr>
                <w:color w:val="auto"/>
                <w:sz w:val="24"/>
              </w:rPr>
              <w:t>CO</w:t>
            </w:r>
            <w:r>
              <w:rPr>
                <w:rFonts w:hint="eastAsia"/>
                <w:color w:val="auto"/>
                <w:sz w:val="24"/>
              </w:rPr>
              <w:t>、</w:t>
            </w:r>
            <w:r>
              <w:rPr>
                <w:color w:val="auto"/>
                <w:sz w:val="24"/>
              </w:rPr>
              <w:t>O</w:t>
            </w:r>
            <w:r>
              <w:rPr>
                <w:color w:val="auto"/>
                <w:sz w:val="24"/>
                <w:vertAlign w:val="subscript"/>
              </w:rPr>
              <w:t>3</w:t>
            </w:r>
            <w:r>
              <w:rPr>
                <w:rFonts w:hint="eastAsia"/>
                <w:color w:val="auto"/>
                <w:sz w:val="24"/>
              </w:rPr>
              <w:t>年均浓度相对较高。</w:t>
            </w:r>
          </w:p>
          <w:p>
            <w:pPr>
              <w:spacing w:line="360" w:lineRule="auto"/>
              <w:ind w:firstLine="480" w:firstLineChars="200"/>
              <w:rPr>
                <w:rFonts w:hAnsi="宋体"/>
                <w:color w:val="auto"/>
                <w:sz w:val="24"/>
              </w:rPr>
            </w:pPr>
            <w:r>
              <w:rPr>
                <w:rFonts w:hint="eastAsia"/>
                <w:color w:val="auto"/>
                <w:sz w:val="24"/>
              </w:rPr>
              <w:t>根据201</w:t>
            </w:r>
            <w:r>
              <w:rPr>
                <w:rFonts w:hint="eastAsia"/>
                <w:color w:val="auto"/>
                <w:sz w:val="24"/>
                <w:lang w:val="en-US" w:eastAsia="zh-CN"/>
              </w:rPr>
              <w:t>8</w:t>
            </w:r>
            <w:r>
              <w:rPr>
                <w:rFonts w:hint="eastAsia"/>
                <w:color w:val="auto"/>
                <w:sz w:val="24"/>
              </w:rPr>
              <w:t>年</w:t>
            </w:r>
            <w:r>
              <w:rPr>
                <w:rFonts w:hint="eastAsia"/>
                <w:color w:val="auto"/>
                <w:sz w:val="24"/>
                <w:lang w:eastAsia="zh-CN"/>
              </w:rPr>
              <w:t>第二实验小学空气自动站</w:t>
            </w:r>
            <w:r>
              <w:rPr>
                <w:rFonts w:hint="eastAsia"/>
                <w:color w:val="auto"/>
                <w:sz w:val="24"/>
              </w:rPr>
              <w:t>监测数据，</w:t>
            </w:r>
            <w:r>
              <w:rPr>
                <w:rFonts w:hAnsi="宋体"/>
                <w:color w:val="auto"/>
                <w:sz w:val="24"/>
              </w:rPr>
              <w:t>项目所在地</w:t>
            </w:r>
            <w:r>
              <w:rPr>
                <w:color w:val="auto"/>
                <w:sz w:val="24"/>
              </w:rPr>
              <w:t>SO</w:t>
            </w:r>
            <w:r>
              <w:rPr>
                <w:color w:val="auto"/>
                <w:sz w:val="24"/>
                <w:vertAlign w:val="subscript"/>
              </w:rPr>
              <w:t>2</w:t>
            </w:r>
            <w:r>
              <w:rPr>
                <w:rFonts w:hAnsi="宋体"/>
                <w:color w:val="auto"/>
                <w:sz w:val="24"/>
              </w:rPr>
              <w:t>年平均浓度为</w:t>
            </w:r>
            <w:r>
              <w:rPr>
                <w:rFonts w:hint="eastAsia" w:hAnsi="宋体"/>
                <w:color w:val="auto"/>
                <w:sz w:val="24"/>
                <w:lang w:val="en-US" w:eastAsia="zh-CN"/>
              </w:rPr>
              <w:t>14</w:t>
            </w:r>
            <w:r>
              <w:rPr>
                <w:color w:val="auto"/>
                <w:sz w:val="24"/>
              </w:rPr>
              <w:t>µg/Nm</w:t>
            </w:r>
            <w:r>
              <w:rPr>
                <w:color w:val="auto"/>
                <w:sz w:val="24"/>
                <w:vertAlign w:val="superscript"/>
              </w:rPr>
              <w:t>3</w:t>
            </w:r>
            <w:r>
              <w:rPr>
                <w:rFonts w:hAnsi="宋体"/>
                <w:color w:val="auto"/>
                <w:sz w:val="24"/>
              </w:rPr>
              <w:t>，达《环境空气质量标准》（</w:t>
            </w:r>
            <w:r>
              <w:rPr>
                <w:color w:val="auto"/>
                <w:sz w:val="24"/>
              </w:rPr>
              <w:t>GB3095-2012</w:t>
            </w:r>
            <w:r>
              <w:rPr>
                <w:rFonts w:hAnsi="宋体"/>
                <w:color w:val="auto"/>
                <w:sz w:val="24"/>
              </w:rPr>
              <w:t>）表</w:t>
            </w:r>
            <w:r>
              <w:rPr>
                <w:color w:val="auto"/>
                <w:sz w:val="24"/>
              </w:rPr>
              <w:t>1</w:t>
            </w:r>
            <w:r>
              <w:rPr>
                <w:rFonts w:hAnsi="宋体"/>
                <w:color w:val="auto"/>
                <w:sz w:val="24"/>
              </w:rPr>
              <w:t>中二级标准</w:t>
            </w:r>
            <w:r>
              <w:rPr>
                <w:rFonts w:hint="eastAsia" w:hAnsi="宋体"/>
                <w:color w:val="auto"/>
                <w:sz w:val="24"/>
              </w:rPr>
              <w:t>；</w:t>
            </w:r>
            <w:r>
              <w:rPr>
                <w:color w:val="auto"/>
                <w:sz w:val="24"/>
              </w:rPr>
              <w:t>NO</w:t>
            </w:r>
            <w:r>
              <w:rPr>
                <w:color w:val="auto"/>
                <w:sz w:val="24"/>
                <w:vertAlign w:val="subscript"/>
              </w:rPr>
              <w:t>2</w:t>
            </w:r>
            <w:r>
              <w:rPr>
                <w:rFonts w:hint="eastAsia" w:hAnsi="宋体"/>
                <w:color w:val="auto"/>
                <w:sz w:val="24"/>
              </w:rPr>
              <w:t>、</w:t>
            </w:r>
            <w:r>
              <w:rPr>
                <w:color w:val="auto"/>
                <w:sz w:val="24"/>
              </w:rPr>
              <w:t>PM</w:t>
            </w:r>
            <w:r>
              <w:rPr>
                <w:color w:val="auto"/>
                <w:sz w:val="24"/>
                <w:vertAlign w:val="subscript"/>
              </w:rPr>
              <w:t>10</w:t>
            </w:r>
            <w:r>
              <w:rPr>
                <w:rFonts w:hAnsi="宋体"/>
                <w:color w:val="auto"/>
                <w:sz w:val="24"/>
              </w:rPr>
              <w:t>年平均浓度</w:t>
            </w:r>
            <w:r>
              <w:rPr>
                <w:rFonts w:hint="eastAsia" w:hAnsi="宋体"/>
                <w:color w:val="auto"/>
                <w:sz w:val="24"/>
              </w:rPr>
              <w:t>分别</w:t>
            </w:r>
            <w:r>
              <w:rPr>
                <w:rFonts w:hAnsi="宋体"/>
                <w:color w:val="auto"/>
                <w:sz w:val="24"/>
              </w:rPr>
              <w:t>为</w:t>
            </w:r>
            <w:r>
              <w:rPr>
                <w:rFonts w:hint="eastAsia" w:hAnsi="宋体"/>
                <w:color w:val="auto"/>
                <w:sz w:val="24"/>
              </w:rPr>
              <w:t>4</w:t>
            </w:r>
            <w:r>
              <w:rPr>
                <w:rFonts w:hint="eastAsia" w:hAnsi="宋体"/>
                <w:color w:val="auto"/>
                <w:sz w:val="24"/>
                <w:lang w:val="en-US" w:eastAsia="zh-CN"/>
              </w:rPr>
              <w:t>6</w:t>
            </w:r>
            <w:r>
              <w:rPr>
                <w:color w:val="auto"/>
                <w:sz w:val="24"/>
              </w:rPr>
              <w:t>µg/Nm</w:t>
            </w:r>
            <w:r>
              <w:rPr>
                <w:color w:val="auto"/>
                <w:sz w:val="24"/>
                <w:vertAlign w:val="superscript"/>
              </w:rPr>
              <w:t>3</w:t>
            </w:r>
            <w:r>
              <w:rPr>
                <w:rFonts w:hint="eastAsia"/>
                <w:color w:val="auto"/>
                <w:sz w:val="24"/>
              </w:rPr>
              <w:t>、</w:t>
            </w:r>
            <w:r>
              <w:rPr>
                <w:rFonts w:hint="eastAsia"/>
                <w:color w:val="auto"/>
                <w:spacing w:val="6"/>
                <w:sz w:val="24"/>
              </w:rPr>
              <w:t>8</w:t>
            </w:r>
            <w:r>
              <w:rPr>
                <w:rFonts w:hint="eastAsia"/>
                <w:color w:val="auto"/>
                <w:spacing w:val="6"/>
                <w:sz w:val="24"/>
                <w:lang w:val="en-US" w:eastAsia="zh-CN"/>
              </w:rPr>
              <w:t>8</w:t>
            </w:r>
            <w:r>
              <w:rPr>
                <w:color w:val="auto"/>
                <w:sz w:val="24"/>
              </w:rPr>
              <w:t>µg/Nm</w:t>
            </w:r>
            <w:r>
              <w:rPr>
                <w:color w:val="auto"/>
                <w:sz w:val="24"/>
                <w:vertAlign w:val="superscript"/>
              </w:rPr>
              <w:t>3</w:t>
            </w:r>
            <w:r>
              <w:rPr>
                <w:rFonts w:hAnsi="宋体"/>
                <w:color w:val="auto"/>
                <w:sz w:val="24"/>
              </w:rPr>
              <w:t>，超过《环境空气质量标准》（</w:t>
            </w:r>
            <w:r>
              <w:rPr>
                <w:color w:val="auto"/>
                <w:sz w:val="24"/>
              </w:rPr>
              <w:t>GB3095-2012</w:t>
            </w:r>
            <w:r>
              <w:rPr>
                <w:rFonts w:hAnsi="宋体"/>
                <w:color w:val="auto"/>
                <w:sz w:val="24"/>
              </w:rPr>
              <w:t>）表</w:t>
            </w:r>
            <w:r>
              <w:rPr>
                <w:color w:val="auto"/>
                <w:sz w:val="24"/>
              </w:rPr>
              <w:t>1</w:t>
            </w:r>
            <w:r>
              <w:rPr>
                <w:rFonts w:hAnsi="宋体"/>
                <w:color w:val="auto"/>
                <w:sz w:val="24"/>
              </w:rPr>
              <w:t>中二级标准。</w:t>
            </w:r>
            <w:r>
              <w:rPr>
                <w:rFonts w:hint="eastAsia" w:hAnsi="宋体"/>
                <w:color w:val="auto"/>
                <w:sz w:val="24"/>
              </w:rPr>
              <w:t>该地区</w:t>
            </w:r>
            <w:r>
              <w:rPr>
                <w:color w:val="auto"/>
                <w:sz w:val="24"/>
              </w:rPr>
              <w:t>环境空气质量监测</w:t>
            </w:r>
            <w:r>
              <w:rPr>
                <w:rFonts w:hint="eastAsia" w:hAnsi="宋体"/>
                <w:color w:val="auto"/>
                <w:sz w:val="24"/>
              </w:rPr>
              <w:t>数据统计见表</w:t>
            </w:r>
            <w:r>
              <w:rPr>
                <w:rFonts w:hint="eastAsia"/>
                <w:color w:val="auto"/>
                <w:sz w:val="24"/>
                <w:lang w:val="en-US" w:eastAsia="zh-CN"/>
              </w:rPr>
              <w:t>3-1</w:t>
            </w:r>
            <w:r>
              <w:rPr>
                <w:rFonts w:hint="eastAsia" w:hAnsi="宋体"/>
                <w:color w:val="auto"/>
                <w:sz w:val="24"/>
              </w:rPr>
              <w:t>。</w:t>
            </w:r>
          </w:p>
          <w:p>
            <w:pPr>
              <w:spacing w:line="360" w:lineRule="auto"/>
              <w:jc w:val="center"/>
              <w:rPr>
                <w:color w:val="auto"/>
                <w:sz w:val="24"/>
                <w:szCs w:val="24"/>
              </w:rPr>
            </w:pPr>
            <w:r>
              <w:rPr>
                <w:color w:val="auto"/>
                <w:sz w:val="24"/>
                <w:szCs w:val="24"/>
              </w:rPr>
              <w:t>表</w:t>
            </w:r>
            <w:r>
              <w:rPr>
                <w:rFonts w:hint="eastAsia"/>
                <w:color w:val="auto"/>
                <w:sz w:val="24"/>
                <w:szCs w:val="24"/>
                <w:lang w:val="en-US" w:eastAsia="zh-CN"/>
              </w:rPr>
              <w:t>3-1</w:t>
            </w:r>
            <w:r>
              <w:rPr>
                <w:rFonts w:hint="eastAsia"/>
                <w:color w:val="auto"/>
                <w:sz w:val="24"/>
                <w:szCs w:val="24"/>
              </w:rPr>
              <w:t xml:space="preserve">  </w:t>
            </w:r>
            <w:r>
              <w:rPr>
                <w:color w:val="auto"/>
                <w:sz w:val="24"/>
                <w:szCs w:val="24"/>
              </w:rPr>
              <w:t>环境空气质量监测数据</w:t>
            </w:r>
          </w:p>
          <w:tbl>
            <w:tblPr>
              <w:tblStyle w:val="33"/>
              <w:tblW w:w="868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23"/>
              <w:gridCol w:w="1700"/>
              <w:gridCol w:w="1948"/>
              <w:gridCol w:w="1803"/>
              <w:gridCol w:w="18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restart"/>
                  <w:tcBorders>
                    <w:top w:val="single" w:color="auto" w:sz="12" w:space="0"/>
                    <w:bottom w:val="single" w:color="auto" w:sz="6" w:space="0"/>
                    <w:right w:val="single" w:color="auto" w:sz="4" w:space="0"/>
                  </w:tcBorders>
                  <w:vAlign w:val="center"/>
                </w:tcPr>
                <w:p>
                  <w:pPr>
                    <w:adjustRightInd w:val="0"/>
                    <w:snapToGrid w:val="0"/>
                    <w:jc w:val="center"/>
                    <w:rPr>
                      <w:bCs/>
                      <w:color w:val="auto"/>
                      <w:szCs w:val="21"/>
                    </w:rPr>
                  </w:pPr>
                  <w:r>
                    <w:rPr>
                      <w:rFonts w:hAnsi="宋体"/>
                      <w:bCs/>
                      <w:color w:val="auto"/>
                      <w:szCs w:val="21"/>
                    </w:rPr>
                    <w:t>监测点位</w:t>
                  </w:r>
                </w:p>
              </w:tc>
              <w:tc>
                <w:tcPr>
                  <w:tcW w:w="1700" w:type="dxa"/>
                  <w:vMerge w:val="restart"/>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bCs/>
                      <w:color w:val="auto"/>
                      <w:szCs w:val="21"/>
                    </w:rPr>
                  </w:pPr>
                  <w:r>
                    <w:rPr>
                      <w:rFonts w:hAnsi="宋体"/>
                      <w:bCs/>
                      <w:color w:val="auto"/>
                      <w:szCs w:val="21"/>
                    </w:rPr>
                    <w:t>监测时间月份</w:t>
                  </w:r>
                </w:p>
              </w:tc>
              <w:tc>
                <w:tcPr>
                  <w:tcW w:w="5559" w:type="dxa"/>
                  <w:gridSpan w:val="3"/>
                  <w:tcBorders>
                    <w:top w:val="single" w:color="auto" w:sz="12" w:space="0"/>
                    <w:left w:val="single" w:color="auto" w:sz="4" w:space="0"/>
                    <w:bottom w:val="single" w:color="auto" w:sz="6" w:space="0"/>
                    <w:right w:val="nil"/>
                  </w:tcBorders>
                  <w:vAlign w:val="center"/>
                </w:tcPr>
                <w:p>
                  <w:pPr>
                    <w:adjustRightInd w:val="0"/>
                    <w:snapToGrid w:val="0"/>
                    <w:jc w:val="center"/>
                    <w:rPr>
                      <w:bCs/>
                      <w:color w:val="auto"/>
                      <w:szCs w:val="21"/>
                    </w:rPr>
                  </w:pPr>
                  <w:r>
                    <w:rPr>
                      <w:rFonts w:hAnsi="宋体"/>
                      <w:bCs/>
                      <w:color w:val="auto"/>
                      <w:szCs w:val="21"/>
                    </w:rPr>
                    <w:t>平均浓度（</w:t>
                  </w:r>
                  <w:r>
                    <w:rPr>
                      <w:bCs/>
                      <w:color w:val="auto"/>
                      <w:szCs w:val="21"/>
                    </w:rPr>
                    <w:t>µg/Nm</w:t>
                  </w:r>
                  <w:r>
                    <w:rPr>
                      <w:bCs/>
                      <w:color w:val="auto"/>
                      <w:szCs w:val="21"/>
                      <w:vertAlign w:val="superscript"/>
                    </w:rPr>
                    <w:t>3</w:t>
                  </w:r>
                  <w:r>
                    <w:rPr>
                      <w:rFonts w:hAnsi="宋体"/>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top w:val="single" w:color="auto" w:sz="6" w:space="0"/>
                    <w:bottom w:val="single" w:color="auto" w:sz="4" w:space="0"/>
                    <w:right w:val="single" w:color="auto" w:sz="4" w:space="0"/>
                  </w:tcBorders>
                  <w:vAlign w:val="center"/>
                </w:tcPr>
                <w:p>
                  <w:pPr>
                    <w:adjustRightInd w:val="0"/>
                    <w:snapToGrid w:val="0"/>
                    <w:jc w:val="center"/>
                    <w:rPr>
                      <w:bCs/>
                      <w:color w:val="auto"/>
                      <w:szCs w:val="21"/>
                    </w:rPr>
                  </w:pPr>
                </w:p>
              </w:tc>
              <w:tc>
                <w:tcPr>
                  <w:tcW w:w="1700" w:type="dxa"/>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p>
              </w:tc>
              <w:tc>
                <w:tcPr>
                  <w:tcW w:w="1948" w:type="dxa"/>
                  <w:tcBorders>
                    <w:top w:val="single" w:color="auto" w:sz="6" w:space="0"/>
                    <w:left w:val="single" w:color="auto" w:sz="4" w:space="0"/>
                    <w:bottom w:val="single" w:color="auto" w:sz="4" w:space="0"/>
                  </w:tcBorders>
                  <w:vAlign w:val="center"/>
                </w:tcPr>
                <w:p>
                  <w:pPr>
                    <w:adjustRightInd w:val="0"/>
                    <w:snapToGrid w:val="0"/>
                    <w:jc w:val="center"/>
                    <w:rPr>
                      <w:bCs/>
                      <w:color w:val="auto"/>
                      <w:szCs w:val="21"/>
                    </w:rPr>
                  </w:pPr>
                  <w:r>
                    <w:rPr>
                      <w:bCs/>
                      <w:color w:val="auto"/>
                      <w:szCs w:val="21"/>
                    </w:rPr>
                    <w:t>SO</w:t>
                  </w:r>
                  <w:r>
                    <w:rPr>
                      <w:bCs/>
                      <w:color w:val="auto"/>
                      <w:szCs w:val="21"/>
                      <w:vertAlign w:val="subscript"/>
                    </w:rPr>
                    <w:t>2</w:t>
                  </w:r>
                </w:p>
              </w:tc>
              <w:tc>
                <w:tcPr>
                  <w:tcW w:w="1803" w:type="dxa"/>
                  <w:tcBorders>
                    <w:top w:val="single" w:color="auto" w:sz="6"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NO</w:t>
                  </w:r>
                  <w:r>
                    <w:rPr>
                      <w:bCs/>
                      <w:color w:val="auto"/>
                      <w:szCs w:val="21"/>
                      <w:vertAlign w:val="subscript"/>
                    </w:rPr>
                    <w:t>2</w:t>
                  </w:r>
                </w:p>
              </w:tc>
              <w:tc>
                <w:tcPr>
                  <w:tcW w:w="1808" w:type="dxa"/>
                  <w:tcBorders>
                    <w:top w:val="single" w:color="auto" w:sz="6" w:space="0"/>
                    <w:left w:val="single" w:color="auto" w:sz="4" w:space="0"/>
                    <w:bottom w:val="single" w:color="auto" w:sz="4" w:space="0"/>
                    <w:right w:val="nil"/>
                  </w:tcBorders>
                  <w:vAlign w:val="center"/>
                </w:tcPr>
                <w:p>
                  <w:pPr>
                    <w:adjustRightInd w:val="0"/>
                    <w:snapToGrid w:val="0"/>
                    <w:jc w:val="center"/>
                    <w:rPr>
                      <w:bCs/>
                      <w:color w:val="auto"/>
                      <w:szCs w:val="21"/>
                    </w:rPr>
                  </w:pPr>
                  <w:r>
                    <w:rPr>
                      <w:bCs/>
                      <w:color w:val="auto"/>
                      <w:szCs w:val="21"/>
                    </w:rPr>
                    <w:t>PM</w:t>
                  </w:r>
                  <w:r>
                    <w:rPr>
                      <w:bCs/>
                      <w:color w:val="auto"/>
                      <w:szCs w:val="21"/>
                      <w:vertAlign w:val="subscript"/>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restart"/>
                  <w:tcBorders>
                    <w:top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lang w:eastAsia="zh-CN"/>
                    </w:rPr>
                    <w:t>第二实验小学空气自动站</w:t>
                  </w:r>
                </w:p>
              </w:tc>
              <w:tc>
                <w:tcPr>
                  <w:tcW w:w="1700" w:type="dxa"/>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1</w:t>
                  </w:r>
                  <w:r>
                    <w:rPr>
                      <w:rFonts w:hAnsi="宋体"/>
                      <w:color w:val="auto"/>
                      <w:szCs w:val="21"/>
                    </w:rPr>
                    <w:t>月</w:t>
                  </w:r>
                </w:p>
              </w:tc>
              <w:tc>
                <w:tcPr>
                  <w:tcW w:w="1948" w:type="dxa"/>
                  <w:tcBorders>
                    <w:top w:val="single" w:color="auto" w:sz="4" w:space="0"/>
                    <w:left w:val="single" w:color="auto" w:sz="4" w:space="0"/>
                  </w:tcBorders>
                  <w:vAlign w:val="center"/>
                </w:tcPr>
                <w:p>
                  <w:pPr>
                    <w:adjustRightInd w:val="0"/>
                    <w:snapToGrid w:val="0"/>
                    <w:jc w:val="center"/>
                    <w:rPr>
                      <w:color w:val="auto"/>
                      <w:szCs w:val="21"/>
                    </w:rPr>
                  </w:pPr>
                  <w:r>
                    <w:rPr>
                      <w:rFonts w:hint="eastAsia"/>
                      <w:color w:val="auto"/>
                      <w:szCs w:val="21"/>
                      <w:lang w:val="en-US" w:eastAsia="zh-CN"/>
                    </w:rPr>
                    <w:t>17</w:t>
                  </w:r>
                </w:p>
              </w:tc>
              <w:tc>
                <w:tcPr>
                  <w:tcW w:w="1803" w:type="dxa"/>
                  <w:tcBorders>
                    <w:top w:val="single" w:color="auto" w:sz="4" w:space="0"/>
                    <w:right w:val="single" w:color="auto" w:sz="4" w:space="0"/>
                  </w:tcBorders>
                  <w:vAlign w:val="center"/>
                </w:tcPr>
                <w:p>
                  <w:pPr>
                    <w:adjustRightInd w:val="0"/>
                    <w:snapToGrid w:val="0"/>
                    <w:jc w:val="center"/>
                    <w:rPr>
                      <w:rFonts w:hint="default"/>
                      <w:color w:val="auto"/>
                      <w:szCs w:val="21"/>
                      <w:lang w:val="en-US"/>
                    </w:rPr>
                  </w:pPr>
                  <w:r>
                    <w:rPr>
                      <w:rFonts w:hint="eastAsia"/>
                      <w:color w:val="auto"/>
                      <w:szCs w:val="21"/>
                      <w:lang w:val="en-US" w:eastAsia="zh-CN"/>
                    </w:rPr>
                    <w:t>57</w:t>
                  </w:r>
                </w:p>
              </w:tc>
              <w:tc>
                <w:tcPr>
                  <w:tcW w:w="1808" w:type="dxa"/>
                  <w:tcBorders>
                    <w:top w:val="single" w:color="auto" w:sz="4" w:space="0"/>
                    <w:left w:val="single" w:color="auto" w:sz="4" w:space="0"/>
                    <w:right w:val="nil"/>
                  </w:tcBorders>
                  <w:vAlign w:val="center"/>
                </w:tcPr>
                <w:p>
                  <w:pPr>
                    <w:adjustRightInd w:val="0"/>
                    <w:snapToGrid w:val="0"/>
                    <w:jc w:val="center"/>
                    <w:rPr>
                      <w:rFonts w:hint="default"/>
                      <w:color w:val="auto"/>
                      <w:szCs w:val="21"/>
                      <w:lang w:val="en-US"/>
                    </w:rPr>
                  </w:pPr>
                  <w:r>
                    <w:rPr>
                      <w:rFonts w:hint="eastAsia"/>
                      <w:color w:val="auto"/>
                      <w:szCs w:val="21"/>
                      <w:lang w:val="en-US" w:eastAsia="zh-CN"/>
                    </w:rPr>
                    <w:t>131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top"/>
                </w:tcPr>
                <w:p>
                  <w:pPr>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2</w:t>
                  </w:r>
                  <w:r>
                    <w:rPr>
                      <w:rFonts w:hAnsi="宋体"/>
                      <w:color w:val="auto"/>
                      <w:szCs w:val="21"/>
                    </w:rPr>
                    <w:t>月</w:t>
                  </w:r>
                </w:p>
              </w:tc>
              <w:tc>
                <w:tcPr>
                  <w:tcW w:w="1948" w:type="dxa"/>
                  <w:tcBorders>
                    <w:left w:val="single" w:color="auto" w:sz="4" w:space="0"/>
                  </w:tcBorders>
                  <w:vAlign w:val="center"/>
                </w:tcPr>
                <w:p>
                  <w:pPr>
                    <w:adjustRightInd w:val="0"/>
                    <w:snapToGrid w:val="0"/>
                    <w:jc w:val="center"/>
                    <w:rPr>
                      <w:rFonts w:hint="default"/>
                      <w:color w:val="auto"/>
                      <w:szCs w:val="21"/>
                      <w:lang w:val="en-US"/>
                    </w:rPr>
                  </w:pPr>
                  <w:r>
                    <w:rPr>
                      <w:rFonts w:hint="eastAsia"/>
                      <w:color w:val="auto"/>
                      <w:szCs w:val="21"/>
                      <w:lang w:val="en-US" w:eastAsia="zh-CN"/>
                    </w:rPr>
                    <w:t>13</w:t>
                  </w:r>
                </w:p>
              </w:tc>
              <w:tc>
                <w:tcPr>
                  <w:tcW w:w="1803" w:type="dxa"/>
                  <w:tcBorders>
                    <w:right w:val="single" w:color="auto" w:sz="4" w:space="0"/>
                  </w:tcBorders>
                  <w:vAlign w:val="center"/>
                </w:tcPr>
                <w:p>
                  <w:pPr>
                    <w:adjustRightInd w:val="0"/>
                    <w:snapToGrid w:val="0"/>
                    <w:jc w:val="center"/>
                    <w:rPr>
                      <w:rFonts w:hint="default"/>
                      <w:color w:val="auto"/>
                      <w:szCs w:val="21"/>
                      <w:lang w:val="en-US"/>
                    </w:rPr>
                  </w:pPr>
                  <w:r>
                    <w:rPr>
                      <w:rFonts w:hint="eastAsia"/>
                      <w:color w:val="auto"/>
                      <w:szCs w:val="21"/>
                      <w:lang w:val="en-US" w:eastAsia="zh-CN"/>
                    </w:rPr>
                    <w:t>50</w:t>
                  </w:r>
                </w:p>
              </w:tc>
              <w:tc>
                <w:tcPr>
                  <w:tcW w:w="1808" w:type="dxa"/>
                  <w:tcBorders>
                    <w:left w:val="single" w:color="auto" w:sz="4" w:space="0"/>
                    <w:right w:val="nil"/>
                  </w:tcBorders>
                  <w:vAlign w:val="center"/>
                </w:tcPr>
                <w:p>
                  <w:pPr>
                    <w:adjustRightInd w:val="0"/>
                    <w:snapToGrid w:val="0"/>
                    <w:jc w:val="center"/>
                    <w:rPr>
                      <w:rFonts w:hint="default"/>
                      <w:color w:val="auto"/>
                      <w:szCs w:val="21"/>
                      <w:lang w:val="en-US"/>
                    </w:rPr>
                  </w:pPr>
                  <w:r>
                    <w:rPr>
                      <w:rFonts w:hint="eastAsia"/>
                      <w:color w:val="auto"/>
                      <w:szCs w:val="21"/>
                      <w:lang w:val="en-US" w:eastAsia="zh-CN"/>
                    </w:rPr>
                    <w:t>108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top"/>
                </w:tcPr>
                <w:p>
                  <w:pPr>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3</w:t>
                  </w:r>
                  <w:r>
                    <w:rPr>
                      <w:rFonts w:hAnsi="宋体"/>
                      <w:color w:val="auto"/>
                      <w:szCs w:val="21"/>
                    </w:rPr>
                    <w:t>月</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13</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w:t>
                  </w:r>
                </w:p>
              </w:tc>
              <w:tc>
                <w:tcPr>
                  <w:tcW w:w="1808"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top"/>
                </w:tcPr>
                <w:p>
                  <w:pPr>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4</w:t>
                  </w:r>
                  <w:r>
                    <w:rPr>
                      <w:rFonts w:hAnsi="宋体"/>
                      <w:color w:val="auto"/>
                      <w:szCs w:val="21"/>
                    </w:rPr>
                    <w:t>月</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17</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63</w:t>
                  </w:r>
                </w:p>
              </w:tc>
              <w:tc>
                <w:tcPr>
                  <w:tcW w:w="1808"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top"/>
                </w:tcPr>
                <w:p>
                  <w:pPr>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5</w:t>
                  </w:r>
                  <w:r>
                    <w:rPr>
                      <w:rFonts w:hAnsi="宋体"/>
                      <w:color w:val="auto"/>
                      <w:szCs w:val="21"/>
                    </w:rPr>
                    <w:t>月</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12</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52</w:t>
                  </w:r>
                </w:p>
              </w:tc>
              <w:tc>
                <w:tcPr>
                  <w:tcW w:w="1808"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top"/>
                </w:tcPr>
                <w:p>
                  <w:pPr>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6</w:t>
                  </w:r>
                  <w:r>
                    <w:rPr>
                      <w:rFonts w:hAnsi="宋体"/>
                      <w:color w:val="auto"/>
                      <w:szCs w:val="21"/>
                    </w:rPr>
                    <w:t>月</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13</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39</w:t>
                  </w:r>
                </w:p>
              </w:tc>
              <w:tc>
                <w:tcPr>
                  <w:tcW w:w="1808"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top"/>
                </w:tcPr>
                <w:p>
                  <w:pPr>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7</w:t>
                  </w:r>
                  <w:r>
                    <w:rPr>
                      <w:rFonts w:hAnsi="宋体"/>
                      <w:color w:val="auto"/>
                      <w:szCs w:val="21"/>
                    </w:rPr>
                    <w:t>月</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11</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30</w:t>
                  </w:r>
                </w:p>
              </w:tc>
              <w:tc>
                <w:tcPr>
                  <w:tcW w:w="1808"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8</w:t>
                  </w:r>
                  <w:r>
                    <w:rPr>
                      <w:rFonts w:hAnsi="宋体"/>
                      <w:color w:val="auto"/>
                      <w:szCs w:val="21"/>
                    </w:rPr>
                    <w:t>月</w:t>
                  </w:r>
                </w:p>
              </w:tc>
              <w:tc>
                <w:tcPr>
                  <w:tcW w:w="1948" w:type="dxa"/>
                  <w:tcBorders>
                    <w:lef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15</w:t>
                  </w:r>
                </w:p>
              </w:tc>
              <w:tc>
                <w:tcPr>
                  <w:tcW w:w="1803" w:type="dxa"/>
                  <w:tcBorders>
                    <w:righ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26</w:t>
                  </w:r>
                </w:p>
              </w:tc>
              <w:tc>
                <w:tcPr>
                  <w:tcW w:w="1808" w:type="dxa"/>
                  <w:tcBorders>
                    <w:left w:val="single" w:color="auto" w:sz="4" w:space="0"/>
                    <w:right w:val="nil"/>
                  </w:tcBorders>
                  <w:vAlign w:val="center"/>
                </w:tcPr>
                <w:p>
                  <w:pPr>
                    <w:jc w:val="center"/>
                    <w:rPr>
                      <w:rFonts w:hint="default" w:eastAsia="宋体"/>
                      <w:color w:val="auto"/>
                      <w:szCs w:val="21"/>
                      <w:lang w:val="en-US" w:eastAsia="zh-CN"/>
                    </w:rPr>
                  </w:pPr>
                  <w:r>
                    <w:rPr>
                      <w:rFonts w:hint="eastAsia"/>
                      <w:color w:val="auto"/>
                      <w:szCs w:val="21"/>
                      <w:lang w:val="en-US" w:eastAsia="zh-CN"/>
                    </w:rPr>
                    <w:t>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9</w:t>
                  </w:r>
                  <w:r>
                    <w:rPr>
                      <w:rFonts w:hAnsi="宋体"/>
                      <w:color w:val="auto"/>
                      <w:szCs w:val="21"/>
                    </w:rPr>
                    <w:t>月</w:t>
                  </w:r>
                </w:p>
              </w:tc>
              <w:tc>
                <w:tcPr>
                  <w:tcW w:w="1948" w:type="dxa"/>
                  <w:tcBorders>
                    <w:lef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15</w:t>
                  </w:r>
                </w:p>
              </w:tc>
              <w:tc>
                <w:tcPr>
                  <w:tcW w:w="1803" w:type="dxa"/>
                  <w:tcBorders>
                    <w:righ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39</w:t>
                  </w:r>
                </w:p>
              </w:tc>
              <w:tc>
                <w:tcPr>
                  <w:tcW w:w="1808" w:type="dxa"/>
                  <w:tcBorders>
                    <w:left w:val="single" w:color="auto" w:sz="4" w:space="0"/>
                    <w:right w:val="nil"/>
                  </w:tcBorders>
                  <w:vAlign w:val="center"/>
                </w:tcPr>
                <w:p>
                  <w:pPr>
                    <w:jc w:val="center"/>
                    <w:rPr>
                      <w:rFonts w:hint="default" w:eastAsia="宋体"/>
                      <w:color w:val="auto"/>
                      <w:szCs w:val="21"/>
                      <w:lang w:val="en-US" w:eastAsia="zh-CN"/>
                    </w:rPr>
                  </w:pPr>
                  <w:r>
                    <w:rPr>
                      <w:rFonts w:hint="eastAsia"/>
                      <w:color w:val="auto"/>
                      <w:szCs w:val="21"/>
                      <w:lang w:val="en-US" w:eastAsia="zh-CN"/>
                    </w:rPr>
                    <w:t>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10</w:t>
                  </w:r>
                  <w:r>
                    <w:rPr>
                      <w:rFonts w:hAnsi="宋体"/>
                      <w:color w:val="auto"/>
                      <w:szCs w:val="21"/>
                    </w:rPr>
                    <w:t>月</w:t>
                  </w:r>
                </w:p>
              </w:tc>
              <w:tc>
                <w:tcPr>
                  <w:tcW w:w="1948" w:type="dxa"/>
                  <w:tcBorders>
                    <w:lef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14</w:t>
                  </w:r>
                </w:p>
              </w:tc>
              <w:tc>
                <w:tcPr>
                  <w:tcW w:w="1803" w:type="dxa"/>
                  <w:tcBorders>
                    <w:righ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41</w:t>
                  </w:r>
                </w:p>
              </w:tc>
              <w:tc>
                <w:tcPr>
                  <w:tcW w:w="1808" w:type="dxa"/>
                  <w:tcBorders>
                    <w:left w:val="single" w:color="auto" w:sz="4" w:space="0"/>
                    <w:right w:val="nil"/>
                  </w:tcBorders>
                  <w:vAlign w:val="center"/>
                </w:tcPr>
                <w:p>
                  <w:pPr>
                    <w:jc w:val="center"/>
                    <w:rPr>
                      <w:rFonts w:hint="default" w:eastAsia="宋体"/>
                      <w:color w:val="auto"/>
                      <w:szCs w:val="21"/>
                      <w:lang w:val="en-US" w:eastAsia="zh-CN"/>
                    </w:rPr>
                  </w:pPr>
                  <w:r>
                    <w:rPr>
                      <w:rFonts w:hint="eastAsia"/>
                      <w:color w:val="auto"/>
                      <w:szCs w:val="21"/>
                      <w:lang w:val="en-US" w:eastAsia="zh-CN"/>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11</w:t>
                  </w:r>
                  <w:r>
                    <w:rPr>
                      <w:rFonts w:hAnsi="宋体"/>
                      <w:color w:val="auto"/>
                      <w:szCs w:val="21"/>
                    </w:rPr>
                    <w:t>月</w:t>
                  </w:r>
                </w:p>
              </w:tc>
              <w:tc>
                <w:tcPr>
                  <w:tcW w:w="1948" w:type="dxa"/>
                  <w:tcBorders>
                    <w:lef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13</w:t>
                  </w:r>
                </w:p>
              </w:tc>
              <w:tc>
                <w:tcPr>
                  <w:tcW w:w="1803" w:type="dxa"/>
                  <w:tcBorders>
                    <w:righ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50</w:t>
                  </w:r>
                </w:p>
              </w:tc>
              <w:tc>
                <w:tcPr>
                  <w:tcW w:w="1808" w:type="dxa"/>
                  <w:tcBorders>
                    <w:left w:val="single" w:color="auto" w:sz="4" w:space="0"/>
                    <w:right w:val="nil"/>
                  </w:tcBorders>
                  <w:vAlign w:val="center"/>
                </w:tcPr>
                <w:p>
                  <w:pPr>
                    <w:jc w:val="center"/>
                    <w:rPr>
                      <w:rFonts w:hint="default" w:eastAsia="宋体"/>
                      <w:color w:val="auto"/>
                      <w:szCs w:val="21"/>
                      <w:lang w:val="en-US" w:eastAsia="zh-CN"/>
                    </w:rPr>
                  </w:pPr>
                  <w:r>
                    <w:rPr>
                      <w:rFonts w:hint="eastAsia"/>
                      <w:color w:val="auto"/>
                      <w:szCs w:val="21"/>
                      <w:lang w:val="en-US" w:eastAsia="zh-CN"/>
                    </w:rPr>
                    <w:t>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rFonts w:hint="eastAsia" w:eastAsia="宋体"/>
                      <w:color w:val="auto"/>
                      <w:szCs w:val="21"/>
                      <w:lang w:eastAsia="zh-CN"/>
                    </w:rPr>
                  </w:pPr>
                  <w:r>
                    <w:rPr>
                      <w:rFonts w:hint="eastAsia"/>
                      <w:color w:val="auto"/>
                      <w:szCs w:val="21"/>
                      <w:lang w:eastAsia="zh-CN"/>
                    </w:rPr>
                    <w:t>8</w:t>
                  </w:r>
                </w:p>
              </w:tc>
              <w:tc>
                <w:tcPr>
                  <w:tcW w:w="1700" w:type="dxa"/>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rFonts w:hAnsi="宋体"/>
                      <w:color w:val="auto"/>
                      <w:szCs w:val="21"/>
                    </w:rPr>
                    <w:t>年</w:t>
                  </w:r>
                  <w:r>
                    <w:rPr>
                      <w:color w:val="auto"/>
                      <w:szCs w:val="21"/>
                    </w:rPr>
                    <w:t>12</w:t>
                  </w:r>
                  <w:r>
                    <w:rPr>
                      <w:rFonts w:hAnsi="宋体"/>
                      <w:color w:val="auto"/>
                      <w:szCs w:val="21"/>
                    </w:rPr>
                    <w:t>月</w:t>
                  </w:r>
                </w:p>
              </w:tc>
              <w:tc>
                <w:tcPr>
                  <w:tcW w:w="1948" w:type="dxa"/>
                  <w:tcBorders>
                    <w:lef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12</w:t>
                  </w:r>
                </w:p>
              </w:tc>
              <w:tc>
                <w:tcPr>
                  <w:tcW w:w="1803" w:type="dxa"/>
                  <w:tcBorders>
                    <w:right w:val="single" w:color="auto" w:sz="4" w:space="0"/>
                  </w:tcBorders>
                  <w:vAlign w:val="center"/>
                </w:tcPr>
                <w:p>
                  <w:pPr>
                    <w:jc w:val="center"/>
                    <w:rPr>
                      <w:rFonts w:hint="default" w:eastAsia="宋体"/>
                      <w:color w:val="auto"/>
                      <w:szCs w:val="21"/>
                      <w:lang w:val="en-US" w:eastAsia="zh-CN"/>
                    </w:rPr>
                  </w:pPr>
                  <w:r>
                    <w:rPr>
                      <w:rFonts w:hint="eastAsia"/>
                      <w:color w:val="auto"/>
                      <w:szCs w:val="21"/>
                      <w:lang w:val="en-US" w:eastAsia="zh-CN"/>
                    </w:rPr>
                    <w:t>42</w:t>
                  </w:r>
                </w:p>
              </w:tc>
              <w:tc>
                <w:tcPr>
                  <w:tcW w:w="1808" w:type="dxa"/>
                  <w:tcBorders>
                    <w:left w:val="single" w:color="auto" w:sz="4" w:space="0"/>
                    <w:right w:val="nil"/>
                  </w:tcBorders>
                  <w:vAlign w:val="center"/>
                </w:tcPr>
                <w:p>
                  <w:pPr>
                    <w:jc w:val="center"/>
                    <w:rPr>
                      <w:rFonts w:hint="default" w:eastAsia="宋体"/>
                      <w:color w:val="auto"/>
                      <w:szCs w:val="21"/>
                      <w:lang w:val="en-US" w:eastAsia="zh-CN"/>
                    </w:rPr>
                  </w:pPr>
                  <w:r>
                    <w:rPr>
                      <w:rFonts w:hint="eastAsia"/>
                      <w:color w:val="auto"/>
                      <w:szCs w:val="21"/>
                      <w:lang w:val="en-US" w:eastAsia="zh-CN"/>
                    </w:rPr>
                    <w:t>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0" w:type="dxa"/>
                  <w:tcBorders>
                    <w:left w:val="single" w:color="auto" w:sz="4" w:space="0"/>
                    <w:right w:val="single" w:color="auto" w:sz="4" w:space="0"/>
                  </w:tcBorders>
                  <w:vAlign w:val="center"/>
                </w:tcPr>
                <w:p>
                  <w:pPr>
                    <w:adjustRightInd w:val="0"/>
                    <w:snapToGrid w:val="0"/>
                    <w:jc w:val="center"/>
                    <w:rPr>
                      <w:color w:val="auto"/>
                      <w:szCs w:val="21"/>
                    </w:rPr>
                  </w:pPr>
                  <w:r>
                    <w:rPr>
                      <w:rFonts w:hAnsi="宋体"/>
                      <w:color w:val="auto"/>
                      <w:szCs w:val="21"/>
                    </w:rPr>
                    <w:t>均值</w:t>
                  </w:r>
                </w:p>
              </w:tc>
              <w:tc>
                <w:tcPr>
                  <w:tcW w:w="1948" w:type="dxa"/>
                  <w:tcBorders>
                    <w:left w:val="single" w:color="auto" w:sz="4" w:space="0"/>
                  </w:tcBorders>
                  <w:vAlign w:val="center"/>
                </w:tcPr>
                <w:p>
                  <w:pPr>
                    <w:jc w:val="center"/>
                    <w:rPr>
                      <w:color w:val="auto"/>
                      <w:szCs w:val="21"/>
                    </w:rPr>
                  </w:pPr>
                  <w:r>
                    <w:rPr>
                      <w:rFonts w:hint="eastAsia"/>
                      <w:color w:val="auto"/>
                      <w:szCs w:val="21"/>
                      <w:lang w:val="en-US" w:eastAsia="zh-CN"/>
                    </w:rPr>
                    <w:t>14</w:t>
                  </w:r>
                </w:p>
              </w:tc>
              <w:tc>
                <w:tcPr>
                  <w:tcW w:w="1803" w:type="dxa"/>
                  <w:tcBorders>
                    <w:right w:val="single" w:color="auto" w:sz="4" w:space="0"/>
                  </w:tcBorders>
                  <w:vAlign w:val="center"/>
                </w:tcPr>
                <w:p>
                  <w:pPr>
                    <w:jc w:val="center"/>
                    <w:rPr>
                      <w:color w:val="auto"/>
                      <w:szCs w:val="21"/>
                    </w:rPr>
                  </w:pPr>
                  <w:r>
                    <w:rPr>
                      <w:rFonts w:hint="eastAsia"/>
                      <w:color w:val="auto"/>
                      <w:szCs w:val="21"/>
                    </w:rPr>
                    <w:t>4</w:t>
                  </w:r>
                  <w:r>
                    <w:rPr>
                      <w:rFonts w:hint="eastAsia"/>
                      <w:color w:val="auto"/>
                      <w:szCs w:val="21"/>
                      <w:lang w:val="en-US" w:eastAsia="zh-CN"/>
                    </w:rPr>
                    <w:t>6</w:t>
                  </w:r>
                </w:p>
              </w:tc>
              <w:tc>
                <w:tcPr>
                  <w:tcW w:w="1808" w:type="dxa"/>
                  <w:tcBorders>
                    <w:left w:val="single" w:color="auto" w:sz="4" w:space="0"/>
                    <w:right w:val="nil"/>
                  </w:tcBorders>
                  <w:vAlign w:val="center"/>
                </w:tcPr>
                <w:p>
                  <w:pPr>
                    <w:jc w:val="center"/>
                    <w:rPr>
                      <w:color w:val="auto"/>
                      <w:szCs w:val="21"/>
                    </w:rPr>
                  </w:pPr>
                  <w:r>
                    <w:rPr>
                      <w:rFonts w:hint="eastAsia"/>
                      <w:color w:val="auto"/>
                      <w:szCs w:val="21"/>
                    </w:rPr>
                    <w:t>8</w:t>
                  </w:r>
                  <w:r>
                    <w:rPr>
                      <w:rFonts w:hint="eastAsia"/>
                      <w:color w:val="auto"/>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3123" w:type="dxa"/>
                  <w:gridSpan w:val="2"/>
                  <w:tcBorders>
                    <w:right w:val="single" w:color="auto" w:sz="4" w:space="0"/>
                  </w:tcBorders>
                  <w:vAlign w:val="center"/>
                </w:tcPr>
                <w:p>
                  <w:pPr>
                    <w:adjustRightInd w:val="0"/>
                    <w:snapToGrid w:val="0"/>
                    <w:jc w:val="center"/>
                    <w:rPr>
                      <w:color w:val="auto"/>
                      <w:szCs w:val="21"/>
                    </w:rPr>
                  </w:pPr>
                  <w:r>
                    <w:rPr>
                      <w:rFonts w:hAnsi="宋体"/>
                      <w:color w:val="auto"/>
                      <w:szCs w:val="21"/>
                    </w:rPr>
                    <w:t>标准值（</w:t>
                  </w:r>
                  <w:r>
                    <w:rPr>
                      <w:color w:val="auto"/>
                      <w:szCs w:val="21"/>
                    </w:rPr>
                    <w:t>µg/Nm</w:t>
                  </w:r>
                  <w:r>
                    <w:rPr>
                      <w:color w:val="auto"/>
                      <w:szCs w:val="21"/>
                      <w:vertAlign w:val="superscript"/>
                    </w:rPr>
                    <w:t>3</w:t>
                  </w:r>
                  <w:r>
                    <w:rPr>
                      <w:rFonts w:hAnsi="宋体"/>
                      <w:color w:val="auto"/>
                      <w:szCs w:val="21"/>
                    </w:rPr>
                    <w:t>）</w:t>
                  </w:r>
                </w:p>
              </w:tc>
              <w:tc>
                <w:tcPr>
                  <w:tcW w:w="1948" w:type="dxa"/>
                  <w:tcBorders>
                    <w:left w:val="single" w:color="auto" w:sz="4" w:space="0"/>
                  </w:tcBorders>
                  <w:vAlign w:val="center"/>
                </w:tcPr>
                <w:p>
                  <w:pPr>
                    <w:adjustRightInd w:val="0"/>
                    <w:snapToGrid w:val="0"/>
                    <w:jc w:val="center"/>
                    <w:rPr>
                      <w:color w:val="auto"/>
                      <w:szCs w:val="21"/>
                    </w:rPr>
                  </w:pPr>
                  <w:r>
                    <w:rPr>
                      <w:rFonts w:hint="eastAsia"/>
                      <w:color w:val="auto"/>
                      <w:szCs w:val="21"/>
                    </w:rPr>
                    <w:t>60</w:t>
                  </w:r>
                </w:p>
              </w:tc>
              <w:tc>
                <w:tcPr>
                  <w:tcW w:w="1803" w:type="dxa"/>
                  <w:tcBorders>
                    <w:right w:val="single" w:color="auto" w:sz="4" w:space="0"/>
                  </w:tcBorders>
                  <w:vAlign w:val="center"/>
                </w:tcPr>
                <w:p>
                  <w:pPr>
                    <w:adjustRightInd w:val="0"/>
                    <w:snapToGrid w:val="0"/>
                    <w:jc w:val="center"/>
                    <w:rPr>
                      <w:color w:val="auto"/>
                      <w:szCs w:val="21"/>
                    </w:rPr>
                  </w:pPr>
                  <w:r>
                    <w:rPr>
                      <w:rFonts w:hint="eastAsia"/>
                      <w:color w:val="auto"/>
                      <w:szCs w:val="21"/>
                    </w:rPr>
                    <w:t>40</w:t>
                  </w:r>
                </w:p>
              </w:tc>
              <w:tc>
                <w:tcPr>
                  <w:tcW w:w="1808" w:type="dxa"/>
                  <w:tcBorders>
                    <w:left w:val="single" w:color="auto" w:sz="4" w:space="0"/>
                    <w:right w:val="nil"/>
                  </w:tcBorders>
                  <w:vAlign w:val="center"/>
                </w:tcPr>
                <w:p>
                  <w:pPr>
                    <w:adjustRightInd w:val="0"/>
                    <w:snapToGrid w:val="0"/>
                    <w:jc w:val="center"/>
                    <w:rPr>
                      <w:color w:val="auto"/>
                      <w:szCs w:val="21"/>
                    </w:rPr>
                  </w:pPr>
                  <w:r>
                    <w:rPr>
                      <w:rFonts w:hint="eastAsia"/>
                      <w:color w:val="auto"/>
                      <w:szCs w:val="21"/>
                    </w:rPr>
                    <w:t>70</w:t>
                  </w:r>
                </w:p>
              </w:tc>
            </w:tr>
          </w:tbl>
          <w:p>
            <w:pPr>
              <w:spacing w:line="360" w:lineRule="auto"/>
              <w:ind w:firstLine="480" w:firstLineChars="200"/>
              <w:rPr>
                <w:rFonts w:hAnsi="宋体"/>
                <w:color w:val="auto"/>
                <w:sz w:val="24"/>
                <w:szCs w:val="24"/>
              </w:rPr>
            </w:pPr>
            <w:r>
              <w:rPr>
                <w:color w:val="auto"/>
                <w:sz w:val="24"/>
              </w:rPr>
              <w:t>针对该地区</w:t>
            </w:r>
            <w:r>
              <w:rPr>
                <w:rFonts w:hint="eastAsia" w:hAnsi="宋体"/>
                <w:color w:val="auto"/>
                <w:sz w:val="24"/>
              </w:rPr>
              <w:t>环境空气质量现状，江阴市</w:t>
            </w:r>
            <w:r>
              <w:rPr>
                <w:rFonts w:hint="eastAsia" w:hAnsi="宋体"/>
                <w:color w:val="auto"/>
                <w:sz w:val="24"/>
                <w:lang w:eastAsia="zh-CN"/>
              </w:rPr>
              <w:t>高新区</w:t>
            </w:r>
            <w:r>
              <w:rPr>
                <w:rFonts w:hint="eastAsia" w:hAnsi="宋体"/>
                <w:color w:val="auto"/>
                <w:sz w:val="24"/>
              </w:rPr>
              <w:t>人民政府制定了《江阴高新区“310”综合整治行动方案（2018—2020）》，具体见附件。</w:t>
            </w:r>
          </w:p>
          <w:p>
            <w:pPr>
              <w:spacing w:line="360" w:lineRule="auto"/>
              <w:rPr>
                <w:color w:val="auto"/>
                <w:sz w:val="24"/>
              </w:rPr>
            </w:pPr>
            <w:r>
              <w:rPr>
                <w:color w:val="auto"/>
                <w:sz w:val="24"/>
              </w:rPr>
              <w:t>2、</w:t>
            </w:r>
            <w:r>
              <w:rPr>
                <w:rFonts w:hAnsi="宋体"/>
                <w:color w:val="auto"/>
                <w:sz w:val="24"/>
              </w:rPr>
              <w:t>地表水</w:t>
            </w:r>
          </w:p>
          <w:p>
            <w:pPr>
              <w:spacing w:line="360" w:lineRule="auto"/>
              <w:ind w:firstLine="480" w:firstLineChars="200"/>
              <w:rPr>
                <w:color w:val="auto"/>
                <w:sz w:val="24"/>
              </w:rPr>
            </w:pPr>
            <w:r>
              <w:rPr>
                <w:color w:val="auto"/>
                <w:sz w:val="24"/>
              </w:rPr>
              <w:t>项目所在地</w:t>
            </w:r>
            <w:r>
              <w:rPr>
                <w:rFonts w:hint="eastAsia"/>
                <w:color w:val="auto"/>
                <w:sz w:val="24"/>
              </w:rPr>
              <w:t>纳污</w:t>
            </w:r>
            <w:r>
              <w:rPr>
                <w:color w:val="auto"/>
                <w:sz w:val="24"/>
              </w:rPr>
              <w:t>河流</w:t>
            </w:r>
            <w:r>
              <w:rPr>
                <w:rFonts w:hint="eastAsia"/>
                <w:color w:val="auto"/>
                <w:sz w:val="24"/>
              </w:rPr>
              <w:t>为</w:t>
            </w:r>
            <w:r>
              <w:rPr>
                <w:rFonts w:hint="eastAsia"/>
                <w:color w:val="auto"/>
                <w:sz w:val="24"/>
                <w:lang w:eastAsia="zh-CN"/>
              </w:rPr>
              <w:t>白屈港</w:t>
            </w:r>
            <w:r>
              <w:rPr>
                <w:rFonts w:hint="eastAsia"/>
                <w:color w:val="auto"/>
                <w:sz w:val="24"/>
              </w:rPr>
              <w:t>河，</w:t>
            </w:r>
            <w:r>
              <w:rPr>
                <w:rFonts w:ascii="宋体" w:hAnsi="宋体"/>
                <w:color w:val="auto"/>
                <w:sz w:val="24"/>
              </w:rPr>
              <w:t>根据江苏省地表水（环境）功能区划，</w:t>
            </w:r>
            <w:r>
              <w:rPr>
                <w:rFonts w:hint="eastAsia"/>
                <w:color w:val="auto"/>
                <w:sz w:val="24"/>
                <w:lang w:eastAsia="zh-CN"/>
              </w:rPr>
              <w:t>白屈港</w:t>
            </w:r>
            <w:r>
              <w:rPr>
                <w:rFonts w:hint="eastAsia"/>
                <w:color w:val="auto"/>
                <w:sz w:val="24"/>
              </w:rPr>
              <w:t>河执行</w:t>
            </w:r>
            <w:r>
              <w:rPr>
                <w:color w:val="auto"/>
                <w:spacing w:val="6"/>
                <w:sz w:val="24"/>
              </w:rPr>
              <w:t>《地表水环境质量标准》（GB3838-2002）中的</w:t>
            </w:r>
            <w:r>
              <w:rPr>
                <w:rFonts w:hint="eastAsia" w:ascii="宋体" w:hAnsi="宋体" w:cs="宋体"/>
                <w:color w:val="auto"/>
                <w:spacing w:val="6"/>
                <w:sz w:val="24"/>
              </w:rPr>
              <w:t>Ⅲ</w:t>
            </w:r>
            <w:r>
              <w:rPr>
                <w:color w:val="auto"/>
                <w:spacing w:val="6"/>
                <w:sz w:val="24"/>
              </w:rPr>
              <w:t>类标准</w:t>
            </w:r>
            <w:r>
              <w:rPr>
                <w:color w:val="auto"/>
                <w:sz w:val="24"/>
              </w:rPr>
              <w:t>。</w:t>
            </w:r>
            <w:r>
              <w:rPr>
                <w:rFonts w:hint="eastAsia" w:hAnsi="宋体"/>
                <w:color w:val="auto"/>
                <w:sz w:val="24"/>
                <w:lang w:eastAsia="zh-CN"/>
              </w:rPr>
              <w:t>白屈港金潼桥断面监测</w:t>
            </w:r>
            <w:r>
              <w:rPr>
                <w:rFonts w:hint="eastAsia" w:hAnsi="宋体"/>
                <w:color w:val="auto"/>
                <w:sz w:val="24"/>
              </w:rPr>
              <w:t>结果引用201</w:t>
            </w:r>
            <w:r>
              <w:rPr>
                <w:rFonts w:hint="eastAsia" w:hAnsi="宋体"/>
                <w:color w:val="auto"/>
                <w:sz w:val="24"/>
                <w:lang w:val="en-US" w:eastAsia="zh-CN"/>
              </w:rPr>
              <w:t>8</w:t>
            </w:r>
            <w:r>
              <w:rPr>
                <w:rFonts w:hint="eastAsia" w:hAnsi="宋体"/>
                <w:color w:val="auto"/>
                <w:sz w:val="24"/>
              </w:rPr>
              <w:t>年地表水例行监测数据，</w:t>
            </w:r>
            <w:r>
              <w:rPr>
                <w:rFonts w:hint="eastAsia" w:hAnsi="宋体"/>
                <w:color w:val="auto"/>
                <w:sz w:val="24"/>
                <w:lang w:eastAsia="zh-CN"/>
              </w:rPr>
              <w:t>金潼桥</w:t>
            </w:r>
            <w:r>
              <w:rPr>
                <w:rFonts w:hAnsi="宋体"/>
                <w:color w:val="auto"/>
                <w:sz w:val="24"/>
              </w:rPr>
              <w:t>断面</w:t>
            </w:r>
            <w:r>
              <w:rPr>
                <w:rFonts w:hint="eastAsia"/>
                <w:color w:val="auto"/>
                <w:spacing w:val="6"/>
                <w:sz w:val="24"/>
              </w:rPr>
              <w:t>总磷</w:t>
            </w:r>
            <w:r>
              <w:rPr>
                <w:rFonts w:hint="eastAsia"/>
                <w:color w:val="auto"/>
                <w:sz w:val="24"/>
              </w:rPr>
              <w:t>浓度不能满足</w:t>
            </w:r>
            <w:r>
              <w:rPr>
                <w:color w:val="auto"/>
                <w:spacing w:val="6"/>
                <w:sz w:val="24"/>
              </w:rPr>
              <w:t>《地表水环境质量标准》（GB3838-2002）中的</w:t>
            </w:r>
            <w:r>
              <w:rPr>
                <w:rFonts w:hint="eastAsia" w:ascii="宋体" w:hAnsi="宋体" w:cs="宋体"/>
                <w:color w:val="auto"/>
                <w:spacing w:val="6"/>
                <w:sz w:val="24"/>
              </w:rPr>
              <w:t>Ⅲ</w:t>
            </w:r>
            <w:r>
              <w:rPr>
                <w:color w:val="auto"/>
                <w:spacing w:val="6"/>
                <w:sz w:val="24"/>
              </w:rPr>
              <w:t>类标准</w:t>
            </w:r>
            <w:r>
              <w:rPr>
                <w:color w:val="auto"/>
                <w:sz w:val="24"/>
              </w:rPr>
              <w:t>。</w:t>
            </w:r>
            <w:r>
              <w:rPr>
                <w:rFonts w:hint="eastAsia"/>
                <w:color w:val="auto"/>
                <w:sz w:val="24"/>
              </w:rPr>
              <w:t>该地区</w:t>
            </w:r>
            <w:r>
              <w:rPr>
                <w:color w:val="auto"/>
                <w:sz w:val="24"/>
              </w:rPr>
              <w:t>地表水现状监测</w:t>
            </w:r>
            <w:r>
              <w:rPr>
                <w:rFonts w:hint="eastAsia"/>
                <w:color w:val="auto"/>
                <w:sz w:val="24"/>
              </w:rPr>
              <w:t>数据统计见表</w:t>
            </w:r>
            <w:r>
              <w:rPr>
                <w:rFonts w:hint="eastAsia"/>
                <w:color w:val="auto"/>
                <w:sz w:val="24"/>
                <w:lang w:val="en-US" w:eastAsia="zh-CN"/>
              </w:rPr>
              <w:t>3-2</w:t>
            </w:r>
            <w:r>
              <w:rPr>
                <w:rFonts w:hint="eastAsia"/>
                <w:color w:val="auto"/>
                <w:sz w:val="24"/>
              </w:rPr>
              <w:t>。</w:t>
            </w:r>
          </w:p>
          <w:p>
            <w:pPr>
              <w:spacing w:line="360" w:lineRule="auto"/>
              <w:ind w:firstLine="480" w:firstLineChars="200"/>
              <w:jc w:val="center"/>
              <w:rPr>
                <w:color w:val="auto"/>
                <w:sz w:val="24"/>
              </w:rPr>
            </w:pPr>
            <w:r>
              <w:rPr>
                <w:rFonts w:hAnsi="宋体"/>
                <w:color w:val="auto"/>
                <w:sz w:val="24"/>
              </w:rPr>
              <w:t>表</w:t>
            </w:r>
            <w:r>
              <w:rPr>
                <w:rFonts w:hint="eastAsia"/>
                <w:color w:val="auto"/>
                <w:sz w:val="24"/>
                <w:lang w:val="en-US" w:eastAsia="zh-CN"/>
              </w:rPr>
              <w:t>3-2</w:t>
            </w:r>
            <w:r>
              <w:rPr>
                <w:rFonts w:hint="eastAsia"/>
                <w:color w:val="auto"/>
                <w:sz w:val="24"/>
              </w:rPr>
              <w:t xml:space="preserve">  </w:t>
            </w:r>
            <w:r>
              <w:rPr>
                <w:rFonts w:hAnsi="宋体"/>
                <w:color w:val="auto"/>
                <w:sz w:val="24"/>
              </w:rPr>
              <w:t>地表水现状监数据</w:t>
            </w:r>
          </w:p>
          <w:tbl>
            <w:tblPr>
              <w:tblStyle w:val="33"/>
              <w:tblW w:w="868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23"/>
              <w:gridCol w:w="1701"/>
              <w:gridCol w:w="1948"/>
              <w:gridCol w:w="1803"/>
              <w:gridCol w:w="18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restart"/>
                  <w:tcBorders>
                    <w:top w:val="single" w:color="auto" w:sz="12" w:space="0"/>
                    <w:bottom w:val="single" w:color="auto" w:sz="6" w:space="0"/>
                    <w:right w:val="single" w:color="auto" w:sz="4" w:space="0"/>
                  </w:tcBorders>
                  <w:vAlign w:val="center"/>
                </w:tcPr>
                <w:p>
                  <w:pPr>
                    <w:adjustRightInd w:val="0"/>
                    <w:snapToGrid w:val="0"/>
                    <w:jc w:val="center"/>
                    <w:rPr>
                      <w:bCs/>
                      <w:color w:val="auto"/>
                      <w:szCs w:val="21"/>
                    </w:rPr>
                  </w:pPr>
                  <w:r>
                    <w:rPr>
                      <w:bCs/>
                      <w:color w:val="auto"/>
                      <w:szCs w:val="21"/>
                    </w:rPr>
                    <w:t>监测点位</w:t>
                  </w:r>
                </w:p>
              </w:tc>
              <w:tc>
                <w:tcPr>
                  <w:tcW w:w="1701" w:type="dxa"/>
                  <w:vMerge w:val="restart"/>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bCs/>
                      <w:color w:val="auto"/>
                      <w:szCs w:val="21"/>
                    </w:rPr>
                  </w:pPr>
                  <w:r>
                    <w:rPr>
                      <w:bCs/>
                      <w:color w:val="auto"/>
                      <w:szCs w:val="21"/>
                    </w:rPr>
                    <w:t>监测时间月份</w:t>
                  </w:r>
                </w:p>
              </w:tc>
              <w:tc>
                <w:tcPr>
                  <w:tcW w:w="5558" w:type="dxa"/>
                  <w:gridSpan w:val="3"/>
                  <w:tcBorders>
                    <w:top w:val="single" w:color="auto" w:sz="12" w:space="0"/>
                    <w:left w:val="single" w:color="auto" w:sz="4" w:space="0"/>
                    <w:bottom w:val="single" w:color="auto" w:sz="6" w:space="0"/>
                    <w:right w:val="nil"/>
                  </w:tcBorders>
                  <w:vAlign w:val="center"/>
                </w:tcPr>
                <w:p>
                  <w:pPr>
                    <w:adjustRightInd w:val="0"/>
                    <w:snapToGrid w:val="0"/>
                    <w:jc w:val="center"/>
                    <w:rPr>
                      <w:bCs/>
                      <w:color w:val="auto"/>
                      <w:szCs w:val="21"/>
                    </w:rPr>
                  </w:pPr>
                  <w:r>
                    <w:rPr>
                      <w:bCs/>
                      <w:color w:val="auto"/>
                      <w:szCs w:val="21"/>
                    </w:rPr>
                    <w:t>监测结果（mg/L）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continue"/>
                  <w:tcBorders>
                    <w:top w:val="single" w:color="auto" w:sz="6" w:space="0"/>
                    <w:bottom w:val="single" w:color="auto" w:sz="4" w:space="0"/>
                    <w:right w:val="single" w:color="auto" w:sz="4" w:space="0"/>
                  </w:tcBorders>
                  <w:vAlign w:val="center"/>
                </w:tcPr>
                <w:p>
                  <w:pPr>
                    <w:adjustRightInd w:val="0"/>
                    <w:snapToGrid w:val="0"/>
                    <w:jc w:val="center"/>
                    <w:rPr>
                      <w:bCs/>
                      <w:color w:val="auto"/>
                      <w:szCs w:val="21"/>
                    </w:rPr>
                  </w:pPr>
                </w:p>
              </w:tc>
              <w:tc>
                <w:tcPr>
                  <w:tcW w:w="1701" w:type="dxa"/>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p>
              </w:tc>
              <w:tc>
                <w:tcPr>
                  <w:tcW w:w="1948" w:type="dxa"/>
                  <w:tcBorders>
                    <w:top w:val="single" w:color="auto" w:sz="6" w:space="0"/>
                    <w:left w:val="single" w:color="auto" w:sz="4" w:space="0"/>
                    <w:bottom w:val="single" w:color="auto" w:sz="4" w:space="0"/>
                  </w:tcBorders>
                  <w:vAlign w:val="center"/>
                </w:tcPr>
                <w:p>
                  <w:pPr>
                    <w:adjustRightInd w:val="0"/>
                    <w:snapToGrid w:val="0"/>
                    <w:jc w:val="center"/>
                    <w:rPr>
                      <w:bCs/>
                      <w:color w:val="auto"/>
                      <w:szCs w:val="21"/>
                    </w:rPr>
                  </w:pPr>
                  <w:r>
                    <w:rPr>
                      <w:rFonts w:hint="eastAsia"/>
                      <w:bCs/>
                      <w:color w:val="auto"/>
                      <w:szCs w:val="21"/>
                    </w:rPr>
                    <w:t>高锰酸盐指数</w:t>
                  </w:r>
                </w:p>
              </w:tc>
              <w:tc>
                <w:tcPr>
                  <w:tcW w:w="1803" w:type="dxa"/>
                  <w:tcBorders>
                    <w:top w:val="single" w:color="auto" w:sz="6"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氨氮</w:t>
                  </w:r>
                </w:p>
              </w:tc>
              <w:tc>
                <w:tcPr>
                  <w:tcW w:w="1807" w:type="dxa"/>
                  <w:tcBorders>
                    <w:top w:val="single" w:color="auto" w:sz="6" w:space="0"/>
                    <w:left w:val="single" w:color="auto" w:sz="4" w:space="0"/>
                    <w:bottom w:val="single" w:color="auto" w:sz="4" w:space="0"/>
                    <w:right w:val="nil"/>
                  </w:tcBorders>
                  <w:vAlign w:val="center"/>
                </w:tcPr>
                <w:p>
                  <w:pPr>
                    <w:adjustRightInd w:val="0"/>
                    <w:snapToGrid w:val="0"/>
                    <w:jc w:val="center"/>
                    <w:rPr>
                      <w:bCs/>
                      <w:color w:val="auto"/>
                      <w:szCs w:val="21"/>
                    </w:rPr>
                  </w:pPr>
                  <w:r>
                    <w:rPr>
                      <w:bCs/>
                      <w:color w:val="auto"/>
                      <w:szCs w:val="21"/>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restart"/>
                  <w:tcBorders>
                    <w:top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lang w:eastAsia="zh-CN"/>
                    </w:rPr>
                    <w:t>白屈港金潼桥断面</w:t>
                  </w:r>
                </w:p>
              </w:tc>
              <w:tc>
                <w:tcPr>
                  <w:tcW w:w="1701" w:type="dxa"/>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color w:val="auto"/>
                      <w:szCs w:val="21"/>
                    </w:rPr>
                    <w:t>201</w:t>
                  </w:r>
                  <w:r>
                    <w:rPr>
                      <w:rFonts w:hint="eastAsia"/>
                      <w:color w:val="auto"/>
                      <w:szCs w:val="21"/>
                      <w:lang w:val="en-US" w:eastAsia="zh-CN"/>
                    </w:rPr>
                    <w:t>8</w:t>
                  </w:r>
                  <w:r>
                    <w:rPr>
                      <w:color w:val="auto"/>
                      <w:szCs w:val="21"/>
                    </w:rPr>
                    <w:t>-</w:t>
                  </w:r>
                  <w:r>
                    <w:rPr>
                      <w:rFonts w:hint="eastAsia"/>
                      <w:color w:val="auto"/>
                      <w:szCs w:val="21"/>
                      <w:lang w:val="en-US" w:eastAsia="zh-CN"/>
                    </w:rPr>
                    <w:t>01-02</w:t>
                  </w:r>
                </w:p>
              </w:tc>
              <w:tc>
                <w:tcPr>
                  <w:tcW w:w="1948" w:type="dxa"/>
                  <w:tcBorders>
                    <w:top w:val="single" w:color="auto" w:sz="4" w:space="0"/>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2.6</w:t>
                  </w:r>
                </w:p>
              </w:tc>
              <w:tc>
                <w:tcPr>
                  <w:tcW w:w="1803" w:type="dxa"/>
                  <w:tcBorders>
                    <w:top w:val="single" w:color="auto" w:sz="4" w:space="0"/>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0.285</w:t>
                  </w:r>
                </w:p>
              </w:tc>
              <w:tc>
                <w:tcPr>
                  <w:tcW w:w="1807" w:type="dxa"/>
                  <w:tcBorders>
                    <w:top w:val="single" w:color="auto" w:sz="4" w:space="0"/>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0.170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1" w:type="dxa"/>
                  <w:tcBorders>
                    <w:left w:val="single" w:color="auto" w:sz="4" w:space="0"/>
                    <w:right w:val="single" w:color="auto" w:sz="4" w:space="0"/>
                  </w:tcBorders>
                  <w:vAlign w:val="top"/>
                </w:tcPr>
                <w:p>
                  <w:pPr>
                    <w:jc w:val="center"/>
                    <w:rPr>
                      <w:color w:val="auto"/>
                    </w:rPr>
                  </w:pPr>
                  <w:r>
                    <w:rPr>
                      <w:color w:val="auto"/>
                      <w:szCs w:val="21"/>
                    </w:rPr>
                    <w:t>201</w:t>
                  </w:r>
                  <w:r>
                    <w:rPr>
                      <w:rFonts w:hint="eastAsia"/>
                      <w:color w:val="auto"/>
                      <w:szCs w:val="21"/>
                      <w:lang w:val="en-US" w:eastAsia="zh-CN"/>
                    </w:rPr>
                    <w:t>8-03-01</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2.4</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0.350</w:t>
                  </w:r>
                </w:p>
              </w:tc>
              <w:tc>
                <w:tcPr>
                  <w:tcW w:w="1807"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1" w:type="dxa"/>
                  <w:tcBorders>
                    <w:left w:val="single" w:color="auto" w:sz="4" w:space="0"/>
                    <w:right w:val="single" w:color="auto" w:sz="4" w:space="0"/>
                  </w:tcBorders>
                  <w:vAlign w:val="top"/>
                </w:tcPr>
                <w:p>
                  <w:pPr>
                    <w:jc w:val="center"/>
                    <w:rPr>
                      <w:color w:val="auto"/>
                    </w:rPr>
                  </w:pPr>
                  <w:r>
                    <w:rPr>
                      <w:color w:val="auto"/>
                      <w:szCs w:val="21"/>
                    </w:rPr>
                    <w:t>201</w:t>
                  </w:r>
                  <w:r>
                    <w:rPr>
                      <w:rFonts w:hint="eastAsia"/>
                      <w:color w:val="auto"/>
                      <w:szCs w:val="21"/>
                      <w:lang w:val="en-US" w:eastAsia="zh-CN"/>
                    </w:rPr>
                    <w:t>8</w:t>
                  </w:r>
                  <w:r>
                    <w:rPr>
                      <w:color w:val="auto"/>
                      <w:szCs w:val="21"/>
                    </w:rPr>
                    <w:t>-</w:t>
                  </w:r>
                  <w:r>
                    <w:rPr>
                      <w:rFonts w:hint="eastAsia"/>
                      <w:color w:val="auto"/>
                      <w:szCs w:val="21"/>
                      <w:lang w:val="en-US" w:eastAsia="zh-CN"/>
                    </w:rPr>
                    <w:t>0</w:t>
                  </w:r>
                  <w:r>
                    <w:rPr>
                      <w:rFonts w:hint="eastAsia"/>
                      <w:color w:val="auto"/>
                      <w:szCs w:val="21"/>
                    </w:rPr>
                    <w:t>5</w:t>
                  </w:r>
                  <w:r>
                    <w:rPr>
                      <w:color w:val="auto"/>
                      <w:szCs w:val="21"/>
                    </w:rPr>
                    <w:t>-</w:t>
                  </w:r>
                  <w:r>
                    <w:rPr>
                      <w:rFonts w:hint="eastAsia"/>
                      <w:color w:val="auto"/>
                      <w:szCs w:val="21"/>
                      <w:lang w:val="en-US" w:eastAsia="zh-CN"/>
                    </w:rPr>
                    <w:t>0</w:t>
                  </w:r>
                  <w:r>
                    <w:rPr>
                      <w:rFonts w:hint="eastAsia"/>
                      <w:color w:val="auto"/>
                      <w:szCs w:val="21"/>
                    </w:rPr>
                    <w:t>2</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2.0</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0.075</w:t>
                  </w:r>
                </w:p>
              </w:tc>
              <w:tc>
                <w:tcPr>
                  <w:tcW w:w="1807"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0.260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1" w:type="dxa"/>
                  <w:tcBorders>
                    <w:left w:val="single" w:color="auto" w:sz="4" w:space="0"/>
                    <w:right w:val="single" w:color="auto" w:sz="4" w:space="0"/>
                  </w:tcBorders>
                  <w:vAlign w:val="top"/>
                </w:tcPr>
                <w:p>
                  <w:pPr>
                    <w:jc w:val="center"/>
                    <w:rPr>
                      <w:color w:val="auto"/>
                    </w:rPr>
                  </w:pPr>
                  <w:r>
                    <w:rPr>
                      <w:color w:val="auto"/>
                      <w:szCs w:val="21"/>
                    </w:rPr>
                    <w:t>201</w:t>
                  </w:r>
                  <w:r>
                    <w:rPr>
                      <w:rFonts w:hint="eastAsia"/>
                      <w:color w:val="auto"/>
                      <w:szCs w:val="21"/>
                      <w:lang w:val="en-US" w:eastAsia="zh-CN"/>
                    </w:rPr>
                    <w:t>8</w:t>
                  </w:r>
                  <w:r>
                    <w:rPr>
                      <w:color w:val="auto"/>
                      <w:szCs w:val="21"/>
                    </w:rPr>
                    <w:t>-</w:t>
                  </w:r>
                  <w:r>
                    <w:rPr>
                      <w:rFonts w:hint="eastAsia"/>
                      <w:color w:val="auto"/>
                      <w:szCs w:val="21"/>
                      <w:lang w:val="en-US" w:eastAsia="zh-CN"/>
                    </w:rPr>
                    <w:t>0</w:t>
                  </w:r>
                  <w:r>
                    <w:rPr>
                      <w:rFonts w:hint="eastAsia"/>
                      <w:color w:val="auto"/>
                      <w:szCs w:val="21"/>
                    </w:rPr>
                    <w:t>7</w:t>
                  </w:r>
                  <w:r>
                    <w:rPr>
                      <w:color w:val="auto"/>
                      <w:szCs w:val="21"/>
                    </w:rPr>
                    <w:t>-</w:t>
                  </w:r>
                  <w:r>
                    <w:rPr>
                      <w:rFonts w:hint="eastAsia"/>
                      <w:color w:val="auto"/>
                      <w:szCs w:val="21"/>
                      <w:lang w:val="en-US" w:eastAsia="zh-CN"/>
                    </w:rPr>
                    <w:t>02</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2.1</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0.220</w:t>
                  </w:r>
                </w:p>
              </w:tc>
              <w:tc>
                <w:tcPr>
                  <w:tcW w:w="1807"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1" w:type="dxa"/>
                  <w:tcBorders>
                    <w:left w:val="single" w:color="auto" w:sz="4" w:space="0"/>
                    <w:right w:val="single" w:color="auto" w:sz="4" w:space="0"/>
                  </w:tcBorders>
                  <w:vAlign w:val="top"/>
                </w:tcPr>
                <w:p>
                  <w:pPr>
                    <w:jc w:val="center"/>
                    <w:rPr>
                      <w:color w:val="auto"/>
                    </w:rPr>
                  </w:pPr>
                  <w:r>
                    <w:rPr>
                      <w:color w:val="auto"/>
                      <w:szCs w:val="21"/>
                    </w:rPr>
                    <w:t>201</w:t>
                  </w:r>
                  <w:r>
                    <w:rPr>
                      <w:rFonts w:hint="eastAsia"/>
                      <w:color w:val="auto"/>
                      <w:szCs w:val="21"/>
                      <w:lang w:val="en-US" w:eastAsia="zh-CN"/>
                    </w:rPr>
                    <w:t>8</w:t>
                  </w:r>
                  <w:r>
                    <w:rPr>
                      <w:color w:val="auto"/>
                      <w:szCs w:val="21"/>
                    </w:rPr>
                    <w:t>-</w:t>
                  </w:r>
                  <w:r>
                    <w:rPr>
                      <w:rFonts w:hint="eastAsia"/>
                      <w:color w:val="auto"/>
                      <w:szCs w:val="21"/>
                      <w:lang w:val="en-US" w:eastAsia="zh-CN"/>
                    </w:rPr>
                    <w:t>0</w:t>
                  </w:r>
                  <w:r>
                    <w:rPr>
                      <w:rFonts w:hint="eastAsia"/>
                      <w:color w:val="auto"/>
                      <w:szCs w:val="21"/>
                    </w:rPr>
                    <w:t>9</w:t>
                  </w:r>
                  <w:r>
                    <w:rPr>
                      <w:color w:val="auto"/>
                      <w:szCs w:val="21"/>
                    </w:rPr>
                    <w:t>-</w:t>
                  </w:r>
                  <w:r>
                    <w:rPr>
                      <w:rFonts w:hint="eastAsia"/>
                      <w:color w:val="auto"/>
                      <w:szCs w:val="21"/>
                      <w:lang w:val="en-US" w:eastAsia="zh-CN"/>
                    </w:rPr>
                    <w:t>03</w:t>
                  </w:r>
                </w:p>
              </w:tc>
              <w:tc>
                <w:tcPr>
                  <w:tcW w:w="1948" w:type="dxa"/>
                  <w:tcBorders>
                    <w:lef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3.1</w:t>
                  </w:r>
                </w:p>
              </w:tc>
              <w:tc>
                <w:tcPr>
                  <w:tcW w:w="1803" w:type="dxa"/>
                  <w:tcBorders>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0.214</w:t>
                  </w:r>
                </w:p>
              </w:tc>
              <w:tc>
                <w:tcPr>
                  <w:tcW w:w="1807"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0.088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423" w:type="dxa"/>
                  <w:vMerge w:val="continue"/>
                  <w:tcBorders>
                    <w:right w:val="single" w:color="auto" w:sz="4" w:space="0"/>
                  </w:tcBorders>
                  <w:vAlign w:val="center"/>
                </w:tcPr>
                <w:p>
                  <w:pPr>
                    <w:adjustRightInd w:val="0"/>
                    <w:snapToGrid w:val="0"/>
                    <w:jc w:val="center"/>
                    <w:rPr>
                      <w:color w:val="auto"/>
                      <w:szCs w:val="21"/>
                    </w:rPr>
                  </w:pPr>
                </w:p>
              </w:tc>
              <w:tc>
                <w:tcPr>
                  <w:tcW w:w="1701" w:type="dxa"/>
                  <w:tcBorders>
                    <w:left w:val="single" w:color="auto" w:sz="4" w:space="0"/>
                    <w:right w:val="single" w:color="auto" w:sz="4" w:space="0"/>
                  </w:tcBorders>
                  <w:vAlign w:val="top"/>
                </w:tcPr>
                <w:p>
                  <w:pPr>
                    <w:jc w:val="center"/>
                    <w:rPr>
                      <w:color w:val="auto"/>
                    </w:rPr>
                  </w:pPr>
                  <w:r>
                    <w:rPr>
                      <w:color w:val="auto"/>
                      <w:szCs w:val="21"/>
                    </w:rPr>
                    <w:t>201</w:t>
                  </w:r>
                  <w:r>
                    <w:rPr>
                      <w:rFonts w:hint="eastAsia"/>
                      <w:color w:val="auto"/>
                      <w:szCs w:val="21"/>
                      <w:lang w:val="en-US" w:eastAsia="zh-CN"/>
                    </w:rPr>
                    <w:t>8</w:t>
                  </w:r>
                  <w:r>
                    <w:rPr>
                      <w:color w:val="auto"/>
                      <w:szCs w:val="21"/>
                    </w:rPr>
                    <w:t>-11-</w:t>
                  </w:r>
                  <w:r>
                    <w:rPr>
                      <w:rFonts w:hint="eastAsia"/>
                      <w:color w:val="auto"/>
                      <w:szCs w:val="21"/>
                      <w:lang w:val="en-US" w:eastAsia="zh-CN"/>
                    </w:rPr>
                    <w:t>0</w:t>
                  </w:r>
                  <w:r>
                    <w:rPr>
                      <w:rFonts w:hint="eastAsia"/>
                      <w:color w:val="auto"/>
                      <w:szCs w:val="21"/>
                    </w:rPr>
                    <w:t>1</w:t>
                  </w:r>
                </w:p>
              </w:tc>
              <w:tc>
                <w:tcPr>
                  <w:tcW w:w="1948" w:type="dxa"/>
                  <w:tcBorders>
                    <w:left w:val="single" w:color="auto" w:sz="4" w:space="0"/>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2.8</w:t>
                  </w:r>
                </w:p>
              </w:tc>
              <w:tc>
                <w:tcPr>
                  <w:tcW w:w="1803" w:type="dxa"/>
                  <w:tcBorders>
                    <w:left w:val="single" w:color="auto" w:sz="4" w:space="0"/>
                    <w:right w:val="single" w:color="auto" w:sz="4" w:space="0"/>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0.076</w:t>
                  </w:r>
                </w:p>
              </w:tc>
              <w:tc>
                <w:tcPr>
                  <w:tcW w:w="1807" w:type="dxa"/>
                  <w:tcBorders>
                    <w:left w:val="single" w:color="auto" w:sz="4"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0.075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3124" w:type="dxa"/>
                  <w:gridSpan w:val="2"/>
                  <w:tcBorders>
                    <w:right w:val="single" w:color="auto" w:sz="4" w:space="0"/>
                  </w:tcBorders>
                  <w:vAlign w:val="center"/>
                </w:tcPr>
                <w:p>
                  <w:pPr>
                    <w:adjustRightInd w:val="0"/>
                    <w:snapToGrid w:val="0"/>
                    <w:jc w:val="center"/>
                    <w:rPr>
                      <w:color w:val="auto"/>
                      <w:szCs w:val="21"/>
                    </w:rPr>
                  </w:pPr>
                  <w:r>
                    <w:rPr>
                      <w:rFonts w:hint="eastAsia"/>
                      <w:color w:val="auto"/>
                      <w:szCs w:val="21"/>
                    </w:rPr>
                    <w:t>标准值</w:t>
                  </w:r>
                </w:p>
              </w:tc>
              <w:tc>
                <w:tcPr>
                  <w:tcW w:w="1948" w:type="dxa"/>
                  <w:tcBorders>
                    <w:left w:val="single" w:color="auto" w:sz="4" w:space="0"/>
                    <w:right w:val="single" w:color="auto" w:sz="4" w:space="0"/>
                  </w:tcBorders>
                  <w:vAlign w:val="center"/>
                </w:tcPr>
                <w:p>
                  <w:pPr>
                    <w:adjustRightInd w:val="0"/>
                    <w:snapToGrid w:val="0"/>
                    <w:jc w:val="center"/>
                    <w:rPr>
                      <w:rFonts w:hint="eastAsia" w:eastAsia="宋体"/>
                      <w:color w:val="auto"/>
                      <w:szCs w:val="21"/>
                      <w:lang w:eastAsia="zh-CN"/>
                    </w:rPr>
                  </w:pPr>
                  <w:r>
                    <w:rPr>
                      <w:rFonts w:ascii="宋体" w:hAnsi="宋体"/>
                      <w:snapToGrid w:val="0"/>
                      <w:color w:val="auto"/>
                      <w:kern w:val="0"/>
                      <w:szCs w:val="21"/>
                    </w:rPr>
                    <w:t>≤</w:t>
                  </w:r>
                  <w:r>
                    <w:rPr>
                      <w:rFonts w:hint="eastAsia"/>
                      <w:color w:val="auto"/>
                      <w:szCs w:val="21"/>
                      <w:lang w:val="en-US" w:eastAsia="zh-CN"/>
                    </w:rPr>
                    <w:t>6</w:t>
                  </w:r>
                </w:p>
              </w:tc>
              <w:tc>
                <w:tcPr>
                  <w:tcW w:w="1803" w:type="dxa"/>
                  <w:tcBorders>
                    <w:left w:val="single" w:color="auto" w:sz="4" w:space="0"/>
                    <w:right w:val="single" w:color="auto" w:sz="4" w:space="0"/>
                  </w:tcBorders>
                  <w:vAlign w:val="center"/>
                </w:tcPr>
                <w:p>
                  <w:pPr>
                    <w:adjustRightInd w:val="0"/>
                    <w:snapToGrid w:val="0"/>
                    <w:jc w:val="center"/>
                    <w:rPr>
                      <w:rFonts w:hint="eastAsia" w:eastAsia="宋体"/>
                      <w:color w:val="auto"/>
                      <w:szCs w:val="21"/>
                      <w:lang w:eastAsia="zh-CN"/>
                    </w:rPr>
                  </w:pPr>
                  <w:r>
                    <w:rPr>
                      <w:rFonts w:ascii="宋体" w:hAnsi="宋体"/>
                      <w:snapToGrid w:val="0"/>
                      <w:color w:val="auto"/>
                      <w:kern w:val="0"/>
                      <w:szCs w:val="21"/>
                    </w:rPr>
                    <w:t>≤</w:t>
                  </w:r>
                  <w:r>
                    <w:rPr>
                      <w:rFonts w:hint="eastAsia"/>
                      <w:color w:val="auto"/>
                      <w:szCs w:val="21"/>
                    </w:rPr>
                    <w:t>1.</w:t>
                  </w:r>
                  <w:r>
                    <w:rPr>
                      <w:rFonts w:hint="eastAsia"/>
                      <w:color w:val="auto"/>
                      <w:szCs w:val="21"/>
                      <w:lang w:val="en-US" w:eastAsia="zh-CN"/>
                    </w:rPr>
                    <w:t>0</w:t>
                  </w:r>
                </w:p>
              </w:tc>
              <w:tc>
                <w:tcPr>
                  <w:tcW w:w="1807" w:type="dxa"/>
                  <w:tcBorders>
                    <w:left w:val="single" w:color="auto" w:sz="4" w:space="0"/>
                    <w:right w:val="nil"/>
                  </w:tcBorders>
                  <w:vAlign w:val="center"/>
                </w:tcPr>
                <w:p>
                  <w:pPr>
                    <w:adjustRightInd w:val="0"/>
                    <w:snapToGrid w:val="0"/>
                    <w:jc w:val="center"/>
                    <w:rPr>
                      <w:rFonts w:hint="eastAsia" w:eastAsia="宋体"/>
                      <w:color w:val="auto"/>
                      <w:szCs w:val="21"/>
                      <w:lang w:eastAsia="zh-CN"/>
                    </w:rPr>
                  </w:pPr>
                  <w:r>
                    <w:rPr>
                      <w:rFonts w:ascii="宋体" w:hAnsi="宋体"/>
                      <w:snapToGrid w:val="0"/>
                      <w:color w:val="auto"/>
                      <w:kern w:val="0"/>
                      <w:szCs w:val="21"/>
                    </w:rPr>
                    <w:t>≤</w:t>
                  </w:r>
                  <w:r>
                    <w:rPr>
                      <w:rFonts w:hint="eastAsia"/>
                      <w:color w:val="auto"/>
                      <w:szCs w:val="21"/>
                    </w:rPr>
                    <w:t>0.</w:t>
                  </w:r>
                  <w:r>
                    <w:rPr>
                      <w:rFonts w:hint="eastAsia"/>
                      <w:color w:val="auto"/>
                      <w:szCs w:val="21"/>
                      <w:lang w:val="en-US" w:eastAsia="zh-CN"/>
                    </w:rPr>
                    <w:t>2</w:t>
                  </w:r>
                </w:p>
              </w:tc>
            </w:tr>
          </w:tbl>
          <w:p>
            <w:pPr>
              <w:spacing w:line="360" w:lineRule="auto"/>
              <w:ind w:firstLine="480" w:firstLineChars="200"/>
              <w:rPr>
                <w:rFonts w:hAnsi="宋体"/>
                <w:color w:val="FF0000"/>
                <w:sz w:val="24"/>
              </w:rPr>
            </w:pPr>
            <w:r>
              <w:rPr>
                <w:color w:val="auto"/>
                <w:sz w:val="24"/>
              </w:rPr>
              <w:t>针对该地区</w:t>
            </w:r>
            <w:r>
              <w:rPr>
                <w:rFonts w:hint="eastAsia" w:hAnsi="宋体"/>
                <w:color w:val="auto"/>
                <w:sz w:val="24"/>
              </w:rPr>
              <w:t>环境地表水质量现状，江阴市</w:t>
            </w:r>
            <w:r>
              <w:rPr>
                <w:rFonts w:hint="eastAsia" w:hAnsi="宋体"/>
                <w:color w:val="auto"/>
                <w:sz w:val="24"/>
                <w:lang w:eastAsia="zh-CN"/>
              </w:rPr>
              <w:t>高新区</w:t>
            </w:r>
            <w:r>
              <w:rPr>
                <w:rFonts w:hint="eastAsia" w:hAnsi="宋体"/>
                <w:color w:val="auto"/>
                <w:sz w:val="24"/>
              </w:rPr>
              <w:t>人民政府制定了《江阴高新区“310”综合整治行动方案（2018—2020）》，具体见附件。</w:t>
            </w:r>
          </w:p>
          <w:p>
            <w:pPr>
              <w:spacing w:line="360" w:lineRule="auto"/>
              <w:rPr>
                <w:color w:val="auto"/>
                <w:sz w:val="24"/>
              </w:rPr>
            </w:pPr>
            <w:r>
              <w:rPr>
                <w:color w:val="auto"/>
                <w:sz w:val="24"/>
              </w:rPr>
              <w:t>3.环境噪声</w:t>
            </w:r>
          </w:p>
          <w:p>
            <w:pPr>
              <w:wordWrap w:val="0"/>
              <w:spacing w:line="360" w:lineRule="auto"/>
              <w:ind w:firstLine="480" w:firstLineChars="200"/>
              <w:rPr>
                <w:color w:val="auto"/>
                <w:sz w:val="24"/>
              </w:rPr>
            </w:pPr>
            <w:r>
              <w:rPr>
                <w:rFonts w:hint="eastAsia"/>
                <w:color w:val="auto"/>
                <w:sz w:val="24"/>
              </w:rPr>
              <w:t>项目所在区域执行</w:t>
            </w:r>
            <w:r>
              <w:rPr>
                <w:color w:val="auto"/>
                <w:sz w:val="24"/>
              </w:rPr>
              <w:t>《声环境质量标准》(GB3096－2008)中</w:t>
            </w:r>
            <w:r>
              <w:rPr>
                <w:rFonts w:hint="eastAsia"/>
                <w:color w:val="auto"/>
                <w:sz w:val="24"/>
                <w:lang w:val="en-US" w:eastAsia="zh-CN"/>
              </w:rPr>
              <w:t>3</w:t>
            </w:r>
            <w:r>
              <w:rPr>
                <w:color w:val="auto"/>
                <w:sz w:val="24"/>
              </w:rPr>
              <w:t>类标准。根据监测报告(</w:t>
            </w:r>
            <w:r>
              <w:rPr>
                <w:rFonts w:hint="eastAsia"/>
                <w:color w:val="auto"/>
                <w:sz w:val="24"/>
              </w:rPr>
              <w:t>201</w:t>
            </w:r>
            <w:r>
              <w:rPr>
                <w:rFonts w:hint="eastAsia"/>
                <w:color w:val="auto"/>
                <w:sz w:val="24"/>
                <w:lang w:val="en-US" w:eastAsia="zh-CN"/>
              </w:rPr>
              <w:t>9</w:t>
            </w:r>
            <w:r>
              <w:rPr>
                <w:color w:val="auto"/>
                <w:sz w:val="24"/>
              </w:rPr>
              <w:t>)</w:t>
            </w:r>
            <w:r>
              <w:rPr>
                <w:rFonts w:hint="eastAsia"/>
                <w:color w:val="auto"/>
                <w:sz w:val="24"/>
                <w:lang w:eastAsia="zh-CN"/>
              </w:rPr>
              <w:t>国泰监测</w:t>
            </w:r>
            <w:r>
              <w:rPr>
                <w:rFonts w:hint="eastAsia"/>
                <w:color w:val="auto"/>
                <w:sz w:val="24"/>
                <w:lang w:val="en-US" w:eastAsia="zh-CN"/>
              </w:rPr>
              <w:t>.江</w:t>
            </w:r>
            <w:r>
              <w:rPr>
                <w:color w:val="auto"/>
                <w:sz w:val="24"/>
              </w:rPr>
              <w:t>(</w:t>
            </w:r>
            <w:r>
              <w:rPr>
                <w:rFonts w:hint="eastAsia"/>
                <w:color w:val="auto"/>
                <w:sz w:val="24"/>
                <w:lang w:eastAsia="zh-CN"/>
              </w:rPr>
              <w:t>委</w:t>
            </w:r>
            <w:r>
              <w:rPr>
                <w:color w:val="auto"/>
                <w:sz w:val="24"/>
              </w:rPr>
              <w:t>)字第（</w:t>
            </w:r>
            <w:r>
              <w:rPr>
                <w:rFonts w:hint="eastAsia"/>
                <w:color w:val="auto"/>
                <w:sz w:val="24"/>
                <w:lang w:val="en-US" w:eastAsia="zh-CN"/>
              </w:rPr>
              <w:t>05155</w:t>
            </w:r>
            <w:r>
              <w:rPr>
                <w:color w:val="auto"/>
                <w:sz w:val="24"/>
              </w:rPr>
              <w:t>）号</w:t>
            </w:r>
            <w:r>
              <w:rPr>
                <w:rFonts w:hint="eastAsia"/>
                <w:color w:val="auto"/>
                <w:sz w:val="24"/>
              </w:rPr>
              <w:t>，厂界检</w:t>
            </w:r>
            <w:r>
              <w:rPr>
                <w:color w:val="auto"/>
                <w:sz w:val="24"/>
              </w:rPr>
              <w:t>测点</w:t>
            </w:r>
            <w:r>
              <w:rPr>
                <w:rFonts w:hint="eastAsia"/>
                <w:color w:val="auto"/>
                <w:sz w:val="24"/>
              </w:rPr>
              <w:t>噪声监测结果见下表</w:t>
            </w:r>
            <w:r>
              <w:rPr>
                <w:rFonts w:hint="eastAsia"/>
                <w:color w:val="auto"/>
                <w:sz w:val="24"/>
                <w:lang w:val="en-US" w:eastAsia="zh-CN"/>
              </w:rPr>
              <w:t>3-3</w:t>
            </w:r>
            <w:r>
              <w:rPr>
                <w:rFonts w:hint="eastAsia"/>
                <w:color w:val="auto"/>
                <w:sz w:val="24"/>
              </w:rPr>
              <w:t>。</w:t>
            </w:r>
          </w:p>
          <w:p>
            <w:pPr>
              <w:adjustRightInd w:val="0"/>
              <w:snapToGrid w:val="0"/>
              <w:spacing w:line="360" w:lineRule="auto"/>
              <w:jc w:val="center"/>
              <w:rPr>
                <w:bCs/>
                <w:color w:val="auto"/>
                <w:sz w:val="24"/>
              </w:rPr>
            </w:pPr>
            <w:r>
              <w:rPr>
                <w:rFonts w:hint="eastAsia"/>
                <w:bCs/>
                <w:color w:val="auto"/>
                <w:sz w:val="24"/>
              </w:rPr>
              <w:t>表</w:t>
            </w:r>
            <w:r>
              <w:rPr>
                <w:rFonts w:hint="eastAsia"/>
                <w:bCs/>
                <w:color w:val="auto"/>
                <w:sz w:val="24"/>
                <w:lang w:val="en-US" w:eastAsia="zh-CN"/>
              </w:rPr>
              <w:t>3-3</w:t>
            </w:r>
            <w:r>
              <w:rPr>
                <w:rFonts w:hint="eastAsia"/>
                <w:bCs/>
                <w:color w:val="auto"/>
                <w:sz w:val="24"/>
              </w:rPr>
              <w:t xml:space="preserve">  环境噪声质量现状监测结果</w:t>
            </w:r>
          </w:p>
          <w:tbl>
            <w:tblPr>
              <w:tblStyle w:val="33"/>
              <w:tblW w:w="877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290"/>
              <w:gridCol w:w="2212"/>
              <w:gridCol w:w="2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90" w:type="dxa"/>
                  <w:vMerge w:val="restart"/>
                  <w:vAlign w:val="center"/>
                </w:tcPr>
                <w:p>
                  <w:pPr>
                    <w:jc w:val="center"/>
                    <w:rPr>
                      <w:rFonts w:ascii="宋体" w:hAnsi="宋体"/>
                      <w:color w:val="auto"/>
                      <w:szCs w:val="21"/>
                    </w:rPr>
                  </w:pPr>
                  <w:r>
                    <w:rPr>
                      <w:rFonts w:hint="eastAsia" w:ascii="宋体" w:hAnsi="宋体"/>
                      <w:color w:val="auto"/>
                      <w:szCs w:val="21"/>
                    </w:rPr>
                    <w:t>测点编号</w:t>
                  </w:r>
                </w:p>
              </w:tc>
              <w:tc>
                <w:tcPr>
                  <w:tcW w:w="4502" w:type="dxa"/>
                  <w:gridSpan w:val="2"/>
                  <w:vAlign w:val="center"/>
                </w:tcPr>
                <w:p>
                  <w:pPr>
                    <w:jc w:val="center"/>
                    <w:rPr>
                      <w:rFonts w:ascii="宋体" w:hAnsi="宋体"/>
                      <w:color w:val="auto"/>
                      <w:szCs w:val="21"/>
                    </w:rPr>
                  </w:pPr>
                  <w:r>
                    <w:rPr>
                      <w:rFonts w:hint="eastAsia" w:ascii="宋体" w:hAnsi="宋体"/>
                      <w:color w:val="auto"/>
                      <w:szCs w:val="21"/>
                    </w:rPr>
                    <w:t>监  测  结  果</w:t>
                  </w:r>
                  <w:r>
                    <w:rPr>
                      <w:color w:val="auto"/>
                      <w:szCs w:val="21"/>
                    </w:rPr>
                    <w:t>dB</w:t>
                  </w:r>
                  <w:r>
                    <w:rPr>
                      <w:rFonts w:ascii="宋体" w:hAnsi="宋体"/>
                      <w:color w:val="auto"/>
                      <w:szCs w:val="21"/>
                    </w:rPr>
                    <w:t>（</w:t>
                  </w:r>
                  <w:r>
                    <w:rPr>
                      <w:color w:val="auto"/>
                      <w:szCs w:val="21"/>
                    </w:rPr>
                    <w:t>A</w:t>
                  </w:r>
                  <w:r>
                    <w:rPr>
                      <w:rFonts w:ascii="宋体" w:hAnsi="宋体"/>
                      <w:color w:val="auto"/>
                      <w:szCs w:val="21"/>
                    </w:rPr>
                    <w:t>）</w:t>
                  </w:r>
                </w:p>
              </w:tc>
              <w:tc>
                <w:tcPr>
                  <w:tcW w:w="2686" w:type="dxa"/>
                  <w:vMerge w:val="restart"/>
                  <w:vAlign w:val="center"/>
                </w:tcPr>
                <w:p>
                  <w:pPr>
                    <w:jc w:val="center"/>
                    <w:rPr>
                      <w:rFonts w:ascii="宋体" w:hAnsi="宋体"/>
                      <w:color w:val="auto"/>
                      <w:szCs w:val="21"/>
                    </w:rPr>
                  </w:pPr>
                  <w:r>
                    <w:rPr>
                      <w:rFonts w:hint="eastAsia" w:ascii="宋体" w:hAnsi="宋体"/>
                      <w:color w:val="auto"/>
                      <w:szCs w:val="21"/>
                    </w:rPr>
                    <w:t>标准限值</w:t>
                  </w:r>
                  <w:r>
                    <w:rPr>
                      <w:color w:val="auto"/>
                      <w:szCs w:val="21"/>
                    </w:rPr>
                    <w:t>dB</w:t>
                  </w:r>
                  <w:r>
                    <w:rPr>
                      <w:rFonts w:ascii="宋体" w:hAnsi="宋体"/>
                      <w:color w:val="auto"/>
                      <w:szCs w:val="21"/>
                    </w:rPr>
                    <w:t>（</w:t>
                  </w:r>
                  <w:r>
                    <w:rPr>
                      <w:color w:val="auto"/>
                      <w:szCs w:val="21"/>
                    </w:rPr>
                    <w:t>A</w:t>
                  </w:r>
                  <w:r>
                    <w:rPr>
                      <w:rFonts w:ascii="宋体" w:hAnsi="宋体"/>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90" w:type="dxa"/>
                  <w:vMerge w:val="continue"/>
                  <w:vAlign w:val="center"/>
                </w:tcPr>
                <w:p>
                  <w:pPr>
                    <w:jc w:val="center"/>
                    <w:rPr>
                      <w:rFonts w:ascii="宋体" w:hAnsi="宋体"/>
                      <w:color w:val="auto"/>
                      <w:szCs w:val="21"/>
                    </w:rPr>
                  </w:pPr>
                </w:p>
              </w:tc>
              <w:tc>
                <w:tcPr>
                  <w:tcW w:w="4502" w:type="dxa"/>
                  <w:gridSpan w:val="2"/>
                  <w:vAlign w:val="center"/>
                </w:tcPr>
                <w:p>
                  <w:pPr>
                    <w:jc w:val="center"/>
                    <w:rPr>
                      <w:rFonts w:hint="default" w:eastAsia="宋体"/>
                      <w:color w:val="auto"/>
                      <w:szCs w:val="21"/>
                      <w:lang w:val="en-US" w:eastAsia="zh-CN"/>
                    </w:rPr>
                  </w:pPr>
                  <w:r>
                    <w:rPr>
                      <w:rFonts w:hint="eastAsia"/>
                      <w:color w:val="auto"/>
                      <w:szCs w:val="21"/>
                    </w:rPr>
                    <w:t>201</w:t>
                  </w:r>
                  <w:r>
                    <w:rPr>
                      <w:rFonts w:hint="eastAsia"/>
                      <w:color w:val="auto"/>
                      <w:szCs w:val="21"/>
                      <w:lang w:val="en-US" w:eastAsia="zh-CN"/>
                    </w:rPr>
                    <w:t>9-05-28</w:t>
                  </w:r>
                </w:p>
              </w:tc>
              <w:tc>
                <w:tcPr>
                  <w:tcW w:w="2686" w:type="dxa"/>
                  <w:vMerge w:val="continue"/>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90" w:type="dxa"/>
                  <w:vMerge w:val="continue"/>
                  <w:vAlign w:val="center"/>
                </w:tcPr>
                <w:p>
                  <w:pPr>
                    <w:jc w:val="center"/>
                    <w:rPr>
                      <w:rFonts w:ascii="宋体" w:hAnsi="宋体"/>
                      <w:color w:val="auto"/>
                      <w:szCs w:val="21"/>
                    </w:rPr>
                  </w:pPr>
                </w:p>
              </w:tc>
              <w:tc>
                <w:tcPr>
                  <w:tcW w:w="2290" w:type="dxa"/>
                  <w:vAlign w:val="center"/>
                </w:tcPr>
                <w:p>
                  <w:pPr>
                    <w:jc w:val="center"/>
                    <w:rPr>
                      <w:rFonts w:ascii="宋体" w:hAnsi="宋体"/>
                      <w:color w:val="auto"/>
                      <w:szCs w:val="21"/>
                    </w:rPr>
                  </w:pPr>
                  <w:r>
                    <w:rPr>
                      <w:rFonts w:hint="eastAsia" w:ascii="宋体" w:hAnsi="宋体"/>
                      <w:color w:val="auto"/>
                      <w:szCs w:val="21"/>
                    </w:rPr>
                    <w:t>昼间</w:t>
                  </w:r>
                </w:p>
              </w:tc>
              <w:tc>
                <w:tcPr>
                  <w:tcW w:w="2212"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夜间</w:t>
                  </w:r>
                </w:p>
              </w:tc>
              <w:tc>
                <w:tcPr>
                  <w:tcW w:w="2686" w:type="dxa"/>
                  <w:vMerge w:val="continue"/>
                  <w:vAlign w:val="center"/>
                </w:tcPr>
                <w:p>
                  <w:pPr>
                    <w:jc w:val="center"/>
                    <w:rPr>
                      <w:rFonts w:ascii="宋体" w:hAnsi="宋体"/>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90" w:type="dxa"/>
                  <w:vAlign w:val="center"/>
                </w:tcPr>
                <w:p>
                  <w:pPr>
                    <w:jc w:val="center"/>
                    <w:rPr>
                      <w:rFonts w:hint="eastAsia" w:eastAsia="宋体"/>
                      <w:color w:val="auto"/>
                      <w:szCs w:val="21"/>
                      <w:lang w:eastAsia="zh-CN"/>
                    </w:rPr>
                  </w:pPr>
                  <w:r>
                    <w:rPr>
                      <w:rFonts w:hint="eastAsia"/>
                      <w:color w:val="auto"/>
                      <w:szCs w:val="21"/>
                      <w:lang w:val="en-US" w:eastAsia="zh-CN"/>
                    </w:rPr>
                    <w:t>N</w:t>
                  </w:r>
                  <w:r>
                    <w:rPr>
                      <w:color w:val="auto"/>
                      <w:szCs w:val="21"/>
                    </w:rPr>
                    <w:t>1</w:t>
                  </w:r>
                  <w:r>
                    <w:rPr>
                      <w:rFonts w:hint="eastAsia"/>
                      <w:color w:val="auto"/>
                      <w:szCs w:val="21"/>
                      <w:lang w:eastAsia="zh-CN"/>
                    </w:rPr>
                    <w:t>项目地</w:t>
                  </w:r>
                </w:p>
              </w:tc>
              <w:tc>
                <w:tcPr>
                  <w:tcW w:w="2290" w:type="dxa"/>
                  <w:vAlign w:val="center"/>
                </w:tcPr>
                <w:p>
                  <w:pPr>
                    <w:jc w:val="center"/>
                    <w:rPr>
                      <w:rFonts w:hint="default" w:eastAsia="宋体"/>
                      <w:color w:val="auto"/>
                      <w:szCs w:val="21"/>
                      <w:lang w:val="en-US" w:eastAsia="zh-CN"/>
                    </w:rPr>
                  </w:pPr>
                  <w:r>
                    <w:rPr>
                      <w:rFonts w:hint="eastAsia"/>
                      <w:color w:val="auto"/>
                      <w:szCs w:val="21"/>
                      <w:lang w:val="en-US" w:eastAsia="zh-CN"/>
                    </w:rPr>
                    <w:t>57.5</w:t>
                  </w:r>
                </w:p>
              </w:tc>
              <w:tc>
                <w:tcPr>
                  <w:tcW w:w="2212" w:type="dxa"/>
                  <w:vAlign w:val="center"/>
                </w:tcPr>
                <w:p>
                  <w:pPr>
                    <w:jc w:val="center"/>
                    <w:rPr>
                      <w:rFonts w:hint="default" w:eastAsia="宋体"/>
                      <w:color w:val="auto"/>
                      <w:szCs w:val="21"/>
                      <w:lang w:val="en-US" w:eastAsia="zh-CN"/>
                    </w:rPr>
                  </w:pPr>
                  <w:r>
                    <w:rPr>
                      <w:rFonts w:hint="eastAsia"/>
                      <w:color w:val="auto"/>
                      <w:szCs w:val="21"/>
                      <w:lang w:val="en-US" w:eastAsia="zh-CN"/>
                    </w:rPr>
                    <w:t>52.2</w:t>
                  </w:r>
                </w:p>
              </w:tc>
              <w:tc>
                <w:tcPr>
                  <w:tcW w:w="2686" w:type="dxa"/>
                  <w:vAlign w:val="center"/>
                </w:tcPr>
                <w:p>
                  <w:pPr>
                    <w:jc w:val="center"/>
                    <w:rPr>
                      <w:rFonts w:hint="eastAsia" w:ascii="宋体" w:hAnsi="宋体" w:eastAsia="宋体"/>
                      <w:color w:val="auto"/>
                      <w:szCs w:val="21"/>
                      <w:lang w:eastAsia="zh-CN"/>
                    </w:rPr>
                  </w:pPr>
                  <w:r>
                    <w:rPr>
                      <w:rFonts w:hint="eastAsia" w:ascii="宋体" w:hAnsi="宋体"/>
                      <w:color w:val="auto"/>
                      <w:szCs w:val="21"/>
                    </w:rPr>
                    <w:t>昼间≤</w:t>
                  </w:r>
                  <w:r>
                    <w:rPr>
                      <w:rFonts w:hint="eastAsia"/>
                      <w:color w:val="auto"/>
                      <w:szCs w:val="21"/>
                    </w:rPr>
                    <w:t>6</w:t>
                  </w:r>
                  <w:r>
                    <w:rPr>
                      <w:rFonts w:hint="eastAsia"/>
                      <w:color w:val="auto"/>
                      <w:szCs w:val="21"/>
                      <w:lang w:val="en-US" w:eastAsia="zh-CN"/>
                    </w:rPr>
                    <w:t>5</w:t>
                  </w:r>
                  <w:r>
                    <w:rPr>
                      <w:rFonts w:hint="eastAsia" w:ascii="宋体" w:hAnsi="宋体"/>
                      <w:color w:val="auto"/>
                      <w:szCs w:val="21"/>
                    </w:rPr>
                    <w:t>，夜间≤</w:t>
                  </w:r>
                  <w:r>
                    <w:rPr>
                      <w:rFonts w:hint="eastAsia"/>
                      <w:color w:val="auto"/>
                      <w:szCs w:val="21"/>
                    </w:rPr>
                    <w:t>5</w:t>
                  </w:r>
                  <w:r>
                    <w:rPr>
                      <w:rFonts w:hint="eastAsia"/>
                      <w:color w:val="auto"/>
                      <w:szCs w:val="21"/>
                      <w:lang w:val="en-US" w:eastAsia="zh-CN"/>
                    </w:rPr>
                    <w:t>5</w:t>
                  </w:r>
                </w:p>
              </w:tc>
            </w:tr>
          </w:tbl>
          <w:p>
            <w:pPr>
              <w:spacing w:line="360" w:lineRule="auto"/>
              <w:ind w:firstLine="460" w:firstLineChars="192"/>
              <w:rPr>
                <w:color w:val="auto"/>
                <w:sz w:val="24"/>
              </w:rPr>
            </w:pPr>
            <w:r>
              <w:rPr>
                <w:rFonts w:hint="eastAsia"/>
                <w:color w:val="auto"/>
                <w:sz w:val="24"/>
              </w:rPr>
              <w:t>由上表数据可知，</w:t>
            </w:r>
            <w:r>
              <w:rPr>
                <w:rFonts w:hAnsi="宋体"/>
                <w:color w:val="auto"/>
                <w:sz w:val="24"/>
              </w:rPr>
              <w:t>项目地区域噪声达到了《声环境质量标准》</w:t>
            </w:r>
            <w:r>
              <w:rPr>
                <w:color w:val="auto"/>
                <w:sz w:val="24"/>
              </w:rPr>
              <w:t>(GB3096-2008)</w:t>
            </w:r>
            <w:r>
              <w:rPr>
                <w:rFonts w:hAnsi="宋体"/>
                <w:color w:val="auto"/>
                <w:sz w:val="24"/>
              </w:rPr>
              <w:t>表</w:t>
            </w:r>
            <w:r>
              <w:rPr>
                <w:color w:val="auto"/>
                <w:sz w:val="24"/>
              </w:rPr>
              <w:t>1</w:t>
            </w:r>
            <w:r>
              <w:rPr>
                <w:rFonts w:hAnsi="宋体"/>
                <w:color w:val="auto"/>
                <w:spacing w:val="6"/>
                <w:sz w:val="24"/>
              </w:rPr>
              <w:t>中</w:t>
            </w:r>
            <w:r>
              <w:rPr>
                <w:rFonts w:hAnsi="宋体"/>
                <w:color w:val="auto"/>
                <w:sz w:val="24"/>
              </w:rPr>
              <w:t>声环境功能区</w:t>
            </w:r>
            <w:r>
              <w:rPr>
                <w:rFonts w:hint="eastAsia" w:hAnsi="宋体"/>
                <w:color w:val="auto"/>
                <w:sz w:val="24"/>
                <w:lang w:val="en-US" w:eastAsia="zh-CN"/>
              </w:rPr>
              <w:t>3</w:t>
            </w:r>
            <w:r>
              <w:rPr>
                <w:rFonts w:hAnsi="宋体"/>
                <w:color w:val="auto"/>
                <w:sz w:val="24"/>
              </w:rPr>
              <w:t>类标准。</w:t>
            </w:r>
          </w:p>
          <w:p>
            <w:pPr>
              <w:spacing w:line="360" w:lineRule="auto"/>
              <w:ind w:firstLine="460" w:firstLineChars="192"/>
              <w:rPr>
                <w:sz w:val="24"/>
              </w:rPr>
            </w:pPr>
          </w:p>
          <w:p>
            <w:pPr>
              <w:spacing w:line="360" w:lineRule="auto"/>
              <w:ind w:firstLine="460" w:firstLineChars="192"/>
              <w:rPr>
                <w:sz w:val="24"/>
              </w:rPr>
            </w:pPr>
          </w:p>
          <w:p>
            <w:pPr>
              <w:spacing w:line="360" w:lineRule="auto"/>
              <w:ind w:firstLine="460" w:firstLineChars="192"/>
              <w:rPr>
                <w:sz w:val="24"/>
              </w:rPr>
            </w:pPr>
          </w:p>
          <w:p>
            <w:pPr>
              <w:spacing w:line="360" w:lineRule="auto"/>
              <w:ind w:firstLine="460" w:firstLineChars="192"/>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0" w:hRule="atLeast"/>
          <w:jc w:val="center"/>
        </w:trPr>
        <w:tc>
          <w:tcPr>
            <w:tcW w:w="8898" w:type="dxa"/>
          </w:tcPr>
          <w:p>
            <w:pPr>
              <w:spacing w:line="360" w:lineRule="auto"/>
              <w:rPr>
                <w:sz w:val="24"/>
              </w:rPr>
            </w:pPr>
            <w:r>
              <w:rPr>
                <w:rFonts w:hint="eastAsia"/>
                <w:sz w:val="24"/>
              </w:rPr>
              <w:t>主要环境保护目标：</w:t>
            </w:r>
          </w:p>
          <w:p>
            <w:pPr>
              <w:spacing w:line="360" w:lineRule="auto"/>
              <w:ind w:firstLine="480" w:firstLineChars="200"/>
              <w:rPr>
                <w:rFonts w:hAnsi="宋体"/>
                <w:sz w:val="24"/>
              </w:rPr>
            </w:pPr>
            <w:r>
              <w:rPr>
                <w:rFonts w:hint="eastAsia" w:hAnsi="宋体"/>
                <w:sz w:val="24"/>
              </w:rPr>
              <w:t>本</w:t>
            </w:r>
            <w:r>
              <w:rPr>
                <w:rFonts w:hAnsi="宋体"/>
                <w:sz w:val="24"/>
              </w:rPr>
              <w:t>项目</w:t>
            </w:r>
            <w:r>
              <w:rPr>
                <w:rFonts w:hint="eastAsia" w:hAnsi="宋体"/>
                <w:sz w:val="24"/>
              </w:rPr>
              <w:t>厂界</w:t>
            </w:r>
            <w:r>
              <w:rPr>
                <w:rFonts w:hAnsi="宋体"/>
                <w:sz w:val="24"/>
              </w:rPr>
              <w:t>周围主要环境保护目标如下表</w:t>
            </w:r>
            <w:r>
              <w:rPr>
                <w:rFonts w:hint="eastAsia"/>
                <w:sz w:val="24"/>
                <w:lang w:val="en-US" w:eastAsia="zh-CN"/>
              </w:rPr>
              <w:t>3-4</w:t>
            </w:r>
            <w:r>
              <w:rPr>
                <w:rFonts w:hAnsi="宋体"/>
                <w:sz w:val="24"/>
              </w:rPr>
              <w:t>。</w:t>
            </w:r>
          </w:p>
          <w:p>
            <w:pPr>
              <w:spacing w:line="360" w:lineRule="auto"/>
              <w:jc w:val="center"/>
              <w:rPr>
                <w:sz w:val="24"/>
              </w:rPr>
            </w:pPr>
            <w:r>
              <w:rPr>
                <w:rFonts w:hAnsi="宋体"/>
                <w:sz w:val="24"/>
              </w:rPr>
              <w:t>表</w:t>
            </w:r>
            <w:r>
              <w:rPr>
                <w:rFonts w:hint="eastAsia"/>
                <w:sz w:val="24"/>
                <w:lang w:val="en-US" w:eastAsia="zh-CN"/>
              </w:rPr>
              <w:t>3-4</w:t>
            </w:r>
            <w:r>
              <w:rPr>
                <w:rFonts w:hAnsi="宋体"/>
                <w:sz w:val="24"/>
              </w:rPr>
              <w:t>主要环境保护目标</w:t>
            </w:r>
          </w:p>
          <w:tbl>
            <w:tblPr>
              <w:tblStyle w:val="33"/>
              <w:tblW w:w="868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498"/>
              <w:gridCol w:w="812"/>
              <w:gridCol w:w="1112"/>
              <w:gridCol w:w="1304"/>
              <w:gridCol w:w="27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221" w:type="dxa"/>
                  <w:vAlign w:val="center"/>
                </w:tcPr>
                <w:p>
                  <w:pPr>
                    <w:jc w:val="center"/>
                    <w:rPr>
                      <w:szCs w:val="21"/>
                    </w:rPr>
                  </w:pPr>
                  <w:r>
                    <w:rPr>
                      <w:szCs w:val="21"/>
                    </w:rPr>
                    <w:t>环境</w:t>
                  </w:r>
                  <w:r>
                    <w:rPr>
                      <w:rFonts w:hint="eastAsia"/>
                      <w:szCs w:val="21"/>
                    </w:rPr>
                    <w:t>要素</w:t>
                  </w:r>
                </w:p>
              </w:tc>
              <w:tc>
                <w:tcPr>
                  <w:tcW w:w="1498" w:type="dxa"/>
                  <w:vAlign w:val="center"/>
                </w:tcPr>
                <w:p>
                  <w:pPr>
                    <w:pStyle w:val="26"/>
                    <w:spacing w:line="240" w:lineRule="auto"/>
                    <w:rPr>
                      <w:rFonts w:ascii="Times New Roman" w:eastAsia="宋体"/>
                      <w:szCs w:val="21"/>
                    </w:rPr>
                  </w:pPr>
                  <w:r>
                    <w:rPr>
                      <w:rFonts w:ascii="Times New Roman" w:eastAsia="宋体"/>
                      <w:szCs w:val="21"/>
                    </w:rPr>
                    <w:t>环境保护</w:t>
                  </w:r>
                </w:p>
                <w:p>
                  <w:pPr>
                    <w:pStyle w:val="26"/>
                    <w:spacing w:line="240" w:lineRule="auto"/>
                    <w:rPr>
                      <w:rFonts w:ascii="Times New Roman" w:eastAsia="宋体"/>
                      <w:szCs w:val="21"/>
                    </w:rPr>
                  </w:pPr>
                  <w:r>
                    <w:rPr>
                      <w:rFonts w:ascii="Times New Roman" w:eastAsia="宋体"/>
                      <w:szCs w:val="21"/>
                    </w:rPr>
                    <w:t>对象</w:t>
                  </w:r>
                  <w:r>
                    <w:rPr>
                      <w:rFonts w:hint="eastAsia" w:ascii="Times New Roman" w:eastAsia="宋体"/>
                      <w:szCs w:val="21"/>
                    </w:rPr>
                    <w:t>名称</w:t>
                  </w:r>
                </w:p>
              </w:tc>
              <w:tc>
                <w:tcPr>
                  <w:tcW w:w="812" w:type="dxa"/>
                  <w:vAlign w:val="center"/>
                </w:tcPr>
                <w:p>
                  <w:pPr>
                    <w:jc w:val="center"/>
                    <w:rPr>
                      <w:szCs w:val="21"/>
                    </w:rPr>
                  </w:pPr>
                  <w:r>
                    <w:rPr>
                      <w:szCs w:val="21"/>
                    </w:rPr>
                    <w:t>方位</w:t>
                  </w:r>
                </w:p>
              </w:tc>
              <w:tc>
                <w:tcPr>
                  <w:tcW w:w="1112" w:type="dxa"/>
                  <w:vAlign w:val="center"/>
                </w:tcPr>
                <w:p>
                  <w:pPr>
                    <w:jc w:val="center"/>
                    <w:rPr>
                      <w:szCs w:val="21"/>
                    </w:rPr>
                  </w:pPr>
                  <w:r>
                    <w:rPr>
                      <w:szCs w:val="21"/>
                    </w:rPr>
                    <w:t>距离</w:t>
                  </w:r>
                  <w:r>
                    <w:rPr>
                      <w:rFonts w:hint="eastAsia"/>
                      <w:szCs w:val="21"/>
                    </w:rPr>
                    <w:t>厂界</w:t>
                  </w:r>
                  <w:r>
                    <w:rPr>
                      <w:szCs w:val="21"/>
                    </w:rPr>
                    <w:t>（m）</w:t>
                  </w:r>
                </w:p>
              </w:tc>
              <w:tc>
                <w:tcPr>
                  <w:tcW w:w="1304" w:type="dxa"/>
                  <w:vAlign w:val="center"/>
                </w:tcPr>
                <w:p>
                  <w:pPr>
                    <w:jc w:val="center"/>
                    <w:rPr>
                      <w:szCs w:val="21"/>
                    </w:rPr>
                  </w:pPr>
                  <w:r>
                    <w:rPr>
                      <w:szCs w:val="21"/>
                    </w:rPr>
                    <w:t>规模</w:t>
                  </w:r>
                </w:p>
              </w:tc>
              <w:tc>
                <w:tcPr>
                  <w:tcW w:w="2735" w:type="dxa"/>
                  <w:vAlign w:val="center"/>
                </w:tcPr>
                <w:p>
                  <w:pPr>
                    <w:jc w:val="center"/>
                    <w:rPr>
                      <w:szCs w:val="21"/>
                    </w:rPr>
                  </w:pPr>
                  <w:r>
                    <w:rPr>
                      <w:szCs w:val="21"/>
                    </w:rPr>
                    <w:t>环境</w:t>
                  </w:r>
                  <w:r>
                    <w:rPr>
                      <w:rFonts w:hint="eastAsia"/>
                      <w:szCs w:val="21"/>
                    </w:rP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1" w:type="dxa"/>
                  <w:vAlign w:val="center"/>
                </w:tcPr>
                <w:p>
                  <w:pPr>
                    <w:jc w:val="center"/>
                    <w:rPr>
                      <w:szCs w:val="21"/>
                    </w:rPr>
                  </w:pPr>
                  <w:r>
                    <w:rPr>
                      <w:szCs w:val="21"/>
                    </w:rPr>
                    <w:t>空气环境</w:t>
                  </w:r>
                </w:p>
              </w:tc>
              <w:tc>
                <w:tcPr>
                  <w:tcW w:w="1498" w:type="dxa"/>
                  <w:vAlign w:val="center"/>
                </w:tcPr>
                <w:p>
                  <w:pPr>
                    <w:jc w:val="center"/>
                    <w:rPr>
                      <w:rFonts w:hint="eastAsia"/>
                      <w:spacing w:val="6"/>
                      <w:szCs w:val="21"/>
                      <w:lang w:eastAsia="zh-CN"/>
                    </w:rPr>
                  </w:pPr>
                  <w:r>
                    <w:rPr>
                      <w:rFonts w:hint="eastAsia"/>
                      <w:spacing w:val="6"/>
                      <w:szCs w:val="21"/>
                      <w:lang w:eastAsia="zh-CN"/>
                    </w:rPr>
                    <w:t>金潼村村民住宅</w:t>
                  </w:r>
                </w:p>
              </w:tc>
              <w:tc>
                <w:tcPr>
                  <w:tcW w:w="812" w:type="dxa"/>
                  <w:vAlign w:val="center"/>
                </w:tcPr>
                <w:p>
                  <w:pPr>
                    <w:jc w:val="center"/>
                    <w:rPr>
                      <w:rFonts w:hint="eastAsia"/>
                      <w:spacing w:val="6"/>
                      <w:szCs w:val="21"/>
                      <w:lang w:eastAsia="zh-CN"/>
                    </w:rPr>
                  </w:pPr>
                  <w:r>
                    <w:rPr>
                      <w:rFonts w:hint="eastAsia"/>
                      <w:spacing w:val="6"/>
                      <w:szCs w:val="21"/>
                      <w:lang w:eastAsia="zh-CN"/>
                    </w:rPr>
                    <w:t>西</w:t>
                  </w:r>
                </w:p>
              </w:tc>
              <w:tc>
                <w:tcPr>
                  <w:tcW w:w="1112" w:type="dxa"/>
                  <w:vAlign w:val="center"/>
                </w:tcPr>
                <w:p>
                  <w:pPr>
                    <w:jc w:val="center"/>
                    <w:rPr>
                      <w:rFonts w:hint="default"/>
                      <w:spacing w:val="6"/>
                      <w:szCs w:val="21"/>
                      <w:lang w:val="en-US" w:eastAsia="zh-CN"/>
                    </w:rPr>
                  </w:pPr>
                  <w:r>
                    <w:rPr>
                      <w:rFonts w:hint="eastAsia"/>
                      <w:spacing w:val="6"/>
                      <w:szCs w:val="21"/>
                      <w:lang w:val="en-US" w:eastAsia="zh-CN"/>
                    </w:rPr>
                    <w:t>135</w:t>
                  </w:r>
                </w:p>
              </w:tc>
              <w:tc>
                <w:tcPr>
                  <w:tcW w:w="1304" w:type="dxa"/>
                  <w:vAlign w:val="center"/>
                </w:tcPr>
                <w:p>
                  <w:pPr>
                    <w:jc w:val="center"/>
                    <w:rPr>
                      <w:rFonts w:hint="default"/>
                      <w:spacing w:val="6"/>
                      <w:szCs w:val="21"/>
                      <w:lang w:val="en-US" w:eastAsia="zh-CN"/>
                    </w:rPr>
                  </w:pPr>
                  <w:r>
                    <w:rPr>
                      <w:rFonts w:hint="eastAsia"/>
                      <w:spacing w:val="6"/>
                      <w:szCs w:val="21"/>
                      <w:lang w:val="en-US" w:eastAsia="zh-CN"/>
                    </w:rPr>
                    <w:t>4户/14人</w:t>
                  </w:r>
                </w:p>
              </w:tc>
              <w:tc>
                <w:tcPr>
                  <w:tcW w:w="2735" w:type="dxa"/>
                  <w:vAlign w:val="center"/>
                </w:tcPr>
                <w:p>
                  <w:pPr>
                    <w:jc w:val="center"/>
                    <w:rPr>
                      <w:spacing w:val="6"/>
                      <w:szCs w:val="21"/>
                    </w:rPr>
                  </w:pPr>
                  <w:r>
                    <w:rPr>
                      <w:spacing w:val="6"/>
                      <w:szCs w:val="21"/>
                    </w:rPr>
                    <w:t>GB3095-2012</w:t>
                  </w:r>
                  <w:r>
                    <w:rPr>
                      <w:rFonts w:hint="eastAsia"/>
                      <w:spacing w:val="6"/>
                      <w:szCs w:val="21"/>
                      <w:lang w:val="en-US" w:eastAsia="zh-CN"/>
                    </w:rPr>
                    <w:t xml:space="preserve"> </w:t>
                  </w:r>
                  <w:r>
                    <w:rPr>
                      <w:rFonts w:hint="eastAsia"/>
                      <w:spacing w:val="6"/>
                      <w:szCs w:val="21"/>
                    </w:rPr>
                    <w:t>《环境空气质量标准》中二级标准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1" w:type="dxa"/>
                  <w:vAlign w:val="center"/>
                </w:tcPr>
                <w:p>
                  <w:pPr>
                    <w:jc w:val="center"/>
                    <w:rPr>
                      <w:szCs w:val="21"/>
                    </w:rPr>
                  </w:pPr>
                  <w:r>
                    <w:rPr>
                      <w:szCs w:val="21"/>
                    </w:rPr>
                    <w:t>声环境</w:t>
                  </w:r>
                </w:p>
              </w:tc>
              <w:tc>
                <w:tcPr>
                  <w:tcW w:w="1498" w:type="dxa"/>
                  <w:vAlign w:val="center"/>
                </w:tcPr>
                <w:p>
                  <w:pPr>
                    <w:jc w:val="center"/>
                    <w:rPr>
                      <w:spacing w:val="6"/>
                      <w:szCs w:val="21"/>
                    </w:rPr>
                  </w:pPr>
                  <w:r>
                    <w:rPr>
                      <w:rFonts w:hint="eastAsia"/>
                      <w:spacing w:val="6"/>
                      <w:szCs w:val="21"/>
                      <w:lang w:eastAsia="zh-CN"/>
                    </w:rPr>
                    <w:t>金潼村村民住宅</w:t>
                  </w:r>
                </w:p>
              </w:tc>
              <w:tc>
                <w:tcPr>
                  <w:tcW w:w="812" w:type="dxa"/>
                  <w:vAlign w:val="center"/>
                </w:tcPr>
                <w:p>
                  <w:pPr>
                    <w:jc w:val="center"/>
                    <w:rPr>
                      <w:spacing w:val="6"/>
                      <w:szCs w:val="21"/>
                    </w:rPr>
                  </w:pPr>
                  <w:r>
                    <w:rPr>
                      <w:rFonts w:hint="eastAsia"/>
                      <w:spacing w:val="6"/>
                      <w:szCs w:val="21"/>
                      <w:lang w:eastAsia="zh-CN"/>
                    </w:rPr>
                    <w:t>西</w:t>
                  </w:r>
                </w:p>
              </w:tc>
              <w:tc>
                <w:tcPr>
                  <w:tcW w:w="1112" w:type="dxa"/>
                  <w:vAlign w:val="center"/>
                </w:tcPr>
                <w:p>
                  <w:pPr>
                    <w:jc w:val="center"/>
                    <w:rPr>
                      <w:rFonts w:hint="default"/>
                      <w:spacing w:val="6"/>
                      <w:szCs w:val="21"/>
                      <w:lang w:val="en-US"/>
                    </w:rPr>
                  </w:pPr>
                  <w:r>
                    <w:rPr>
                      <w:rFonts w:hint="eastAsia"/>
                      <w:spacing w:val="6"/>
                      <w:szCs w:val="21"/>
                      <w:lang w:val="en-US" w:eastAsia="zh-CN"/>
                    </w:rPr>
                    <w:t>135</w:t>
                  </w:r>
                </w:p>
              </w:tc>
              <w:tc>
                <w:tcPr>
                  <w:tcW w:w="1304" w:type="dxa"/>
                  <w:vAlign w:val="center"/>
                </w:tcPr>
                <w:p>
                  <w:pPr>
                    <w:jc w:val="center"/>
                    <w:rPr>
                      <w:spacing w:val="6"/>
                      <w:szCs w:val="21"/>
                    </w:rPr>
                  </w:pPr>
                  <w:r>
                    <w:rPr>
                      <w:rFonts w:hint="eastAsia"/>
                      <w:spacing w:val="6"/>
                      <w:szCs w:val="21"/>
                      <w:lang w:val="en-US" w:eastAsia="zh-CN"/>
                    </w:rPr>
                    <w:t>4户/14人</w:t>
                  </w:r>
                </w:p>
              </w:tc>
              <w:tc>
                <w:tcPr>
                  <w:tcW w:w="2735" w:type="dxa"/>
                  <w:vAlign w:val="center"/>
                </w:tcPr>
                <w:p>
                  <w:pPr>
                    <w:jc w:val="center"/>
                    <w:rPr>
                      <w:spacing w:val="6"/>
                      <w:szCs w:val="21"/>
                    </w:rPr>
                  </w:pPr>
                  <w:r>
                    <w:rPr>
                      <w:szCs w:val="21"/>
                    </w:rPr>
                    <w:t>GB3096-2008</w:t>
                  </w:r>
                  <w:r>
                    <w:rPr>
                      <w:rFonts w:hint="eastAsia" w:hAnsi="宋体"/>
                      <w:szCs w:val="21"/>
                    </w:rPr>
                    <w:t>《声环境质量标准》表</w:t>
                  </w:r>
                  <w:r>
                    <w:rPr>
                      <w:szCs w:val="21"/>
                    </w:rPr>
                    <w:t>1</w:t>
                  </w:r>
                  <w:r>
                    <w:rPr>
                      <w:rFonts w:hint="eastAsia" w:hAnsi="宋体"/>
                      <w:szCs w:val="21"/>
                    </w:rPr>
                    <w:t>中</w:t>
                  </w:r>
                  <w:r>
                    <w:rPr>
                      <w:szCs w:val="21"/>
                    </w:rPr>
                    <w:t>2</w:t>
                  </w:r>
                  <w:r>
                    <w:rPr>
                      <w:rFonts w:hint="eastAsia" w:hAnsi="宋体"/>
                      <w:szCs w:val="21"/>
                    </w:rPr>
                    <w:t>类功能区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21" w:type="dxa"/>
                  <w:vAlign w:val="center"/>
                </w:tcPr>
                <w:p>
                  <w:pPr>
                    <w:jc w:val="center"/>
                    <w:rPr>
                      <w:szCs w:val="21"/>
                    </w:rPr>
                  </w:pPr>
                  <w:r>
                    <w:rPr>
                      <w:rFonts w:hint="eastAsia"/>
                      <w:szCs w:val="21"/>
                    </w:rPr>
                    <w:t>地表水</w:t>
                  </w:r>
                </w:p>
              </w:tc>
              <w:tc>
                <w:tcPr>
                  <w:tcW w:w="1498" w:type="dxa"/>
                  <w:vAlign w:val="center"/>
                </w:tcPr>
                <w:p>
                  <w:pPr>
                    <w:jc w:val="center"/>
                    <w:rPr>
                      <w:spacing w:val="6"/>
                      <w:szCs w:val="21"/>
                    </w:rPr>
                  </w:pPr>
                  <w:r>
                    <w:rPr>
                      <w:rFonts w:hint="eastAsia"/>
                      <w:spacing w:val="6"/>
                      <w:szCs w:val="21"/>
                      <w:lang w:eastAsia="zh-CN"/>
                    </w:rPr>
                    <w:t>白屈港</w:t>
                  </w:r>
                  <w:r>
                    <w:rPr>
                      <w:rFonts w:hint="eastAsia"/>
                      <w:spacing w:val="6"/>
                      <w:szCs w:val="21"/>
                    </w:rPr>
                    <w:t>河</w:t>
                  </w:r>
                </w:p>
              </w:tc>
              <w:tc>
                <w:tcPr>
                  <w:tcW w:w="812" w:type="dxa"/>
                  <w:vAlign w:val="center"/>
                </w:tcPr>
                <w:p>
                  <w:pPr>
                    <w:jc w:val="center"/>
                    <w:rPr>
                      <w:rFonts w:hint="eastAsia" w:eastAsia="宋体"/>
                      <w:spacing w:val="6"/>
                      <w:szCs w:val="21"/>
                      <w:lang w:eastAsia="zh-CN"/>
                    </w:rPr>
                  </w:pPr>
                  <w:r>
                    <w:rPr>
                      <w:rFonts w:hint="eastAsia"/>
                      <w:spacing w:val="6"/>
                      <w:szCs w:val="21"/>
                      <w:lang w:eastAsia="zh-CN"/>
                    </w:rPr>
                    <w:t>西</w:t>
                  </w:r>
                </w:p>
              </w:tc>
              <w:tc>
                <w:tcPr>
                  <w:tcW w:w="1112" w:type="dxa"/>
                  <w:vAlign w:val="center"/>
                </w:tcPr>
                <w:p>
                  <w:pPr>
                    <w:jc w:val="center"/>
                    <w:rPr>
                      <w:rFonts w:hint="default"/>
                      <w:spacing w:val="6"/>
                      <w:szCs w:val="21"/>
                      <w:lang w:val="en-US"/>
                    </w:rPr>
                  </w:pPr>
                  <w:r>
                    <w:rPr>
                      <w:rFonts w:hint="eastAsia"/>
                      <w:spacing w:val="6"/>
                      <w:szCs w:val="21"/>
                      <w:lang w:val="en-US" w:eastAsia="zh-CN"/>
                    </w:rPr>
                    <w:t>970</w:t>
                  </w:r>
                </w:p>
              </w:tc>
              <w:tc>
                <w:tcPr>
                  <w:tcW w:w="1304" w:type="dxa"/>
                  <w:vAlign w:val="center"/>
                </w:tcPr>
                <w:p>
                  <w:pPr>
                    <w:jc w:val="center"/>
                    <w:rPr>
                      <w:spacing w:val="6"/>
                      <w:szCs w:val="21"/>
                    </w:rPr>
                  </w:pPr>
                  <w:r>
                    <w:rPr>
                      <w:rFonts w:hint="eastAsia"/>
                      <w:spacing w:val="6"/>
                      <w:szCs w:val="21"/>
                    </w:rPr>
                    <w:t>-</w:t>
                  </w:r>
                </w:p>
              </w:tc>
              <w:tc>
                <w:tcPr>
                  <w:tcW w:w="2735" w:type="dxa"/>
                  <w:vAlign w:val="center"/>
                </w:tcPr>
                <w:p>
                  <w:pPr>
                    <w:jc w:val="center"/>
                    <w:rPr>
                      <w:spacing w:val="6"/>
                      <w:szCs w:val="21"/>
                    </w:rPr>
                  </w:pPr>
                  <w:r>
                    <w:rPr>
                      <w:spacing w:val="6"/>
                      <w:szCs w:val="21"/>
                    </w:rPr>
                    <w:t>《地表水环境质量标准》(GB3838-2002)中的</w:t>
                  </w:r>
                  <w:r>
                    <w:rPr>
                      <w:rFonts w:hint="eastAsia"/>
                      <w:spacing w:val="6"/>
                      <w:szCs w:val="21"/>
                    </w:rPr>
                    <w:t>Ⅲ</w:t>
                  </w:r>
                  <w:r>
                    <w:rPr>
                      <w:spacing w:val="6"/>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221" w:type="dxa"/>
                  <w:vAlign w:val="center"/>
                </w:tcPr>
                <w:p>
                  <w:pPr>
                    <w:jc w:val="center"/>
                    <w:rPr>
                      <w:color w:val="auto"/>
                      <w:szCs w:val="21"/>
                    </w:rPr>
                  </w:pPr>
                  <w:r>
                    <w:rPr>
                      <w:rFonts w:hint="eastAsia"/>
                      <w:color w:val="auto"/>
                      <w:szCs w:val="21"/>
                    </w:rPr>
                    <w:t>生态环境</w:t>
                  </w:r>
                </w:p>
              </w:tc>
              <w:tc>
                <w:tcPr>
                  <w:tcW w:w="1498" w:type="dxa"/>
                  <w:vAlign w:val="center"/>
                </w:tcPr>
                <w:p>
                  <w:pPr>
                    <w:jc w:val="center"/>
                    <w:rPr>
                      <w:color w:val="auto"/>
                      <w:szCs w:val="21"/>
                    </w:rPr>
                  </w:pPr>
                  <w:r>
                    <w:rPr>
                      <w:rFonts w:hint="eastAsia"/>
                      <w:color w:val="auto"/>
                      <w:szCs w:val="21"/>
                    </w:rPr>
                    <w:t>江阴市低山生态公益林</w:t>
                  </w:r>
                </w:p>
              </w:tc>
              <w:tc>
                <w:tcPr>
                  <w:tcW w:w="812" w:type="dxa"/>
                  <w:vAlign w:val="center"/>
                </w:tcPr>
                <w:p>
                  <w:pPr>
                    <w:pStyle w:val="88"/>
                    <w:adjustRightInd/>
                    <w:jc w:val="center"/>
                    <w:rPr>
                      <w:rFonts w:hint="eastAsia" w:ascii="Times New Roman" w:eastAsia="宋体" w:cs="Times New Roman"/>
                      <w:color w:val="auto"/>
                      <w:sz w:val="21"/>
                      <w:szCs w:val="21"/>
                      <w:lang w:eastAsia="zh-CN"/>
                    </w:rPr>
                  </w:pPr>
                  <w:r>
                    <w:rPr>
                      <w:rFonts w:hint="eastAsia" w:ascii="Times New Roman" w:eastAsia="宋体" w:cs="Times New Roman"/>
                      <w:color w:val="auto"/>
                      <w:sz w:val="21"/>
                      <w:szCs w:val="21"/>
                    </w:rPr>
                    <w:t>东</w:t>
                  </w:r>
                  <w:r>
                    <w:rPr>
                      <w:rFonts w:hint="eastAsia" w:ascii="Times New Roman" w:eastAsia="宋体" w:cs="Times New Roman"/>
                      <w:color w:val="auto"/>
                      <w:sz w:val="21"/>
                      <w:szCs w:val="21"/>
                      <w:lang w:eastAsia="zh-CN"/>
                    </w:rPr>
                    <w:t>北</w:t>
                  </w:r>
                </w:p>
              </w:tc>
              <w:tc>
                <w:tcPr>
                  <w:tcW w:w="1112" w:type="dxa"/>
                  <w:vAlign w:val="center"/>
                </w:tcPr>
                <w:p>
                  <w:pPr>
                    <w:pStyle w:val="88"/>
                    <w:adjustRightInd/>
                    <w:jc w:val="center"/>
                    <w:rPr>
                      <w:rFonts w:ascii="Times New Roman" w:eastAsia="宋体" w:cs="Times New Roman"/>
                      <w:color w:val="auto"/>
                      <w:sz w:val="21"/>
                      <w:szCs w:val="21"/>
                    </w:rPr>
                  </w:pPr>
                  <w:r>
                    <w:rPr>
                      <w:rFonts w:hint="eastAsia" w:ascii="Times New Roman" w:eastAsia="宋体" w:cs="Times New Roman"/>
                      <w:color w:val="auto"/>
                      <w:sz w:val="21"/>
                      <w:szCs w:val="21"/>
                      <w:lang w:val="en-US" w:eastAsia="zh-CN"/>
                    </w:rPr>
                    <w:t>18</w:t>
                  </w:r>
                  <w:r>
                    <w:rPr>
                      <w:rFonts w:hint="eastAsia" w:ascii="Times New Roman" w:eastAsia="宋体" w:cs="Times New Roman"/>
                      <w:color w:val="auto"/>
                      <w:sz w:val="21"/>
                      <w:szCs w:val="21"/>
                    </w:rPr>
                    <w:t>00</w:t>
                  </w:r>
                </w:p>
              </w:tc>
              <w:tc>
                <w:tcPr>
                  <w:tcW w:w="1304" w:type="dxa"/>
                  <w:vAlign w:val="center"/>
                </w:tcPr>
                <w:p>
                  <w:pPr>
                    <w:jc w:val="center"/>
                    <w:rPr>
                      <w:color w:val="auto"/>
                      <w:szCs w:val="21"/>
                    </w:rPr>
                  </w:pPr>
                  <w:r>
                    <w:rPr>
                      <w:color w:val="auto"/>
                      <w:szCs w:val="21"/>
                    </w:rPr>
                    <w:t>-</w:t>
                  </w:r>
                </w:p>
              </w:tc>
              <w:tc>
                <w:tcPr>
                  <w:tcW w:w="2735" w:type="dxa"/>
                  <w:vAlign w:val="center"/>
                </w:tcPr>
                <w:p>
                  <w:pPr>
                    <w:jc w:val="center"/>
                    <w:rPr>
                      <w:color w:val="auto"/>
                      <w:szCs w:val="21"/>
                    </w:rPr>
                  </w:pPr>
                  <w:r>
                    <w:rPr>
                      <w:rFonts w:hint="eastAsia"/>
                      <w:bCs/>
                      <w:color w:val="auto"/>
                      <w:szCs w:val="21"/>
                    </w:rPr>
                    <w:t>省级二级控制区</w:t>
                  </w:r>
                </w:p>
              </w:tc>
            </w:tr>
          </w:tbl>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ind w:firstLine="480"/>
            </w:pPr>
          </w:p>
          <w:p>
            <w:pPr>
              <w:pStyle w:val="2"/>
              <w:spacing w:line="360" w:lineRule="auto"/>
            </w:pPr>
          </w:p>
          <w:p>
            <w:pPr>
              <w:pStyle w:val="2"/>
              <w:spacing w:line="360" w:lineRule="auto"/>
              <w:ind w:firstLine="480"/>
            </w:pPr>
          </w:p>
        </w:tc>
      </w:tr>
    </w:tbl>
    <w:p>
      <w:pPr>
        <w:spacing w:line="360" w:lineRule="auto"/>
        <w:ind w:right="-34"/>
        <w:rPr>
          <w:b/>
          <w:sz w:val="24"/>
        </w:rPr>
      </w:pPr>
    </w:p>
    <w:p>
      <w:pPr>
        <w:spacing w:line="360" w:lineRule="auto"/>
        <w:ind w:right="-34"/>
        <w:rPr>
          <w:b/>
          <w:sz w:val="24"/>
        </w:rPr>
      </w:pPr>
    </w:p>
    <w:p>
      <w:pPr>
        <w:spacing w:line="360" w:lineRule="auto"/>
        <w:ind w:right="-34"/>
        <w:rPr>
          <w:b/>
          <w:sz w:val="24"/>
        </w:rPr>
      </w:pPr>
    </w:p>
    <w:p>
      <w:pPr>
        <w:pStyle w:val="3"/>
        <w:bidi w:val="0"/>
        <w:rPr>
          <w:sz w:val="24"/>
          <w:szCs w:val="24"/>
        </w:rPr>
      </w:pPr>
      <w:r>
        <w:rPr>
          <w:sz w:val="24"/>
          <w:szCs w:val="24"/>
        </w:rPr>
        <w:t>评价适用标准</w:t>
      </w:r>
    </w:p>
    <w:tbl>
      <w:tblPr>
        <w:tblStyle w:val="33"/>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8" w:hRule="atLeast"/>
          <w:jc w:val="center"/>
        </w:trPr>
        <w:tc>
          <w:tcPr>
            <w:tcW w:w="606" w:type="dxa"/>
            <w:vAlign w:val="center"/>
          </w:tcPr>
          <w:p>
            <w:pPr>
              <w:spacing w:line="480" w:lineRule="auto"/>
              <w:jc w:val="center"/>
              <w:rPr>
                <w:sz w:val="24"/>
              </w:rPr>
            </w:pPr>
            <w:r>
              <w:rPr>
                <w:sz w:val="24"/>
              </w:rPr>
              <w:t>环</w:t>
            </w:r>
          </w:p>
          <w:p>
            <w:pPr>
              <w:spacing w:line="480" w:lineRule="auto"/>
              <w:jc w:val="center"/>
              <w:rPr>
                <w:sz w:val="24"/>
              </w:rPr>
            </w:pPr>
            <w:r>
              <w:rPr>
                <w:sz w:val="24"/>
              </w:rPr>
              <w:t>境</w:t>
            </w:r>
          </w:p>
          <w:p>
            <w:pPr>
              <w:spacing w:line="480" w:lineRule="auto"/>
              <w:jc w:val="center"/>
              <w:rPr>
                <w:sz w:val="24"/>
              </w:rPr>
            </w:pPr>
            <w:r>
              <w:rPr>
                <w:sz w:val="24"/>
              </w:rPr>
              <w:t>质</w:t>
            </w:r>
          </w:p>
          <w:p>
            <w:pPr>
              <w:spacing w:line="480" w:lineRule="auto"/>
              <w:jc w:val="center"/>
              <w:rPr>
                <w:sz w:val="24"/>
              </w:rPr>
            </w:pPr>
            <w:r>
              <w:rPr>
                <w:sz w:val="24"/>
              </w:rPr>
              <w:t>量</w:t>
            </w:r>
          </w:p>
          <w:p>
            <w:pPr>
              <w:spacing w:line="480" w:lineRule="auto"/>
              <w:jc w:val="center"/>
              <w:rPr>
                <w:sz w:val="24"/>
              </w:rPr>
            </w:pPr>
            <w:r>
              <w:rPr>
                <w:sz w:val="24"/>
              </w:rPr>
              <w:t>标</w:t>
            </w:r>
          </w:p>
          <w:p>
            <w:pPr>
              <w:spacing w:line="480" w:lineRule="auto"/>
              <w:jc w:val="center"/>
              <w:rPr>
                <w:sz w:val="24"/>
              </w:rPr>
            </w:pPr>
            <w:r>
              <w:rPr>
                <w:sz w:val="24"/>
              </w:rPr>
              <w:t>准</w:t>
            </w:r>
          </w:p>
        </w:tc>
        <w:tc>
          <w:tcPr>
            <w:tcW w:w="8194" w:type="dxa"/>
            <w:vAlign w:val="top"/>
          </w:tcPr>
          <w:p>
            <w:pPr>
              <w:spacing w:line="360" w:lineRule="auto"/>
              <w:jc w:val="left"/>
              <w:rPr>
                <w:rFonts w:hint="eastAsia" w:hAnsi="宋体" w:eastAsia="宋体"/>
                <w:spacing w:val="-2"/>
                <w:sz w:val="24"/>
                <w:lang w:eastAsia="zh-CN"/>
              </w:rPr>
            </w:pPr>
            <w:r>
              <w:rPr>
                <w:rFonts w:hint="eastAsia"/>
                <w:spacing w:val="-2"/>
                <w:sz w:val="24"/>
                <w:lang w:val="en-US" w:eastAsia="zh-CN"/>
              </w:rPr>
              <w:t xml:space="preserve">   </w:t>
            </w:r>
            <w:r>
              <w:rPr>
                <w:spacing w:val="-2"/>
                <w:sz w:val="24"/>
              </w:rPr>
              <w:t>1</w:t>
            </w:r>
            <w:r>
              <w:rPr>
                <w:rFonts w:hAnsi="宋体"/>
                <w:sz w:val="24"/>
                <w:szCs w:val="22"/>
              </w:rPr>
              <w:t>、</w:t>
            </w:r>
            <w:r>
              <w:rPr>
                <w:rFonts w:hint="eastAsia" w:hAnsi="宋体"/>
                <w:sz w:val="24"/>
                <w:szCs w:val="22"/>
              </w:rPr>
              <w:t>环境空气：根据《江苏省环境空气质量功能区划分》，本项目所在区域为环境空气质量功能二类区，执行《环境空气质量标准》（GB3095-2012）二级标准。</w:t>
            </w:r>
            <w:r>
              <w:rPr>
                <w:rFonts w:hAnsi="宋体"/>
                <w:spacing w:val="-2"/>
                <w:sz w:val="24"/>
              </w:rPr>
              <w:t>非甲烷总烃参照</w:t>
            </w:r>
            <w:r>
              <w:rPr>
                <w:rFonts w:hint="eastAsia" w:hAnsi="宋体"/>
                <w:spacing w:val="-2"/>
                <w:sz w:val="24"/>
                <w:lang w:eastAsia="zh-CN"/>
              </w:rPr>
              <w:t>《环境影响评价技术导则</w:t>
            </w:r>
            <w:r>
              <w:rPr>
                <w:rFonts w:hint="eastAsia" w:hAnsi="宋体"/>
                <w:spacing w:val="-2"/>
                <w:sz w:val="24"/>
                <w:lang w:val="en-US" w:eastAsia="zh-CN"/>
              </w:rPr>
              <w:t xml:space="preserve"> 大气环境</w:t>
            </w:r>
            <w:r>
              <w:rPr>
                <w:rFonts w:hint="eastAsia" w:hAnsi="宋体"/>
                <w:spacing w:val="-2"/>
                <w:sz w:val="24"/>
                <w:lang w:eastAsia="zh-CN"/>
              </w:rPr>
              <w:t>》（</w:t>
            </w:r>
            <w:r>
              <w:rPr>
                <w:rFonts w:hint="eastAsia" w:hAnsi="宋体"/>
                <w:spacing w:val="-2"/>
                <w:sz w:val="24"/>
                <w:lang w:val="en-US" w:eastAsia="zh-CN"/>
              </w:rPr>
              <w:t>HJ2.2-2018</w:t>
            </w:r>
            <w:r>
              <w:rPr>
                <w:rFonts w:hint="eastAsia" w:hAnsi="宋体"/>
                <w:spacing w:val="-2"/>
                <w:sz w:val="24"/>
                <w:lang w:eastAsia="zh-CN"/>
              </w:rPr>
              <w:t>）</w:t>
            </w:r>
          </w:p>
          <w:p>
            <w:pPr>
              <w:spacing w:line="360" w:lineRule="auto"/>
              <w:jc w:val="left"/>
              <w:rPr>
                <w:rFonts w:hint="eastAsia" w:hAnsi="宋体"/>
                <w:sz w:val="24"/>
                <w:szCs w:val="22"/>
              </w:rPr>
            </w:pPr>
            <w:r>
              <w:rPr>
                <w:rFonts w:hAnsi="宋体"/>
                <w:spacing w:val="-2"/>
                <w:sz w:val="24"/>
              </w:rPr>
              <w:t>中</w:t>
            </w:r>
            <w:r>
              <w:rPr>
                <w:rFonts w:hint="eastAsia" w:hAnsi="宋体"/>
                <w:spacing w:val="-2"/>
                <w:sz w:val="24"/>
                <w:lang w:eastAsia="zh-CN"/>
              </w:rPr>
              <w:t>附录</w:t>
            </w:r>
            <w:r>
              <w:rPr>
                <w:rFonts w:hint="eastAsia" w:hAnsi="宋体"/>
                <w:spacing w:val="-2"/>
                <w:sz w:val="24"/>
                <w:lang w:val="en-US" w:eastAsia="zh-CN"/>
              </w:rPr>
              <w:t>D中TVOC浓度值</w:t>
            </w:r>
            <w:r>
              <w:rPr>
                <w:rFonts w:hAnsi="宋体"/>
                <w:color w:val="auto"/>
                <w:spacing w:val="-2"/>
                <w:sz w:val="24"/>
              </w:rPr>
              <w:t>。</w:t>
            </w:r>
            <w:r>
              <w:rPr>
                <w:rFonts w:hint="eastAsia" w:hAnsi="宋体"/>
                <w:color w:val="auto"/>
                <w:sz w:val="24"/>
                <w:szCs w:val="22"/>
              </w:rPr>
              <w:t>具体见表</w:t>
            </w:r>
            <w:r>
              <w:rPr>
                <w:rFonts w:hint="eastAsia" w:hAnsi="宋体"/>
                <w:color w:val="auto"/>
                <w:sz w:val="24"/>
                <w:szCs w:val="22"/>
                <w:lang w:val="en-US" w:eastAsia="zh-CN"/>
              </w:rPr>
              <w:t>4-1</w:t>
            </w:r>
            <w:r>
              <w:rPr>
                <w:rFonts w:hint="eastAsia" w:hAnsi="宋体"/>
                <w:color w:val="auto"/>
                <w:sz w:val="24"/>
                <w:szCs w:val="22"/>
              </w:rPr>
              <w:t>。</w:t>
            </w:r>
          </w:p>
          <w:p>
            <w:pPr>
              <w:spacing w:line="360" w:lineRule="auto"/>
              <w:jc w:val="center"/>
              <w:rPr>
                <w:b/>
              </w:rPr>
            </w:pPr>
            <w:r>
              <w:rPr>
                <w:sz w:val="24"/>
              </w:rPr>
              <w:t>表</w:t>
            </w:r>
            <w:r>
              <w:rPr>
                <w:rFonts w:hint="eastAsia"/>
                <w:sz w:val="24"/>
                <w:lang w:val="en-US" w:eastAsia="zh-CN"/>
              </w:rPr>
              <w:t xml:space="preserve">4-1 </w:t>
            </w:r>
            <w:r>
              <w:rPr>
                <w:sz w:val="24"/>
              </w:rPr>
              <w:t>环境空气质量执行标准</w:t>
            </w:r>
          </w:p>
          <w:tbl>
            <w:tblPr>
              <w:tblStyle w:val="33"/>
              <w:tblW w:w="797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200"/>
              <w:gridCol w:w="1215"/>
              <w:gridCol w:w="1185"/>
              <w:gridCol w:w="1335"/>
              <w:gridCol w:w="9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restart"/>
                  <w:tcMar>
                    <w:left w:w="28" w:type="dxa"/>
                    <w:right w:w="28" w:type="dxa"/>
                  </w:tcMar>
                  <w:vAlign w:val="center"/>
                </w:tcPr>
                <w:p>
                  <w:pPr>
                    <w:spacing w:line="240" w:lineRule="atLeast"/>
                    <w:jc w:val="center"/>
                    <w:rPr>
                      <w:szCs w:val="21"/>
                    </w:rPr>
                  </w:pPr>
                  <w:r>
                    <w:rPr>
                      <w:rFonts w:hAnsi="宋体"/>
                      <w:szCs w:val="21"/>
                    </w:rPr>
                    <w:t>执行标准</w:t>
                  </w:r>
                </w:p>
              </w:tc>
              <w:tc>
                <w:tcPr>
                  <w:tcW w:w="1200" w:type="dxa"/>
                  <w:vMerge w:val="restart"/>
                  <w:tcMar>
                    <w:left w:w="28" w:type="dxa"/>
                    <w:right w:w="28" w:type="dxa"/>
                  </w:tcMar>
                  <w:vAlign w:val="center"/>
                </w:tcPr>
                <w:p>
                  <w:pPr>
                    <w:spacing w:line="240" w:lineRule="atLeast"/>
                    <w:jc w:val="center"/>
                    <w:rPr>
                      <w:szCs w:val="21"/>
                    </w:rPr>
                  </w:pPr>
                  <w:r>
                    <w:rPr>
                      <w:rFonts w:hAnsi="宋体"/>
                      <w:szCs w:val="21"/>
                    </w:rPr>
                    <w:t>污染物指标</w:t>
                  </w:r>
                </w:p>
              </w:tc>
              <w:tc>
                <w:tcPr>
                  <w:tcW w:w="4703" w:type="dxa"/>
                  <w:gridSpan w:val="4"/>
                  <w:tcMar>
                    <w:left w:w="28" w:type="dxa"/>
                    <w:right w:w="28" w:type="dxa"/>
                  </w:tcMar>
                  <w:vAlign w:val="center"/>
                </w:tcPr>
                <w:p>
                  <w:pPr>
                    <w:spacing w:line="240" w:lineRule="atLeast"/>
                    <w:jc w:val="center"/>
                    <w:rPr>
                      <w:szCs w:val="21"/>
                    </w:rPr>
                  </w:pPr>
                  <w:r>
                    <w:rPr>
                      <w:rFonts w:hAnsi="宋体"/>
                      <w:szCs w:val="21"/>
                    </w:rPr>
                    <w:t>最高容许浓度</w:t>
                  </w:r>
                  <w:r>
                    <w:rPr>
                      <w:szCs w:val="21"/>
                      <w:shd w:val="clear" w:color="auto" w:fill="FFFFFF"/>
                    </w:rPr>
                    <w:t>μg/m</w:t>
                  </w:r>
                  <w:r>
                    <w:rPr>
                      <w:szCs w:val="21"/>
                      <w:shd w:val="clear" w:color="auto" w:fill="FFFFFF"/>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continue"/>
                  <w:tcMar>
                    <w:left w:w="28" w:type="dxa"/>
                    <w:right w:w="28" w:type="dxa"/>
                  </w:tcMar>
                  <w:vAlign w:val="center"/>
                </w:tcPr>
                <w:p>
                  <w:pPr>
                    <w:spacing w:line="240" w:lineRule="atLeast"/>
                    <w:jc w:val="center"/>
                    <w:rPr>
                      <w:szCs w:val="21"/>
                    </w:rPr>
                  </w:pPr>
                </w:p>
              </w:tc>
              <w:tc>
                <w:tcPr>
                  <w:tcW w:w="1200" w:type="dxa"/>
                  <w:vMerge w:val="continue"/>
                  <w:tcMar>
                    <w:left w:w="28" w:type="dxa"/>
                    <w:right w:w="28" w:type="dxa"/>
                  </w:tcMar>
                  <w:vAlign w:val="center"/>
                </w:tcPr>
                <w:p>
                  <w:pPr>
                    <w:spacing w:line="240" w:lineRule="atLeast"/>
                    <w:jc w:val="center"/>
                    <w:rPr>
                      <w:szCs w:val="21"/>
                    </w:rPr>
                  </w:pPr>
                </w:p>
              </w:tc>
              <w:tc>
                <w:tcPr>
                  <w:tcW w:w="1215" w:type="dxa"/>
                  <w:tcBorders>
                    <w:right w:val="single" w:color="auto" w:sz="2" w:space="0"/>
                  </w:tcBorders>
                  <w:tcMar>
                    <w:left w:w="28" w:type="dxa"/>
                    <w:right w:w="28" w:type="dxa"/>
                  </w:tcMar>
                  <w:vAlign w:val="center"/>
                </w:tcPr>
                <w:p>
                  <w:pPr>
                    <w:spacing w:line="240" w:lineRule="atLeast"/>
                    <w:jc w:val="center"/>
                    <w:rPr>
                      <w:szCs w:val="21"/>
                    </w:rPr>
                  </w:pPr>
                  <w:r>
                    <w:rPr>
                      <w:rFonts w:hint="eastAsia" w:hAnsi="宋体"/>
                      <w:szCs w:val="21"/>
                    </w:rPr>
                    <w:t>1</w:t>
                  </w:r>
                  <w:r>
                    <w:rPr>
                      <w:rFonts w:hAnsi="宋体"/>
                      <w:szCs w:val="21"/>
                    </w:rPr>
                    <w:t>小时平均</w:t>
                  </w:r>
                </w:p>
              </w:tc>
              <w:tc>
                <w:tcPr>
                  <w:tcW w:w="1185" w:type="dxa"/>
                  <w:tcBorders>
                    <w:left w:val="single" w:color="auto" w:sz="2" w:space="0"/>
                  </w:tcBorders>
                  <w:tcMar>
                    <w:left w:w="28" w:type="dxa"/>
                    <w:right w:w="28" w:type="dxa"/>
                  </w:tcMar>
                  <w:vAlign w:val="center"/>
                </w:tcPr>
                <w:p>
                  <w:pPr>
                    <w:spacing w:line="240" w:lineRule="atLeast"/>
                    <w:jc w:val="center"/>
                    <w:rPr>
                      <w:szCs w:val="21"/>
                    </w:rPr>
                  </w:pPr>
                  <w:r>
                    <w:rPr>
                      <w:szCs w:val="21"/>
                    </w:rPr>
                    <w:t>8</w:t>
                  </w:r>
                  <w:r>
                    <w:rPr>
                      <w:rFonts w:hAnsi="宋体"/>
                      <w:szCs w:val="21"/>
                    </w:rPr>
                    <w:t>小时平均</w:t>
                  </w:r>
                </w:p>
              </w:tc>
              <w:tc>
                <w:tcPr>
                  <w:tcW w:w="1335" w:type="dxa"/>
                  <w:tcMar>
                    <w:left w:w="28" w:type="dxa"/>
                    <w:right w:w="28" w:type="dxa"/>
                  </w:tcMar>
                  <w:vAlign w:val="center"/>
                </w:tcPr>
                <w:p>
                  <w:pPr>
                    <w:spacing w:line="240" w:lineRule="atLeast"/>
                    <w:jc w:val="center"/>
                    <w:rPr>
                      <w:szCs w:val="21"/>
                    </w:rPr>
                  </w:pPr>
                  <w:r>
                    <w:rPr>
                      <w:szCs w:val="21"/>
                    </w:rPr>
                    <w:t>24</w:t>
                  </w:r>
                  <w:r>
                    <w:rPr>
                      <w:rFonts w:hAnsi="宋体"/>
                      <w:szCs w:val="21"/>
                    </w:rPr>
                    <w:t>小时平均</w:t>
                  </w:r>
                </w:p>
              </w:tc>
              <w:tc>
                <w:tcPr>
                  <w:tcW w:w="968" w:type="dxa"/>
                  <w:tcMar>
                    <w:left w:w="28" w:type="dxa"/>
                    <w:right w:w="28" w:type="dxa"/>
                  </w:tcMar>
                  <w:vAlign w:val="center"/>
                </w:tcPr>
                <w:p>
                  <w:pPr>
                    <w:spacing w:line="240" w:lineRule="atLeast"/>
                    <w:jc w:val="center"/>
                    <w:rPr>
                      <w:szCs w:val="21"/>
                    </w:rPr>
                  </w:pPr>
                  <w:r>
                    <w:rPr>
                      <w:rFonts w:hAnsi="宋体"/>
                      <w:szCs w:val="21"/>
                    </w:rPr>
                    <w:t>年</w:t>
                  </w:r>
                  <w:r>
                    <w:rPr>
                      <w:rFonts w:hint="eastAsia" w:hAnsi="宋体"/>
                      <w:szCs w:val="21"/>
                    </w:rPr>
                    <w:t>平</w:t>
                  </w:r>
                  <w:r>
                    <w:rPr>
                      <w:rFonts w:hAnsi="宋体"/>
                      <w:szCs w:val="21"/>
                    </w:rPr>
                    <w:t>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restart"/>
                  <w:tcMar>
                    <w:left w:w="28" w:type="dxa"/>
                    <w:right w:w="28" w:type="dxa"/>
                  </w:tcMar>
                  <w:vAlign w:val="center"/>
                </w:tcPr>
                <w:p>
                  <w:pPr>
                    <w:spacing w:line="240" w:lineRule="exact"/>
                    <w:jc w:val="center"/>
                    <w:rPr>
                      <w:szCs w:val="21"/>
                    </w:rPr>
                  </w:pPr>
                  <w:r>
                    <w:rPr>
                      <w:szCs w:val="21"/>
                    </w:rPr>
                    <w:t>GB3095-2012</w:t>
                  </w:r>
                  <w:r>
                    <w:rPr>
                      <w:rFonts w:hAnsi="宋体"/>
                      <w:szCs w:val="21"/>
                    </w:rPr>
                    <w:t>《环境空气质量标准》</w:t>
                  </w:r>
                </w:p>
              </w:tc>
              <w:tc>
                <w:tcPr>
                  <w:tcW w:w="1200" w:type="dxa"/>
                  <w:tcMar>
                    <w:left w:w="28" w:type="dxa"/>
                    <w:right w:w="28" w:type="dxa"/>
                  </w:tcMar>
                  <w:vAlign w:val="center"/>
                </w:tcPr>
                <w:p>
                  <w:pPr>
                    <w:jc w:val="center"/>
                    <w:rPr>
                      <w:szCs w:val="21"/>
                    </w:rPr>
                  </w:pPr>
                  <w:r>
                    <w:rPr>
                      <w:szCs w:val="21"/>
                    </w:rPr>
                    <w:t>SO</w:t>
                  </w:r>
                  <w:r>
                    <w:rPr>
                      <w:szCs w:val="21"/>
                      <w:vertAlign w:val="subscript"/>
                    </w:rPr>
                    <w:t>2</w:t>
                  </w:r>
                </w:p>
              </w:tc>
              <w:tc>
                <w:tcPr>
                  <w:tcW w:w="1215" w:type="dxa"/>
                  <w:tcBorders>
                    <w:right w:val="single" w:color="auto" w:sz="2" w:space="0"/>
                  </w:tcBorders>
                  <w:tcMar>
                    <w:left w:w="28" w:type="dxa"/>
                    <w:right w:w="28" w:type="dxa"/>
                  </w:tcMar>
                  <w:vAlign w:val="center"/>
                </w:tcPr>
                <w:p>
                  <w:pPr>
                    <w:jc w:val="center"/>
                    <w:rPr>
                      <w:szCs w:val="21"/>
                    </w:rPr>
                  </w:pPr>
                  <w:r>
                    <w:rPr>
                      <w:szCs w:val="21"/>
                    </w:rPr>
                    <w:t>500</w:t>
                  </w:r>
                </w:p>
              </w:tc>
              <w:tc>
                <w:tcPr>
                  <w:tcW w:w="1185" w:type="dxa"/>
                  <w:tcBorders>
                    <w:left w:val="single" w:color="auto" w:sz="2" w:space="0"/>
                  </w:tcBorders>
                  <w:tcMar>
                    <w:left w:w="28" w:type="dxa"/>
                    <w:right w:w="28" w:type="dxa"/>
                  </w:tcMar>
                  <w:vAlign w:val="center"/>
                </w:tcPr>
                <w:p>
                  <w:pPr>
                    <w:jc w:val="center"/>
                  </w:pPr>
                  <w:r>
                    <w:rPr>
                      <w:szCs w:val="21"/>
                    </w:rPr>
                    <w:t>/</w:t>
                  </w:r>
                </w:p>
              </w:tc>
              <w:tc>
                <w:tcPr>
                  <w:tcW w:w="1335" w:type="dxa"/>
                  <w:tcMar>
                    <w:left w:w="28" w:type="dxa"/>
                    <w:right w:w="28" w:type="dxa"/>
                  </w:tcMar>
                  <w:vAlign w:val="center"/>
                </w:tcPr>
                <w:p>
                  <w:pPr>
                    <w:jc w:val="center"/>
                    <w:rPr>
                      <w:szCs w:val="21"/>
                    </w:rPr>
                  </w:pPr>
                  <w:r>
                    <w:rPr>
                      <w:szCs w:val="21"/>
                    </w:rPr>
                    <w:t>150</w:t>
                  </w:r>
                </w:p>
              </w:tc>
              <w:tc>
                <w:tcPr>
                  <w:tcW w:w="968" w:type="dxa"/>
                  <w:tcMar>
                    <w:left w:w="28" w:type="dxa"/>
                    <w:right w:w="28" w:type="dxa"/>
                  </w:tcMar>
                  <w:vAlign w:val="center"/>
                </w:tcPr>
                <w:p>
                  <w:pPr>
                    <w:jc w:val="center"/>
                    <w:rPr>
                      <w:szCs w:val="21"/>
                    </w:rPr>
                  </w:pPr>
                  <w:r>
                    <w:rPr>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continue"/>
                  <w:tcMar>
                    <w:left w:w="28" w:type="dxa"/>
                    <w:right w:w="28" w:type="dxa"/>
                  </w:tcMar>
                  <w:vAlign w:val="center"/>
                </w:tcPr>
                <w:p>
                  <w:pPr>
                    <w:spacing w:line="240" w:lineRule="exact"/>
                    <w:jc w:val="center"/>
                    <w:rPr>
                      <w:szCs w:val="21"/>
                    </w:rPr>
                  </w:pPr>
                </w:p>
              </w:tc>
              <w:tc>
                <w:tcPr>
                  <w:tcW w:w="1200" w:type="dxa"/>
                  <w:tcMar>
                    <w:left w:w="28" w:type="dxa"/>
                    <w:right w:w="28" w:type="dxa"/>
                  </w:tcMar>
                  <w:vAlign w:val="center"/>
                </w:tcPr>
                <w:p>
                  <w:pPr>
                    <w:jc w:val="center"/>
                    <w:rPr>
                      <w:szCs w:val="21"/>
                    </w:rPr>
                  </w:pPr>
                  <w:r>
                    <w:rPr>
                      <w:szCs w:val="21"/>
                    </w:rPr>
                    <w:t>NO</w:t>
                  </w:r>
                  <w:r>
                    <w:rPr>
                      <w:szCs w:val="21"/>
                      <w:vertAlign w:val="subscript"/>
                    </w:rPr>
                    <w:t>2</w:t>
                  </w:r>
                </w:p>
              </w:tc>
              <w:tc>
                <w:tcPr>
                  <w:tcW w:w="1215" w:type="dxa"/>
                  <w:tcBorders>
                    <w:right w:val="single" w:color="auto" w:sz="2" w:space="0"/>
                  </w:tcBorders>
                  <w:tcMar>
                    <w:left w:w="28" w:type="dxa"/>
                    <w:right w:w="28" w:type="dxa"/>
                  </w:tcMar>
                  <w:vAlign w:val="center"/>
                </w:tcPr>
                <w:p>
                  <w:pPr>
                    <w:jc w:val="center"/>
                    <w:rPr>
                      <w:szCs w:val="21"/>
                    </w:rPr>
                  </w:pPr>
                  <w:r>
                    <w:rPr>
                      <w:szCs w:val="21"/>
                    </w:rPr>
                    <w:t>200</w:t>
                  </w:r>
                </w:p>
              </w:tc>
              <w:tc>
                <w:tcPr>
                  <w:tcW w:w="1185" w:type="dxa"/>
                  <w:tcBorders>
                    <w:left w:val="single" w:color="auto" w:sz="2" w:space="0"/>
                  </w:tcBorders>
                  <w:tcMar>
                    <w:left w:w="28" w:type="dxa"/>
                    <w:right w:w="28" w:type="dxa"/>
                  </w:tcMar>
                  <w:vAlign w:val="center"/>
                </w:tcPr>
                <w:p>
                  <w:pPr>
                    <w:jc w:val="center"/>
                  </w:pPr>
                  <w:r>
                    <w:rPr>
                      <w:szCs w:val="21"/>
                    </w:rPr>
                    <w:t>/</w:t>
                  </w:r>
                </w:p>
              </w:tc>
              <w:tc>
                <w:tcPr>
                  <w:tcW w:w="1335" w:type="dxa"/>
                  <w:tcMar>
                    <w:left w:w="28" w:type="dxa"/>
                    <w:right w:w="28" w:type="dxa"/>
                  </w:tcMar>
                  <w:vAlign w:val="center"/>
                </w:tcPr>
                <w:p>
                  <w:pPr>
                    <w:jc w:val="center"/>
                    <w:rPr>
                      <w:szCs w:val="21"/>
                    </w:rPr>
                  </w:pPr>
                  <w:r>
                    <w:rPr>
                      <w:szCs w:val="21"/>
                    </w:rPr>
                    <w:t>80</w:t>
                  </w:r>
                </w:p>
              </w:tc>
              <w:tc>
                <w:tcPr>
                  <w:tcW w:w="968" w:type="dxa"/>
                  <w:tcMar>
                    <w:left w:w="28" w:type="dxa"/>
                    <w:right w:w="28" w:type="dxa"/>
                  </w:tcMar>
                  <w:vAlign w:val="center"/>
                </w:tcPr>
                <w:p>
                  <w:pPr>
                    <w:jc w:val="center"/>
                    <w:rPr>
                      <w:szCs w:val="21"/>
                    </w:rPr>
                  </w:pPr>
                  <w:r>
                    <w:rPr>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continue"/>
                  <w:tcMar>
                    <w:left w:w="28" w:type="dxa"/>
                    <w:right w:w="28" w:type="dxa"/>
                  </w:tcMar>
                  <w:vAlign w:val="center"/>
                </w:tcPr>
                <w:p>
                  <w:pPr>
                    <w:jc w:val="center"/>
                    <w:rPr>
                      <w:szCs w:val="21"/>
                    </w:rPr>
                  </w:pPr>
                </w:p>
              </w:tc>
              <w:tc>
                <w:tcPr>
                  <w:tcW w:w="1200" w:type="dxa"/>
                  <w:tcMar>
                    <w:left w:w="28" w:type="dxa"/>
                    <w:right w:w="28" w:type="dxa"/>
                  </w:tcMar>
                  <w:vAlign w:val="center"/>
                </w:tcPr>
                <w:p>
                  <w:pPr>
                    <w:jc w:val="center"/>
                    <w:rPr>
                      <w:szCs w:val="21"/>
                    </w:rPr>
                  </w:pPr>
                  <w:r>
                    <w:rPr>
                      <w:szCs w:val="21"/>
                    </w:rPr>
                    <w:t>PM</w:t>
                  </w:r>
                  <w:r>
                    <w:rPr>
                      <w:szCs w:val="21"/>
                      <w:vertAlign w:val="subscript"/>
                    </w:rPr>
                    <w:t>10</w:t>
                  </w:r>
                </w:p>
              </w:tc>
              <w:tc>
                <w:tcPr>
                  <w:tcW w:w="1215" w:type="dxa"/>
                  <w:tcBorders>
                    <w:right w:val="single" w:color="auto" w:sz="2" w:space="0"/>
                  </w:tcBorders>
                  <w:tcMar>
                    <w:left w:w="28" w:type="dxa"/>
                    <w:right w:w="28" w:type="dxa"/>
                  </w:tcMar>
                  <w:vAlign w:val="center"/>
                </w:tcPr>
                <w:p>
                  <w:pPr>
                    <w:jc w:val="center"/>
                    <w:rPr>
                      <w:szCs w:val="21"/>
                    </w:rPr>
                  </w:pPr>
                  <w:r>
                    <w:rPr>
                      <w:szCs w:val="21"/>
                    </w:rPr>
                    <w:t>/</w:t>
                  </w:r>
                </w:p>
              </w:tc>
              <w:tc>
                <w:tcPr>
                  <w:tcW w:w="1185" w:type="dxa"/>
                  <w:tcBorders>
                    <w:left w:val="single" w:color="auto" w:sz="2" w:space="0"/>
                  </w:tcBorders>
                  <w:tcMar>
                    <w:left w:w="28" w:type="dxa"/>
                    <w:right w:w="28" w:type="dxa"/>
                  </w:tcMar>
                  <w:vAlign w:val="center"/>
                </w:tcPr>
                <w:p>
                  <w:pPr>
                    <w:jc w:val="center"/>
                  </w:pPr>
                  <w:r>
                    <w:rPr>
                      <w:szCs w:val="21"/>
                    </w:rPr>
                    <w:t>/</w:t>
                  </w:r>
                </w:p>
              </w:tc>
              <w:tc>
                <w:tcPr>
                  <w:tcW w:w="1335" w:type="dxa"/>
                  <w:tcMar>
                    <w:left w:w="28" w:type="dxa"/>
                    <w:right w:w="28" w:type="dxa"/>
                  </w:tcMar>
                  <w:vAlign w:val="center"/>
                </w:tcPr>
                <w:p>
                  <w:pPr>
                    <w:jc w:val="center"/>
                    <w:rPr>
                      <w:szCs w:val="21"/>
                    </w:rPr>
                  </w:pPr>
                  <w:r>
                    <w:rPr>
                      <w:szCs w:val="21"/>
                    </w:rPr>
                    <w:t>150</w:t>
                  </w:r>
                </w:p>
              </w:tc>
              <w:tc>
                <w:tcPr>
                  <w:tcW w:w="968" w:type="dxa"/>
                  <w:tcMar>
                    <w:left w:w="28" w:type="dxa"/>
                    <w:right w:w="28" w:type="dxa"/>
                  </w:tcMar>
                  <w:vAlign w:val="center"/>
                </w:tcPr>
                <w:p>
                  <w:pPr>
                    <w:jc w:val="center"/>
                    <w:rPr>
                      <w:szCs w:val="21"/>
                    </w:rPr>
                  </w:pPr>
                  <w:r>
                    <w:rPr>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continue"/>
                  <w:tcMar>
                    <w:left w:w="28" w:type="dxa"/>
                    <w:right w:w="28" w:type="dxa"/>
                  </w:tcMar>
                  <w:vAlign w:val="center"/>
                </w:tcPr>
                <w:p>
                  <w:pPr>
                    <w:jc w:val="center"/>
                    <w:rPr>
                      <w:szCs w:val="21"/>
                    </w:rPr>
                  </w:pPr>
                </w:p>
              </w:tc>
              <w:tc>
                <w:tcPr>
                  <w:tcW w:w="1200" w:type="dxa"/>
                  <w:tcMar>
                    <w:left w:w="28" w:type="dxa"/>
                    <w:right w:w="28" w:type="dxa"/>
                  </w:tcMar>
                  <w:vAlign w:val="center"/>
                </w:tcPr>
                <w:p>
                  <w:pPr>
                    <w:jc w:val="center"/>
                    <w:rPr>
                      <w:szCs w:val="21"/>
                    </w:rPr>
                  </w:pPr>
                  <w:r>
                    <w:rPr>
                      <w:sz w:val="21"/>
                      <w:szCs w:val="21"/>
                    </w:rPr>
                    <w:t>PM</w:t>
                  </w:r>
                  <w:r>
                    <w:rPr>
                      <w:rFonts w:hint="eastAsia"/>
                      <w:sz w:val="21"/>
                      <w:szCs w:val="21"/>
                      <w:vertAlign w:val="subscript"/>
                    </w:rPr>
                    <w:t>2.5</w:t>
                  </w:r>
                </w:p>
              </w:tc>
              <w:tc>
                <w:tcPr>
                  <w:tcW w:w="1215" w:type="dxa"/>
                  <w:tcBorders>
                    <w:right w:val="single" w:color="auto" w:sz="2" w:space="0"/>
                  </w:tcBorders>
                  <w:tcMar>
                    <w:left w:w="28" w:type="dxa"/>
                    <w:right w:w="28" w:type="dxa"/>
                  </w:tcMar>
                  <w:vAlign w:val="center"/>
                </w:tcPr>
                <w:p>
                  <w:pPr>
                    <w:jc w:val="center"/>
                    <w:rPr>
                      <w:szCs w:val="21"/>
                    </w:rPr>
                  </w:pPr>
                  <w:r>
                    <w:rPr>
                      <w:rFonts w:hint="eastAsia"/>
                      <w:szCs w:val="21"/>
                    </w:rPr>
                    <w:t>/</w:t>
                  </w:r>
                </w:p>
              </w:tc>
              <w:tc>
                <w:tcPr>
                  <w:tcW w:w="1185" w:type="dxa"/>
                  <w:tcBorders>
                    <w:left w:val="single" w:color="auto" w:sz="2" w:space="0"/>
                  </w:tcBorders>
                  <w:tcMar>
                    <w:left w:w="28" w:type="dxa"/>
                    <w:right w:w="28" w:type="dxa"/>
                  </w:tcMar>
                  <w:vAlign w:val="center"/>
                </w:tcPr>
                <w:p>
                  <w:pPr>
                    <w:jc w:val="center"/>
                    <w:rPr>
                      <w:szCs w:val="21"/>
                    </w:rPr>
                  </w:pPr>
                  <w:r>
                    <w:rPr>
                      <w:rFonts w:hint="eastAsia"/>
                      <w:szCs w:val="21"/>
                    </w:rPr>
                    <w:t>/</w:t>
                  </w:r>
                </w:p>
              </w:tc>
              <w:tc>
                <w:tcPr>
                  <w:tcW w:w="1335" w:type="dxa"/>
                  <w:tcMar>
                    <w:left w:w="28" w:type="dxa"/>
                    <w:right w:w="28" w:type="dxa"/>
                  </w:tcMar>
                  <w:vAlign w:val="center"/>
                </w:tcPr>
                <w:p>
                  <w:pPr>
                    <w:jc w:val="center"/>
                    <w:rPr>
                      <w:szCs w:val="21"/>
                    </w:rPr>
                  </w:pPr>
                  <w:r>
                    <w:rPr>
                      <w:rFonts w:hint="eastAsia"/>
                      <w:szCs w:val="21"/>
                    </w:rPr>
                    <w:t>75</w:t>
                  </w:r>
                </w:p>
              </w:tc>
              <w:tc>
                <w:tcPr>
                  <w:tcW w:w="968" w:type="dxa"/>
                  <w:tcMar>
                    <w:left w:w="28" w:type="dxa"/>
                    <w:right w:w="28" w:type="dxa"/>
                  </w:tcMar>
                  <w:vAlign w:val="center"/>
                </w:tcPr>
                <w:p>
                  <w:pPr>
                    <w:jc w:val="center"/>
                    <w:rPr>
                      <w:szCs w:val="21"/>
                    </w:rPr>
                  </w:pPr>
                  <w:r>
                    <w:rPr>
                      <w:rFonts w:hint="eastAsia"/>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vMerge w:val="continue"/>
                  <w:tcMar>
                    <w:left w:w="28" w:type="dxa"/>
                    <w:right w:w="28" w:type="dxa"/>
                  </w:tcMar>
                  <w:vAlign w:val="center"/>
                </w:tcPr>
                <w:p>
                  <w:pPr>
                    <w:jc w:val="center"/>
                    <w:rPr>
                      <w:szCs w:val="21"/>
                    </w:rPr>
                  </w:pPr>
                </w:p>
              </w:tc>
              <w:tc>
                <w:tcPr>
                  <w:tcW w:w="1200" w:type="dxa"/>
                  <w:tcMar>
                    <w:left w:w="28" w:type="dxa"/>
                    <w:right w:w="28" w:type="dxa"/>
                  </w:tcMar>
                  <w:vAlign w:val="center"/>
                </w:tcPr>
                <w:p>
                  <w:pPr>
                    <w:jc w:val="center"/>
                    <w:rPr>
                      <w:szCs w:val="21"/>
                    </w:rPr>
                  </w:pPr>
                  <w:r>
                    <w:rPr>
                      <w:szCs w:val="21"/>
                    </w:rPr>
                    <w:t>TSP</w:t>
                  </w:r>
                </w:p>
              </w:tc>
              <w:tc>
                <w:tcPr>
                  <w:tcW w:w="1215" w:type="dxa"/>
                  <w:tcBorders>
                    <w:right w:val="single" w:color="auto" w:sz="2" w:space="0"/>
                  </w:tcBorders>
                  <w:tcMar>
                    <w:left w:w="28" w:type="dxa"/>
                    <w:right w:w="28" w:type="dxa"/>
                  </w:tcMar>
                  <w:vAlign w:val="center"/>
                </w:tcPr>
                <w:p>
                  <w:pPr>
                    <w:jc w:val="center"/>
                    <w:rPr>
                      <w:szCs w:val="21"/>
                    </w:rPr>
                  </w:pPr>
                  <w:r>
                    <w:rPr>
                      <w:rFonts w:hint="eastAsia"/>
                      <w:szCs w:val="21"/>
                    </w:rPr>
                    <w:t>/</w:t>
                  </w:r>
                </w:p>
              </w:tc>
              <w:tc>
                <w:tcPr>
                  <w:tcW w:w="1185" w:type="dxa"/>
                  <w:tcBorders>
                    <w:left w:val="single" w:color="auto" w:sz="2" w:space="0"/>
                  </w:tcBorders>
                  <w:tcMar>
                    <w:left w:w="28" w:type="dxa"/>
                    <w:right w:w="28" w:type="dxa"/>
                  </w:tcMar>
                  <w:vAlign w:val="center"/>
                </w:tcPr>
                <w:p>
                  <w:pPr>
                    <w:jc w:val="center"/>
                    <w:rPr>
                      <w:szCs w:val="21"/>
                    </w:rPr>
                  </w:pPr>
                  <w:r>
                    <w:rPr>
                      <w:rFonts w:hint="eastAsia"/>
                      <w:szCs w:val="21"/>
                    </w:rPr>
                    <w:t>/</w:t>
                  </w:r>
                </w:p>
              </w:tc>
              <w:tc>
                <w:tcPr>
                  <w:tcW w:w="1335" w:type="dxa"/>
                  <w:tcMar>
                    <w:left w:w="28" w:type="dxa"/>
                    <w:right w:w="28" w:type="dxa"/>
                  </w:tcMar>
                  <w:vAlign w:val="center"/>
                </w:tcPr>
                <w:p>
                  <w:pPr>
                    <w:jc w:val="center"/>
                    <w:rPr>
                      <w:szCs w:val="21"/>
                    </w:rPr>
                  </w:pPr>
                  <w:r>
                    <w:rPr>
                      <w:szCs w:val="21"/>
                    </w:rPr>
                    <w:t>300</w:t>
                  </w:r>
                </w:p>
              </w:tc>
              <w:tc>
                <w:tcPr>
                  <w:tcW w:w="968" w:type="dxa"/>
                  <w:tcMar>
                    <w:left w:w="28" w:type="dxa"/>
                    <w:right w:w="28" w:type="dxa"/>
                  </w:tcMar>
                  <w:vAlign w:val="center"/>
                </w:tcPr>
                <w:p>
                  <w:pPr>
                    <w:jc w:val="center"/>
                    <w:rPr>
                      <w:szCs w:val="21"/>
                    </w:rPr>
                  </w:pPr>
                  <w:r>
                    <w:rPr>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75" w:type="dxa"/>
                  <w:tcMar>
                    <w:left w:w="28" w:type="dxa"/>
                    <w:right w:w="28" w:type="dxa"/>
                  </w:tcMar>
                  <w:vAlign w:val="center"/>
                </w:tcPr>
                <w:p>
                  <w:pPr>
                    <w:jc w:val="center"/>
                    <w:rPr>
                      <w:szCs w:val="21"/>
                    </w:rPr>
                  </w:pPr>
                  <w:r>
                    <w:rPr>
                      <w:rFonts w:hint="eastAsia"/>
                      <w:szCs w:val="21"/>
                      <w:lang w:eastAsia="zh-CN"/>
                    </w:rPr>
                    <w:t>《环境影响评价技术导则</w:t>
                  </w:r>
                  <w:r>
                    <w:rPr>
                      <w:rFonts w:hint="eastAsia"/>
                      <w:szCs w:val="21"/>
                      <w:lang w:val="en-US" w:eastAsia="zh-CN"/>
                    </w:rPr>
                    <w:t xml:space="preserve"> 大气环境</w:t>
                  </w:r>
                  <w:r>
                    <w:rPr>
                      <w:rFonts w:hint="eastAsia"/>
                      <w:szCs w:val="21"/>
                      <w:lang w:eastAsia="zh-CN"/>
                    </w:rPr>
                    <w:t>》（</w:t>
                  </w:r>
                  <w:r>
                    <w:rPr>
                      <w:rFonts w:hint="eastAsia"/>
                      <w:szCs w:val="21"/>
                      <w:lang w:val="en-US" w:eastAsia="zh-CN"/>
                    </w:rPr>
                    <w:t>HJ2.2-2018</w:t>
                  </w:r>
                  <w:r>
                    <w:rPr>
                      <w:rFonts w:hint="eastAsia"/>
                      <w:szCs w:val="21"/>
                      <w:lang w:eastAsia="zh-CN"/>
                    </w:rPr>
                    <w:t>）</w:t>
                  </w:r>
                </w:p>
              </w:tc>
              <w:tc>
                <w:tcPr>
                  <w:tcW w:w="1200" w:type="dxa"/>
                  <w:tcMar>
                    <w:left w:w="28" w:type="dxa"/>
                    <w:right w:w="28" w:type="dxa"/>
                  </w:tcMar>
                  <w:vAlign w:val="center"/>
                </w:tcPr>
                <w:p>
                  <w:pPr>
                    <w:jc w:val="center"/>
                    <w:rPr>
                      <w:szCs w:val="21"/>
                    </w:rPr>
                  </w:pPr>
                  <w:r>
                    <w:rPr>
                      <w:rFonts w:hint="eastAsia"/>
                      <w:szCs w:val="21"/>
                      <w:lang w:val="en-US" w:eastAsia="zh-CN"/>
                    </w:rPr>
                    <w:t>TVOC</w:t>
                  </w:r>
                </w:p>
              </w:tc>
              <w:tc>
                <w:tcPr>
                  <w:tcW w:w="4703" w:type="dxa"/>
                  <w:gridSpan w:val="4"/>
                  <w:tcMar>
                    <w:left w:w="28" w:type="dxa"/>
                    <w:right w:w="28" w:type="dxa"/>
                  </w:tcMar>
                  <w:vAlign w:val="center"/>
                </w:tcPr>
                <w:p>
                  <w:pPr>
                    <w:jc w:val="center"/>
                    <w:rPr>
                      <w:szCs w:val="21"/>
                    </w:rPr>
                  </w:pPr>
                  <w:r>
                    <w:rPr>
                      <w:rFonts w:hint="eastAsia"/>
                      <w:szCs w:val="21"/>
                      <w:lang w:val="en-US" w:eastAsia="zh-CN"/>
                    </w:rPr>
                    <w:t>8h平均标准值600</w:t>
                  </w:r>
                </w:p>
              </w:tc>
            </w:tr>
          </w:tbl>
          <w:p>
            <w:pPr>
              <w:spacing w:line="440" w:lineRule="exact"/>
              <w:ind w:firstLine="480" w:firstLineChars="200"/>
              <w:jc w:val="both"/>
              <w:rPr>
                <w:snapToGrid w:val="0"/>
                <w:sz w:val="24"/>
                <w:szCs w:val="24"/>
              </w:rPr>
            </w:pPr>
            <w:r>
              <w:rPr>
                <w:sz w:val="24"/>
              </w:rPr>
              <w:t>2、</w:t>
            </w:r>
            <w:r>
              <w:rPr>
                <w:snapToGrid w:val="0"/>
                <w:kern w:val="0"/>
                <w:sz w:val="24"/>
              </w:rPr>
              <w:t>地表水：</w:t>
            </w:r>
            <w:r>
              <w:rPr>
                <w:rFonts w:hint="eastAsia"/>
                <w:spacing w:val="6"/>
                <w:sz w:val="24"/>
                <w:szCs w:val="24"/>
                <w:lang w:eastAsia="zh-CN"/>
              </w:rPr>
              <w:t>白屈港</w:t>
            </w:r>
            <w:r>
              <w:rPr>
                <w:rFonts w:hint="eastAsia"/>
                <w:spacing w:val="6"/>
                <w:sz w:val="24"/>
                <w:szCs w:val="24"/>
              </w:rPr>
              <w:t>河</w:t>
            </w:r>
            <w:r>
              <w:rPr>
                <w:rFonts w:hint="eastAsia" w:hAnsi="宋体"/>
                <w:snapToGrid w:val="0"/>
                <w:sz w:val="24"/>
                <w:szCs w:val="24"/>
              </w:rPr>
              <w:t>水环境</w:t>
            </w:r>
            <w:r>
              <w:rPr>
                <w:rFonts w:hAnsi="宋体"/>
                <w:snapToGrid w:val="0"/>
                <w:sz w:val="24"/>
                <w:szCs w:val="24"/>
              </w:rPr>
              <w:t>质量执行</w:t>
            </w:r>
            <w:r>
              <w:rPr>
                <w:snapToGrid w:val="0"/>
                <w:sz w:val="24"/>
                <w:szCs w:val="24"/>
              </w:rPr>
              <w:t>GB3838-2002</w:t>
            </w:r>
            <w:r>
              <w:rPr>
                <w:rFonts w:hAnsi="宋体"/>
                <w:snapToGrid w:val="0"/>
                <w:sz w:val="24"/>
                <w:szCs w:val="24"/>
              </w:rPr>
              <w:t>《地表水环境质量标准》中的</w:t>
            </w:r>
            <w:r>
              <w:rPr>
                <w:rFonts w:hint="eastAsia" w:ascii="宋体" w:hAnsi="宋体" w:cs="宋体"/>
                <w:color w:val="auto"/>
                <w:spacing w:val="6"/>
                <w:sz w:val="24"/>
              </w:rPr>
              <w:t>Ⅲ</w:t>
            </w:r>
            <w:r>
              <w:rPr>
                <w:rFonts w:hAnsi="宋体"/>
                <w:snapToGrid w:val="0"/>
                <w:sz w:val="24"/>
                <w:szCs w:val="24"/>
              </w:rPr>
              <w:t>类标准，具体数据见表</w:t>
            </w:r>
            <w:r>
              <w:rPr>
                <w:rFonts w:hint="eastAsia" w:hAnsi="宋体"/>
                <w:snapToGrid w:val="0"/>
                <w:sz w:val="24"/>
                <w:szCs w:val="24"/>
                <w:lang w:val="en-US" w:eastAsia="zh-CN"/>
              </w:rPr>
              <w:t>4-2</w:t>
            </w:r>
            <w:r>
              <w:rPr>
                <w:rFonts w:hAnsi="宋体"/>
                <w:snapToGrid w:val="0"/>
                <w:sz w:val="24"/>
                <w:szCs w:val="24"/>
              </w:rPr>
              <w:t>。</w:t>
            </w:r>
          </w:p>
          <w:p>
            <w:pPr>
              <w:spacing w:line="360" w:lineRule="auto"/>
              <w:jc w:val="center"/>
              <w:rPr>
                <w:snapToGrid w:val="0"/>
                <w:kern w:val="0"/>
                <w:sz w:val="24"/>
              </w:rPr>
            </w:pPr>
            <w:r>
              <w:rPr>
                <w:rFonts w:hAnsi="宋体"/>
                <w:snapToGrid w:val="0"/>
                <w:sz w:val="24"/>
                <w:szCs w:val="24"/>
              </w:rPr>
              <w:t>表</w:t>
            </w:r>
            <w:r>
              <w:rPr>
                <w:rFonts w:hint="eastAsia" w:hAnsi="宋体"/>
                <w:snapToGrid w:val="0"/>
                <w:sz w:val="24"/>
                <w:szCs w:val="24"/>
                <w:lang w:val="en-US" w:eastAsia="zh-CN"/>
              </w:rPr>
              <w:t xml:space="preserve">4-2 </w:t>
            </w:r>
            <w:r>
              <w:rPr>
                <w:rFonts w:hAnsi="宋体"/>
                <w:snapToGrid w:val="0"/>
                <w:sz w:val="24"/>
                <w:szCs w:val="24"/>
              </w:rPr>
              <w:t>地表水环境质量标准单位：</w:t>
            </w:r>
            <w:r>
              <w:rPr>
                <w:snapToGrid w:val="0"/>
                <w:sz w:val="24"/>
                <w:szCs w:val="24"/>
              </w:rPr>
              <w:t>mg/</w:t>
            </w:r>
            <w:r>
              <w:rPr>
                <w:rFonts w:hint="eastAsia"/>
                <w:snapToGrid w:val="0"/>
                <w:sz w:val="24"/>
                <w:szCs w:val="24"/>
              </w:rPr>
              <w:t>L</w:t>
            </w:r>
            <w:r>
              <w:rPr>
                <w:rFonts w:hAnsi="宋体"/>
                <w:snapToGrid w:val="0"/>
                <w:sz w:val="24"/>
                <w:szCs w:val="24"/>
              </w:rPr>
              <w:t>（</w:t>
            </w:r>
            <w:r>
              <w:rPr>
                <w:snapToGrid w:val="0"/>
                <w:sz w:val="24"/>
                <w:szCs w:val="24"/>
              </w:rPr>
              <w:t>pH</w:t>
            </w:r>
            <w:r>
              <w:rPr>
                <w:rFonts w:hAnsi="宋体"/>
                <w:snapToGrid w:val="0"/>
                <w:sz w:val="24"/>
                <w:szCs w:val="24"/>
              </w:rPr>
              <w:t>为无量纲）</w:t>
            </w:r>
          </w:p>
          <w:tbl>
            <w:tblPr>
              <w:tblStyle w:val="33"/>
              <w:tblW w:w="797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01"/>
              <w:gridCol w:w="785"/>
              <w:gridCol w:w="893"/>
              <w:gridCol w:w="796"/>
              <w:gridCol w:w="1437"/>
              <w:gridCol w:w="1043"/>
              <w:gridCol w:w="1042"/>
              <w:gridCol w:w="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74" w:hRule="exact"/>
                <w:jc w:val="center"/>
              </w:trPr>
              <w:tc>
                <w:tcPr>
                  <w:tcW w:w="1101" w:type="dxa"/>
                  <w:vAlign w:val="center"/>
                </w:tcPr>
                <w:p>
                  <w:pPr>
                    <w:jc w:val="center"/>
                    <w:rPr>
                      <w:rFonts w:hAnsi="宋体"/>
                      <w:szCs w:val="21"/>
                    </w:rPr>
                  </w:pPr>
                  <w:r>
                    <w:rPr>
                      <w:rFonts w:hAnsi="宋体"/>
                      <w:szCs w:val="21"/>
                    </w:rPr>
                    <w:t>标准类别</w:t>
                  </w:r>
                </w:p>
              </w:tc>
              <w:tc>
                <w:tcPr>
                  <w:tcW w:w="785" w:type="dxa"/>
                  <w:vAlign w:val="center"/>
                </w:tcPr>
                <w:p>
                  <w:pPr>
                    <w:jc w:val="center"/>
                    <w:rPr>
                      <w:bCs/>
                      <w:snapToGrid w:val="0"/>
                      <w:kern w:val="0"/>
                      <w:szCs w:val="21"/>
                    </w:rPr>
                  </w:pPr>
                  <w:r>
                    <w:rPr>
                      <w:bCs/>
                      <w:snapToGrid w:val="0"/>
                      <w:kern w:val="0"/>
                      <w:szCs w:val="21"/>
                    </w:rPr>
                    <w:t>pH</w:t>
                  </w:r>
                </w:p>
              </w:tc>
              <w:tc>
                <w:tcPr>
                  <w:tcW w:w="893" w:type="dxa"/>
                  <w:vAlign w:val="center"/>
                </w:tcPr>
                <w:p>
                  <w:pPr>
                    <w:jc w:val="center"/>
                    <w:rPr>
                      <w:bCs/>
                      <w:snapToGrid w:val="0"/>
                      <w:kern w:val="0"/>
                      <w:szCs w:val="21"/>
                    </w:rPr>
                  </w:pPr>
                  <w:r>
                    <w:rPr>
                      <w:rFonts w:hAnsi="宋体"/>
                      <w:bCs/>
                      <w:snapToGrid w:val="0"/>
                      <w:kern w:val="0"/>
                      <w:szCs w:val="21"/>
                    </w:rPr>
                    <w:t>溶解氧</w:t>
                  </w:r>
                </w:p>
              </w:tc>
              <w:tc>
                <w:tcPr>
                  <w:tcW w:w="796" w:type="dxa"/>
                  <w:vAlign w:val="center"/>
                </w:tcPr>
                <w:p>
                  <w:pPr>
                    <w:jc w:val="center"/>
                    <w:rPr>
                      <w:bCs/>
                      <w:snapToGrid w:val="0"/>
                      <w:kern w:val="0"/>
                      <w:szCs w:val="21"/>
                    </w:rPr>
                  </w:pPr>
                  <w:r>
                    <w:rPr>
                      <w:bCs/>
                      <w:snapToGrid w:val="0"/>
                      <w:kern w:val="0"/>
                      <w:szCs w:val="21"/>
                    </w:rPr>
                    <w:t>COD</w:t>
                  </w:r>
                </w:p>
              </w:tc>
              <w:tc>
                <w:tcPr>
                  <w:tcW w:w="1437" w:type="dxa"/>
                  <w:vAlign w:val="center"/>
                </w:tcPr>
                <w:p>
                  <w:pPr>
                    <w:jc w:val="center"/>
                    <w:rPr>
                      <w:bCs/>
                      <w:snapToGrid w:val="0"/>
                      <w:kern w:val="0"/>
                      <w:szCs w:val="21"/>
                    </w:rPr>
                  </w:pPr>
                  <w:r>
                    <w:rPr>
                      <w:rFonts w:hAnsi="宋体"/>
                      <w:bCs/>
                      <w:snapToGrid w:val="0"/>
                      <w:kern w:val="0"/>
                      <w:szCs w:val="21"/>
                    </w:rPr>
                    <w:t>高锰酸盐指数</w:t>
                  </w:r>
                </w:p>
              </w:tc>
              <w:tc>
                <w:tcPr>
                  <w:tcW w:w="1043" w:type="dxa"/>
                  <w:vAlign w:val="center"/>
                </w:tcPr>
                <w:p>
                  <w:pPr>
                    <w:jc w:val="center"/>
                    <w:rPr>
                      <w:bCs/>
                      <w:snapToGrid w:val="0"/>
                      <w:kern w:val="0"/>
                      <w:szCs w:val="21"/>
                      <w:vertAlign w:val="subscript"/>
                    </w:rPr>
                  </w:pPr>
                  <w:r>
                    <w:rPr>
                      <w:bCs/>
                      <w:snapToGrid w:val="0"/>
                      <w:kern w:val="0"/>
                      <w:szCs w:val="21"/>
                    </w:rPr>
                    <w:t>BOD</w:t>
                  </w:r>
                  <w:r>
                    <w:rPr>
                      <w:bCs/>
                      <w:snapToGrid w:val="0"/>
                      <w:kern w:val="0"/>
                      <w:szCs w:val="21"/>
                      <w:vertAlign w:val="subscript"/>
                    </w:rPr>
                    <w:t>5</w:t>
                  </w:r>
                </w:p>
              </w:tc>
              <w:tc>
                <w:tcPr>
                  <w:tcW w:w="1042" w:type="dxa"/>
                  <w:vAlign w:val="center"/>
                </w:tcPr>
                <w:p>
                  <w:pPr>
                    <w:jc w:val="center"/>
                    <w:rPr>
                      <w:bCs/>
                      <w:snapToGrid w:val="0"/>
                      <w:kern w:val="0"/>
                      <w:szCs w:val="21"/>
                    </w:rPr>
                  </w:pPr>
                  <w:r>
                    <w:rPr>
                      <w:rFonts w:hAnsi="宋体"/>
                      <w:bCs/>
                      <w:snapToGrid w:val="0"/>
                      <w:kern w:val="0"/>
                      <w:szCs w:val="21"/>
                    </w:rPr>
                    <w:t>氨氮</w:t>
                  </w:r>
                </w:p>
              </w:tc>
              <w:tc>
                <w:tcPr>
                  <w:tcW w:w="881" w:type="dxa"/>
                  <w:vAlign w:val="center"/>
                </w:tcPr>
                <w:p>
                  <w:pPr>
                    <w:jc w:val="center"/>
                    <w:rPr>
                      <w:bCs/>
                      <w:snapToGrid w:val="0"/>
                      <w:kern w:val="0"/>
                      <w:szCs w:val="21"/>
                    </w:rPr>
                  </w:pPr>
                  <w:r>
                    <w:rPr>
                      <w:rFonts w:hAnsi="宋体"/>
                      <w:bCs/>
                      <w:snapToGrid w:val="0"/>
                      <w:kern w:val="0"/>
                      <w:szCs w:val="21"/>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1" w:hRule="exact"/>
                <w:jc w:val="center"/>
              </w:trPr>
              <w:tc>
                <w:tcPr>
                  <w:tcW w:w="1101" w:type="dxa"/>
                  <w:vAlign w:val="center"/>
                </w:tcPr>
                <w:p>
                  <w:pPr>
                    <w:jc w:val="center"/>
                    <w:rPr>
                      <w:bCs/>
                      <w:snapToGrid w:val="0"/>
                      <w:kern w:val="0"/>
                      <w:szCs w:val="21"/>
                    </w:rPr>
                  </w:pPr>
                  <w:r>
                    <w:rPr>
                      <w:rFonts w:hint="eastAsia" w:ascii="宋体" w:hAnsi="宋体" w:cs="宋体"/>
                      <w:color w:val="auto"/>
                      <w:spacing w:val="6"/>
                      <w:sz w:val="24"/>
                    </w:rPr>
                    <w:t>Ⅲ</w:t>
                  </w:r>
                </w:p>
              </w:tc>
              <w:tc>
                <w:tcPr>
                  <w:tcW w:w="785" w:type="dxa"/>
                  <w:vAlign w:val="center"/>
                </w:tcPr>
                <w:p>
                  <w:pPr>
                    <w:jc w:val="center"/>
                    <w:rPr>
                      <w:bCs/>
                      <w:snapToGrid w:val="0"/>
                      <w:kern w:val="0"/>
                      <w:szCs w:val="21"/>
                    </w:rPr>
                  </w:pPr>
                  <w:r>
                    <w:rPr>
                      <w:bCs/>
                      <w:snapToGrid w:val="0"/>
                      <w:kern w:val="0"/>
                      <w:szCs w:val="21"/>
                    </w:rPr>
                    <w:t>6-9</w:t>
                  </w:r>
                </w:p>
              </w:tc>
              <w:tc>
                <w:tcPr>
                  <w:tcW w:w="893" w:type="dxa"/>
                  <w:vAlign w:val="center"/>
                </w:tcPr>
                <w:p>
                  <w:pPr>
                    <w:jc w:val="center"/>
                    <w:rPr>
                      <w:rFonts w:hint="eastAsia" w:eastAsia="宋体"/>
                      <w:bCs/>
                      <w:snapToGrid w:val="0"/>
                      <w:kern w:val="0"/>
                      <w:szCs w:val="21"/>
                      <w:lang w:eastAsia="zh-CN"/>
                    </w:rPr>
                  </w:pPr>
                  <w:r>
                    <w:rPr>
                      <w:rFonts w:ascii="宋体" w:hAnsi="宋体"/>
                      <w:snapToGrid w:val="0"/>
                      <w:kern w:val="0"/>
                      <w:szCs w:val="21"/>
                    </w:rPr>
                    <w:t>≥</w:t>
                  </w:r>
                  <w:r>
                    <w:rPr>
                      <w:rFonts w:hint="eastAsia"/>
                      <w:bCs/>
                      <w:snapToGrid w:val="0"/>
                      <w:kern w:val="0"/>
                      <w:szCs w:val="21"/>
                      <w:lang w:val="en-US" w:eastAsia="zh-CN"/>
                    </w:rPr>
                    <w:t>5</w:t>
                  </w:r>
                </w:p>
              </w:tc>
              <w:tc>
                <w:tcPr>
                  <w:tcW w:w="796" w:type="dxa"/>
                  <w:vAlign w:val="center"/>
                </w:tcPr>
                <w:p>
                  <w:pPr>
                    <w:jc w:val="center"/>
                    <w:rPr>
                      <w:rFonts w:hint="default" w:eastAsia="宋体"/>
                      <w:bCs/>
                      <w:snapToGrid w:val="0"/>
                      <w:kern w:val="0"/>
                      <w:szCs w:val="21"/>
                      <w:lang w:val="en-US" w:eastAsia="zh-CN"/>
                    </w:rPr>
                  </w:pPr>
                  <w:r>
                    <w:rPr>
                      <w:rFonts w:ascii="宋体" w:hAnsi="宋体"/>
                      <w:snapToGrid w:val="0"/>
                      <w:kern w:val="0"/>
                      <w:szCs w:val="21"/>
                    </w:rPr>
                    <w:t>≤</w:t>
                  </w:r>
                  <w:r>
                    <w:rPr>
                      <w:rFonts w:hint="eastAsia"/>
                      <w:bCs/>
                      <w:snapToGrid w:val="0"/>
                      <w:kern w:val="0"/>
                      <w:szCs w:val="21"/>
                      <w:lang w:val="en-US" w:eastAsia="zh-CN"/>
                    </w:rPr>
                    <w:t>20</w:t>
                  </w:r>
                </w:p>
              </w:tc>
              <w:tc>
                <w:tcPr>
                  <w:tcW w:w="1437" w:type="dxa"/>
                  <w:vAlign w:val="center"/>
                </w:tcPr>
                <w:p>
                  <w:pPr>
                    <w:jc w:val="center"/>
                    <w:rPr>
                      <w:rFonts w:hint="eastAsia" w:eastAsia="宋体"/>
                      <w:bCs/>
                      <w:snapToGrid w:val="0"/>
                      <w:kern w:val="0"/>
                      <w:szCs w:val="21"/>
                      <w:lang w:eastAsia="zh-CN"/>
                    </w:rPr>
                  </w:pPr>
                  <w:r>
                    <w:rPr>
                      <w:rFonts w:ascii="宋体" w:hAnsi="宋体"/>
                      <w:snapToGrid w:val="0"/>
                      <w:kern w:val="0"/>
                      <w:szCs w:val="21"/>
                    </w:rPr>
                    <w:t>≤</w:t>
                  </w:r>
                  <w:r>
                    <w:rPr>
                      <w:rFonts w:hint="eastAsia"/>
                      <w:bCs/>
                      <w:snapToGrid w:val="0"/>
                      <w:kern w:val="0"/>
                      <w:szCs w:val="21"/>
                      <w:lang w:val="en-US" w:eastAsia="zh-CN"/>
                    </w:rPr>
                    <w:t>6</w:t>
                  </w:r>
                </w:p>
              </w:tc>
              <w:tc>
                <w:tcPr>
                  <w:tcW w:w="1043" w:type="dxa"/>
                  <w:vAlign w:val="center"/>
                </w:tcPr>
                <w:p>
                  <w:pPr>
                    <w:jc w:val="center"/>
                    <w:rPr>
                      <w:rFonts w:hint="eastAsia" w:eastAsia="宋体"/>
                      <w:bCs/>
                      <w:snapToGrid w:val="0"/>
                      <w:kern w:val="0"/>
                      <w:szCs w:val="21"/>
                      <w:lang w:eastAsia="zh-CN"/>
                    </w:rPr>
                  </w:pPr>
                  <w:r>
                    <w:rPr>
                      <w:rFonts w:ascii="宋体" w:hAnsi="宋体"/>
                      <w:snapToGrid w:val="0"/>
                      <w:kern w:val="0"/>
                      <w:szCs w:val="21"/>
                    </w:rPr>
                    <w:t>≤</w:t>
                  </w:r>
                  <w:r>
                    <w:rPr>
                      <w:rFonts w:hint="eastAsia"/>
                      <w:bCs/>
                      <w:snapToGrid w:val="0"/>
                      <w:kern w:val="0"/>
                      <w:szCs w:val="21"/>
                      <w:lang w:val="en-US" w:eastAsia="zh-CN"/>
                    </w:rPr>
                    <w:t>4</w:t>
                  </w:r>
                </w:p>
              </w:tc>
              <w:tc>
                <w:tcPr>
                  <w:tcW w:w="1042" w:type="dxa"/>
                  <w:vAlign w:val="center"/>
                </w:tcPr>
                <w:p>
                  <w:pPr>
                    <w:jc w:val="center"/>
                    <w:rPr>
                      <w:rFonts w:hint="eastAsia" w:eastAsia="宋体"/>
                      <w:bCs/>
                      <w:snapToGrid w:val="0"/>
                      <w:kern w:val="0"/>
                      <w:szCs w:val="21"/>
                      <w:lang w:eastAsia="zh-CN"/>
                    </w:rPr>
                  </w:pPr>
                  <w:r>
                    <w:rPr>
                      <w:rFonts w:ascii="宋体" w:hAnsi="宋体"/>
                      <w:snapToGrid w:val="0"/>
                      <w:kern w:val="0"/>
                      <w:szCs w:val="21"/>
                    </w:rPr>
                    <w:t>≤</w:t>
                  </w:r>
                  <w:r>
                    <w:rPr>
                      <w:rFonts w:hint="eastAsia"/>
                      <w:bCs/>
                      <w:snapToGrid w:val="0"/>
                      <w:kern w:val="0"/>
                      <w:szCs w:val="21"/>
                    </w:rPr>
                    <w:t>1.</w:t>
                  </w:r>
                  <w:r>
                    <w:rPr>
                      <w:rFonts w:hint="eastAsia"/>
                      <w:bCs/>
                      <w:snapToGrid w:val="0"/>
                      <w:kern w:val="0"/>
                      <w:szCs w:val="21"/>
                      <w:lang w:val="en-US" w:eastAsia="zh-CN"/>
                    </w:rPr>
                    <w:t>0</w:t>
                  </w:r>
                </w:p>
              </w:tc>
              <w:tc>
                <w:tcPr>
                  <w:tcW w:w="881" w:type="dxa"/>
                  <w:vAlign w:val="center"/>
                </w:tcPr>
                <w:p>
                  <w:pPr>
                    <w:jc w:val="center"/>
                    <w:rPr>
                      <w:rFonts w:hint="eastAsia" w:eastAsia="宋体"/>
                      <w:bCs/>
                      <w:snapToGrid w:val="0"/>
                      <w:kern w:val="0"/>
                      <w:szCs w:val="21"/>
                      <w:lang w:eastAsia="zh-CN"/>
                    </w:rPr>
                  </w:pPr>
                  <w:r>
                    <w:rPr>
                      <w:rFonts w:ascii="宋体" w:hAnsi="宋体"/>
                      <w:snapToGrid w:val="0"/>
                      <w:kern w:val="0"/>
                      <w:szCs w:val="21"/>
                    </w:rPr>
                    <w:t>≤</w:t>
                  </w:r>
                  <w:r>
                    <w:rPr>
                      <w:bCs/>
                      <w:snapToGrid w:val="0"/>
                      <w:kern w:val="0"/>
                      <w:szCs w:val="21"/>
                    </w:rPr>
                    <w:t>0.</w:t>
                  </w:r>
                  <w:r>
                    <w:rPr>
                      <w:rFonts w:hint="eastAsia"/>
                      <w:bCs/>
                      <w:snapToGrid w:val="0"/>
                      <w:kern w:val="0"/>
                      <w:szCs w:val="21"/>
                      <w:lang w:val="en-US" w:eastAsia="zh-CN"/>
                    </w:rPr>
                    <w:t>2</w:t>
                  </w:r>
                </w:p>
              </w:tc>
            </w:tr>
          </w:tbl>
          <w:p>
            <w:pPr>
              <w:spacing w:line="440" w:lineRule="exact"/>
              <w:ind w:firstLine="480" w:firstLineChars="200"/>
              <w:jc w:val="both"/>
              <w:rPr>
                <w:rFonts w:hAnsi="宋体"/>
                <w:sz w:val="24"/>
                <w:szCs w:val="24"/>
              </w:rPr>
            </w:pPr>
            <w:r>
              <w:rPr>
                <w:sz w:val="24"/>
              </w:rPr>
              <w:t>3、声环境：</w:t>
            </w:r>
            <w:r>
              <w:rPr>
                <w:rFonts w:hint="eastAsia"/>
                <w:sz w:val="24"/>
              </w:rPr>
              <w:t>项目建设地</w:t>
            </w:r>
            <w:r>
              <w:rPr>
                <w:sz w:val="24"/>
              </w:rPr>
              <w:t>区域环境噪声执行GB3096-2008《声环境质量标准》中的</w:t>
            </w:r>
            <w:r>
              <w:rPr>
                <w:rFonts w:hint="eastAsia"/>
                <w:sz w:val="24"/>
                <w:lang w:val="en-US" w:eastAsia="zh-CN"/>
              </w:rPr>
              <w:t>3</w:t>
            </w:r>
            <w:r>
              <w:rPr>
                <w:sz w:val="24"/>
              </w:rPr>
              <w:t>类区标准，</w:t>
            </w:r>
            <w:r>
              <w:rPr>
                <w:rFonts w:hint="eastAsia"/>
                <w:sz w:val="24"/>
                <w:lang w:eastAsia="zh-CN"/>
              </w:rPr>
              <w:t>周边敏感点</w:t>
            </w:r>
            <w:r>
              <w:rPr>
                <w:sz w:val="24"/>
              </w:rPr>
              <w:t>噪声执行GB3096-2008《声环境质量标准》中的</w:t>
            </w:r>
            <w:r>
              <w:rPr>
                <w:rFonts w:hint="eastAsia"/>
                <w:sz w:val="24"/>
                <w:lang w:val="en-US" w:eastAsia="zh-CN"/>
              </w:rPr>
              <w:t>2</w:t>
            </w:r>
            <w:r>
              <w:rPr>
                <w:sz w:val="24"/>
              </w:rPr>
              <w:t>类区标准</w:t>
            </w:r>
            <w:r>
              <w:rPr>
                <w:rFonts w:hint="eastAsia"/>
                <w:sz w:val="24"/>
                <w:lang w:eastAsia="zh-CN"/>
              </w:rPr>
              <w:t>，</w:t>
            </w:r>
            <w:r>
              <w:rPr>
                <w:rFonts w:hAnsi="宋体"/>
                <w:sz w:val="24"/>
                <w:szCs w:val="24"/>
              </w:rPr>
              <w:t>具体见表</w:t>
            </w:r>
            <w:r>
              <w:rPr>
                <w:rFonts w:hint="eastAsia" w:hAnsi="宋体"/>
                <w:sz w:val="24"/>
                <w:szCs w:val="24"/>
                <w:lang w:val="en-US" w:eastAsia="zh-CN"/>
              </w:rPr>
              <w:t>4-3</w:t>
            </w:r>
            <w:r>
              <w:rPr>
                <w:rFonts w:hAnsi="宋体"/>
                <w:sz w:val="24"/>
                <w:szCs w:val="24"/>
              </w:rPr>
              <w:t>。</w:t>
            </w:r>
          </w:p>
          <w:p>
            <w:pPr>
              <w:spacing w:line="360" w:lineRule="auto"/>
              <w:jc w:val="center"/>
              <w:rPr>
                <w:snapToGrid w:val="0"/>
                <w:kern w:val="0"/>
                <w:sz w:val="24"/>
              </w:rPr>
            </w:pPr>
            <w:r>
              <w:rPr>
                <w:snapToGrid w:val="0"/>
                <w:kern w:val="0"/>
                <w:sz w:val="24"/>
              </w:rPr>
              <w:t>表</w:t>
            </w:r>
            <w:r>
              <w:rPr>
                <w:rFonts w:hint="eastAsia"/>
                <w:snapToGrid w:val="0"/>
                <w:kern w:val="0"/>
                <w:sz w:val="24"/>
                <w:lang w:val="en-US" w:eastAsia="zh-CN"/>
              </w:rPr>
              <w:t xml:space="preserve">4-3 </w:t>
            </w:r>
            <w:r>
              <w:rPr>
                <w:snapToGrid w:val="0"/>
                <w:kern w:val="0"/>
                <w:sz w:val="24"/>
              </w:rPr>
              <w:t>声环境质量标准限值</w:t>
            </w:r>
          </w:p>
          <w:tbl>
            <w:tblPr>
              <w:tblStyle w:val="33"/>
              <w:tblW w:w="79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988"/>
              <w:gridCol w:w="1272"/>
              <w:gridCol w:w="1135"/>
              <w:gridCol w:w="1001"/>
              <w:gridCol w:w="10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564" w:type="dxa"/>
                  <w:vMerge w:val="restart"/>
                  <w:vAlign w:val="center"/>
                </w:tcPr>
                <w:p>
                  <w:pPr>
                    <w:jc w:val="center"/>
                    <w:rPr>
                      <w:szCs w:val="21"/>
                    </w:rPr>
                  </w:pPr>
                  <w:r>
                    <w:rPr>
                      <w:szCs w:val="21"/>
                    </w:rPr>
                    <w:t>区域名</w:t>
                  </w:r>
                </w:p>
              </w:tc>
              <w:tc>
                <w:tcPr>
                  <w:tcW w:w="1988" w:type="dxa"/>
                  <w:vMerge w:val="restart"/>
                  <w:vAlign w:val="center"/>
                </w:tcPr>
                <w:p>
                  <w:pPr>
                    <w:jc w:val="center"/>
                    <w:rPr>
                      <w:szCs w:val="21"/>
                    </w:rPr>
                  </w:pPr>
                  <w:r>
                    <w:rPr>
                      <w:szCs w:val="21"/>
                    </w:rPr>
                    <w:t>执行标准</w:t>
                  </w:r>
                </w:p>
              </w:tc>
              <w:tc>
                <w:tcPr>
                  <w:tcW w:w="1272" w:type="dxa"/>
                  <w:vMerge w:val="restart"/>
                  <w:vAlign w:val="center"/>
                </w:tcPr>
                <w:p>
                  <w:pPr>
                    <w:jc w:val="center"/>
                    <w:rPr>
                      <w:szCs w:val="21"/>
                    </w:rPr>
                  </w:pPr>
                  <w:r>
                    <w:rPr>
                      <w:szCs w:val="21"/>
                    </w:rPr>
                    <w:t>表号及级别</w:t>
                  </w:r>
                </w:p>
              </w:tc>
              <w:tc>
                <w:tcPr>
                  <w:tcW w:w="1135" w:type="dxa"/>
                  <w:vMerge w:val="restart"/>
                  <w:vAlign w:val="center"/>
                </w:tcPr>
                <w:p>
                  <w:pPr>
                    <w:jc w:val="center"/>
                    <w:rPr>
                      <w:szCs w:val="21"/>
                    </w:rPr>
                  </w:pPr>
                  <w:r>
                    <w:rPr>
                      <w:szCs w:val="21"/>
                    </w:rPr>
                    <w:t>单位</w:t>
                  </w:r>
                </w:p>
              </w:tc>
              <w:tc>
                <w:tcPr>
                  <w:tcW w:w="2001" w:type="dxa"/>
                  <w:gridSpan w:val="2"/>
                  <w:vAlign w:val="center"/>
                </w:tcPr>
                <w:p>
                  <w:pPr>
                    <w:jc w:val="center"/>
                    <w:rPr>
                      <w:szCs w:val="21"/>
                    </w:rPr>
                  </w:pPr>
                  <w:r>
                    <w:rPr>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564" w:type="dxa"/>
                  <w:vMerge w:val="continue"/>
                  <w:vAlign w:val="center"/>
                </w:tcPr>
                <w:p>
                  <w:pPr>
                    <w:jc w:val="center"/>
                    <w:rPr>
                      <w:szCs w:val="21"/>
                    </w:rPr>
                  </w:pPr>
                </w:p>
              </w:tc>
              <w:tc>
                <w:tcPr>
                  <w:tcW w:w="1988" w:type="dxa"/>
                  <w:vMerge w:val="continue"/>
                  <w:vAlign w:val="center"/>
                </w:tcPr>
                <w:p>
                  <w:pPr>
                    <w:jc w:val="center"/>
                    <w:rPr>
                      <w:szCs w:val="21"/>
                    </w:rPr>
                  </w:pPr>
                </w:p>
              </w:tc>
              <w:tc>
                <w:tcPr>
                  <w:tcW w:w="1272" w:type="dxa"/>
                  <w:vMerge w:val="continue"/>
                  <w:vAlign w:val="center"/>
                </w:tcPr>
                <w:p>
                  <w:pPr>
                    <w:jc w:val="center"/>
                    <w:rPr>
                      <w:szCs w:val="21"/>
                    </w:rPr>
                  </w:pPr>
                </w:p>
              </w:tc>
              <w:tc>
                <w:tcPr>
                  <w:tcW w:w="1135" w:type="dxa"/>
                  <w:vMerge w:val="continue"/>
                  <w:vAlign w:val="center"/>
                </w:tcPr>
                <w:p>
                  <w:pPr>
                    <w:jc w:val="center"/>
                    <w:rPr>
                      <w:szCs w:val="21"/>
                    </w:rPr>
                  </w:pPr>
                </w:p>
              </w:tc>
              <w:tc>
                <w:tcPr>
                  <w:tcW w:w="1001" w:type="dxa"/>
                  <w:vAlign w:val="center"/>
                </w:tcPr>
                <w:p>
                  <w:pPr>
                    <w:jc w:val="center"/>
                    <w:rPr>
                      <w:szCs w:val="21"/>
                    </w:rPr>
                  </w:pPr>
                  <w:r>
                    <w:rPr>
                      <w:szCs w:val="21"/>
                    </w:rPr>
                    <w:t>昼</w:t>
                  </w:r>
                </w:p>
              </w:tc>
              <w:tc>
                <w:tcPr>
                  <w:tcW w:w="1000" w:type="dxa"/>
                  <w:vAlign w:val="center"/>
                </w:tcPr>
                <w:p>
                  <w:pPr>
                    <w:jc w:val="center"/>
                    <w:rPr>
                      <w:szCs w:val="21"/>
                    </w:rPr>
                  </w:pPr>
                  <w:r>
                    <w:rPr>
                      <w:szCs w:val="21"/>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64" w:type="dxa"/>
                  <w:vAlign w:val="center"/>
                </w:tcPr>
                <w:p>
                  <w:pPr>
                    <w:jc w:val="center"/>
                    <w:rPr>
                      <w:sz w:val="21"/>
                      <w:szCs w:val="21"/>
                    </w:rPr>
                  </w:pPr>
                  <w:r>
                    <w:rPr>
                      <w:rFonts w:hint="eastAsia"/>
                      <w:sz w:val="21"/>
                      <w:szCs w:val="21"/>
                      <w:lang w:eastAsia="zh-CN"/>
                    </w:rPr>
                    <w:t>周边敏感点</w:t>
                  </w:r>
                </w:p>
              </w:tc>
              <w:tc>
                <w:tcPr>
                  <w:tcW w:w="1988" w:type="dxa"/>
                  <w:vAlign w:val="center"/>
                </w:tcPr>
                <w:p>
                  <w:pPr>
                    <w:jc w:val="center"/>
                    <w:rPr>
                      <w:sz w:val="21"/>
                      <w:szCs w:val="21"/>
                    </w:rPr>
                  </w:pPr>
                  <w:r>
                    <w:rPr>
                      <w:sz w:val="21"/>
                      <w:szCs w:val="21"/>
                    </w:rPr>
                    <w:t>《声环境质量标准》（GB3096-2008）</w:t>
                  </w:r>
                </w:p>
              </w:tc>
              <w:tc>
                <w:tcPr>
                  <w:tcW w:w="1272" w:type="dxa"/>
                  <w:vAlign w:val="center"/>
                </w:tcPr>
                <w:p>
                  <w:pPr>
                    <w:jc w:val="center"/>
                    <w:rPr>
                      <w:sz w:val="21"/>
                      <w:szCs w:val="21"/>
                    </w:rPr>
                  </w:pPr>
                  <w:r>
                    <w:rPr>
                      <w:rFonts w:hint="eastAsia"/>
                      <w:sz w:val="21"/>
                      <w:szCs w:val="21"/>
                      <w:lang w:val="en-US" w:eastAsia="zh-CN"/>
                    </w:rPr>
                    <w:t>2</w:t>
                  </w:r>
                  <w:r>
                    <w:rPr>
                      <w:sz w:val="21"/>
                      <w:szCs w:val="21"/>
                    </w:rPr>
                    <w:t>类</w:t>
                  </w:r>
                </w:p>
              </w:tc>
              <w:tc>
                <w:tcPr>
                  <w:tcW w:w="1135" w:type="dxa"/>
                  <w:vAlign w:val="center"/>
                </w:tcPr>
                <w:p>
                  <w:pPr>
                    <w:jc w:val="center"/>
                    <w:rPr>
                      <w:sz w:val="21"/>
                      <w:szCs w:val="21"/>
                    </w:rPr>
                  </w:pPr>
                  <w:r>
                    <w:rPr>
                      <w:sz w:val="21"/>
                      <w:szCs w:val="21"/>
                    </w:rPr>
                    <w:t>dB(A)</w:t>
                  </w:r>
                </w:p>
              </w:tc>
              <w:tc>
                <w:tcPr>
                  <w:tcW w:w="1001" w:type="dxa"/>
                  <w:vAlign w:val="center"/>
                </w:tcPr>
                <w:p>
                  <w:pPr>
                    <w:jc w:val="center"/>
                    <w:rPr>
                      <w:rFonts w:hint="default" w:eastAsia="宋体"/>
                      <w:sz w:val="21"/>
                      <w:szCs w:val="21"/>
                      <w:lang w:val="en-US" w:eastAsia="zh-CN"/>
                    </w:rPr>
                  </w:pPr>
                  <w:r>
                    <w:rPr>
                      <w:rFonts w:hint="eastAsia"/>
                      <w:sz w:val="21"/>
                      <w:szCs w:val="21"/>
                      <w:lang w:val="en-US" w:eastAsia="zh-CN"/>
                    </w:rPr>
                    <w:t>60</w:t>
                  </w:r>
                </w:p>
              </w:tc>
              <w:tc>
                <w:tcPr>
                  <w:tcW w:w="1000" w:type="dxa"/>
                  <w:vAlign w:val="center"/>
                </w:tcPr>
                <w:p>
                  <w:pPr>
                    <w:jc w:val="center"/>
                    <w:rPr>
                      <w:rFonts w:hint="default" w:eastAsia="宋体"/>
                      <w:sz w:val="21"/>
                      <w:szCs w:val="21"/>
                      <w:lang w:val="en-US" w:eastAsia="zh-CN"/>
                    </w:rPr>
                  </w:pPr>
                  <w:r>
                    <w:rPr>
                      <w:rFonts w:hint="eastAsia"/>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64" w:type="dxa"/>
                  <w:vAlign w:val="center"/>
                </w:tcPr>
                <w:p>
                  <w:pPr>
                    <w:jc w:val="center"/>
                    <w:rPr>
                      <w:sz w:val="21"/>
                      <w:szCs w:val="21"/>
                    </w:rPr>
                  </w:pPr>
                  <w:r>
                    <w:rPr>
                      <w:sz w:val="21"/>
                      <w:szCs w:val="21"/>
                    </w:rPr>
                    <w:t>项目所在区域</w:t>
                  </w:r>
                </w:p>
              </w:tc>
              <w:tc>
                <w:tcPr>
                  <w:tcW w:w="1988" w:type="dxa"/>
                  <w:vAlign w:val="center"/>
                </w:tcPr>
                <w:p>
                  <w:pPr>
                    <w:jc w:val="center"/>
                    <w:rPr>
                      <w:sz w:val="21"/>
                      <w:szCs w:val="21"/>
                    </w:rPr>
                  </w:pPr>
                  <w:r>
                    <w:rPr>
                      <w:sz w:val="21"/>
                      <w:szCs w:val="21"/>
                    </w:rPr>
                    <w:t>《声环境质量标准》（GB3096-2008）</w:t>
                  </w:r>
                </w:p>
              </w:tc>
              <w:tc>
                <w:tcPr>
                  <w:tcW w:w="1272" w:type="dxa"/>
                  <w:vAlign w:val="center"/>
                </w:tcPr>
                <w:p>
                  <w:pPr>
                    <w:jc w:val="center"/>
                    <w:rPr>
                      <w:rFonts w:hint="eastAsia"/>
                      <w:sz w:val="21"/>
                      <w:szCs w:val="21"/>
                      <w:lang w:val="en-US" w:eastAsia="zh-CN"/>
                    </w:rPr>
                  </w:pPr>
                  <w:r>
                    <w:rPr>
                      <w:rFonts w:hint="eastAsia"/>
                      <w:sz w:val="21"/>
                      <w:szCs w:val="21"/>
                      <w:lang w:val="en-US" w:eastAsia="zh-CN"/>
                    </w:rPr>
                    <w:t>3</w:t>
                  </w:r>
                  <w:r>
                    <w:rPr>
                      <w:sz w:val="21"/>
                      <w:szCs w:val="21"/>
                    </w:rPr>
                    <w:t>类</w:t>
                  </w:r>
                </w:p>
              </w:tc>
              <w:tc>
                <w:tcPr>
                  <w:tcW w:w="1135" w:type="dxa"/>
                  <w:vAlign w:val="center"/>
                </w:tcPr>
                <w:p>
                  <w:pPr>
                    <w:jc w:val="center"/>
                    <w:rPr>
                      <w:sz w:val="21"/>
                      <w:szCs w:val="21"/>
                    </w:rPr>
                  </w:pPr>
                  <w:r>
                    <w:rPr>
                      <w:sz w:val="21"/>
                      <w:szCs w:val="21"/>
                    </w:rPr>
                    <w:t>dB(A)</w:t>
                  </w:r>
                </w:p>
              </w:tc>
              <w:tc>
                <w:tcPr>
                  <w:tcW w:w="1001" w:type="dxa"/>
                  <w:vAlign w:val="center"/>
                </w:tcPr>
                <w:p>
                  <w:pPr>
                    <w:jc w:val="center"/>
                    <w:rPr>
                      <w:rFonts w:hint="default"/>
                      <w:sz w:val="21"/>
                      <w:szCs w:val="21"/>
                      <w:lang w:val="en-US" w:eastAsia="zh-CN"/>
                    </w:rPr>
                  </w:pPr>
                  <w:r>
                    <w:rPr>
                      <w:rFonts w:hint="eastAsia"/>
                      <w:sz w:val="21"/>
                      <w:szCs w:val="21"/>
                      <w:lang w:val="en-US" w:eastAsia="zh-CN"/>
                    </w:rPr>
                    <w:t>65</w:t>
                  </w:r>
                </w:p>
              </w:tc>
              <w:tc>
                <w:tcPr>
                  <w:tcW w:w="1000" w:type="dxa"/>
                  <w:vAlign w:val="center"/>
                </w:tcPr>
                <w:p>
                  <w:pPr>
                    <w:jc w:val="center"/>
                    <w:rPr>
                      <w:rFonts w:hint="default"/>
                      <w:sz w:val="21"/>
                      <w:szCs w:val="21"/>
                      <w:lang w:val="en-US" w:eastAsia="zh-CN"/>
                    </w:rPr>
                  </w:pPr>
                  <w:r>
                    <w:rPr>
                      <w:rFonts w:hint="eastAsia"/>
                      <w:sz w:val="21"/>
                      <w:szCs w:val="21"/>
                      <w:lang w:val="en-US" w:eastAsia="zh-CN"/>
                    </w:rPr>
                    <w:t>55</w:t>
                  </w:r>
                </w:p>
              </w:tc>
            </w:tr>
          </w:tbl>
          <w:p>
            <w:pPr>
              <w:spacing w:line="440" w:lineRule="exact"/>
              <w:ind w:firstLine="360" w:firstLineChars="1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3" w:hRule="atLeast"/>
          <w:jc w:val="center"/>
        </w:trPr>
        <w:tc>
          <w:tcPr>
            <w:tcW w:w="606" w:type="dxa"/>
            <w:vAlign w:val="center"/>
          </w:tcPr>
          <w:p>
            <w:pPr>
              <w:spacing w:line="480" w:lineRule="auto"/>
              <w:jc w:val="center"/>
              <w:rPr>
                <w:sz w:val="24"/>
              </w:rPr>
            </w:pPr>
            <w:r>
              <w:rPr>
                <w:sz w:val="24"/>
              </w:rPr>
              <w:t>污</w:t>
            </w:r>
          </w:p>
          <w:p>
            <w:pPr>
              <w:spacing w:line="480" w:lineRule="auto"/>
              <w:jc w:val="center"/>
              <w:rPr>
                <w:sz w:val="24"/>
              </w:rPr>
            </w:pPr>
            <w:r>
              <w:rPr>
                <w:sz w:val="24"/>
              </w:rPr>
              <w:t>染</w:t>
            </w:r>
          </w:p>
          <w:p>
            <w:pPr>
              <w:spacing w:line="480" w:lineRule="auto"/>
              <w:jc w:val="center"/>
              <w:rPr>
                <w:sz w:val="24"/>
              </w:rPr>
            </w:pPr>
            <w:r>
              <w:rPr>
                <w:sz w:val="24"/>
              </w:rPr>
              <w:t>物</w:t>
            </w:r>
          </w:p>
          <w:p>
            <w:pPr>
              <w:spacing w:line="480" w:lineRule="auto"/>
              <w:jc w:val="center"/>
              <w:rPr>
                <w:sz w:val="24"/>
              </w:rPr>
            </w:pPr>
            <w:r>
              <w:rPr>
                <w:sz w:val="24"/>
              </w:rPr>
              <w:t>排</w:t>
            </w:r>
          </w:p>
          <w:p>
            <w:pPr>
              <w:spacing w:line="480" w:lineRule="auto"/>
              <w:jc w:val="center"/>
              <w:rPr>
                <w:sz w:val="24"/>
              </w:rPr>
            </w:pPr>
            <w:r>
              <w:rPr>
                <w:sz w:val="24"/>
              </w:rPr>
              <w:t>放</w:t>
            </w:r>
          </w:p>
          <w:p>
            <w:pPr>
              <w:spacing w:line="480" w:lineRule="auto"/>
              <w:jc w:val="center"/>
              <w:rPr>
                <w:sz w:val="24"/>
              </w:rPr>
            </w:pPr>
            <w:r>
              <w:rPr>
                <w:sz w:val="24"/>
              </w:rPr>
              <w:t>标</w:t>
            </w:r>
          </w:p>
          <w:p>
            <w:pPr>
              <w:spacing w:line="480" w:lineRule="auto"/>
              <w:jc w:val="center"/>
              <w:rPr>
                <w:sz w:val="24"/>
              </w:rPr>
            </w:pPr>
            <w:r>
              <w:rPr>
                <w:sz w:val="24"/>
              </w:rPr>
              <w:t>准</w:t>
            </w:r>
          </w:p>
        </w:tc>
        <w:tc>
          <w:tcPr>
            <w:tcW w:w="8194" w:type="dxa"/>
            <w:vAlign w:val="top"/>
          </w:tcPr>
          <w:p>
            <w:pPr>
              <w:spacing w:line="360" w:lineRule="auto"/>
              <w:ind w:firstLine="480" w:firstLineChars="200"/>
              <w:jc w:val="both"/>
              <w:rPr>
                <w:sz w:val="24"/>
                <w:szCs w:val="24"/>
              </w:rPr>
            </w:pPr>
            <w:r>
              <w:rPr>
                <w:rFonts w:hint="eastAsia"/>
                <w:sz w:val="24"/>
              </w:rPr>
              <w:t>1、废气：</w:t>
            </w:r>
            <w:r>
              <w:rPr>
                <w:rFonts w:hint="eastAsia"/>
                <w:sz w:val="24"/>
                <w:lang w:eastAsia="zh-CN"/>
              </w:rPr>
              <w:t>吹塑环节</w:t>
            </w:r>
            <w:r>
              <w:rPr>
                <w:rFonts w:hAnsi="宋体"/>
                <w:sz w:val="24"/>
              </w:rPr>
              <w:t>产生的非甲烷总烃执行《合成树脂工业污染物排放标准》（</w:t>
            </w:r>
            <w:r>
              <w:rPr>
                <w:sz w:val="24"/>
              </w:rPr>
              <w:t>GB31572-2015</w:t>
            </w:r>
            <w:r>
              <w:rPr>
                <w:rFonts w:hAnsi="宋体"/>
                <w:sz w:val="24"/>
              </w:rPr>
              <w:t>）表</w:t>
            </w:r>
            <w:r>
              <w:rPr>
                <w:sz w:val="24"/>
              </w:rPr>
              <w:t>5</w:t>
            </w:r>
            <w:r>
              <w:rPr>
                <w:rFonts w:hAnsi="宋体"/>
                <w:sz w:val="24"/>
              </w:rPr>
              <w:t>、表</w:t>
            </w:r>
            <w:r>
              <w:rPr>
                <w:sz w:val="24"/>
              </w:rPr>
              <w:t>9</w:t>
            </w:r>
            <w:r>
              <w:rPr>
                <w:rFonts w:hAnsi="宋体"/>
                <w:sz w:val="24"/>
              </w:rPr>
              <w:t>中标准。</w:t>
            </w:r>
            <w:r>
              <w:rPr>
                <w:rFonts w:hint="eastAsia"/>
                <w:sz w:val="24"/>
                <w:szCs w:val="24"/>
              </w:rPr>
              <w:t>具体见表</w:t>
            </w:r>
            <w:r>
              <w:rPr>
                <w:rFonts w:hint="eastAsia"/>
                <w:sz w:val="24"/>
                <w:szCs w:val="24"/>
                <w:lang w:val="en-US" w:eastAsia="zh-CN"/>
              </w:rPr>
              <w:t>4-4</w:t>
            </w:r>
            <w:r>
              <w:rPr>
                <w:rFonts w:hint="eastAsia"/>
                <w:sz w:val="24"/>
                <w:szCs w:val="24"/>
              </w:rPr>
              <w:t>。</w:t>
            </w:r>
          </w:p>
          <w:p>
            <w:pPr>
              <w:spacing w:line="360" w:lineRule="auto"/>
              <w:jc w:val="center"/>
              <w:rPr>
                <w:rFonts w:hint="eastAsia"/>
                <w:sz w:val="24"/>
              </w:rPr>
            </w:pPr>
            <w:r>
              <w:rPr>
                <w:rFonts w:hint="eastAsia"/>
                <w:sz w:val="24"/>
              </w:rPr>
              <w:t>表4-</w:t>
            </w:r>
            <w:r>
              <w:rPr>
                <w:rFonts w:hint="eastAsia"/>
                <w:sz w:val="24"/>
                <w:lang w:val="en-US" w:eastAsia="zh-CN"/>
              </w:rPr>
              <w:t>4</w:t>
            </w:r>
            <w:r>
              <w:rPr>
                <w:rFonts w:hint="eastAsia"/>
                <w:sz w:val="24"/>
              </w:rPr>
              <w:t xml:space="preserve">   大气污染物排放标准</w:t>
            </w:r>
          </w:p>
          <w:tbl>
            <w:tblPr>
              <w:tblStyle w:val="33"/>
              <w:tblW w:w="797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164"/>
              <w:gridCol w:w="866"/>
              <w:gridCol w:w="1515"/>
              <w:gridCol w:w="1290"/>
              <w:gridCol w:w="1507"/>
              <w:gridCol w:w="163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jc w:val="center"/>
              </w:trPr>
              <w:tc>
                <w:tcPr>
                  <w:tcW w:w="1164" w:type="dxa"/>
                  <w:tcBorders>
                    <w:tl2br w:val="nil"/>
                    <w:tr2bl w:val="nil"/>
                  </w:tcBorders>
                  <w:noWrap w:val="0"/>
                  <w:vAlign w:val="center"/>
                </w:tcPr>
                <w:p>
                  <w:pPr>
                    <w:adjustRightInd w:val="0"/>
                    <w:snapToGrid w:val="0"/>
                    <w:jc w:val="center"/>
                    <w:rPr>
                      <w:bCs/>
                      <w:szCs w:val="21"/>
                    </w:rPr>
                  </w:pPr>
                  <w:r>
                    <w:rPr>
                      <w:bCs/>
                      <w:szCs w:val="21"/>
                    </w:rPr>
                    <w:t>污染物</w:t>
                  </w:r>
                </w:p>
              </w:tc>
              <w:tc>
                <w:tcPr>
                  <w:tcW w:w="866" w:type="dxa"/>
                  <w:tcBorders>
                    <w:tl2br w:val="nil"/>
                    <w:tr2bl w:val="nil"/>
                  </w:tcBorders>
                  <w:noWrap w:val="0"/>
                  <w:vAlign w:val="center"/>
                </w:tcPr>
                <w:p>
                  <w:pPr>
                    <w:adjustRightInd w:val="0"/>
                    <w:snapToGrid w:val="0"/>
                    <w:jc w:val="center"/>
                    <w:rPr>
                      <w:bCs/>
                      <w:szCs w:val="21"/>
                    </w:rPr>
                  </w:pPr>
                  <w:r>
                    <w:rPr>
                      <w:rFonts w:hAnsi="宋体"/>
                      <w:bCs/>
                      <w:szCs w:val="21"/>
                    </w:rPr>
                    <w:t>排气筒高度</w:t>
                  </w:r>
                  <w:r>
                    <w:rPr>
                      <w:bCs/>
                      <w:szCs w:val="21"/>
                    </w:rPr>
                    <w:t>m</w:t>
                  </w:r>
                </w:p>
              </w:tc>
              <w:tc>
                <w:tcPr>
                  <w:tcW w:w="1515" w:type="dxa"/>
                  <w:tcBorders>
                    <w:tl2br w:val="nil"/>
                    <w:tr2bl w:val="nil"/>
                  </w:tcBorders>
                  <w:noWrap w:val="0"/>
                  <w:vAlign w:val="center"/>
                </w:tcPr>
                <w:p>
                  <w:pPr>
                    <w:adjustRightInd w:val="0"/>
                    <w:snapToGrid w:val="0"/>
                    <w:jc w:val="center"/>
                    <w:rPr>
                      <w:bCs/>
                      <w:szCs w:val="21"/>
                    </w:rPr>
                  </w:pPr>
                  <w:r>
                    <w:rPr>
                      <w:bCs/>
                      <w:szCs w:val="21"/>
                    </w:rPr>
                    <w:t>最高允许排放浓度mg/m</w:t>
                  </w:r>
                  <w:r>
                    <w:rPr>
                      <w:bCs/>
                      <w:szCs w:val="21"/>
                      <w:vertAlign w:val="superscript"/>
                    </w:rPr>
                    <w:t>3</w:t>
                  </w:r>
                </w:p>
              </w:tc>
              <w:tc>
                <w:tcPr>
                  <w:tcW w:w="1290" w:type="dxa"/>
                  <w:tcBorders>
                    <w:tl2br w:val="nil"/>
                    <w:tr2bl w:val="nil"/>
                  </w:tcBorders>
                  <w:noWrap w:val="0"/>
                  <w:vAlign w:val="center"/>
                </w:tcPr>
                <w:p>
                  <w:pPr>
                    <w:adjustRightInd w:val="0"/>
                    <w:snapToGrid w:val="0"/>
                    <w:jc w:val="center"/>
                    <w:rPr>
                      <w:bCs/>
                      <w:szCs w:val="21"/>
                    </w:rPr>
                  </w:pPr>
                  <w:r>
                    <w:rPr>
                      <w:bCs/>
                      <w:szCs w:val="21"/>
                    </w:rPr>
                    <w:t>最高允许排放速率kg/h</w:t>
                  </w:r>
                </w:p>
              </w:tc>
              <w:tc>
                <w:tcPr>
                  <w:tcW w:w="1507" w:type="dxa"/>
                  <w:tcBorders>
                    <w:tl2br w:val="nil"/>
                    <w:tr2bl w:val="nil"/>
                  </w:tcBorders>
                  <w:noWrap w:val="0"/>
                  <w:vAlign w:val="center"/>
                </w:tcPr>
                <w:p>
                  <w:pPr>
                    <w:adjustRightInd w:val="0"/>
                    <w:snapToGrid w:val="0"/>
                    <w:jc w:val="center"/>
                    <w:rPr>
                      <w:bCs/>
                      <w:szCs w:val="21"/>
                    </w:rPr>
                  </w:pPr>
                  <w:r>
                    <w:rPr>
                      <w:rFonts w:hint="eastAsia"/>
                      <w:bCs/>
                      <w:szCs w:val="21"/>
                    </w:rPr>
                    <w:t>无组织排放监控浓度限值</w:t>
                  </w:r>
                  <w:r>
                    <w:rPr>
                      <w:bCs/>
                      <w:szCs w:val="21"/>
                    </w:rPr>
                    <w:t>mg/m</w:t>
                  </w:r>
                  <w:r>
                    <w:rPr>
                      <w:bCs/>
                      <w:szCs w:val="21"/>
                      <w:vertAlign w:val="superscript"/>
                    </w:rPr>
                    <w:t>3</w:t>
                  </w:r>
                </w:p>
              </w:tc>
              <w:tc>
                <w:tcPr>
                  <w:tcW w:w="1636" w:type="dxa"/>
                  <w:tcBorders>
                    <w:tl2br w:val="nil"/>
                    <w:tr2bl w:val="nil"/>
                  </w:tcBorders>
                  <w:noWrap w:val="0"/>
                  <w:vAlign w:val="center"/>
                </w:tcPr>
                <w:p>
                  <w:pPr>
                    <w:adjustRightInd w:val="0"/>
                    <w:snapToGrid w:val="0"/>
                    <w:jc w:val="center"/>
                    <w:rPr>
                      <w:bCs/>
                      <w:szCs w:val="21"/>
                    </w:rPr>
                  </w:pPr>
                  <w:r>
                    <w:rPr>
                      <w:bCs/>
                      <w:szCs w:val="21"/>
                    </w:rPr>
                    <w:t>标准来源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jc w:val="center"/>
              </w:trPr>
              <w:tc>
                <w:tcPr>
                  <w:tcW w:w="1164" w:type="dxa"/>
                  <w:tcBorders>
                    <w:tl2br w:val="nil"/>
                    <w:tr2bl w:val="nil"/>
                  </w:tcBorders>
                  <w:noWrap w:val="0"/>
                  <w:vAlign w:val="center"/>
                </w:tcPr>
                <w:p>
                  <w:pPr>
                    <w:adjustRightInd w:val="0"/>
                    <w:snapToGrid w:val="0"/>
                    <w:jc w:val="center"/>
                    <w:rPr>
                      <w:szCs w:val="21"/>
                    </w:rPr>
                  </w:pPr>
                  <w:r>
                    <w:rPr>
                      <w:rFonts w:hAnsi="宋体"/>
                      <w:bCs/>
                      <w:szCs w:val="21"/>
                    </w:rPr>
                    <w:t>非甲烷总烃</w:t>
                  </w:r>
                </w:p>
              </w:tc>
              <w:tc>
                <w:tcPr>
                  <w:tcW w:w="866" w:type="dxa"/>
                  <w:tcBorders>
                    <w:tl2br w:val="nil"/>
                    <w:tr2bl w:val="nil"/>
                  </w:tcBorders>
                  <w:noWrap w:val="0"/>
                  <w:vAlign w:val="center"/>
                </w:tcPr>
                <w:p>
                  <w:pPr>
                    <w:adjustRightInd w:val="0"/>
                    <w:snapToGrid w:val="0"/>
                    <w:jc w:val="center"/>
                    <w:rPr>
                      <w:rFonts w:hint="default" w:eastAsia="宋体"/>
                      <w:szCs w:val="21"/>
                      <w:lang w:val="en-US" w:eastAsia="zh-CN"/>
                    </w:rPr>
                  </w:pPr>
                  <w:r>
                    <w:rPr>
                      <w:rFonts w:hint="eastAsia"/>
                      <w:szCs w:val="21"/>
                      <w:lang w:val="en-US" w:eastAsia="zh-CN"/>
                    </w:rPr>
                    <w:t>15</w:t>
                  </w:r>
                </w:p>
              </w:tc>
              <w:tc>
                <w:tcPr>
                  <w:tcW w:w="1515" w:type="dxa"/>
                  <w:tcBorders>
                    <w:tl2br w:val="nil"/>
                    <w:tr2bl w:val="nil"/>
                  </w:tcBorders>
                  <w:noWrap w:val="0"/>
                  <w:vAlign w:val="center"/>
                </w:tcPr>
                <w:p>
                  <w:pPr>
                    <w:adjustRightInd w:val="0"/>
                    <w:snapToGrid w:val="0"/>
                    <w:jc w:val="center"/>
                    <w:rPr>
                      <w:rFonts w:hint="default" w:eastAsia="宋体"/>
                      <w:szCs w:val="21"/>
                      <w:lang w:val="en-US" w:eastAsia="zh-CN"/>
                    </w:rPr>
                  </w:pPr>
                  <w:r>
                    <w:rPr>
                      <w:rFonts w:hint="eastAsia"/>
                      <w:szCs w:val="21"/>
                      <w:lang w:val="en-US" w:eastAsia="zh-CN"/>
                    </w:rPr>
                    <w:t>60</w:t>
                  </w:r>
                </w:p>
              </w:tc>
              <w:tc>
                <w:tcPr>
                  <w:tcW w:w="1290" w:type="dxa"/>
                  <w:tcBorders>
                    <w:tl2br w:val="nil"/>
                    <w:tr2bl w:val="nil"/>
                  </w:tcBorders>
                  <w:noWrap w:val="0"/>
                  <w:vAlign w:val="center"/>
                </w:tcPr>
                <w:p>
                  <w:pPr>
                    <w:adjustRightInd w:val="0"/>
                    <w:snapToGrid w:val="0"/>
                    <w:jc w:val="center"/>
                    <w:rPr>
                      <w:rFonts w:hint="default" w:eastAsia="宋体"/>
                      <w:szCs w:val="21"/>
                      <w:lang w:val="en-US" w:eastAsia="zh-CN"/>
                    </w:rPr>
                  </w:pPr>
                  <w:r>
                    <w:rPr>
                      <w:rFonts w:hint="eastAsia"/>
                      <w:szCs w:val="21"/>
                      <w:lang w:val="en-US" w:eastAsia="zh-CN"/>
                    </w:rPr>
                    <w:t>/</w:t>
                  </w:r>
                </w:p>
              </w:tc>
              <w:tc>
                <w:tcPr>
                  <w:tcW w:w="1507" w:type="dxa"/>
                  <w:tcBorders>
                    <w:tl2br w:val="nil"/>
                    <w:tr2bl w:val="nil"/>
                  </w:tcBorders>
                  <w:noWrap w:val="0"/>
                  <w:vAlign w:val="center"/>
                </w:tcPr>
                <w:p>
                  <w:pPr>
                    <w:adjustRightInd w:val="0"/>
                    <w:snapToGrid w:val="0"/>
                    <w:jc w:val="center"/>
                    <w:rPr>
                      <w:rFonts w:hint="default" w:eastAsia="宋体"/>
                      <w:szCs w:val="21"/>
                      <w:lang w:val="en-US" w:eastAsia="zh-CN"/>
                    </w:rPr>
                  </w:pPr>
                  <w:r>
                    <w:rPr>
                      <w:rFonts w:hint="eastAsia"/>
                      <w:szCs w:val="21"/>
                      <w:lang w:val="en-US" w:eastAsia="zh-CN"/>
                    </w:rPr>
                    <w:t>4.0</w:t>
                  </w:r>
                </w:p>
              </w:tc>
              <w:tc>
                <w:tcPr>
                  <w:tcW w:w="1636" w:type="dxa"/>
                  <w:tcBorders>
                    <w:tl2br w:val="nil"/>
                    <w:tr2bl w:val="nil"/>
                  </w:tcBorders>
                  <w:noWrap w:val="0"/>
                  <w:vAlign w:val="center"/>
                </w:tcPr>
                <w:p>
                  <w:pPr>
                    <w:adjustRightInd w:val="0"/>
                    <w:snapToGrid w:val="0"/>
                    <w:jc w:val="center"/>
                    <w:rPr>
                      <w:szCs w:val="21"/>
                    </w:rPr>
                  </w:pPr>
                  <w:r>
                    <w:rPr>
                      <w:szCs w:val="21"/>
                    </w:rPr>
                    <w:t>GB31572-2015表5、表9标准</w:t>
                  </w:r>
                </w:p>
              </w:tc>
            </w:tr>
          </w:tbl>
          <w:p>
            <w:pPr>
              <w:spacing w:line="360" w:lineRule="auto"/>
              <w:ind w:firstLine="480" w:firstLineChars="200"/>
              <w:jc w:val="both"/>
              <w:rPr>
                <w:sz w:val="24"/>
                <w:szCs w:val="24"/>
              </w:rPr>
            </w:pPr>
            <w:r>
              <w:rPr>
                <w:rFonts w:hint="eastAsia"/>
                <w:sz w:val="24"/>
              </w:rPr>
              <w:t>2</w:t>
            </w:r>
            <w:r>
              <w:rPr>
                <w:sz w:val="24"/>
              </w:rPr>
              <w:t>、废水：</w:t>
            </w:r>
            <w:r>
              <w:rPr>
                <w:sz w:val="24"/>
                <w:szCs w:val="24"/>
              </w:rPr>
              <w:t>生活污水接入</w:t>
            </w:r>
            <w:r>
              <w:rPr>
                <w:rFonts w:hint="eastAsia" w:hAnsi="宋体"/>
                <w:sz w:val="24"/>
                <w:lang w:eastAsia="zh-CN"/>
              </w:rPr>
              <w:t>光大水务（江阴）有限公司滨江污水处理厂</w:t>
            </w:r>
            <w:r>
              <w:rPr>
                <w:sz w:val="24"/>
                <w:szCs w:val="24"/>
              </w:rPr>
              <w:t>集中处理，处理尾水执行</w:t>
            </w:r>
            <w:r>
              <w:rPr>
                <w:rFonts w:hint="eastAsia"/>
                <w:sz w:val="24"/>
                <w:szCs w:val="24"/>
              </w:rPr>
              <w:t>DB32/1072-2018</w:t>
            </w:r>
            <w:r>
              <w:rPr>
                <w:sz w:val="24"/>
                <w:szCs w:val="24"/>
              </w:rPr>
              <w:t>《太湖地区城镇污水处理厂及重点工业行业主要水污染物排放限值》表</w:t>
            </w:r>
            <w:r>
              <w:rPr>
                <w:rFonts w:hint="eastAsia"/>
                <w:sz w:val="24"/>
                <w:szCs w:val="24"/>
              </w:rPr>
              <w:t>2中城镇污水处理厂标准（2021年1月1日起执行）</w:t>
            </w:r>
            <w:r>
              <w:rPr>
                <w:sz w:val="24"/>
                <w:szCs w:val="24"/>
              </w:rPr>
              <w:t>和GB18918-2002《城镇污水处理厂污染物排放标准》</w:t>
            </w:r>
            <w:r>
              <w:rPr>
                <w:snapToGrid w:val="0"/>
                <w:kern w:val="0"/>
                <w:sz w:val="24"/>
                <w:szCs w:val="24"/>
              </w:rPr>
              <w:t>表1一级</w:t>
            </w:r>
            <w:r>
              <w:rPr>
                <w:rFonts w:hint="eastAsia"/>
                <w:sz w:val="24"/>
                <w:szCs w:val="24"/>
              </w:rPr>
              <w:t>A</w:t>
            </w:r>
            <w:r>
              <w:rPr>
                <w:sz w:val="24"/>
                <w:szCs w:val="24"/>
              </w:rPr>
              <w:t>标准</w:t>
            </w:r>
            <w:r>
              <w:rPr>
                <w:rFonts w:hint="eastAsia"/>
                <w:sz w:val="24"/>
                <w:szCs w:val="24"/>
              </w:rPr>
              <w:t>（近期执行一级B标准，待提标改造后执行一级A标准）</w:t>
            </w:r>
            <w:r>
              <w:rPr>
                <w:sz w:val="24"/>
                <w:szCs w:val="24"/>
              </w:rPr>
              <w:t>，详见表</w:t>
            </w:r>
            <w:r>
              <w:rPr>
                <w:rFonts w:hint="eastAsia"/>
                <w:sz w:val="24"/>
                <w:szCs w:val="24"/>
                <w:lang w:val="en-US" w:eastAsia="zh-CN"/>
              </w:rPr>
              <w:t>4-5</w:t>
            </w:r>
            <w:r>
              <w:rPr>
                <w:sz w:val="24"/>
                <w:szCs w:val="24"/>
              </w:rPr>
              <w:t>。</w:t>
            </w:r>
          </w:p>
          <w:p>
            <w:pPr>
              <w:adjustRightInd w:val="0"/>
              <w:snapToGrid w:val="0"/>
              <w:spacing w:line="360" w:lineRule="auto"/>
              <w:jc w:val="center"/>
              <w:rPr>
                <w:snapToGrid w:val="0"/>
                <w:spacing w:val="-8"/>
                <w:kern w:val="0"/>
                <w:sz w:val="24"/>
                <w:szCs w:val="24"/>
              </w:rPr>
            </w:pPr>
            <w:r>
              <w:rPr>
                <w:snapToGrid w:val="0"/>
                <w:kern w:val="0"/>
                <w:sz w:val="24"/>
                <w:szCs w:val="24"/>
              </w:rPr>
              <w:t>表</w:t>
            </w:r>
            <w:r>
              <w:rPr>
                <w:rFonts w:hint="eastAsia"/>
                <w:snapToGrid w:val="0"/>
                <w:kern w:val="0"/>
                <w:sz w:val="24"/>
                <w:szCs w:val="24"/>
                <w:lang w:val="en-US" w:eastAsia="zh-CN"/>
              </w:rPr>
              <w:t>4-5</w:t>
            </w:r>
            <w:r>
              <w:rPr>
                <w:rFonts w:hint="eastAsia"/>
                <w:snapToGrid w:val="0"/>
                <w:kern w:val="0"/>
                <w:sz w:val="24"/>
                <w:szCs w:val="24"/>
              </w:rPr>
              <w:t xml:space="preserve"> 光大水务（江阴）有限公司滨江污水处理厂</w:t>
            </w:r>
            <w:r>
              <w:rPr>
                <w:snapToGrid w:val="0"/>
                <w:spacing w:val="-8"/>
                <w:kern w:val="0"/>
                <w:sz w:val="24"/>
                <w:szCs w:val="24"/>
              </w:rPr>
              <w:t>污水接管标准及排放标准</w:t>
            </w:r>
          </w:p>
          <w:tbl>
            <w:tblPr>
              <w:tblStyle w:val="33"/>
              <w:tblW w:w="797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1330"/>
              <w:gridCol w:w="1905"/>
              <w:gridCol w:w="2580"/>
              <w:gridCol w:w="2163"/>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vMerge w:val="restart"/>
                  <w:tcBorders>
                    <w:tl2br w:val="nil"/>
                    <w:tr2bl w:val="nil"/>
                  </w:tcBorders>
                  <w:vAlign w:val="center"/>
                </w:tcPr>
                <w:p>
                  <w:pPr>
                    <w:spacing w:line="280" w:lineRule="exact"/>
                    <w:jc w:val="center"/>
                  </w:pPr>
                  <w:r>
                    <w:rPr>
                      <w:szCs w:val="24"/>
                    </w:rPr>
                    <w:t>污染物</w:t>
                  </w:r>
                </w:p>
              </w:tc>
              <w:tc>
                <w:tcPr>
                  <w:tcW w:w="1905" w:type="dxa"/>
                  <w:vMerge w:val="restart"/>
                  <w:tcBorders>
                    <w:tl2br w:val="nil"/>
                    <w:tr2bl w:val="nil"/>
                  </w:tcBorders>
                  <w:vAlign w:val="center"/>
                </w:tcPr>
                <w:p>
                  <w:pPr>
                    <w:spacing w:line="280" w:lineRule="exact"/>
                    <w:jc w:val="center"/>
                  </w:pPr>
                  <w:r>
                    <w:rPr>
                      <w:szCs w:val="24"/>
                    </w:rPr>
                    <w:t>接管标准（mg/L）</w:t>
                  </w:r>
                </w:p>
              </w:tc>
              <w:tc>
                <w:tcPr>
                  <w:tcW w:w="4743" w:type="dxa"/>
                  <w:gridSpan w:val="2"/>
                  <w:tcBorders>
                    <w:tl2br w:val="nil"/>
                    <w:tr2bl w:val="nil"/>
                  </w:tcBorders>
                  <w:vAlign w:val="center"/>
                </w:tcPr>
                <w:p>
                  <w:pPr>
                    <w:spacing w:line="280" w:lineRule="exact"/>
                    <w:jc w:val="center"/>
                  </w:pPr>
                  <w:r>
                    <w:rPr>
                      <w:szCs w:val="24"/>
                    </w:rPr>
                    <w:t>尾水排放标准（mg/L）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vMerge w:val="continue"/>
                  <w:tcBorders>
                    <w:tl2br w:val="nil"/>
                    <w:tr2bl w:val="nil"/>
                  </w:tcBorders>
                  <w:vAlign w:val="center"/>
                </w:tcPr>
                <w:p>
                  <w:pPr>
                    <w:spacing w:line="280" w:lineRule="exact"/>
                    <w:jc w:val="center"/>
                    <w:rPr>
                      <w:szCs w:val="24"/>
                    </w:rPr>
                  </w:pPr>
                </w:p>
              </w:tc>
              <w:tc>
                <w:tcPr>
                  <w:tcW w:w="1905" w:type="dxa"/>
                  <w:vMerge w:val="continue"/>
                  <w:tcBorders>
                    <w:tl2br w:val="nil"/>
                    <w:tr2bl w:val="nil"/>
                  </w:tcBorders>
                  <w:vAlign w:val="center"/>
                </w:tcPr>
                <w:p>
                  <w:pPr>
                    <w:spacing w:line="280" w:lineRule="exact"/>
                    <w:jc w:val="center"/>
                    <w:rPr>
                      <w:szCs w:val="24"/>
                    </w:rPr>
                  </w:pPr>
                </w:p>
              </w:tc>
              <w:tc>
                <w:tcPr>
                  <w:tcW w:w="2580" w:type="dxa"/>
                  <w:tcBorders>
                    <w:right w:val="single" w:color="000000" w:sz="2" w:space="0"/>
                    <w:tl2br w:val="nil"/>
                    <w:tr2bl w:val="nil"/>
                  </w:tcBorders>
                  <w:vAlign w:val="center"/>
                </w:tcPr>
                <w:p>
                  <w:pPr>
                    <w:spacing w:line="28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近期~2020年12月31日</w:t>
                  </w:r>
                </w:p>
              </w:tc>
              <w:tc>
                <w:tcPr>
                  <w:tcW w:w="2163" w:type="dxa"/>
                  <w:tcBorders>
                    <w:left w:val="single" w:color="000000" w:sz="2" w:space="0"/>
                    <w:tl2br w:val="nil"/>
                    <w:tr2bl w:val="nil"/>
                  </w:tcBorders>
                  <w:vAlign w:val="center"/>
                </w:tcPr>
                <w:p>
                  <w:pPr>
                    <w:spacing w:line="280" w:lineRule="exact"/>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2021年1月1日</w:t>
                  </w:r>
                  <w:r>
                    <w:rPr>
                      <w:rFonts w:hint="default" w:ascii="Times New Roman" w:hAnsi="Times New Roman" w:cs="Times New Roman"/>
                      <w:sz w:val="21"/>
                      <w:szCs w:val="21"/>
                      <w:lang w:eastAsia="zh-CN"/>
                    </w:rPr>
                    <w:t>起</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tcBorders>
                    <w:tl2br w:val="nil"/>
                    <w:tr2bl w:val="nil"/>
                  </w:tcBorders>
                  <w:vAlign w:val="center"/>
                </w:tcPr>
                <w:p>
                  <w:pPr>
                    <w:spacing w:line="280" w:lineRule="exact"/>
                    <w:jc w:val="center"/>
                  </w:pPr>
                  <w:r>
                    <w:rPr>
                      <w:szCs w:val="24"/>
                    </w:rPr>
                    <w:t>pH</w:t>
                  </w:r>
                </w:p>
              </w:tc>
              <w:tc>
                <w:tcPr>
                  <w:tcW w:w="1905" w:type="dxa"/>
                  <w:tcBorders>
                    <w:tl2br w:val="nil"/>
                    <w:tr2bl w:val="nil"/>
                  </w:tcBorders>
                  <w:vAlign w:val="center"/>
                </w:tcPr>
                <w:p>
                  <w:pPr>
                    <w:spacing w:line="280" w:lineRule="exact"/>
                    <w:jc w:val="center"/>
                  </w:pPr>
                  <w:r>
                    <w:rPr>
                      <w:szCs w:val="24"/>
                    </w:rPr>
                    <w:t>6-9</w:t>
                  </w:r>
                </w:p>
              </w:tc>
              <w:tc>
                <w:tcPr>
                  <w:tcW w:w="2580" w:type="dxa"/>
                  <w:tcBorders>
                    <w:right w:val="single" w:color="000000" w:sz="2" w:space="0"/>
                    <w:tl2br w:val="nil"/>
                    <w:tr2bl w:val="nil"/>
                  </w:tcBorders>
                  <w:vAlign w:val="center"/>
                </w:tcPr>
                <w:p>
                  <w:pPr>
                    <w:spacing w:line="280" w:lineRule="exact"/>
                    <w:jc w:val="center"/>
                  </w:pPr>
                  <w:r>
                    <w:rPr>
                      <w:szCs w:val="24"/>
                    </w:rPr>
                    <w:t>6-9</w:t>
                  </w:r>
                </w:p>
              </w:tc>
              <w:tc>
                <w:tcPr>
                  <w:tcW w:w="2163" w:type="dxa"/>
                  <w:tcBorders>
                    <w:left w:val="single" w:color="000000" w:sz="2" w:space="0"/>
                    <w:tl2br w:val="nil"/>
                    <w:tr2bl w:val="nil"/>
                  </w:tcBorders>
                  <w:vAlign w:val="center"/>
                </w:tcPr>
                <w:p>
                  <w:pPr>
                    <w:spacing w:line="280" w:lineRule="exact"/>
                    <w:jc w:val="center"/>
                    <w:rPr>
                      <w:szCs w:val="24"/>
                    </w:rPr>
                  </w:pPr>
                  <w:r>
                    <w:rPr>
                      <w:szCs w:val="24"/>
                    </w:rPr>
                    <w:t>6-9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tcBorders>
                    <w:tl2br w:val="nil"/>
                    <w:tr2bl w:val="nil"/>
                  </w:tcBorders>
                  <w:vAlign w:val="center"/>
                </w:tcPr>
                <w:p>
                  <w:pPr>
                    <w:spacing w:line="280" w:lineRule="exact"/>
                    <w:jc w:val="center"/>
                  </w:pPr>
                  <w:r>
                    <w:rPr>
                      <w:szCs w:val="24"/>
                    </w:rPr>
                    <w:t>COD</w:t>
                  </w:r>
                </w:p>
              </w:tc>
              <w:tc>
                <w:tcPr>
                  <w:tcW w:w="1905" w:type="dxa"/>
                  <w:tcBorders>
                    <w:tl2br w:val="nil"/>
                    <w:tr2bl w:val="nil"/>
                  </w:tcBorders>
                  <w:vAlign w:val="center"/>
                </w:tcPr>
                <w:p>
                  <w:pPr>
                    <w:spacing w:line="280" w:lineRule="exact"/>
                    <w:jc w:val="center"/>
                  </w:pPr>
                  <w:r>
                    <w:rPr>
                      <w:szCs w:val="24"/>
                    </w:rPr>
                    <w:t>500</w:t>
                  </w:r>
                </w:p>
              </w:tc>
              <w:tc>
                <w:tcPr>
                  <w:tcW w:w="2580" w:type="dxa"/>
                  <w:tcBorders>
                    <w:right w:val="single" w:color="000000" w:sz="2" w:space="0"/>
                    <w:tl2br w:val="nil"/>
                    <w:tr2bl w:val="nil"/>
                  </w:tcBorders>
                  <w:vAlign w:val="center"/>
                </w:tcPr>
                <w:p>
                  <w:pPr>
                    <w:spacing w:line="280" w:lineRule="exact"/>
                    <w:jc w:val="center"/>
                  </w:pPr>
                  <w:r>
                    <w:rPr>
                      <w:rFonts w:hint="eastAsia"/>
                      <w:szCs w:val="24"/>
                    </w:rPr>
                    <w:t>50</w:t>
                  </w:r>
                </w:p>
              </w:tc>
              <w:tc>
                <w:tcPr>
                  <w:tcW w:w="2163" w:type="dxa"/>
                  <w:tcBorders>
                    <w:left w:val="single" w:color="000000" w:sz="2" w:space="0"/>
                    <w:tl2br w:val="nil"/>
                    <w:tr2bl w:val="nil"/>
                  </w:tcBorders>
                  <w:vAlign w:val="center"/>
                </w:tcPr>
                <w:p>
                  <w:pPr>
                    <w:spacing w:line="280" w:lineRule="exact"/>
                    <w:jc w:val="center"/>
                    <w:rPr>
                      <w:rFonts w:hint="eastAsia"/>
                      <w:szCs w:val="24"/>
                    </w:rPr>
                  </w:pPr>
                  <w:r>
                    <w:rPr>
                      <w:rFonts w:hint="eastAsia"/>
                      <w:szCs w:val="24"/>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tcBorders>
                    <w:tl2br w:val="nil"/>
                    <w:tr2bl w:val="nil"/>
                  </w:tcBorders>
                  <w:vAlign w:val="center"/>
                </w:tcPr>
                <w:p>
                  <w:pPr>
                    <w:spacing w:line="280" w:lineRule="exact"/>
                    <w:jc w:val="center"/>
                  </w:pPr>
                  <w:r>
                    <w:rPr>
                      <w:szCs w:val="24"/>
                    </w:rPr>
                    <w:t>SS</w:t>
                  </w:r>
                </w:p>
              </w:tc>
              <w:tc>
                <w:tcPr>
                  <w:tcW w:w="1905" w:type="dxa"/>
                  <w:tcBorders>
                    <w:tl2br w:val="nil"/>
                    <w:tr2bl w:val="nil"/>
                  </w:tcBorders>
                  <w:vAlign w:val="center"/>
                </w:tcPr>
                <w:p>
                  <w:pPr>
                    <w:spacing w:line="280" w:lineRule="exact"/>
                    <w:jc w:val="center"/>
                  </w:pPr>
                  <w:r>
                    <w:rPr>
                      <w:szCs w:val="24"/>
                    </w:rPr>
                    <w:t>400</w:t>
                  </w:r>
                </w:p>
              </w:tc>
              <w:tc>
                <w:tcPr>
                  <w:tcW w:w="2580" w:type="dxa"/>
                  <w:tcBorders>
                    <w:right w:val="single" w:color="000000" w:sz="2" w:space="0"/>
                    <w:tl2br w:val="nil"/>
                    <w:tr2bl w:val="nil"/>
                  </w:tcBorders>
                  <w:vAlign w:val="center"/>
                </w:tcPr>
                <w:p>
                  <w:pPr>
                    <w:spacing w:line="280" w:lineRule="exact"/>
                    <w:jc w:val="center"/>
                  </w:pPr>
                  <w:r>
                    <w:rPr>
                      <w:rFonts w:hint="eastAsia"/>
                      <w:szCs w:val="24"/>
                    </w:rPr>
                    <w:t>10</w:t>
                  </w:r>
                </w:p>
              </w:tc>
              <w:tc>
                <w:tcPr>
                  <w:tcW w:w="2163" w:type="dxa"/>
                  <w:tcBorders>
                    <w:left w:val="single" w:color="000000" w:sz="2" w:space="0"/>
                    <w:tl2br w:val="nil"/>
                    <w:tr2bl w:val="nil"/>
                  </w:tcBorders>
                  <w:vAlign w:val="center"/>
                </w:tcPr>
                <w:p>
                  <w:pPr>
                    <w:spacing w:line="280" w:lineRule="exact"/>
                    <w:jc w:val="center"/>
                    <w:rPr>
                      <w:rFonts w:hint="eastAsia"/>
                      <w:szCs w:val="24"/>
                    </w:rPr>
                  </w:pPr>
                  <w:r>
                    <w:rPr>
                      <w:rFonts w:hint="eastAsia"/>
                      <w:szCs w:val="24"/>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tcBorders>
                    <w:tl2br w:val="nil"/>
                    <w:tr2bl w:val="nil"/>
                  </w:tcBorders>
                  <w:vAlign w:val="center"/>
                </w:tcPr>
                <w:p>
                  <w:pPr>
                    <w:spacing w:line="280" w:lineRule="exact"/>
                    <w:jc w:val="center"/>
                  </w:pPr>
                  <w:r>
                    <w:rPr>
                      <w:szCs w:val="24"/>
                    </w:rPr>
                    <w:t>氨氮</w:t>
                  </w:r>
                </w:p>
              </w:tc>
              <w:tc>
                <w:tcPr>
                  <w:tcW w:w="1905" w:type="dxa"/>
                  <w:tcBorders>
                    <w:tl2br w:val="nil"/>
                    <w:tr2bl w:val="nil"/>
                  </w:tcBorders>
                  <w:vAlign w:val="center"/>
                </w:tcPr>
                <w:p>
                  <w:pPr>
                    <w:spacing w:line="280" w:lineRule="exact"/>
                    <w:jc w:val="center"/>
                  </w:pPr>
                  <w:r>
                    <w:rPr>
                      <w:szCs w:val="24"/>
                    </w:rPr>
                    <w:t>45</w:t>
                  </w:r>
                </w:p>
              </w:tc>
              <w:tc>
                <w:tcPr>
                  <w:tcW w:w="2580" w:type="dxa"/>
                  <w:tcBorders>
                    <w:right w:val="single" w:color="000000" w:sz="2" w:space="0"/>
                    <w:tl2br w:val="nil"/>
                    <w:tr2bl w:val="nil"/>
                  </w:tcBorders>
                  <w:vAlign w:val="center"/>
                </w:tcPr>
                <w:p>
                  <w:pPr>
                    <w:spacing w:line="280" w:lineRule="exact"/>
                    <w:jc w:val="center"/>
                    <w:rPr>
                      <w:rFonts w:hint="default" w:eastAsia="宋体"/>
                      <w:lang w:val="en-US" w:eastAsia="zh-CN"/>
                    </w:rPr>
                  </w:pPr>
                  <w:r>
                    <w:rPr>
                      <w:szCs w:val="24"/>
                    </w:rPr>
                    <w:t>5</w:t>
                  </w:r>
                  <w:r>
                    <w:rPr>
                      <w:rFonts w:hint="eastAsia"/>
                      <w:szCs w:val="24"/>
                      <w:lang w:eastAsia="zh-CN"/>
                    </w:rPr>
                    <w:t>（</w:t>
                  </w:r>
                  <w:r>
                    <w:rPr>
                      <w:rFonts w:hint="eastAsia"/>
                      <w:szCs w:val="24"/>
                      <w:lang w:val="en-US" w:eastAsia="zh-CN"/>
                    </w:rPr>
                    <w:t>8</w:t>
                  </w:r>
                  <w:r>
                    <w:rPr>
                      <w:rFonts w:hint="eastAsia"/>
                      <w:szCs w:val="24"/>
                      <w:lang w:eastAsia="zh-CN"/>
                    </w:rPr>
                    <w:t>）</w:t>
                  </w:r>
                  <w:r>
                    <w:rPr>
                      <w:rFonts w:hint="eastAsia"/>
                      <w:szCs w:val="24"/>
                      <w:lang w:val="en-US" w:eastAsia="zh-CN"/>
                    </w:rPr>
                    <w:t>*</w:t>
                  </w:r>
                </w:p>
              </w:tc>
              <w:tc>
                <w:tcPr>
                  <w:tcW w:w="2163" w:type="dxa"/>
                  <w:tcBorders>
                    <w:left w:val="single" w:color="000000" w:sz="2" w:space="0"/>
                    <w:tl2br w:val="nil"/>
                    <w:tr2bl w:val="nil"/>
                  </w:tcBorders>
                  <w:vAlign w:val="center"/>
                </w:tcPr>
                <w:p>
                  <w:pPr>
                    <w:spacing w:line="280" w:lineRule="exact"/>
                    <w:jc w:val="center"/>
                    <w:rPr>
                      <w:rFonts w:hint="eastAsia" w:eastAsia="宋体"/>
                      <w:szCs w:val="24"/>
                      <w:lang w:val="en-US" w:eastAsia="zh-CN"/>
                    </w:rPr>
                  </w:pPr>
                  <w:r>
                    <w:rPr>
                      <w:rFonts w:hint="eastAsia"/>
                      <w:szCs w:val="24"/>
                      <w:lang w:val="en-US" w:eastAsia="zh-CN"/>
                    </w:rPr>
                    <w:t>4（6）*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30" w:type="dxa"/>
                  <w:tcBorders>
                    <w:tl2br w:val="nil"/>
                    <w:tr2bl w:val="nil"/>
                  </w:tcBorders>
                  <w:vAlign w:val="center"/>
                </w:tcPr>
                <w:p>
                  <w:pPr>
                    <w:spacing w:line="280" w:lineRule="exact"/>
                    <w:jc w:val="center"/>
                  </w:pPr>
                  <w:r>
                    <w:rPr>
                      <w:szCs w:val="24"/>
                    </w:rPr>
                    <w:t>TP</w:t>
                  </w:r>
                </w:p>
              </w:tc>
              <w:tc>
                <w:tcPr>
                  <w:tcW w:w="1905" w:type="dxa"/>
                  <w:tcBorders>
                    <w:tl2br w:val="nil"/>
                    <w:tr2bl w:val="nil"/>
                  </w:tcBorders>
                  <w:vAlign w:val="center"/>
                </w:tcPr>
                <w:p>
                  <w:pPr>
                    <w:spacing w:line="280" w:lineRule="exact"/>
                    <w:jc w:val="center"/>
                  </w:pPr>
                  <w:r>
                    <w:rPr>
                      <w:szCs w:val="24"/>
                    </w:rPr>
                    <w:t>8</w:t>
                  </w:r>
                </w:p>
              </w:tc>
              <w:tc>
                <w:tcPr>
                  <w:tcW w:w="2580" w:type="dxa"/>
                  <w:tcBorders>
                    <w:right w:val="single" w:color="000000" w:sz="2" w:space="0"/>
                    <w:tl2br w:val="nil"/>
                    <w:tr2bl w:val="nil"/>
                  </w:tcBorders>
                  <w:vAlign w:val="center"/>
                </w:tcPr>
                <w:p>
                  <w:pPr>
                    <w:spacing w:line="280" w:lineRule="exact"/>
                    <w:jc w:val="center"/>
                  </w:pPr>
                  <w:r>
                    <w:rPr>
                      <w:szCs w:val="24"/>
                    </w:rPr>
                    <w:t>0.5</w:t>
                  </w:r>
                </w:p>
              </w:tc>
              <w:tc>
                <w:tcPr>
                  <w:tcW w:w="2163" w:type="dxa"/>
                  <w:tcBorders>
                    <w:left w:val="single" w:color="000000" w:sz="2" w:space="0"/>
                    <w:tl2br w:val="nil"/>
                    <w:tr2bl w:val="nil"/>
                  </w:tcBorders>
                  <w:vAlign w:val="center"/>
                </w:tcPr>
                <w:p>
                  <w:pPr>
                    <w:spacing w:line="280" w:lineRule="exact"/>
                    <w:jc w:val="center"/>
                    <w:rPr>
                      <w:rFonts w:hint="default" w:eastAsia="宋体"/>
                      <w:szCs w:val="24"/>
                      <w:lang w:val="en-US" w:eastAsia="zh-CN"/>
                    </w:rPr>
                  </w:pPr>
                  <w:r>
                    <w:rPr>
                      <w:rFonts w:hint="eastAsia"/>
                      <w:szCs w:val="24"/>
                      <w:lang w:val="en-US" w:eastAsia="zh-CN"/>
                    </w:rPr>
                    <w:t>0.5</w:t>
                  </w:r>
                </w:p>
              </w:tc>
            </w:tr>
          </w:tbl>
          <w:p>
            <w:pPr>
              <w:spacing w:line="360" w:lineRule="auto"/>
              <w:jc w:val="both"/>
              <w:rPr>
                <w:rFonts w:hint="eastAsia"/>
                <w:sz w:val="24"/>
              </w:rPr>
            </w:pPr>
            <w:r>
              <w:rPr>
                <w:rFonts w:hint="eastAsia"/>
                <w:sz w:val="18"/>
                <w:szCs w:val="18"/>
              </w:rPr>
              <w:t>备注：*括号外数值为水温＞12℃时的控制指标，括号内数值为水温≤12℃时的控制指标。</w:t>
            </w:r>
          </w:p>
          <w:p>
            <w:pPr>
              <w:spacing w:line="360" w:lineRule="auto"/>
              <w:ind w:firstLine="480" w:firstLineChars="200"/>
              <w:jc w:val="both"/>
              <w:rPr>
                <w:spacing w:val="6"/>
                <w:sz w:val="24"/>
              </w:rPr>
            </w:pPr>
            <w:r>
              <w:rPr>
                <w:rFonts w:hint="eastAsia"/>
                <w:sz w:val="24"/>
              </w:rPr>
              <w:t>3</w:t>
            </w:r>
            <w:r>
              <w:rPr>
                <w:sz w:val="24"/>
              </w:rPr>
              <w:t>、厂界</w:t>
            </w:r>
            <w:r>
              <w:rPr>
                <w:rFonts w:hint="eastAsia"/>
                <w:sz w:val="24"/>
              </w:rPr>
              <w:t>环境</w:t>
            </w:r>
            <w:r>
              <w:rPr>
                <w:sz w:val="24"/>
              </w:rPr>
              <w:t>噪声：执行GB12348-2008《工业企业厂界环境噪声排放标准》表1中</w:t>
            </w:r>
            <w:r>
              <w:rPr>
                <w:rFonts w:hint="eastAsia"/>
                <w:sz w:val="24"/>
              </w:rPr>
              <w:t>厂界外声功能区</w:t>
            </w:r>
            <w:r>
              <w:rPr>
                <w:rFonts w:hint="eastAsia"/>
                <w:sz w:val="24"/>
                <w:lang w:val="en-US" w:eastAsia="zh-CN"/>
              </w:rPr>
              <w:t>3</w:t>
            </w:r>
            <w:r>
              <w:rPr>
                <w:sz w:val="24"/>
              </w:rPr>
              <w:t>类标准，</w:t>
            </w:r>
            <w:r>
              <w:rPr>
                <w:rFonts w:hint="eastAsia"/>
                <w:sz w:val="24"/>
              </w:rPr>
              <w:t>具体</w:t>
            </w:r>
            <w:r>
              <w:rPr>
                <w:rFonts w:hint="eastAsia"/>
                <w:spacing w:val="6"/>
                <w:sz w:val="24"/>
              </w:rPr>
              <w:t>见表</w:t>
            </w:r>
            <w:r>
              <w:rPr>
                <w:rFonts w:hint="eastAsia"/>
                <w:spacing w:val="6"/>
                <w:sz w:val="24"/>
                <w:lang w:val="en-US" w:eastAsia="zh-CN"/>
              </w:rPr>
              <w:t>4-6</w:t>
            </w:r>
            <w:r>
              <w:rPr>
                <w:rFonts w:hint="eastAsia"/>
                <w:spacing w:val="6"/>
                <w:sz w:val="24"/>
              </w:rPr>
              <w:t>。</w:t>
            </w:r>
          </w:p>
          <w:p>
            <w:pPr>
              <w:spacing w:line="360" w:lineRule="auto"/>
              <w:ind w:firstLine="480" w:firstLineChars="200"/>
              <w:jc w:val="center"/>
              <w:rPr>
                <w:kern w:val="0"/>
                <w:sz w:val="24"/>
              </w:rPr>
            </w:pPr>
            <w:r>
              <w:rPr>
                <w:kern w:val="0"/>
                <w:sz w:val="24"/>
              </w:rPr>
              <w:t>表</w:t>
            </w:r>
            <w:r>
              <w:rPr>
                <w:rFonts w:hint="eastAsia"/>
                <w:spacing w:val="6"/>
                <w:sz w:val="24"/>
                <w:lang w:val="en-US" w:eastAsia="zh-CN"/>
              </w:rPr>
              <w:t xml:space="preserve">4-6 </w:t>
            </w:r>
            <w:r>
              <w:rPr>
                <w:rFonts w:hint="eastAsia"/>
                <w:kern w:val="0"/>
                <w:sz w:val="24"/>
              </w:rPr>
              <w:t>厂界环境</w:t>
            </w:r>
            <w:r>
              <w:rPr>
                <w:kern w:val="0"/>
                <w:sz w:val="24"/>
              </w:rPr>
              <w:t>噪声排放标准</w:t>
            </w:r>
          </w:p>
          <w:tbl>
            <w:tblPr>
              <w:tblStyle w:val="33"/>
              <w:tblW w:w="797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664"/>
              <w:gridCol w:w="1792"/>
              <w:gridCol w:w="2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0" w:type="dxa"/>
                  <w:vAlign w:val="center"/>
                </w:tcPr>
                <w:p>
                  <w:pPr>
                    <w:jc w:val="center"/>
                    <w:rPr>
                      <w:kern w:val="0"/>
                      <w:szCs w:val="21"/>
                    </w:rPr>
                  </w:pPr>
                  <w:r>
                    <w:rPr>
                      <w:kern w:val="0"/>
                      <w:szCs w:val="21"/>
                    </w:rPr>
                    <w:t>类别</w:t>
                  </w:r>
                </w:p>
              </w:tc>
              <w:tc>
                <w:tcPr>
                  <w:tcW w:w="1664" w:type="dxa"/>
                  <w:vAlign w:val="center"/>
                </w:tcPr>
                <w:p>
                  <w:pPr>
                    <w:jc w:val="center"/>
                    <w:rPr>
                      <w:kern w:val="0"/>
                      <w:szCs w:val="21"/>
                    </w:rPr>
                  </w:pPr>
                  <w:r>
                    <w:rPr>
                      <w:kern w:val="0"/>
                      <w:szCs w:val="21"/>
                    </w:rPr>
                    <w:t>昼间</w:t>
                  </w:r>
                  <w:r>
                    <w:rPr>
                      <w:spacing w:val="6"/>
                      <w:szCs w:val="21"/>
                    </w:rPr>
                    <w:t>dB(A)</w:t>
                  </w:r>
                </w:p>
              </w:tc>
              <w:tc>
                <w:tcPr>
                  <w:tcW w:w="1792" w:type="dxa"/>
                  <w:vAlign w:val="center"/>
                </w:tcPr>
                <w:p>
                  <w:pPr>
                    <w:jc w:val="center"/>
                    <w:rPr>
                      <w:kern w:val="0"/>
                      <w:szCs w:val="21"/>
                    </w:rPr>
                  </w:pPr>
                  <w:r>
                    <w:rPr>
                      <w:kern w:val="0"/>
                      <w:szCs w:val="21"/>
                    </w:rPr>
                    <w:t>夜间</w:t>
                  </w:r>
                  <w:r>
                    <w:rPr>
                      <w:spacing w:val="6"/>
                      <w:szCs w:val="21"/>
                    </w:rPr>
                    <w:t>dB(A)</w:t>
                  </w:r>
                </w:p>
              </w:tc>
              <w:tc>
                <w:tcPr>
                  <w:tcW w:w="2872" w:type="dxa"/>
                  <w:vAlign w:val="center"/>
                </w:tcPr>
                <w:p>
                  <w:pPr>
                    <w:jc w:val="center"/>
                    <w:rPr>
                      <w:kern w:val="0"/>
                      <w:szCs w:val="21"/>
                    </w:rPr>
                  </w:pPr>
                  <w:r>
                    <w:rPr>
                      <w:kern w:val="0"/>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0" w:type="dxa"/>
                  <w:vAlign w:val="center"/>
                </w:tcPr>
                <w:p>
                  <w:pPr>
                    <w:pStyle w:val="224"/>
                    <w:jc w:val="center"/>
                    <w:rPr>
                      <w:rFonts w:ascii="Times New Roman" w:hAnsi="Times New Roman"/>
                      <w:kern w:val="0"/>
                    </w:rPr>
                  </w:pPr>
                  <w:r>
                    <w:rPr>
                      <w:rFonts w:hint="eastAsia" w:ascii="Times New Roman" w:hAnsi="Times New Roman"/>
                      <w:kern w:val="0"/>
                      <w:lang w:val="en-US" w:eastAsia="zh-CN"/>
                    </w:rPr>
                    <w:t>3</w:t>
                  </w:r>
                  <w:r>
                    <w:rPr>
                      <w:rFonts w:ascii="Times New Roman" w:hAnsi="Times New Roman"/>
                      <w:kern w:val="0"/>
                    </w:rPr>
                    <w:t>类</w:t>
                  </w:r>
                </w:p>
              </w:tc>
              <w:tc>
                <w:tcPr>
                  <w:tcW w:w="1664" w:type="dxa"/>
                  <w:vAlign w:val="center"/>
                </w:tcPr>
                <w:p>
                  <w:pPr>
                    <w:jc w:val="center"/>
                    <w:rPr>
                      <w:rFonts w:hint="default" w:eastAsia="宋体"/>
                      <w:kern w:val="0"/>
                      <w:szCs w:val="21"/>
                      <w:lang w:val="en-US" w:eastAsia="zh-CN"/>
                    </w:rPr>
                  </w:pPr>
                  <w:r>
                    <w:rPr>
                      <w:rFonts w:hint="eastAsia"/>
                      <w:kern w:val="0"/>
                      <w:szCs w:val="21"/>
                      <w:lang w:val="en-US" w:eastAsia="zh-CN"/>
                    </w:rPr>
                    <w:t>65</w:t>
                  </w:r>
                </w:p>
              </w:tc>
              <w:tc>
                <w:tcPr>
                  <w:tcW w:w="1792" w:type="dxa"/>
                  <w:vAlign w:val="center"/>
                </w:tcPr>
                <w:p>
                  <w:pPr>
                    <w:jc w:val="center"/>
                    <w:rPr>
                      <w:rFonts w:hint="default" w:eastAsia="宋体"/>
                      <w:kern w:val="0"/>
                      <w:szCs w:val="21"/>
                      <w:lang w:val="en-US" w:eastAsia="zh-CN"/>
                    </w:rPr>
                  </w:pPr>
                  <w:r>
                    <w:rPr>
                      <w:rFonts w:hint="eastAsia"/>
                      <w:kern w:val="0"/>
                      <w:szCs w:val="21"/>
                      <w:lang w:val="en-US" w:eastAsia="zh-CN"/>
                    </w:rPr>
                    <w:t>55</w:t>
                  </w:r>
                </w:p>
              </w:tc>
              <w:tc>
                <w:tcPr>
                  <w:tcW w:w="2872" w:type="dxa"/>
                  <w:vAlign w:val="center"/>
                </w:tcPr>
                <w:p>
                  <w:pPr>
                    <w:adjustRightInd w:val="0"/>
                    <w:snapToGrid w:val="0"/>
                    <w:jc w:val="center"/>
                    <w:rPr>
                      <w:kern w:val="0"/>
                      <w:szCs w:val="21"/>
                    </w:rPr>
                  </w:pPr>
                  <w:r>
                    <w:rPr>
                      <w:kern w:val="0"/>
                      <w:szCs w:val="21"/>
                    </w:rPr>
                    <w:t>《工业企业厂界环境噪声排放标准》（GB12348-2008）</w:t>
                  </w:r>
                </w:p>
              </w:tc>
            </w:tr>
          </w:tbl>
          <w:p>
            <w:pPr>
              <w:spacing w:line="44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9" w:hRule="atLeast"/>
          <w:jc w:val="center"/>
        </w:trPr>
        <w:tc>
          <w:tcPr>
            <w:tcW w:w="606" w:type="dxa"/>
            <w:tcBorders>
              <w:bottom w:val="single" w:color="auto" w:sz="4" w:space="0"/>
            </w:tcBorders>
            <w:vAlign w:val="center"/>
          </w:tcPr>
          <w:p>
            <w:pPr>
              <w:jc w:val="center"/>
              <w:rPr>
                <w:sz w:val="24"/>
              </w:rPr>
            </w:pPr>
            <w:r>
              <w:rPr>
                <w:sz w:val="24"/>
              </w:rPr>
              <w:t>总</w:t>
            </w:r>
          </w:p>
          <w:p>
            <w:pPr>
              <w:jc w:val="center"/>
              <w:rPr>
                <w:sz w:val="24"/>
              </w:rPr>
            </w:pPr>
            <w:r>
              <w:rPr>
                <w:sz w:val="24"/>
              </w:rPr>
              <w:t>量</w:t>
            </w:r>
          </w:p>
          <w:p>
            <w:pPr>
              <w:jc w:val="center"/>
              <w:rPr>
                <w:sz w:val="24"/>
              </w:rPr>
            </w:pPr>
            <w:r>
              <w:rPr>
                <w:sz w:val="24"/>
              </w:rPr>
              <w:t>控</w:t>
            </w:r>
          </w:p>
          <w:p>
            <w:pPr>
              <w:jc w:val="center"/>
              <w:rPr>
                <w:sz w:val="24"/>
              </w:rPr>
            </w:pPr>
            <w:r>
              <w:rPr>
                <w:sz w:val="24"/>
              </w:rPr>
              <w:t>制</w:t>
            </w:r>
          </w:p>
          <w:p>
            <w:pPr>
              <w:jc w:val="center"/>
              <w:rPr>
                <w:sz w:val="24"/>
              </w:rPr>
            </w:pPr>
            <w:r>
              <w:rPr>
                <w:sz w:val="24"/>
              </w:rPr>
              <w:t>指</w:t>
            </w:r>
          </w:p>
          <w:p>
            <w:pPr>
              <w:jc w:val="center"/>
              <w:rPr>
                <w:sz w:val="24"/>
              </w:rPr>
            </w:pPr>
            <w:r>
              <w:rPr>
                <w:sz w:val="24"/>
              </w:rPr>
              <w:t>标</w:t>
            </w:r>
          </w:p>
        </w:tc>
        <w:tc>
          <w:tcPr>
            <w:tcW w:w="8194" w:type="dxa"/>
            <w:tcBorders>
              <w:bottom w:val="single" w:color="auto" w:sz="4" w:space="0"/>
            </w:tcBorders>
          </w:tcPr>
          <w:p>
            <w:pPr>
              <w:spacing w:line="360" w:lineRule="auto"/>
              <w:ind w:firstLine="480" w:firstLineChars="200"/>
              <w:rPr>
                <w:rFonts w:hAnsi="宋体"/>
                <w:sz w:val="24"/>
              </w:rPr>
            </w:pPr>
            <w:r>
              <w:rPr>
                <w:rFonts w:hAnsi="宋体"/>
                <w:sz w:val="24"/>
              </w:rPr>
              <w:t>项目建设地所在区域属于太湖流域三级保护区，且属于</w:t>
            </w:r>
            <w:r>
              <w:rPr>
                <w:sz w:val="24"/>
              </w:rPr>
              <w:t>“</w:t>
            </w:r>
            <w:r>
              <w:rPr>
                <w:rFonts w:hAnsi="宋体"/>
                <w:sz w:val="24"/>
              </w:rPr>
              <w:t>双控区</w:t>
            </w:r>
            <w:r>
              <w:rPr>
                <w:sz w:val="24"/>
              </w:rPr>
              <w:t>”</w:t>
            </w:r>
            <w:r>
              <w:rPr>
                <w:rFonts w:hAnsi="宋体"/>
                <w:sz w:val="24"/>
              </w:rPr>
              <w:t>。按照江苏省环境保护厅《江苏省建设项目主要污染物排放总量区域平衡方案审核管理办法》（苏环办</w:t>
            </w:r>
            <w:r>
              <w:rPr>
                <w:rFonts w:ascii="宋体" w:hAnsi="宋体"/>
                <w:sz w:val="24"/>
              </w:rPr>
              <w:t>[</w:t>
            </w:r>
            <w:r>
              <w:rPr>
                <w:sz w:val="24"/>
              </w:rPr>
              <w:t>2011</w:t>
            </w:r>
            <w:r>
              <w:rPr>
                <w:rFonts w:ascii="宋体" w:hAnsi="宋体"/>
                <w:sz w:val="24"/>
              </w:rPr>
              <w:t>]</w:t>
            </w:r>
            <w:r>
              <w:rPr>
                <w:sz w:val="24"/>
              </w:rPr>
              <w:t>71</w:t>
            </w:r>
            <w:r>
              <w:rPr>
                <w:rFonts w:hAnsi="宋体"/>
                <w:sz w:val="24"/>
              </w:rPr>
              <w:t>号）文件的要求，结合项目排污特征，确定总量控制因子：</w:t>
            </w:r>
          </w:p>
          <w:p>
            <w:pPr>
              <w:spacing w:line="360" w:lineRule="auto"/>
              <w:ind w:firstLine="480" w:firstLineChars="200"/>
              <w:rPr>
                <w:rFonts w:hAnsi="宋体"/>
                <w:sz w:val="24"/>
              </w:rPr>
            </w:pPr>
            <w:r>
              <w:rPr>
                <w:rFonts w:hAnsi="宋体"/>
                <w:sz w:val="24"/>
              </w:rPr>
              <w:t>废水：</w:t>
            </w:r>
            <w:r>
              <w:rPr>
                <w:sz w:val="24"/>
              </w:rPr>
              <w:t>COD</w:t>
            </w:r>
            <w:r>
              <w:rPr>
                <w:rFonts w:hAnsi="宋体"/>
                <w:sz w:val="24"/>
              </w:rPr>
              <w:t>、</w:t>
            </w:r>
            <w:r>
              <w:rPr>
                <w:sz w:val="24"/>
              </w:rPr>
              <w:t>NH</w:t>
            </w:r>
            <w:r>
              <w:rPr>
                <w:sz w:val="24"/>
                <w:vertAlign w:val="subscript"/>
              </w:rPr>
              <w:t>3</w:t>
            </w:r>
            <w:r>
              <w:rPr>
                <w:sz w:val="24"/>
              </w:rPr>
              <w:t>-N</w:t>
            </w:r>
            <w:r>
              <w:rPr>
                <w:rFonts w:hAnsi="宋体"/>
                <w:sz w:val="24"/>
              </w:rPr>
              <w:t>、</w:t>
            </w:r>
            <w:r>
              <w:rPr>
                <w:sz w:val="24"/>
              </w:rPr>
              <w:t>TP</w:t>
            </w:r>
            <w:r>
              <w:rPr>
                <w:rFonts w:hAnsi="宋体"/>
                <w:sz w:val="24"/>
              </w:rPr>
              <w:t>，特征因子为</w:t>
            </w:r>
            <w:r>
              <w:rPr>
                <w:sz w:val="24"/>
              </w:rPr>
              <w:t>SS</w:t>
            </w:r>
            <w:r>
              <w:rPr>
                <w:rFonts w:hAnsi="宋体"/>
                <w:sz w:val="24"/>
              </w:rPr>
              <w:t>；</w:t>
            </w:r>
          </w:p>
          <w:p>
            <w:pPr>
              <w:spacing w:line="360" w:lineRule="auto"/>
              <w:ind w:firstLine="480" w:firstLineChars="200"/>
              <w:rPr>
                <w:rFonts w:hAnsi="宋体"/>
                <w:sz w:val="24"/>
              </w:rPr>
            </w:pPr>
            <w:r>
              <w:rPr>
                <w:rFonts w:hint="eastAsia" w:hAnsi="宋体"/>
                <w:sz w:val="24"/>
              </w:rPr>
              <w:t>废气：</w:t>
            </w:r>
            <w:r>
              <w:rPr>
                <w:rFonts w:hint="eastAsia" w:hAnsi="宋体"/>
                <w:sz w:val="24"/>
                <w:lang w:eastAsia="zh-CN"/>
              </w:rPr>
              <w:t>非甲烷总烃、颗粒物</w:t>
            </w:r>
            <w:r>
              <w:rPr>
                <w:rFonts w:hint="eastAsia" w:hAnsi="宋体"/>
                <w:sz w:val="24"/>
              </w:rPr>
              <w:t>；</w:t>
            </w:r>
          </w:p>
          <w:p>
            <w:pPr>
              <w:spacing w:line="360" w:lineRule="auto"/>
              <w:ind w:firstLine="480" w:firstLineChars="200"/>
              <w:rPr>
                <w:sz w:val="24"/>
              </w:rPr>
            </w:pPr>
            <w:r>
              <w:rPr>
                <w:rFonts w:hint="eastAsia" w:hAnsi="宋体"/>
                <w:sz w:val="24"/>
              </w:rPr>
              <w:t>固废：各种固体废物。</w:t>
            </w:r>
          </w:p>
          <w:p>
            <w:pPr>
              <w:tabs>
                <w:tab w:val="left" w:pos="600"/>
              </w:tabs>
              <w:spacing w:line="360" w:lineRule="auto"/>
              <w:ind w:firstLine="480" w:firstLineChars="200"/>
              <w:rPr>
                <w:sz w:val="24"/>
              </w:rPr>
            </w:pPr>
            <w:r>
              <w:rPr>
                <w:rFonts w:hAnsi="宋体"/>
                <w:sz w:val="24"/>
              </w:rPr>
              <w:t>本项目总量控制因子和特征因子的排放指标及总量调拨方案见表</w:t>
            </w:r>
            <w:r>
              <w:rPr>
                <w:rFonts w:hint="eastAsia" w:hAnsi="宋体"/>
                <w:sz w:val="24"/>
                <w:lang w:val="en-US" w:eastAsia="zh-CN"/>
              </w:rPr>
              <w:t>4-7</w:t>
            </w:r>
            <w:r>
              <w:rPr>
                <w:rFonts w:hAnsi="宋体"/>
                <w:sz w:val="24"/>
              </w:rPr>
              <w:t>。</w:t>
            </w:r>
          </w:p>
          <w:p>
            <w:pPr>
              <w:spacing w:line="360" w:lineRule="auto"/>
              <w:jc w:val="center"/>
              <w:rPr>
                <w:color w:val="auto"/>
                <w:sz w:val="24"/>
              </w:rPr>
            </w:pPr>
            <w:r>
              <w:rPr>
                <w:rFonts w:hAnsi="宋体"/>
                <w:color w:val="auto"/>
                <w:sz w:val="24"/>
              </w:rPr>
              <w:t>表</w:t>
            </w:r>
            <w:r>
              <w:rPr>
                <w:rFonts w:hint="eastAsia"/>
                <w:color w:val="auto"/>
                <w:sz w:val="24"/>
                <w:lang w:val="en-US" w:eastAsia="zh-CN"/>
              </w:rPr>
              <w:t>4-7</w:t>
            </w:r>
            <w:r>
              <w:rPr>
                <w:rFonts w:hAnsi="宋体"/>
                <w:color w:val="auto"/>
                <w:sz w:val="24"/>
              </w:rPr>
              <w:t>　建设项目污染物排放总量指标单位　</w:t>
            </w:r>
            <w:r>
              <w:rPr>
                <w:color w:val="auto"/>
                <w:sz w:val="24"/>
              </w:rPr>
              <w:t>t/a</w:t>
            </w:r>
          </w:p>
          <w:tbl>
            <w:tblPr>
              <w:tblStyle w:val="33"/>
              <w:tblW w:w="797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
            <w:tblGrid>
              <w:gridCol w:w="592"/>
              <w:gridCol w:w="1174"/>
              <w:gridCol w:w="739"/>
              <w:gridCol w:w="676"/>
              <w:gridCol w:w="792"/>
              <w:gridCol w:w="723"/>
              <w:gridCol w:w="848"/>
              <w:gridCol w:w="755"/>
              <w:gridCol w:w="782"/>
              <w:gridCol w:w="897"/>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125" w:hRule="atLeast"/>
                <w:jc w:val="center"/>
              </w:trPr>
              <w:tc>
                <w:tcPr>
                  <w:tcW w:w="592" w:type="dxa"/>
                  <w:vMerge w:val="restart"/>
                  <w:tcBorders>
                    <w:tl2br w:val="nil"/>
                    <w:tr2bl w:val="nil"/>
                  </w:tcBorders>
                  <w:vAlign w:val="center"/>
                </w:tcPr>
                <w:p>
                  <w:pPr>
                    <w:snapToGrid w:val="0"/>
                    <w:jc w:val="center"/>
                    <w:rPr>
                      <w:szCs w:val="21"/>
                    </w:rPr>
                  </w:pPr>
                  <w:r>
                    <w:rPr>
                      <w:szCs w:val="21"/>
                    </w:rPr>
                    <w:t>种类</w:t>
                  </w:r>
                </w:p>
              </w:tc>
              <w:tc>
                <w:tcPr>
                  <w:tcW w:w="1174" w:type="dxa"/>
                  <w:vMerge w:val="restart"/>
                  <w:tcBorders>
                    <w:tl2br w:val="nil"/>
                    <w:tr2bl w:val="nil"/>
                  </w:tcBorders>
                  <w:vAlign w:val="center"/>
                </w:tcPr>
                <w:p>
                  <w:pPr>
                    <w:snapToGrid w:val="0"/>
                    <w:jc w:val="center"/>
                    <w:rPr>
                      <w:szCs w:val="21"/>
                    </w:rPr>
                  </w:pPr>
                  <w:r>
                    <w:rPr>
                      <w:szCs w:val="21"/>
                    </w:rPr>
                    <w:t>污染物名称</w:t>
                  </w:r>
                </w:p>
              </w:tc>
              <w:tc>
                <w:tcPr>
                  <w:tcW w:w="1415" w:type="dxa"/>
                  <w:gridSpan w:val="2"/>
                  <w:tcBorders>
                    <w:tl2br w:val="nil"/>
                    <w:tr2bl w:val="nil"/>
                  </w:tcBorders>
                  <w:vAlign w:val="center"/>
                </w:tcPr>
                <w:p>
                  <w:pPr>
                    <w:snapToGrid w:val="0"/>
                    <w:jc w:val="center"/>
                    <w:rPr>
                      <w:szCs w:val="21"/>
                    </w:rPr>
                  </w:pPr>
                  <w:r>
                    <w:rPr>
                      <w:rFonts w:hint="eastAsia"/>
                      <w:szCs w:val="21"/>
                      <w:lang w:eastAsia="zh-CN"/>
                    </w:rPr>
                    <w:t>改扩</w:t>
                  </w:r>
                  <w:r>
                    <w:rPr>
                      <w:szCs w:val="21"/>
                    </w:rPr>
                    <w:t>建前</w:t>
                  </w:r>
                </w:p>
              </w:tc>
              <w:tc>
                <w:tcPr>
                  <w:tcW w:w="792" w:type="dxa"/>
                  <w:vMerge w:val="restart"/>
                  <w:tcBorders>
                    <w:tl2br w:val="nil"/>
                    <w:tr2bl w:val="nil"/>
                  </w:tcBorders>
                  <w:vAlign w:val="center"/>
                </w:tcPr>
                <w:p>
                  <w:pPr>
                    <w:snapToGrid w:val="0"/>
                    <w:jc w:val="center"/>
                    <w:rPr>
                      <w:szCs w:val="21"/>
                    </w:rPr>
                  </w:pPr>
                  <w:r>
                    <w:rPr>
                      <w:szCs w:val="21"/>
                    </w:rPr>
                    <w:t>迁建项目排放量</w:t>
                  </w:r>
                </w:p>
              </w:tc>
              <w:tc>
                <w:tcPr>
                  <w:tcW w:w="3108" w:type="dxa"/>
                  <w:gridSpan w:val="4"/>
                  <w:tcBorders>
                    <w:tl2br w:val="nil"/>
                    <w:tr2bl w:val="nil"/>
                  </w:tcBorders>
                  <w:vAlign w:val="center"/>
                </w:tcPr>
                <w:p>
                  <w:pPr>
                    <w:snapToGrid w:val="0"/>
                    <w:jc w:val="center"/>
                    <w:rPr>
                      <w:szCs w:val="21"/>
                    </w:rPr>
                  </w:pPr>
                  <w:r>
                    <w:rPr>
                      <w:rFonts w:hint="eastAsia"/>
                      <w:szCs w:val="21"/>
                      <w:lang w:eastAsia="zh-CN"/>
                    </w:rPr>
                    <w:t>改扩</w:t>
                  </w:r>
                  <w:r>
                    <w:rPr>
                      <w:szCs w:val="21"/>
                    </w:rPr>
                    <w:t>建后全厂</w:t>
                  </w:r>
                </w:p>
              </w:tc>
              <w:tc>
                <w:tcPr>
                  <w:tcW w:w="897" w:type="dxa"/>
                  <w:vMerge w:val="restart"/>
                  <w:tcBorders>
                    <w:tl2br w:val="nil"/>
                    <w:tr2bl w:val="nil"/>
                  </w:tcBorders>
                  <w:vAlign w:val="center"/>
                </w:tcPr>
                <w:p>
                  <w:pPr>
                    <w:pStyle w:val="121"/>
                    <w:widowControl w:val="0"/>
                    <w:pBdr>
                      <w:bottom w:val="none" w:color="auto" w:sz="0" w:space="0"/>
                      <w:right w:val="none" w:color="auto" w:sz="0" w:space="0"/>
                    </w:pBdr>
                    <w:snapToGrid w:val="0"/>
                    <w:spacing w:before="0" w:beforeAutospacing="0" w:after="0" w:afterAutospacing="0"/>
                    <w:rPr>
                      <w:rFonts w:eastAsia="宋体"/>
                      <w:kern w:val="2"/>
                      <w:sz w:val="21"/>
                      <w:szCs w:val="21"/>
                    </w:rPr>
                  </w:pPr>
                  <w:r>
                    <w:rPr>
                      <w:rFonts w:eastAsia="宋体"/>
                      <w:kern w:val="2"/>
                      <w:sz w:val="21"/>
                      <w:szCs w:val="21"/>
                    </w:rPr>
                    <w:t>迁建前后增减量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vMerge w:val="continue"/>
                  <w:tcBorders>
                    <w:tl2br w:val="nil"/>
                    <w:tr2bl w:val="nil"/>
                  </w:tcBorders>
                  <w:vAlign w:val="center"/>
                </w:tcPr>
                <w:p>
                  <w:pPr>
                    <w:autoSpaceDE w:val="0"/>
                    <w:autoSpaceDN w:val="0"/>
                    <w:snapToGrid w:val="0"/>
                    <w:jc w:val="center"/>
                    <w:rPr>
                      <w:szCs w:val="21"/>
                    </w:rPr>
                  </w:pPr>
                </w:p>
              </w:tc>
              <w:tc>
                <w:tcPr>
                  <w:tcW w:w="1174" w:type="dxa"/>
                  <w:vMerge w:val="continue"/>
                  <w:tcBorders>
                    <w:tl2br w:val="nil"/>
                    <w:tr2bl w:val="nil"/>
                  </w:tcBorders>
                  <w:vAlign w:val="center"/>
                </w:tcPr>
                <w:p>
                  <w:pPr>
                    <w:pStyle w:val="121"/>
                    <w:widowControl w:val="0"/>
                    <w:pBdr>
                      <w:bottom w:val="none" w:color="auto" w:sz="0" w:space="0"/>
                      <w:right w:val="none" w:color="auto" w:sz="0" w:space="0"/>
                    </w:pBdr>
                    <w:snapToGrid w:val="0"/>
                    <w:spacing w:before="0" w:beforeAutospacing="0" w:after="0" w:afterAutospacing="0"/>
                    <w:rPr>
                      <w:rFonts w:eastAsia="宋体"/>
                      <w:kern w:val="2"/>
                      <w:sz w:val="21"/>
                      <w:szCs w:val="21"/>
                    </w:rPr>
                  </w:pPr>
                </w:p>
              </w:tc>
              <w:tc>
                <w:tcPr>
                  <w:tcW w:w="739" w:type="dxa"/>
                  <w:tcBorders>
                    <w:tl2br w:val="nil"/>
                    <w:tr2bl w:val="nil"/>
                  </w:tcBorders>
                  <w:vAlign w:val="center"/>
                </w:tcPr>
                <w:p>
                  <w:pPr>
                    <w:snapToGrid w:val="0"/>
                    <w:jc w:val="center"/>
                    <w:rPr>
                      <w:szCs w:val="21"/>
                    </w:rPr>
                  </w:pPr>
                  <w:r>
                    <w:rPr>
                      <w:szCs w:val="21"/>
                    </w:rPr>
                    <w:t>实际排放总量</w:t>
                  </w:r>
                </w:p>
              </w:tc>
              <w:tc>
                <w:tcPr>
                  <w:tcW w:w="676" w:type="dxa"/>
                  <w:tcBorders>
                    <w:tl2br w:val="nil"/>
                    <w:tr2bl w:val="nil"/>
                  </w:tcBorders>
                  <w:vAlign w:val="center"/>
                </w:tcPr>
                <w:p>
                  <w:pPr>
                    <w:snapToGrid w:val="0"/>
                    <w:jc w:val="center"/>
                    <w:rPr>
                      <w:szCs w:val="21"/>
                    </w:rPr>
                  </w:pPr>
                  <w:r>
                    <w:rPr>
                      <w:szCs w:val="21"/>
                    </w:rPr>
                    <w:t>批复排放总量</w:t>
                  </w:r>
                </w:p>
              </w:tc>
              <w:tc>
                <w:tcPr>
                  <w:tcW w:w="792" w:type="dxa"/>
                  <w:vMerge w:val="continue"/>
                  <w:tcBorders>
                    <w:tl2br w:val="nil"/>
                    <w:tr2bl w:val="nil"/>
                  </w:tcBorders>
                  <w:vAlign w:val="center"/>
                </w:tcPr>
                <w:p>
                  <w:pPr>
                    <w:pStyle w:val="127"/>
                    <w:widowControl w:val="0"/>
                    <w:pBdr>
                      <w:bottom w:val="none" w:color="auto" w:sz="0" w:space="0"/>
                      <w:right w:val="none" w:color="auto" w:sz="0" w:space="0"/>
                    </w:pBdr>
                    <w:snapToGrid w:val="0"/>
                    <w:spacing w:before="0" w:beforeAutospacing="0" w:after="0" w:afterAutospacing="0"/>
                    <w:ind w:firstLine="420"/>
                    <w:rPr>
                      <w:rFonts w:eastAsia="宋体"/>
                      <w:color w:val="auto"/>
                      <w:kern w:val="2"/>
                    </w:rPr>
                  </w:pPr>
                </w:p>
              </w:tc>
              <w:tc>
                <w:tcPr>
                  <w:tcW w:w="723" w:type="dxa"/>
                  <w:tcBorders>
                    <w:tl2br w:val="nil"/>
                    <w:tr2bl w:val="nil"/>
                  </w:tcBorders>
                  <w:vAlign w:val="center"/>
                </w:tcPr>
                <w:p>
                  <w:pPr>
                    <w:pStyle w:val="127"/>
                    <w:widowControl w:val="0"/>
                    <w:pBdr>
                      <w:bottom w:val="none" w:color="auto" w:sz="0" w:space="0"/>
                      <w:right w:val="none" w:color="auto" w:sz="0" w:space="0"/>
                    </w:pBdr>
                    <w:snapToGrid w:val="0"/>
                    <w:spacing w:before="0" w:beforeAutospacing="0" w:after="0" w:afterAutospacing="0"/>
                    <w:jc w:val="both"/>
                    <w:rPr>
                      <w:rFonts w:eastAsia="宋体"/>
                      <w:color w:val="auto"/>
                      <w:kern w:val="2"/>
                    </w:rPr>
                  </w:pPr>
                  <w:r>
                    <w:rPr>
                      <w:rFonts w:eastAsia="宋体"/>
                      <w:color w:val="auto"/>
                      <w:kern w:val="2"/>
                    </w:rPr>
                    <w:t>接管量</w:t>
                  </w:r>
                </w:p>
              </w:tc>
              <w:tc>
                <w:tcPr>
                  <w:tcW w:w="848" w:type="dxa"/>
                  <w:tcBorders>
                    <w:tl2br w:val="nil"/>
                    <w:tr2bl w:val="nil"/>
                  </w:tcBorders>
                  <w:vAlign w:val="center"/>
                </w:tcPr>
                <w:p>
                  <w:pPr>
                    <w:snapToGrid w:val="0"/>
                    <w:jc w:val="center"/>
                    <w:rPr>
                      <w:szCs w:val="21"/>
                    </w:rPr>
                  </w:pPr>
                  <w:r>
                    <w:rPr>
                      <w:szCs w:val="21"/>
                    </w:rPr>
                    <w:t>以新带老削减量</w:t>
                  </w:r>
                </w:p>
              </w:tc>
              <w:tc>
                <w:tcPr>
                  <w:tcW w:w="755" w:type="dxa"/>
                  <w:tcBorders>
                    <w:tl2br w:val="nil"/>
                    <w:tr2bl w:val="nil"/>
                  </w:tcBorders>
                  <w:vAlign w:val="center"/>
                </w:tcPr>
                <w:p>
                  <w:pPr>
                    <w:pStyle w:val="121"/>
                    <w:widowControl w:val="0"/>
                    <w:pBdr>
                      <w:bottom w:val="none" w:color="auto" w:sz="0" w:space="0"/>
                      <w:right w:val="none" w:color="auto" w:sz="0" w:space="0"/>
                    </w:pBdr>
                    <w:snapToGrid w:val="0"/>
                    <w:spacing w:before="0" w:beforeAutospacing="0" w:after="0" w:afterAutospacing="0"/>
                    <w:rPr>
                      <w:rFonts w:eastAsia="宋体"/>
                      <w:kern w:val="2"/>
                      <w:sz w:val="21"/>
                      <w:szCs w:val="21"/>
                    </w:rPr>
                  </w:pPr>
                  <w:r>
                    <w:rPr>
                      <w:rFonts w:eastAsia="宋体"/>
                      <w:kern w:val="2"/>
                      <w:sz w:val="21"/>
                      <w:szCs w:val="21"/>
                    </w:rPr>
                    <w:t>预测排放总量</w:t>
                  </w:r>
                </w:p>
              </w:tc>
              <w:tc>
                <w:tcPr>
                  <w:tcW w:w="782" w:type="dxa"/>
                  <w:tcBorders>
                    <w:tl2br w:val="nil"/>
                    <w:tr2bl w:val="nil"/>
                  </w:tcBorders>
                  <w:vAlign w:val="center"/>
                </w:tcPr>
                <w:p>
                  <w:pPr>
                    <w:snapToGrid w:val="0"/>
                    <w:jc w:val="center"/>
                    <w:rPr>
                      <w:szCs w:val="21"/>
                    </w:rPr>
                  </w:pPr>
                  <w:r>
                    <w:rPr>
                      <w:szCs w:val="21"/>
                    </w:rPr>
                    <w:t>建议申请量</w:t>
                  </w:r>
                </w:p>
              </w:tc>
              <w:tc>
                <w:tcPr>
                  <w:tcW w:w="897" w:type="dxa"/>
                  <w:vMerge w:val="continue"/>
                  <w:tcBorders>
                    <w:tl2br w:val="nil"/>
                    <w:tr2bl w:val="nil"/>
                  </w:tcBorders>
                  <w:vAlign w:val="center"/>
                </w:tcPr>
                <w:p>
                  <w:pPr>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vMerge w:val="restart"/>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r>
                    <w:rPr>
                      <w:rFonts w:eastAsia="宋体"/>
                      <w:kern w:val="2"/>
                      <w:sz w:val="21"/>
                      <w:szCs w:val="21"/>
                    </w:rPr>
                    <w:t>废水</w:t>
                  </w:r>
                </w:p>
              </w:tc>
              <w:tc>
                <w:tcPr>
                  <w:tcW w:w="1174" w:type="dxa"/>
                  <w:tcBorders>
                    <w:tl2br w:val="nil"/>
                    <w:tr2bl w:val="nil"/>
                  </w:tcBorders>
                  <w:vAlign w:val="center"/>
                </w:tcPr>
                <w:p>
                  <w:pPr>
                    <w:snapToGrid w:val="0"/>
                    <w:jc w:val="center"/>
                    <w:rPr>
                      <w:szCs w:val="21"/>
                    </w:rPr>
                  </w:pPr>
                  <w:r>
                    <w:rPr>
                      <w:szCs w:val="21"/>
                    </w:rPr>
                    <w:t>废水量</w:t>
                  </w:r>
                </w:p>
              </w:tc>
              <w:tc>
                <w:tcPr>
                  <w:tcW w:w="739" w:type="dxa"/>
                  <w:tcBorders>
                    <w:tl2br w:val="nil"/>
                    <w:tr2bl w:val="nil"/>
                  </w:tcBorders>
                  <w:vAlign w:val="center"/>
                </w:tcPr>
                <w:p>
                  <w:pPr>
                    <w:snapToGrid w:val="0"/>
                    <w:jc w:val="center"/>
                    <w:rPr>
                      <w:color w:val="auto"/>
                      <w:szCs w:val="21"/>
                    </w:rPr>
                  </w:pPr>
                  <w:r>
                    <w:rPr>
                      <w:color w:val="auto"/>
                      <w:szCs w:val="21"/>
                    </w:rPr>
                    <w:t>480</w:t>
                  </w:r>
                </w:p>
              </w:tc>
              <w:tc>
                <w:tcPr>
                  <w:tcW w:w="676" w:type="dxa"/>
                  <w:tcBorders>
                    <w:tl2br w:val="nil"/>
                    <w:tr2bl w:val="nil"/>
                  </w:tcBorders>
                  <w:vAlign w:val="center"/>
                </w:tcPr>
                <w:p>
                  <w:pPr>
                    <w:snapToGrid w:val="0"/>
                    <w:jc w:val="center"/>
                    <w:rPr>
                      <w:color w:val="auto"/>
                      <w:szCs w:val="21"/>
                    </w:rPr>
                  </w:pPr>
                  <w:r>
                    <w:rPr>
                      <w:color w:val="auto"/>
                      <w:szCs w:val="21"/>
                    </w:rPr>
                    <w:t>480</w:t>
                  </w:r>
                </w:p>
              </w:tc>
              <w:tc>
                <w:tcPr>
                  <w:tcW w:w="792" w:type="dxa"/>
                  <w:tcBorders>
                    <w:tl2br w:val="nil"/>
                    <w:tr2bl w:val="nil"/>
                  </w:tcBorders>
                  <w:vAlign w:val="center"/>
                </w:tcPr>
                <w:p>
                  <w:pPr>
                    <w:snapToGrid w:val="0"/>
                    <w:jc w:val="center"/>
                    <w:rPr>
                      <w:rFonts w:hint="default" w:eastAsia="宋体"/>
                      <w:color w:val="FF0000"/>
                      <w:szCs w:val="21"/>
                      <w:lang w:val="en-US" w:eastAsia="zh-CN"/>
                    </w:rPr>
                  </w:pPr>
                  <w:r>
                    <w:rPr>
                      <w:rFonts w:hint="eastAsia"/>
                      <w:color w:val="auto"/>
                      <w:szCs w:val="21"/>
                      <w:lang w:val="en-US" w:eastAsia="zh-CN"/>
                    </w:rPr>
                    <w:t>480</w:t>
                  </w:r>
                </w:p>
              </w:tc>
              <w:tc>
                <w:tcPr>
                  <w:tcW w:w="723" w:type="dxa"/>
                  <w:tcBorders>
                    <w:tl2br w:val="nil"/>
                    <w:tr2bl w:val="nil"/>
                  </w:tcBorders>
                  <w:vAlign w:val="center"/>
                </w:tcPr>
                <w:p>
                  <w:pPr>
                    <w:snapToGrid w:val="0"/>
                    <w:jc w:val="center"/>
                    <w:rPr>
                      <w:color w:val="auto"/>
                      <w:szCs w:val="21"/>
                    </w:rPr>
                  </w:pPr>
                  <w:r>
                    <w:rPr>
                      <w:color w:val="auto"/>
                      <w:szCs w:val="21"/>
                    </w:rPr>
                    <w:t>960</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rFonts w:hint="default" w:eastAsia="宋体"/>
                      <w:color w:val="auto"/>
                      <w:szCs w:val="21"/>
                      <w:lang w:val="en-US" w:eastAsia="zh-CN"/>
                    </w:rPr>
                  </w:pPr>
                  <w:r>
                    <w:rPr>
                      <w:color w:val="auto"/>
                      <w:szCs w:val="21"/>
                    </w:rPr>
                    <w:t>960</w:t>
                  </w:r>
                </w:p>
              </w:tc>
              <w:tc>
                <w:tcPr>
                  <w:tcW w:w="782" w:type="dxa"/>
                  <w:tcBorders>
                    <w:tl2br w:val="nil"/>
                    <w:tr2bl w:val="nil"/>
                  </w:tcBorders>
                  <w:vAlign w:val="center"/>
                </w:tcPr>
                <w:p>
                  <w:pPr>
                    <w:snapToGrid w:val="0"/>
                    <w:jc w:val="center"/>
                    <w:rPr>
                      <w:color w:val="auto"/>
                      <w:szCs w:val="21"/>
                    </w:rPr>
                  </w:pPr>
                  <w:r>
                    <w:rPr>
                      <w:color w:val="auto"/>
                      <w:szCs w:val="21"/>
                    </w:rPr>
                    <w:t>960</w:t>
                  </w:r>
                </w:p>
              </w:tc>
              <w:tc>
                <w:tcPr>
                  <w:tcW w:w="897" w:type="dxa"/>
                  <w:tcBorders>
                    <w:tl2br w:val="nil"/>
                    <w:tr2bl w:val="nil"/>
                  </w:tcBorders>
                  <w:vAlign w:val="center"/>
                </w:tcPr>
                <w:p>
                  <w:pPr>
                    <w:snapToGrid w:val="0"/>
                    <w:jc w:val="center"/>
                    <w:rPr>
                      <w:color w:val="auto"/>
                      <w:szCs w:val="21"/>
                    </w:rPr>
                  </w:pPr>
                  <w:r>
                    <w:rPr>
                      <w:color w:val="auto"/>
                      <w:szCs w:val="21"/>
                    </w:rPr>
                    <w:t>+480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vMerge w:val="continue"/>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p>
              </w:tc>
              <w:tc>
                <w:tcPr>
                  <w:tcW w:w="1174" w:type="dxa"/>
                  <w:tcBorders>
                    <w:tl2br w:val="nil"/>
                    <w:tr2bl w:val="nil"/>
                  </w:tcBorders>
                  <w:vAlign w:val="center"/>
                </w:tcPr>
                <w:p>
                  <w:pPr>
                    <w:snapToGrid w:val="0"/>
                    <w:jc w:val="center"/>
                    <w:rPr>
                      <w:szCs w:val="21"/>
                    </w:rPr>
                  </w:pPr>
                  <w:r>
                    <w:rPr>
                      <w:szCs w:val="21"/>
                    </w:rPr>
                    <w:t>COD</w:t>
                  </w:r>
                </w:p>
              </w:tc>
              <w:tc>
                <w:tcPr>
                  <w:tcW w:w="739" w:type="dxa"/>
                  <w:tcBorders>
                    <w:tl2br w:val="nil"/>
                    <w:tr2bl w:val="nil"/>
                  </w:tcBorders>
                  <w:vAlign w:val="center"/>
                </w:tcPr>
                <w:p>
                  <w:pPr>
                    <w:snapToGrid w:val="0"/>
                    <w:jc w:val="center"/>
                    <w:rPr>
                      <w:color w:val="auto"/>
                      <w:szCs w:val="21"/>
                    </w:rPr>
                  </w:pPr>
                  <w:r>
                    <w:rPr>
                      <w:rFonts w:hint="eastAsia"/>
                      <w:color w:val="auto"/>
                      <w:szCs w:val="21"/>
                      <w:lang w:val="en-US" w:eastAsia="zh-CN"/>
                    </w:rPr>
                    <w:t>0.024</w:t>
                  </w:r>
                </w:p>
              </w:tc>
              <w:tc>
                <w:tcPr>
                  <w:tcW w:w="676" w:type="dxa"/>
                  <w:tcBorders>
                    <w:tl2br w:val="nil"/>
                    <w:tr2bl w:val="nil"/>
                  </w:tcBorders>
                  <w:vAlign w:val="center"/>
                </w:tcPr>
                <w:p>
                  <w:pPr>
                    <w:snapToGrid w:val="0"/>
                    <w:jc w:val="center"/>
                    <w:rPr>
                      <w:rFonts w:hint="default"/>
                      <w:color w:val="auto"/>
                      <w:szCs w:val="21"/>
                      <w:lang w:val="en-US" w:eastAsia="zh-CN"/>
                    </w:rPr>
                  </w:pPr>
                  <w:r>
                    <w:rPr>
                      <w:rFonts w:hint="eastAsia"/>
                      <w:color w:val="auto"/>
                      <w:szCs w:val="21"/>
                      <w:lang w:val="en-US" w:eastAsia="zh-CN"/>
                    </w:rPr>
                    <w:t>0.029</w:t>
                  </w:r>
                </w:p>
              </w:tc>
              <w:tc>
                <w:tcPr>
                  <w:tcW w:w="792" w:type="dxa"/>
                  <w:tcBorders>
                    <w:tl2br w:val="nil"/>
                    <w:tr2bl w:val="nil"/>
                  </w:tcBorders>
                  <w:vAlign w:val="center"/>
                </w:tcPr>
                <w:p>
                  <w:pPr>
                    <w:snapToGrid w:val="0"/>
                    <w:jc w:val="center"/>
                    <w:rPr>
                      <w:color w:val="FF0000"/>
                      <w:szCs w:val="21"/>
                    </w:rPr>
                  </w:pPr>
                  <w:r>
                    <w:rPr>
                      <w:rFonts w:hint="eastAsia"/>
                      <w:color w:val="auto"/>
                      <w:szCs w:val="21"/>
                      <w:lang w:val="en-US" w:eastAsia="zh-CN"/>
                    </w:rPr>
                    <w:t>0.024</w:t>
                  </w:r>
                </w:p>
              </w:tc>
              <w:tc>
                <w:tcPr>
                  <w:tcW w:w="723"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0.048</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0.048</w:t>
                  </w:r>
                </w:p>
              </w:tc>
              <w:tc>
                <w:tcPr>
                  <w:tcW w:w="782" w:type="dxa"/>
                  <w:tcBorders>
                    <w:tl2br w:val="nil"/>
                    <w:tr2bl w:val="nil"/>
                  </w:tcBorders>
                  <w:vAlign w:val="center"/>
                </w:tcPr>
                <w:p>
                  <w:pPr>
                    <w:snapToGrid w:val="0"/>
                    <w:jc w:val="center"/>
                    <w:rPr>
                      <w:color w:val="auto"/>
                      <w:szCs w:val="21"/>
                    </w:rPr>
                  </w:pPr>
                  <w:r>
                    <w:rPr>
                      <w:rFonts w:hint="eastAsia"/>
                      <w:color w:val="auto"/>
                      <w:szCs w:val="21"/>
                      <w:lang w:val="en-US" w:eastAsia="zh-CN"/>
                    </w:rPr>
                    <w:t>0.048</w:t>
                  </w:r>
                </w:p>
              </w:tc>
              <w:tc>
                <w:tcPr>
                  <w:tcW w:w="897" w:type="dxa"/>
                  <w:tcBorders>
                    <w:tl2br w:val="nil"/>
                    <w:tr2bl w:val="nil"/>
                  </w:tcBorders>
                  <w:vAlign w:val="center"/>
                </w:tcPr>
                <w:p>
                  <w:pPr>
                    <w:snapToGrid w:val="0"/>
                    <w:jc w:val="center"/>
                    <w:rPr>
                      <w:rFonts w:hint="eastAsia" w:eastAsia="宋体"/>
                      <w:color w:val="auto"/>
                      <w:szCs w:val="21"/>
                      <w:lang w:eastAsia="zh-CN"/>
                    </w:rPr>
                  </w:pPr>
                  <w:r>
                    <w:rPr>
                      <w:color w:val="auto"/>
                      <w:szCs w:val="21"/>
                    </w:rPr>
                    <w:t>+0.0</w:t>
                  </w:r>
                  <w:r>
                    <w:rPr>
                      <w:rFonts w:hint="eastAsia"/>
                      <w:color w:val="auto"/>
                      <w:szCs w:val="21"/>
                      <w:lang w:val="en-US" w:eastAsia="zh-CN"/>
                    </w:rPr>
                    <w:t>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vMerge w:val="continue"/>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p>
              </w:tc>
              <w:tc>
                <w:tcPr>
                  <w:tcW w:w="1174" w:type="dxa"/>
                  <w:tcBorders>
                    <w:tl2br w:val="nil"/>
                    <w:tr2bl w:val="nil"/>
                  </w:tcBorders>
                  <w:vAlign w:val="center"/>
                </w:tcPr>
                <w:p>
                  <w:pPr>
                    <w:snapToGrid w:val="0"/>
                    <w:jc w:val="center"/>
                    <w:rPr>
                      <w:szCs w:val="21"/>
                    </w:rPr>
                  </w:pPr>
                  <w:r>
                    <w:rPr>
                      <w:szCs w:val="21"/>
                    </w:rPr>
                    <w:t>SS</w:t>
                  </w:r>
                </w:p>
              </w:tc>
              <w:tc>
                <w:tcPr>
                  <w:tcW w:w="739" w:type="dxa"/>
                  <w:tcBorders>
                    <w:tl2br w:val="nil"/>
                    <w:tr2bl w:val="nil"/>
                  </w:tcBorders>
                  <w:vAlign w:val="center"/>
                </w:tcPr>
                <w:p>
                  <w:pPr>
                    <w:snapToGrid w:val="0"/>
                    <w:jc w:val="center"/>
                    <w:rPr>
                      <w:color w:val="auto"/>
                      <w:szCs w:val="21"/>
                    </w:rPr>
                  </w:pPr>
                  <w:r>
                    <w:rPr>
                      <w:rFonts w:hint="eastAsia"/>
                      <w:color w:val="auto"/>
                      <w:szCs w:val="21"/>
                      <w:lang w:val="en-US" w:eastAsia="zh-CN"/>
                    </w:rPr>
                    <w:t>0.0048</w:t>
                  </w:r>
                </w:p>
              </w:tc>
              <w:tc>
                <w:tcPr>
                  <w:tcW w:w="676" w:type="dxa"/>
                  <w:tcBorders>
                    <w:tl2br w:val="nil"/>
                    <w:tr2bl w:val="nil"/>
                  </w:tcBorders>
                  <w:vAlign w:val="center"/>
                </w:tcPr>
                <w:p>
                  <w:pPr>
                    <w:snapToGrid w:val="0"/>
                    <w:jc w:val="center"/>
                    <w:rPr>
                      <w:color w:val="auto"/>
                      <w:szCs w:val="21"/>
                    </w:rPr>
                  </w:pPr>
                  <w:r>
                    <w:rPr>
                      <w:rFonts w:hint="eastAsia"/>
                      <w:color w:val="auto"/>
                      <w:szCs w:val="21"/>
                      <w:lang w:val="en-US" w:eastAsia="zh-CN"/>
                    </w:rPr>
                    <w:t>0.010</w:t>
                  </w:r>
                </w:p>
              </w:tc>
              <w:tc>
                <w:tcPr>
                  <w:tcW w:w="792" w:type="dxa"/>
                  <w:tcBorders>
                    <w:tl2br w:val="nil"/>
                    <w:tr2bl w:val="nil"/>
                  </w:tcBorders>
                  <w:vAlign w:val="center"/>
                </w:tcPr>
                <w:p>
                  <w:pPr>
                    <w:snapToGrid w:val="0"/>
                    <w:jc w:val="center"/>
                    <w:rPr>
                      <w:rFonts w:hint="default"/>
                      <w:color w:val="FF0000"/>
                      <w:szCs w:val="21"/>
                      <w:lang w:val="en-US"/>
                    </w:rPr>
                  </w:pPr>
                  <w:r>
                    <w:rPr>
                      <w:rFonts w:hint="eastAsia"/>
                      <w:color w:val="auto"/>
                      <w:szCs w:val="21"/>
                      <w:lang w:val="en-US" w:eastAsia="zh-CN"/>
                    </w:rPr>
                    <w:t>0.0048</w:t>
                  </w:r>
                </w:p>
              </w:tc>
              <w:tc>
                <w:tcPr>
                  <w:tcW w:w="723"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0.010</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0.010</w:t>
                  </w:r>
                </w:p>
              </w:tc>
              <w:tc>
                <w:tcPr>
                  <w:tcW w:w="782" w:type="dxa"/>
                  <w:tcBorders>
                    <w:tl2br w:val="nil"/>
                    <w:tr2bl w:val="nil"/>
                  </w:tcBorders>
                  <w:vAlign w:val="center"/>
                </w:tcPr>
                <w:p>
                  <w:pPr>
                    <w:snapToGrid w:val="0"/>
                    <w:jc w:val="center"/>
                    <w:rPr>
                      <w:color w:val="auto"/>
                      <w:szCs w:val="21"/>
                    </w:rPr>
                  </w:pPr>
                  <w:r>
                    <w:rPr>
                      <w:rFonts w:hint="eastAsia"/>
                      <w:color w:val="auto"/>
                      <w:szCs w:val="21"/>
                      <w:lang w:val="en-US" w:eastAsia="zh-CN"/>
                    </w:rPr>
                    <w:t>0.010</w:t>
                  </w:r>
                </w:p>
              </w:tc>
              <w:tc>
                <w:tcPr>
                  <w:tcW w:w="897" w:type="dxa"/>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vMerge w:val="continue"/>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p>
              </w:tc>
              <w:tc>
                <w:tcPr>
                  <w:tcW w:w="1174" w:type="dxa"/>
                  <w:tcBorders>
                    <w:tl2br w:val="nil"/>
                    <w:tr2bl w:val="nil"/>
                  </w:tcBorders>
                  <w:vAlign w:val="center"/>
                </w:tcPr>
                <w:p>
                  <w:pPr>
                    <w:snapToGrid w:val="0"/>
                    <w:jc w:val="center"/>
                    <w:rPr>
                      <w:szCs w:val="21"/>
                    </w:rPr>
                  </w:pPr>
                  <w:r>
                    <w:rPr>
                      <w:szCs w:val="21"/>
                    </w:rPr>
                    <w:t>氨氮</w:t>
                  </w:r>
                </w:p>
              </w:tc>
              <w:tc>
                <w:tcPr>
                  <w:tcW w:w="739" w:type="dxa"/>
                  <w:tcBorders>
                    <w:tl2br w:val="nil"/>
                    <w:tr2bl w:val="nil"/>
                  </w:tcBorders>
                  <w:vAlign w:val="center"/>
                </w:tcPr>
                <w:p>
                  <w:pPr>
                    <w:snapToGrid w:val="0"/>
                    <w:jc w:val="center"/>
                    <w:rPr>
                      <w:color w:val="auto"/>
                      <w:szCs w:val="21"/>
                    </w:rPr>
                  </w:pPr>
                  <w:r>
                    <w:rPr>
                      <w:rFonts w:hint="eastAsia"/>
                      <w:color w:val="auto"/>
                      <w:szCs w:val="21"/>
                      <w:lang w:val="en-US" w:eastAsia="zh-CN"/>
                    </w:rPr>
                    <w:t>0.0024</w:t>
                  </w:r>
                </w:p>
              </w:tc>
              <w:tc>
                <w:tcPr>
                  <w:tcW w:w="676" w:type="dxa"/>
                  <w:tcBorders>
                    <w:tl2br w:val="nil"/>
                    <w:tr2bl w:val="nil"/>
                  </w:tcBorders>
                  <w:vAlign w:val="center"/>
                </w:tcPr>
                <w:p>
                  <w:pPr>
                    <w:snapToGrid w:val="0"/>
                    <w:jc w:val="center"/>
                    <w:rPr>
                      <w:color w:val="auto"/>
                      <w:szCs w:val="21"/>
                    </w:rPr>
                  </w:pPr>
                  <w:r>
                    <w:rPr>
                      <w:rFonts w:hint="eastAsia"/>
                      <w:color w:val="auto"/>
                      <w:szCs w:val="21"/>
                      <w:lang w:val="en-US" w:eastAsia="zh-CN"/>
                    </w:rPr>
                    <w:t>0.0024</w:t>
                  </w:r>
                </w:p>
              </w:tc>
              <w:tc>
                <w:tcPr>
                  <w:tcW w:w="792" w:type="dxa"/>
                  <w:tcBorders>
                    <w:tl2br w:val="nil"/>
                    <w:tr2bl w:val="nil"/>
                  </w:tcBorders>
                  <w:vAlign w:val="center"/>
                </w:tcPr>
                <w:p>
                  <w:pPr>
                    <w:snapToGrid w:val="0"/>
                    <w:jc w:val="center"/>
                    <w:rPr>
                      <w:color w:val="FF0000"/>
                      <w:szCs w:val="21"/>
                    </w:rPr>
                  </w:pPr>
                  <w:r>
                    <w:rPr>
                      <w:rFonts w:hint="eastAsia"/>
                      <w:color w:val="auto"/>
                      <w:szCs w:val="21"/>
                      <w:lang w:val="en-US" w:eastAsia="zh-CN"/>
                    </w:rPr>
                    <w:t>0.0024</w:t>
                  </w:r>
                </w:p>
              </w:tc>
              <w:tc>
                <w:tcPr>
                  <w:tcW w:w="723"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0.0048</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0.0048</w:t>
                  </w:r>
                </w:p>
              </w:tc>
              <w:tc>
                <w:tcPr>
                  <w:tcW w:w="782" w:type="dxa"/>
                  <w:tcBorders>
                    <w:tl2br w:val="nil"/>
                    <w:tr2bl w:val="nil"/>
                  </w:tcBorders>
                  <w:vAlign w:val="center"/>
                </w:tcPr>
                <w:p>
                  <w:pPr>
                    <w:snapToGrid w:val="0"/>
                    <w:jc w:val="center"/>
                    <w:rPr>
                      <w:color w:val="auto"/>
                      <w:szCs w:val="21"/>
                    </w:rPr>
                  </w:pPr>
                  <w:r>
                    <w:rPr>
                      <w:rFonts w:hint="eastAsia"/>
                      <w:color w:val="auto"/>
                      <w:szCs w:val="21"/>
                      <w:lang w:val="en-US" w:eastAsia="zh-CN"/>
                    </w:rPr>
                    <w:t>0.0048</w:t>
                  </w:r>
                </w:p>
              </w:tc>
              <w:tc>
                <w:tcPr>
                  <w:tcW w:w="897" w:type="dxa"/>
                  <w:tcBorders>
                    <w:tl2br w:val="nil"/>
                    <w:tr2bl w:val="nil"/>
                  </w:tcBorders>
                  <w:vAlign w:val="center"/>
                </w:tcPr>
                <w:p>
                  <w:pPr>
                    <w:snapToGrid w:val="0"/>
                    <w:jc w:val="center"/>
                    <w:rPr>
                      <w:color w:val="auto"/>
                      <w:szCs w:val="21"/>
                    </w:rPr>
                  </w:pPr>
                  <w:r>
                    <w:rPr>
                      <w:color w:val="auto"/>
                      <w:szCs w:val="21"/>
                    </w:rPr>
                    <w:t>+0.00</w:t>
                  </w:r>
                  <w:r>
                    <w:rPr>
                      <w:rFonts w:hint="eastAsia"/>
                      <w:color w:val="auto"/>
                      <w:szCs w:val="21"/>
                    </w:rPr>
                    <w:t>24</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vMerge w:val="continue"/>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p>
              </w:tc>
              <w:tc>
                <w:tcPr>
                  <w:tcW w:w="1174" w:type="dxa"/>
                  <w:tcBorders>
                    <w:tl2br w:val="nil"/>
                    <w:tr2bl w:val="nil"/>
                  </w:tcBorders>
                  <w:vAlign w:val="center"/>
                </w:tcPr>
                <w:p>
                  <w:pPr>
                    <w:snapToGrid w:val="0"/>
                    <w:jc w:val="center"/>
                    <w:rPr>
                      <w:szCs w:val="21"/>
                    </w:rPr>
                  </w:pPr>
                  <w:r>
                    <w:rPr>
                      <w:szCs w:val="21"/>
                    </w:rPr>
                    <w:t>TP</w:t>
                  </w:r>
                </w:p>
              </w:tc>
              <w:tc>
                <w:tcPr>
                  <w:tcW w:w="739" w:type="dxa"/>
                  <w:tcBorders>
                    <w:tl2br w:val="nil"/>
                    <w:tr2bl w:val="nil"/>
                  </w:tcBorders>
                  <w:vAlign w:val="center"/>
                </w:tcPr>
                <w:p>
                  <w:pPr>
                    <w:snapToGrid w:val="0"/>
                    <w:jc w:val="center"/>
                    <w:rPr>
                      <w:color w:val="auto"/>
                      <w:szCs w:val="21"/>
                    </w:rPr>
                  </w:pPr>
                  <w:r>
                    <w:rPr>
                      <w:rFonts w:hint="eastAsia"/>
                      <w:color w:val="auto"/>
                      <w:szCs w:val="21"/>
                      <w:lang w:val="en-US" w:eastAsia="zh-CN"/>
                    </w:rPr>
                    <w:t>0.0002</w:t>
                  </w:r>
                </w:p>
              </w:tc>
              <w:tc>
                <w:tcPr>
                  <w:tcW w:w="676" w:type="dxa"/>
                  <w:tcBorders>
                    <w:tl2br w:val="nil"/>
                    <w:tr2bl w:val="nil"/>
                  </w:tcBorders>
                  <w:vAlign w:val="center"/>
                </w:tcPr>
                <w:p>
                  <w:pPr>
                    <w:snapToGrid w:val="0"/>
                    <w:jc w:val="center"/>
                    <w:rPr>
                      <w:color w:val="auto"/>
                      <w:szCs w:val="21"/>
                    </w:rPr>
                  </w:pPr>
                  <w:r>
                    <w:rPr>
                      <w:rFonts w:hint="eastAsia"/>
                      <w:color w:val="auto"/>
                      <w:szCs w:val="21"/>
                      <w:lang w:val="en-US" w:eastAsia="zh-CN"/>
                    </w:rPr>
                    <w:t>0.0002</w:t>
                  </w:r>
                </w:p>
              </w:tc>
              <w:tc>
                <w:tcPr>
                  <w:tcW w:w="792" w:type="dxa"/>
                  <w:tcBorders>
                    <w:tl2br w:val="nil"/>
                    <w:tr2bl w:val="nil"/>
                  </w:tcBorders>
                  <w:vAlign w:val="center"/>
                </w:tcPr>
                <w:p>
                  <w:pPr>
                    <w:snapToGrid w:val="0"/>
                    <w:jc w:val="center"/>
                    <w:rPr>
                      <w:color w:val="FF0000"/>
                      <w:szCs w:val="21"/>
                    </w:rPr>
                  </w:pPr>
                  <w:r>
                    <w:rPr>
                      <w:rFonts w:hint="eastAsia"/>
                      <w:color w:val="auto"/>
                      <w:szCs w:val="21"/>
                      <w:lang w:val="en-US" w:eastAsia="zh-CN"/>
                    </w:rPr>
                    <w:t>0.0002</w:t>
                  </w:r>
                </w:p>
              </w:tc>
              <w:tc>
                <w:tcPr>
                  <w:tcW w:w="723"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0.0005</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0.0005</w:t>
                  </w:r>
                </w:p>
              </w:tc>
              <w:tc>
                <w:tcPr>
                  <w:tcW w:w="782" w:type="dxa"/>
                  <w:tcBorders>
                    <w:tl2br w:val="nil"/>
                    <w:tr2bl w:val="nil"/>
                  </w:tcBorders>
                  <w:vAlign w:val="center"/>
                </w:tcPr>
                <w:p>
                  <w:pPr>
                    <w:snapToGrid w:val="0"/>
                    <w:jc w:val="center"/>
                    <w:rPr>
                      <w:color w:val="auto"/>
                      <w:szCs w:val="21"/>
                    </w:rPr>
                  </w:pPr>
                  <w:r>
                    <w:rPr>
                      <w:rFonts w:hint="eastAsia"/>
                      <w:color w:val="auto"/>
                      <w:szCs w:val="21"/>
                      <w:lang w:val="en-US" w:eastAsia="zh-CN"/>
                    </w:rPr>
                    <w:t>0.0005</w:t>
                  </w:r>
                </w:p>
              </w:tc>
              <w:tc>
                <w:tcPr>
                  <w:tcW w:w="897" w:type="dxa"/>
                  <w:tcBorders>
                    <w:tl2br w:val="nil"/>
                    <w:tr2bl w:val="nil"/>
                  </w:tcBorders>
                  <w:vAlign w:val="center"/>
                </w:tcPr>
                <w:p>
                  <w:pPr>
                    <w:snapToGrid w:val="0"/>
                    <w:jc w:val="center"/>
                    <w:rPr>
                      <w:color w:val="auto"/>
                      <w:szCs w:val="21"/>
                    </w:rPr>
                  </w:pPr>
                  <w:r>
                    <w:rPr>
                      <w:color w:val="auto"/>
                      <w:szCs w:val="21"/>
                    </w:rPr>
                    <w:t>+0.000</w:t>
                  </w:r>
                  <w:r>
                    <w:rPr>
                      <w:rFonts w:hint="eastAsia"/>
                      <w:color w:val="auto"/>
                      <w:szCs w:val="21"/>
                      <w:lang w:val="en-US" w:eastAsia="zh-CN"/>
                    </w:rPr>
                    <w:t>3</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179" w:hRule="atLeast"/>
                <w:jc w:val="center"/>
              </w:trPr>
              <w:tc>
                <w:tcPr>
                  <w:tcW w:w="592" w:type="dxa"/>
                  <w:vMerge w:val="restart"/>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r>
                    <w:rPr>
                      <w:rFonts w:eastAsia="宋体"/>
                      <w:kern w:val="2"/>
                      <w:sz w:val="21"/>
                      <w:szCs w:val="21"/>
                    </w:rPr>
                    <w:t>废气</w:t>
                  </w:r>
                </w:p>
              </w:tc>
              <w:tc>
                <w:tcPr>
                  <w:tcW w:w="1174" w:type="dxa"/>
                  <w:tcBorders>
                    <w:tl2br w:val="nil"/>
                    <w:tr2bl w:val="nil"/>
                  </w:tcBorders>
                  <w:vAlign w:val="center"/>
                </w:tcPr>
                <w:p>
                  <w:pPr>
                    <w:snapToGrid w:val="0"/>
                    <w:jc w:val="center"/>
                    <w:rPr>
                      <w:szCs w:val="21"/>
                    </w:rPr>
                  </w:pPr>
                  <w:r>
                    <w:rPr>
                      <w:szCs w:val="21"/>
                    </w:rPr>
                    <w:t>非甲烷总烃</w:t>
                  </w:r>
                </w:p>
              </w:tc>
              <w:tc>
                <w:tcPr>
                  <w:tcW w:w="739"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676"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792" w:type="dxa"/>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0.171</w:t>
                  </w:r>
                </w:p>
              </w:tc>
              <w:tc>
                <w:tcPr>
                  <w:tcW w:w="723" w:type="dxa"/>
                  <w:tcBorders>
                    <w:tl2br w:val="nil"/>
                    <w:tr2bl w:val="nil"/>
                  </w:tcBorders>
                  <w:vAlign w:val="center"/>
                </w:tcPr>
                <w:p>
                  <w:pPr>
                    <w:jc w:val="center"/>
                    <w:rPr>
                      <w:color w:val="auto"/>
                      <w:szCs w:val="21"/>
                    </w:rPr>
                  </w:pPr>
                  <w:r>
                    <w:rPr>
                      <w:color w:val="auto"/>
                      <w:szCs w:val="21"/>
                    </w:rPr>
                    <w:t>/</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color w:val="auto"/>
                      <w:szCs w:val="21"/>
                    </w:rPr>
                  </w:pPr>
                  <w:r>
                    <w:rPr>
                      <w:rFonts w:hint="eastAsia"/>
                      <w:color w:val="auto"/>
                      <w:szCs w:val="21"/>
                      <w:lang w:val="en-US" w:eastAsia="zh-CN"/>
                    </w:rPr>
                    <w:t>0.171</w:t>
                  </w:r>
                </w:p>
              </w:tc>
              <w:tc>
                <w:tcPr>
                  <w:tcW w:w="782" w:type="dxa"/>
                  <w:tcBorders>
                    <w:tl2br w:val="nil"/>
                    <w:tr2bl w:val="nil"/>
                  </w:tcBorders>
                  <w:vAlign w:val="center"/>
                </w:tcPr>
                <w:p>
                  <w:pPr>
                    <w:snapToGrid w:val="0"/>
                    <w:jc w:val="center"/>
                    <w:rPr>
                      <w:color w:val="auto"/>
                      <w:szCs w:val="21"/>
                    </w:rPr>
                  </w:pPr>
                  <w:r>
                    <w:rPr>
                      <w:rFonts w:hint="eastAsia"/>
                      <w:color w:val="auto"/>
                      <w:szCs w:val="21"/>
                      <w:lang w:val="en-US" w:eastAsia="zh-CN"/>
                    </w:rPr>
                    <w:t>0.171</w:t>
                  </w:r>
                </w:p>
              </w:tc>
              <w:tc>
                <w:tcPr>
                  <w:tcW w:w="897"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+0.171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179" w:hRule="atLeast"/>
                <w:jc w:val="center"/>
              </w:trPr>
              <w:tc>
                <w:tcPr>
                  <w:tcW w:w="592" w:type="dxa"/>
                  <w:vMerge w:val="continue"/>
                  <w:tcBorders>
                    <w:tl2br w:val="nil"/>
                    <w:tr2bl w:val="nil"/>
                  </w:tcBorders>
                  <w:vAlign w:val="center"/>
                </w:tcPr>
                <w:p>
                  <w:pPr>
                    <w:pStyle w:val="121"/>
                    <w:widowControl w:val="0"/>
                    <w:pBdr>
                      <w:bottom w:val="none" w:color="auto" w:sz="0" w:space="0"/>
                      <w:right w:val="none" w:color="auto" w:sz="0" w:space="0"/>
                    </w:pBdr>
                    <w:autoSpaceDE w:val="0"/>
                    <w:autoSpaceDN w:val="0"/>
                    <w:snapToGrid w:val="0"/>
                    <w:spacing w:before="0" w:beforeAutospacing="0" w:after="0" w:afterAutospacing="0"/>
                    <w:rPr>
                      <w:rFonts w:eastAsia="宋体"/>
                      <w:kern w:val="2"/>
                      <w:sz w:val="21"/>
                      <w:szCs w:val="21"/>
                    </w:rPr>
                  </w:pPr>
                </w:p>
              </w:tc>
              <w:tc>
                <w:tcPr>
                  <w:tcW w:w="1174" w:type="dxa"/>
                  <w:tcBorders>
                    <w:tl2br w:val="nil"/>
                    <w:tr2bl w:val="nil"/>
                  </w:tcBorders>
                  <w:vAlign w:val="center"/>
                </w:tcPr>
                <w:p>
                  <w:pPr>
                    <w:snapToGrid w:val="0"/>
                    <w:jc w:val="center"/>
                    <w:rPr>
                      <w:rFonts w:hint="eastAsia" w:eastAsia="宋体"/>
                      <w:szCs w:val="21"/>
                      <w:lang w:eastAsia="zh-CN"/>
                    </w:rPr>
                  </w:pPr>
                  <w:r>
                    <w:rPr>
                      <w:rFonts w:hint="eastAsia"/>
                      <w:szCs w:val="21"/>
                      <w:lang w:eastAsia="zh-CN"/>
                    </w:rPr>
                    <w:t>颗粒物</w:t>
                  </w:r>
                </w:p>
              </w:tc>
              <w:tc>
                <w:tcPr>
                  <w:tcW w:w="739"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0.03</w:t>
                  </w:r>
                </w:p>
              </w:tc>
              <w:tc>
                <w:tcPr>
                  <w:tcW w:w="676"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0.03</w:t>
                  </w:r>
                </w:p>
              </w:tc>
              <w:tc>
                <w:tcPr>
                  <w:tcW w:w="792" w:type="dxa"/>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0</w:t>
                  </w:r>
                </w:p>
              </w:tc>
              <w:tc>
                <w:tcPr>
                  <w:tcW w:w="723" w:type="dxa"/>
                  <w:tcBorders>
                    <w:tl2br w:val="nil"/>
                    <w:tr2bl w:val="nil"/>
                  </w:tcBorders>
                  <w:vAlign w:val="center"/>
                </w:tcPr>
                <w:p>
                  <w:pPr>
                    <w:jc w:val="center"/>
                    <w:rPr>
                      <w:color w:val="auto"/>
                      <w:szCs w:val="21"/>
                    </w:rPr>
                  </w:pPr>
                  <w:r>
                    <w:rPr>
                      <w:color w:val="auto"/>
                      <w:szCs w:val="21"/>
                    </w:rPr>
                    <w:t>/</w:t>
                  </w:r>
                </w:p>
              </w:tc>
              <w:tc>
                <w:tcPr>
                  <w:tcW w:w="848" w:type="dxa"/>
                  <w:tcBorders>
                    <w:tl2br w:val="nil"/>
                    <w:tr2bl w:val="nil"/>
                  </w:tcBorders>
                  <w:vAlign w:val="center"/>
                </w:tcPr>
                <w:p>
                  <w:pPr>
                    <w:jc w:val="center"/>
                    <w:rPr>
                      <w:color w:val="auto"/>
                      <w:szCs w:val="21"/>
                    </w:rPr>
                  </w:pPr>
                  <w:r>
                    <w:rPr>
                      <w:color w:val="auto"/>
                      <w:szCs w:val="21"/>
                    </w:rPr>
                    <w:t>/</w:t>
                  </w:r>
                </w:p>
              </w:tc>
              <w:tc>
                <w:tcPr>
                  <w:tcW w:w="755" w:type="dxa"/>
                  <w:tcBorders>
                    <w:tl2br w:val="nil"/>
                    <w:tr2bl w:val="nil"/>
                  </w:tcBorders>
                  <w:vAlign w:val="center"/>
                </w:tcPr>
                <w:p>
                  <w:pPr>
                    <w:snapToGrid w:val="0"/>
                    <w:jc w:val="center"/>
                    <w:rPr>
                      <w:color w:val="auto"/>
                      <w:szCs w:val="21"/>
                    </w:rPr>
                  </w:pPr>
                  <w:r>
                    <w:rPr>
                      <w:rFonts w:hint="eastAsia"/>
                      <w:color w:val="auto"/>
                      <w:szCs w:val="21"/>
                      <w:lang w:val="en-US" w:eastAsia="zh-CN"/>
                    </w:rPr>
                    <w:t>0</w:t>
                  </w:r>
                </w:p>
              </w:tc>
              <w:tc>
                <w:tcPr>
                  <w:tcW w:w="782" w:type="dxa"/>
                  <w:tcBorders>
                    <w:tl2br w:val="nil"/>
                    <w:tr2bl w:val="nil"/>
                  </w:tcBorders>
                  <w:vAlign w:val="center"/>
                </w:tcPr>
                <w:p>
                  <w:pPr>
                    <w:snapToGrid w:val="0"/>
                    <w:jc w:val="center"/>
                    <w:rPr>
                      <w:color w:val="auto"/>
                      <w:szCs w:val="21"/>
                    </w:rPr>
                  </w:pPr>
                  <w:r>
                    <w:rPr>
                      <w:rFonts w:hint="eastAsia"/>
                      <w:color w:val="auto"/>
                      <w:szCs w:val="21"/>
                      <w:lang w:val="en-US" w:eastAsia="zh-CN"/>
                    </w:rPr>
                    <w:t>0</w:t>
                  </w:r>
                </w:p>
              </w:tc>
              <w:tc>
                <w:tcPr>
                  <w:tcW w:w="897"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592" w:type="dxa"/>
                  <w:tcBorders>
                    <w:tl2br w:val="nil"/>
                    <w:tr2bl w:val="nil"/>
                  </w:tcBorders>
                  <w:vAlign w:val="center"/>
                </w:tcPr>
                <w:p>
                  <w:pPr>
                    <w:jc w:val="center"/>
                    <w:rPr>
                      <w:szCs w:val="21"/>
                    </w:rPr>
                  </w:pPr>
                  <w:r>
                    <w:rPr>
                      <w:szCs w:val="21"/>
                    </w:rPr>
                    <w:t>固废</w:t>
                  </w:r>
                </w:p>
              </w:tc>
              <w:tc>
                <w:tcPr>
                  <w:tcW w:w="1174" w:type="dxa"/>
                  <w:tcBorders>
                    <w:tl2br w:val="nil"/>
                    <w:tr2bl w:val="nil"/>
                  </w:tcBorders>
                  <w:vAlign w:val="center"/>
                </w:tcPr>
                <w:p>
                  <w:pPr>
                    <w:ind w:left="-105" w:leftChars="-50" w:right="-105" w:rightChars="-50"/>
                    <w:jc w:val="center"/>
                    <w:rPr>
                      <w:color w:val="000000"/>
                      <w:szCs w:val="24"/>
                    </w:rPr>
                  </w:pPr>
                  <w:r>
                    <w:rPr>
                      <w:rFonts w:hint="eastAsia"/>
                      <w:color w:val="000000"/>
                    </w:rPr>
                    <w:t>/</w:t>
                  </w:r>
                </w:p>
              </w:tc>
              <w:tc>
                <w:tcPr>
                  <w:tcW w:w="739" w:type="dxa"/>
                  <w:tcBorders>
                    <w:tl2br w:val="nil"/>
                    <w:tr2bl w:val="nil"/>
                  </w:tcBorders>
                  <w:vAlign w:val="center"/>
                </w:tcPr>
                <w:p>
                  <w:pPr>
                    <w:snapToGrid w:val="0"/>
                    <w:jc w:val="center"/>
                    <w:rPr>
                      <w:szCs w:val="21"/>
                    </w:rPr>
                  </w:pPr>
                  <w:r>
                    <w:rPr>
                      <w:rFonts w:hint="eastAsia"/>
                      <w:szCs w:val="21"/>
                    </w:rPr>
                    <w:t>0</w:t>
                  </w:r>
                </w:p>
              </w:tc>
              <w:tc>
                <w:tcPr>
                  <w:tcW w:w="676" w:type="dxa"/>
                  <w:tcBorders>
                    <w:tl2br w:val="nil"/>
                    <w:tr2bl w:val="nil"/>
                  </w:tcBorders>
                  <w:vAlign w:val="center"/>
                </w:tcPr>
                <w:p>
                  <w:pPr>
                    <w:jc w:val="center"/>
                    <w:rPr>
                      <w:szCs w:val="21"/>
                    </w:rPr>
                  </w:pPr>
                  <w:r>
                    <w:rPr>
                      <w:rFonts w:hint="eastAsia"/>
                      <w:szCs w:val="21"/>
                    </w:rPr>
                    <w:t>0</w:t>
                  </w:r>
                </w:p>
              </w:tc>
              <w:tc>
                <w:tcPr>
                  <w:tcW w:w="792" w:type="dxa"/>
                  <w:tcBorders>
                    <w:tl2br w:val="nil"/>
                    <w:tr2bl w:val="nil"/>
                  </w:tcBorders>
                  <w:vAlign w:val="center"/>
                </w:tcPr>
                <w:p>
                  <w:pPr>
                    <w:snapToGrid w:val="0"/>
                    <w:jc w:val="center"/>
                    <w:rPr>
                      <w:szCs w:val="21"/>
                    </w:rPr>
                  </w:pPr>
                  <w:r>
                    <w:rPr>
                      <w:rFonts w:hint="eastAsia"/>
                      <w:szCs w:val="21"/>
                    </w:rPr>
                    <w:t>0</w:t>
                  </w:r>
                </w:p>
              </w:tc>
              <w:tc>
                <w:tcPr>
                  <w:tcW w:w="723" w:type="dxa"/>
                  <w:tcBorders>
                    <w:tl2br w:val="nil"/>
                    <w:tr2bl w:val="nil"/>
                  </w:tcBorders>
                  <w:vAlign w:val="center"/>
                </w:tcPr>
                <w:p>
                  <w:pPr>
                    <w:snapToGrid w:val="0"/>
                    <w:jc w:val="center"/>
                    <w:rPr>
                      <w:color w:val="auto"/>
                      <w:szCs w:val="21"/>
                    </w:rPr>
                  </w:pPr>
                  <w:r>
                    <w:rPr>
                      <w:color w:val="auto"/>
                      <w:szCs w:val="21"/>
                    </w:rPr>
                    <w:t>/</w:t>
                  </w:r>
                </w:p>
              </w:tc>
              <w:tc>
                <w:tcPr>
                  <w:tcW w:w="848" w:type="dxa"/>
                  <w:tcBorders>
                    <w:tl2br w:val="nil"/>
                    <w:tr2bl w:val="nil"/>
                  </w:tcBorders>
                  <w:vAlign w:val="center"/>
                </w:tcPr>
                <w:p>
                  <w:pPr>
                    <w:snapToGrid w:val="0"/>
                    <w:jc w:val="center"/>
                    <w:rPr>
                      <w:szCs w:val="21"/>
                    </w:rPr>
                  </w:pPr>
                  <w:r>
                    <w:rPr>
                      <w:szCs w:val="21"/>
                    </w:rPr>
                    <w:t>/</w:t>
                  </w:r>
                </w:p>
              </w:tc>
              <w:tc>
                <w:tcPr>
                  <w:tcW w:w="755" w:type="dxa"/>
                  <w:tcBorders>
                    <w:tl2br w:val="nil"/>
                    <w:tr2bl w:val="nil"/>
                  </w:tcBorders>
                  <w:vAlign w:val="center"/>
                </w:tcPr>
                <w:p>
                  <w:pPr>
                    <w:snapToGrid w:val="0"/>
                    <w:jc w:val="center"/>
                    <w:rPr>
                      <w:szCs w:val="21"/>
                    </w:rPr>
                  </w:pPr>
                  <w:r>
                    <w:rPr>
                      <w:rFonts w:hint="eastAsia"/>
                      <w:szCs w:val="21"/>
                    </w:rPr>
                    <w:t>0</w:t>
                  </w:r>
                </w:p>
              </w:tc>
              <w:tc>
                <w:tcPr>
                  <w:tcW w:w="782" w:type="dxa"/>
                  <w:tcBorders>
                    <w:tl2br w:val="nil"/>
                    <w:tr2bl w:val="nil"/>
                  </w:tcBorders>
                  <w:vAlign w:val="center"/>
                </w:tcPr>
                <w:p>
                  <w:pPr>
                    <w:snapToGrid w:val="0"/>
                    <w:jc w:val="center"/>
                    <w:rPr>
                      <w:szCs w:val="21"/>
                    </w:rPr>
                  </w:pPr>
                  <w:r>
                    <w:rPr>
                      <w:rFonts w:hint="eastAsia"/>
                      <w:szCs w:val="21"/>
                    </w:rPr>
                    <w:t>0</w:t>
                  </w:r>
                </w:p>
              </w:tc>
              <w:tc>
                <w:tcPr>
                  <w:tcW w:w="897" w:type="dxa"/>
                  <w:tcBorders>
                    <w:tl2br w:val="nil"/>
                    <w:tr2bl w:val="nil"/>
                  </w:tcBorders>
                  <w:vAlign w:val="center"/>
                </w:tcPr>
                <w:p>
                  <w:pPr>
                    <w:snapToGrid w:val="0"/>
                    <w:jc w:val="center"/>
                    <w:rPr>
                      <w:szCs w:val="21"/>
                    </w:rPr>
                  </w:pPr>
                  <w:r>
                    <w:rPr>
                      <w:rFonts w:hint="eastAsia"/>
                      <w:szCs w:val="21"/>
                    </w:rPr>
                    <w:t>0</w:t>
                  </w:r>
                </w:p>
              </w:tc>
            </w:tr>
          </w:tbl>
          <w:p>
            <w:pPr>
              <w:pStyle w:val="88"/>
              <w:adjustRightInd/>
              <w:spacing w:line="360" w:lineRule="auto"/>
              <w:ind w:firstLine="480" w:firstLineChars="200"/>
              <w:textAlignment w:val="auto"/>
              <w:rPr>
                <w:rFonts w:ascii="Times New Roman" w:hAnsi="宋体" w:eastAsia="宋体"/>
              </w:rPr>
            </w:pPr>
            <w:r>
              <w:rPr>
                <w:rFonts w:hAnsi="宋体"/>
                <w:color w:val="auto"/>
                <w:sz w:val="24"/>
              </w:rPr>
              <w:t>由上表可知，</w:t>
            </w:r>
            <w:r>
              <w:rPr>
                <w:rFonts w:hint="eastAsia" w:ascii="Times New Roman" w:hAnsi="宋体" w:eastAsia="宋体"/>
              </w:rPr>
              <w:t>本项目废水</w:t>
            </w:r>
            <w:r>
              <w:rPr>
                <w:rFonts w:ascii="Times New Roman" w:hAnsi="宋体" w:eastAsia="宋体"/>
              </w:rPr>
              <w:t>接管量为</w:t>
            </w:r>
            <w:r>
              <w:rPr>
                <w:rFonts w:hint="eastAsia" w:ascii="Times New Roman" w:eastAsia="宋体"/>
                <w:lang w:val="en-US" w:eastAsia="zh-CN"/>
              </w:rPr>
              <w:t>48</w:t>
            </w:r>
            <w:r>
              <w:rPr>
                <w:rFonts w:hint="eastAsia" w:ascii="Times New Roman" w:eastAsia="宋体"/>
              </w:rPr>
              <w:t>0</w:t>
            </w:r>
            <w:r>
              <w:rPr>
                <w:rFonts w:ascii="Times New Roman" w:eastAsia="宋体"/>
              </w:rPr>
              <w:t>t/a</w:t>
            </w:r>
            <w:r>
              <w:rPr>
                <w:rFonts w:ascii="Times New Roman" w:hAnsi="宋体" w:eastAsia="宋体"/>
              </w:rPr>
              <w:t>，</w:t>
            </w:r>
            <w:r>
              <w:rPr>
                <w:rFonts w:hint="eastAsia" w:ascii="Times New Roman" w:hAnsi="宋体" w:eastAsia="宋体"/>
              </w:rPr>
              <w:t>主要污染物</w:t>
            </w:r>
            <w:r>
              <w:rPr>
                <w:rFonts w:ascii="Times New Roman" w:eastAsia="宋体"/>
              </w:rPr>
              <w:t>COD</w:t>
            </w:r>
            <w:r>
              <w:rPr>
                <w:rFonts w:ascii="Times New Roman" w:hAnsi="宋体" w:eastAsia="宋体"/>
              </w:rPr>
              <w:t>、氨氮、</w:t>
            </w:r>
            <w:r>
              <w:rPr>
                <w:rFonts w:ascii="Times New Roman" w:eastAsia="宋体"/>
              </w:rPr>
              <w:t>TP</w:t>
            </w:r>
            <w:r>
              <w:rPr>
                <w:rFonts w:ascii="Times New Roman" w:hAnsi="宋体" w:eastAsia="宋体"/>
              </w:rPr>
              <w:t>排放总量分别为</w:t>
            </w:r>
            <w:r>
              <w:rPr>
                <w:rFonts w:hint="eastAsia" w:ascii="Times New Roman" w:eastAsia="宋体"/>
              </w:rPr>
              <w:t>0.0</w:t>
            </w:r>
            <w:r>
              <w:rPr>
                <w:rFonts w:hint="eastAsia" w:ascii="Times New Roman" w:eastAsia="宋体"/>
                <w:lang w:val="en-US" w:eastAsia="zh-CN"/>
              </w:rPr>
              <w:t>24</w:t>
            </w:r>
            <w:r>
              <w:rPr>
                <w:rFonts w:ascii="Times New Roman" w:eastAsia="宋体"/>
              </w:rPr>
              <w:t>t/a</w:t>
            </w:r>
            <w:r>
              <w:rPr>
                <w:rFonts w:ascii="Times New Roman" w:hAnsi="宋体" w:eastAsia="宋体"/>
              </w:rPr>
              <w:t>、</w:t>
            </w:r>
            <w:r>
              <w:rPr>
                <w:rFonts w:ascii="Times New Roman" w:eastAsia="宋体"/>
              </w:rPr>
              <w:t>0.0</w:t>
            </w:r>
            <w:r>
              <w:rPr>
                <w:rFonts w:hint="eastAsia" w:ascii="Times New Roman" w:eastAsia="宋体"/>
              </w:rPr>
              <w:t>02</w:t>
            </w:r>
            <w:r>
              <w:rPr>
                <w:rFonts w:hint="eastAsia" w:ascii="Times New Roman" w:eastAsia="宋体"/>
                <w:lang w:val="en-US" w:eastAsia="zh-CN"/>
              </w:rPr>
              <w:t>4</w:t>
            </w:r>
            <w:r>
              <w:rPr>
                <w:rFonts w:ascii="Times New Roman" w:eastAsia="宋体"/>
              </w:rPr>
              <w:t>t/a</w:t>
            </w:r>
            <w:r>
              <w:rPr>
                <w:rFonts w:ascii="Times New Roman" w:hAnsi="宋体" w:eastAsia="宋体"/>
              </w:rPr>
              <w:t>、</w:t>
            </w:r>
            <w:r>
              <w:rPr>
                <w:rFonts w:ascii="Times New Roman" w:eastAsia="宋体"/>
              </w:rPr>
              <w:t>0.00</w:t>
            </w:r>
            <w:r>
              <w:rPr>
                <w:rFonts w:hint="eastAsia" w:ascii="Times New Roman" w:eastAsia="宋体"/>
              </w:rPr>
              <w:t>02</w:t>
            </w:r>
            <w:r>
              <w:rPr>
                <w:rFonts w:ascii="Times New Roman" w:eastAsia="宋体"/>
              </w:rPr>
              <w:t>t/a</w:t>
            </w:r>
            <w:r>
              <w:rPr>
                <w:rFonts w:hint="eastAsia" w:ascii="Times New Roman" w:hAnsi="宋体" w:eastAsia="宋体"/>
              </w:rPr>
              <w:t>，</w:t>
            </w:r>
            <w:r>
              <w:rPr>
                <w:rFonts w:hint="eastAsia" w:hAnsi="宋体"/>
              </w:rPr>
              <w:t>较改建前分别增</w:t>
            </w:r>
            <w:r>
              <w:rPr>
                <w:rFonts w:ascii="Times New Roman"/>
              </w:rPr>
              <w:t>加了0.01</w:t>
            </w:r>
            <w:r>
              <w:rPr>
                <w:rFonts w:hint="eastAsia" w:ascii="Times New Roman"/>
                <w:lang w:val="en-US" w:eastAsia="zh-CN"/>
              </w:rPr>
              <w:t>9</w:t>
            </w:r>
            <w:r>
              <w:rPr>
                <w:rFonts w:ascii="Times New Roman"/>
              </w:rPr>
              <w:t>t/a、0.00</w:t>
            </w:r>
            <w:r>
              <w:rPr>
                <w:rFonts w:hint="eastAsia" w:ascii="Times New Roman"/>
                <w:lang w:val="en-US" w:eastAsia="zh-CN"/>
              </w:rPr>
              <w:t>24</w:t>
            </w:r>
            <w:r>
              <w:rPr>
                <w:rFonts w:ascii="Times New Roman"/>
              </w:rPr>
              <w:t>t/a、0.000</w:t>
            </w:r>
            <w:r>
              <w:rPr>
                <w:rFonts w:hint="eastAsia" w:ascii="Times New Roman"/>
                <w:lang w:val="en-US" w:eastAsia="zh-CN"/>
              </w:rPr>
              <w:t>3</w:t>
            </w:r>
            <w:r>
              <w:rPr>
                <w:rFonts w:ascii="Times New Roman"/>
              </w:rPr>
              <w:t>t/a，</w:t>
            </w:r>
            <w:r>
              <w:rPr>
                <w:rFonts w:ascii="Times New Roman" w:eastAsia="宋体"/>
              </w:rPr>
              <w:t>由于生活污水接入</w:t>
            </w:r>
            <w:r>
              <w:rPr>
                <w:rFonts w:hint="eastAsia" w:hAnsi="宋体"/>
                <w:sz w:val="24"/>
                <w:lang w:eastAsia="zh-CN"/>
              </w:rPr>
              <w:t>光大水务（江阴）有限公司滨江污水处理厂</w:t>
            </w:r>
            <w:r>
              <w:rPr>
                <w:rFonts w:ascii="Times New Roman" w:hAnsi="宋体" w:eastAsia="宋体"/>
                <w:szCs w:val="24"/>
              </w:rPr>
              <w:t>集中处理</w:t>
            </w:r>
            <w:r>
              <w:rPr>
                <w:rFonts w:ascii="Times New Roman" w:hAnsi="宋体" w:eastAsia="宋体"/>
              </w:rPr>
              <w:t>，根据总量控制原则，所需总量控制指标</w:t>
            </w:r>
            <w:r>
              <w:rPr>
                <w:rFonts w:hint="eastAsia" w:ascii="Times New Roman" w:hAnsi="宋体" w:eastAsia="宋体"/>
              </w:rPr>
              <w:t>在</w:t>
            </w:r>
            <w:r>
              <w:rPr>
                <w:rFonts w:hint="eastAsia" w:ascii="Times New Roman" w:hAnsi="宋体" w:eastAsia="宋体"/>
                <w:lang w:eastAsia="zh-CN"/>
              </w:rPr>
              <w:t>高新区</w:t>
            </w:r>
            <w:r>
              <w:rPr>
                <w:rFonts w:hint="eastAsia" w:ascii="Times New Roman" w:hAnsi="宋体" w:eastAsia="宋体"/>
              </w:rPr>
              <w:t>控源截污内</w:t>
            </w:r>
            <w:r>
              <w:rPr>
                <w:rFonts w:ascii="Times New Roman" w:hAnsi="宋体" w:eastAsia="宋体"/>
              </w:rPr>
              <w:t>平衡，特征因子</w:t>
            </w:r>
            <w:r>
              <w:rPr>
                <w:rFonts w:ascii="Times New Roman" w:eastAsia="宋体"/>
              </w:rPr>
              <w:t>SS</w:t>
            </w:r>
            <w:r>
              <w:rPr>
                <w:rFonts w:ascii="Times New Roman" w:hAnsi="宋体" w:eastAsia="宋体"/>
              </w:rPr>
              <w:t>排放</w:t>
            </w:r>
            <w:r>
              <w:rPr>
                <w:rFonts w:hint="eastAsia" w:ascii="Times New Roman" w:hAnsi="宋体" w:eastAsia="宋体"/>
              </w:rPr>
              <w:t>量为0.0</w:t>
            </w:r>
            <w:r>
              <w:rPr>
                <w:rFonts w:hint="eastAsia" w:ascii="Times New Roman" w:hAnsi="宋体" w:eastAsia="宋体"/>
                <w:lang w:val="en-US" w:eastAsia="zh-CN"/>
              </w:rPr>
              <w:t>10</w:t>
            </w:r>
            <w:r>
              <w:rPr>
                <w:rFonts w:hint="eastAsia" w:ascii="Times New Roman" w:hAnsi="宋体" w:eastAsia="宋体"/>
              </w:rPr>
              <w:t>t/a，</w:t>
            </w:r>
            <w:r>
              <w:rPr>
                <w:rFonts w:ascii="Times New Roman" w:hAnsi="宋体" w:eastAsia="宋体"/>
              </w:rPr>
              <w:t>作为该企业考核指标。</w:t>
            </w:r>
          </w:p>
          <w:p>
            <w:pPr>
              <w:spacing w:line="360" w:lineRule="auto"/>
              <w:ind w:firstLine="480" w:firstLineChars="200"/>
              <w:rPr>
                <w:rFonts w:hAnsi="宋体"/>
                <w:color w:val="auto"/>
                <w:sz w:val="24"/>
              </w:rPr>
            </w:pPr>
            <w:r>
              <w:rPr>
                <w:rFonts w:hint="eastAsia" w:hAnsi="宋体"/>
                <w:color w:val="auto"/>
                <w:sz w:val="24"/>
              </w:rPr>
              <w:t>本项目大气污染物</w:t>
            </w:r>
            <w:r>
              <w:rPr>
                <w:rFonts w:hint="eastAsia" w:hAnsi="宋体"/>
                <w:color w:val="auto"/>
                <w:sz w:val="24"/>
                <w:lang w:eastAsia="zh-CN"/>
              </w:rPr>
              <w:t>非甲烷总烃</w:t>
            </w:r>
            <w:r>
              <w:rPr>
                <w:rFonts w:hint="eastAsia" w:hAnsi="宋体"/>
                <w:color w:val="auto"/>
                <w:sz w:val="24"/>
              </w:rPr>
              <w:t>排放总量为</w:t>
            </w:r>
            <w:r>
              <w:rPr>
                <w:rFonts w:hint="eastAsia" w:hAnsi="宋体"/>
                <w:color w:val="auto"/>
                <w:sz w:val="24"/>
                <w:lang w:val="en-US" w:eastAsia="zh-CN"/>
              </w:rPr>
              <w:t>0.171</w:t>
            </w:r>
            <w:r>
              <w:rPr>
                <w:rFonts w:hint="eastAsia" w:hAnsi="宋体"/>
                <w:color w:val="auto"/>
                <w:sz w:val="24"/>
              </w:rPr>
              <w:t>t/a，可在江阴市</w:t>
            </w:r>
            <w:r>
              <w:rPr>
                <w:rFonts w:hint="eastAsia" w:hAnsi="宋体"/>
                <w:color w:val="auto"/>
                <w:sz w:val="24"/>
                <w:lang w:eastAsia="zh-CN"/>
              </w:rPr>
              <w:t>高新区</w:t>
            </w:r>
            <w:r>
              <w:rPr>
                <w:rFonts w:hint="eastAsia" w:hAnsi="宋体"/>
                <w:color w:val="auto"/>
                <w:sz w:val="24"/>
              </w:rPr>
              <w:t>内平衡。</w:t>
            </w:r>
          </w:p>
          <w:p>
            <w:pPr>
              <w:pStyle w:val="88"/>
              <w:adjustRightInd/>
              <w:spacing w:line="360" w:lineRule="auto"/>
              <w:ind w:firstLine="480"/>
            </w:pPr>
            <w:r>
              <w:rPr>
                <w:rFonts w:ascii="Times New Roman" w:hAnsi="宋体" w:eastAsia="宋体" w:cs="Times New Roman"/>
              </w:rPr>
              <w:t>固体废物全部实现综合利用或处置，排放总量为零，符合总量控制要</w:t>
            </w:r>
            <w:r>
              <w:rPr>
                <w:rFonts w:hAnsi="宋体"/>
              </w:rPr>
              <w:t>求。</w:t>
            </w:r>
          </w:p>
        </w:tc>
      </w:tr>
    </w:tbl>
    <w:p>
      <w:pPr>
        <w:pStyle w:val="3"/>
        <w:bidi w:val="0"/>
        <w:rPr>
          <w:sz w:val="24"/>
          <w:szCs w:val="24"/>
        </w:rPr>
      </w:pPr>
      <w:r>
        <w:rPr>
          <w:sz w:val="24"/>
          <w:szCs w:val="24"/>
        </w:rPr>
        <w:t>建设项目工程分析</w:t>
      </w:r>
    </w:p>
    <w:tbl>
      <w:tblPr>
        <w:tblStyle w:val="33"/>
        <w:tblW w:w="902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7" w:hRule="atLeast"/>
        </w:trPr>
        <w:tc>
          <w:tcPr>
            <w:tcW w:w="9024" w:type="dxa"/>
            <w:tcBorders>
              <w:top w:val="single" w:color="auto" w:sz="4" w:space="0"/>
              <w:left w:val="single" w:color="auto" w:sz="4" w:space="0"/>
              <w:bottom w:val="single" w:color="auto" w:sz="4" w:space="0"/>
              <w:right w:val="single" w:color="auto" w:sz="4" w:space="0"/>
            </w:tcBorders>
          </w:tcPr>
          <w:p>
            <w:pPr>
              <w:spacing w:line="360" w:lineRule="auto"/>
            </w:pPr>
            <w:r>
              <w:rPr>
                <w:sz w:val="24"/>
              </w:rPr>
              <w:t>工艺流程简述</w:t>
            </w:r>
            <w:r>
              <w:t>：</w:t>
            </w:r>
          </w:p>
          <w:p>
            <w:pPr>
              <w:spacing w:line="360" w:lineRule="auto"/>
              <w:jc w:val="left"/>
              <w:rPr>
                <w:sz w:val="24"/>
                <w:szCs w:val="18"/>
              </w:rPr>
            </w:pPr>
            <w:r>
              <w:rPr>
                <w:rFonts w:hint="eastAsia"/>
                <w:sz w:val="24"/>
                <w:szCs w:val="18"/>
              </w:rPr>
              <w:t>一、工艺流程</w:t>
            </w:r>
          </w:p>
          <w:p>
            <w:pPr>
              <w:pStyle w:val="2"/>
              <w:spacing w:line="360" w:lineRule="auto"/>
              <w:ind w:firstLine="480" w:firstLineChars="200"/>
              <w:rPr>
                <w:sz w:val="24"/>
              </w:rPr>
            </w:pPr>
            <w:r>
              <w:rPr>
                <w:rFonts w:hint="eastAsia"/>
              </w:rPr>
              <w:t>1）</w:t>
            </w:r>
            <w:r>
              <w:rPr>
                <w:rFonts w:hint="default"/>
                <w:sz w:val="24"/>
              </w:rPr>
              <w:t>环保型多层共挤聚烯</w:t>
            </w:r>
            <w:r>
              <w:rPr>
                <w:rFonts w:hint="default" w:ascii="Times New Roman" w:hAnsi="Times New Roman" w:cs="Times New Roman"/>
                <w:sz w:val="24"/>
              </w:rPr>
              <w:t>烃（POF）热收</w:t>
            </w:r>
            <w:r>
              <w:rPr>
                <w:rFonts w:hint="default"/>
                <w:sz w:val="24"/>
              </w:rPr>
              <w:t>缩膜</w:t>
            </w:r>
            <w:r>
              <w:rPr>
                <w:rFonts w:hint="eastAsia" w:ascii="宋体" w:hAnsi="宋体"/>
              </w:rPr>
              <w:t>生产工艺</w:t>
            </w:r>
          </w:p>
          <w:p>
            <w:pPr>
              <w:spacing w:line="360" w:lineRule="auto"/>
              <w:ind w:right="-16" w:firstLine="480" w:firstLineChars="200"/>
              <w:rPr>
                <w:sz w:val="24"/>
              </w:rPr>
            </w:pPr>
            <w:r>
              <w:rPr>
                <w:sz w:val="24"/>
              </w:rPr>
              <w:pict>
                <v:shape id="Text Box 1011" o:spid="_x0000_s2054" o:spt="202" type="#_x0000_t202" style="position:absolute;left:0pt;margin-left:128.15pt;margin-top:43.95pt;height:23.25pt;width:135.5pt;z-index:2517524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O1uAIAAMY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">
                  <v:path/>
                  <v:fill on="f" focussize="0,0"/>
                  <v:stroke on="f"/>
                  <v:imagedata o:title=""/>
                  <o:lock v:ext="edit" aspectratio="f"/>
                  <v:textbox>
                    <w:txbxContent>
                      <w:p>
                        <w:pPr>
                          <w:rPr>
                            <w:rFonts w:hint="default" w:eastAsia="宋体"/>
                            <w:lang w:val="en-US" w:eastAsia="zh-CN"/>
                          </w:rPr>
                        </w:pPr>
                        <w:r>
                          <w:rPr>
                            <w:rFonts w:hint="eastAsia"/>
                            <w:color w:val="auto"/>
                            <w:sz w:val="21"/>
                            <w:szCs w:val="21"/>
                            <w:lang w:val="en-US" w:eastAsia="zh-CN"/>
                          </w:rPr>
                          <w:t>PP塑料</w:t>
                        </w:r>
                        <w:r>
                          <w:rPr>
                            <w:rFonts w:hint="eastAsia"/>
                            <w:lang w:val="en-US" w:eastAsia="zh-CN"/>
                          </w:rPr>
                          <w:t>粒子、PE塑料粒子</w:t>
                        </w:r>
                      </w:p>
                    </w:txbxContent>
                  </v:textbox>
                </v:shape>
              </w:pict>
            </w:r>
            <w:r>
              <w:rPr>
                <w:sz w:val="24"/>
              </w:rPr>
              <w:t>本项目</w:t>
            </w:r>
            <w:r>
              <w:rPr>
                <w:rFonts w:hint="eastAsia"/>
                <w:sz w:val="24"/>
                <w:lang w:eastAsia="zh-CN"/>
              </w:rPr>
              <w:t>主要</w:t>
            </w:r>
            <w:r>
              <w:rPr>
                <w:sz w:val="24"/>
              </w:rPr>
              <w:t>从事</w:t>
            </w:r>
            <w:r>
              <w:rPr>
                <w:rFonts w:hint="eastAsia"/>
                <w:sz w:val="24"/>
              </w:rPr>
              <w:t>环保型多层共挤聚烯烃（POF）热收缩膜的生产</w:t>
            </w:r>
            <w:r>
              <w:rPr>
                <w:sz w:val="24"/>
              </w:rPr>
              <w:t>，</w:t>
            </w:r>
            <w:r>
              <w:rPr>
                <w:rFonts w:hint="eastAsia"/>
                <w:sz w:val="24"/>
              </w:rPr>
              <w:t>具体生产工艺如下。</w:t>
            </w:r>
            <w:r>
              <w:rPr>
                <w:sz w:val="24"/>
              </w:rPr>
              <w:t>（</w:t>
            </w:r>
            <w:r>
              <w:rPr>
                <w:rFonts w:hAnsi="宋体"/>
                <w:sz w:val="24"/>
                <w:szCs w:val="24"/>
              </w:rPr>
              <w:t>其中S—固废、N—噪声、G—废气</w:t>
            </w:r>
            <w:r>
              <w:rPr>
                <w:sz w:val="24"/>
              </w:rPr>
              <w:t>）</w:t>
            </w:r>
            <w:r>
              <w:rPr>
                <w:rFonts w:hint="eastAsia"/>
                <w:sz w:val="24"/>
              </w:rPr>
              <w:t>。</w:t>
            </w:r>
          </w:p>
          <w:p>
            <w:pPr>
              <w:spacing w:line="360" w:lineRule="auto"/>
              <w:ind w:right="-16" w:firstLine="480" w:firstLineChars="200"/>
              <w:rPr>
                <w:rFonts w:hint="default"/>
                <w:sz w:val="24"/>
                <w:lang w:val="en-US"/>
              </w:rPr>
            </w:pPr>
            <w:r>
              <w:rPr>
                <w:sz w:val="24"/>
              </w:rPr>
              <w:pict>
                <v:line id="Line 1280" o:spid="_x0000_s2055" o:spt="20" style="position:absolute;left:0pt;flip:x;margin-left:197pt;margin-top:15.35pt;height:24.65pt;width:0pt;z-index:251754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YRLwIAAFc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">
                  <v:path arrowok="t"/>
                  <v:fill focussize="0,0"/>
                  <v:stroke endarrow="block" endarrowwidth="narrow"/>
                  <v:imagedata o:title=""/>
                  <o:lock v:ext="edit"/>
                </v:line>
              </w:pict>
            </w:r>
            <w:r>
              <w:rPr>
                <w:rFonts w:hint="eastAsia"/>
                <w:sz w:val="24"/>
                <w:lang w:val="en-US" w:eastAsia="zh-CN"/>
              </w:rPr>
              <w:t xml:space="preserve">           </w:t>
            </w:r>
          </w:p>
          <w:p>
            <w:pPr>
              <w:spacing w:line="360" w:lineRule="auto"/>
              <w:ind w:right="-16" w:firstLine="480" w:firstLineChars="200"/>
              <w:rPr>
                <w:sz w:val="24"/>
              </w:rPr>
            </w:pPr>
            <w:r>
              <w:rPr>
                <w:sz w:val="24"/>
              </w:rPr>
              <w:pict>
                <v:line id="_x0000_s2058" o:spid="_x0000_s2058" o:spt="20" style="position:absolute;left:0pt;margin-left:231.45pt;margin-top:19.15pt;height:0.1pt;width:27.65pt;z-index:252197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r>
              <w:rPr>
                <w:sz w:val="24"/>
              </w:rPr>
              <w:pict>
                <v:rect id="_x0000_s2056" o:spid="_x0000_s2056" o:spt="1" style="position:absolute;left:0pt;margin-left:262.85pt;margin-top:11pt;height:16.8pt;width:45.65pt;z-index:2523156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1</w:t>
                        </w:r>
                        <w:r>
                          <w:rPr>
                            <w:rFonts w:hint="eastAsia" w:hAnsi="宋体"/>
                            <w:szCs w:val="21"/>
                          </w:rPr>
                          <w:t>噪声</w:t>
                        </w:r>
                      </w:p>
                    </w:txbxContent>
                  </v:textbox>
                </v:rect>
              </w:pict>
            </w:r>
            <w:r>
              <w:rPr>
                <w:sz w:val="24"/>
              </w:rPr>
              <w:pict>
                <v:shape id="Text Box 1384" o:spid="_x0000_s2057" o:spt="202" type="#_x0000_t202" style="position:absolute;left:0pt;margin-left:164.9pt;margin-top:14.95pt;height:15.6pt;width:65.8pt;z-index:251786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szCs w:val="21"/>
                          </w:rPr>
                        </w:pPr>
                        <w:r>
                          <w:rPr>
                            <w:rFonts w:hint="eastAsia" w:hAnsi="宋体"/>
                            <w:szCs w:val="21"/>
                          </w:rPr>
                          <w:t>投</w:t>
                        </w:r>
                        <w:r>
                          <w:rPr>
                            <w:rFonts w:hint="eastAsia" w:hAnsi="宋体"/>
                            <w:szCs w:val="21"/>
                            <w:lang w:val="en-US" w:eastAsia="zh-CN"/>
                          </w:rPr>
                          <w:t xml:space="preserve"> </w:t>
                        </w:r>
                        <w:r>
                          <w:rPr>
                            <w:rFonts w:hint="eastAsia" w:hAnsi="宋体"/>
                            <w:szCs w:val="21"/>
                          </w:rPr>
                          <w:t>料</w:t>
                        </w:r>
                      </w:p>
                    </w:txbxContent>
                  </v:textbox>
                </v:shape>
              </w:pict>
            </w:r>
          </w:p>
          <w:p>
            <w:pPr>
              <w:spacing w:line="360" w:lineRule="auto"/>
              <w:ind w:right="-16" w:firstLine="480" w:firstLineChars="200"/>
              <w:rPr>
                <w:sz w:val="24"/>
              </w:rPr>
            </w:pPr>
            <w:r>
              <w:rPr>
                <w:sz w:val="24"/>
              </w:rPr>
              <w:pict>
                <v:line id="_x0000_s2949" o:spid="_x0000_s2949" o:spt="20" style="position:absolute;left:0pt;flip:x;margin-left:356.6pt;margin-top:5.2pt;height:105.75pt;width:0.8pt;z-index:740184064;mso-width-relative:page;mso-height-relative:page;" filled="f" stroked="t" coordsize="21600,21600">
                  <v:path arrowok="t"/>
                  <v:fill on="f" focussize="0,0"/>
                  <v:stroke color="#000000"/>
                  <v:imagedata o:title=""/>
                  <o:lock v:ext="edit" aspectratio="f"/>
                </v:line>
              </w:pict>
            </w:r>
            <w:r>
              <w:rPr>
                <w:sz w:val="24"/>
              </w:rPr>
              <w:pict>
                <v:line id="_x0000_s2951" o:spid="_x0000_s2951" o:spt="20" style="position:absolute;left:0pt;flip:x y;margin-left:232pt;margin-top:3.75pt;height:0.7pt;width:125.3pt;z-index:1842049024;mso-width-relative:page;mso-height-relative:page;" fillcolor="#FFFFFF" filled="t" stroked="t" coordsize="21600,21600">
                  <v:path arrowok="t"/>
                  <v:fill on="t" color2="#FFFFFF" focussize="0,0"/>
                  <v:stroke color="#000000" endarrow="open" endarrowwidth="wide" endarrowlength="long"/>
                  <v:imagedata o:title=""/>
                  <o:lock v:ext="edit" aspectratio="f"/>
                </v:line>
              </w:pict>
            </w:r>
            <w:r>
              <w:rPr>
                <w:sz w:val="24"/>
              </w:rPr>
              <w:pict>
                <v:line id="Line 1385" o:spid="_x0000_s2060" o:spt="20" style="position:absolute;left:0pt;flip:x;margin-left:197.75pt;margin-top:7.3pt;height:24.65pt;width:0pt;z-index:251787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">
                  <v:path arrowok="t"/>
                  <v:fill focussize="0,0"/>
                  <v:stroke endarrow="block" endarrowwidth="narrow"/>
                  <v:imagedata o:title=""/>
                  <o:lock v:ext="edit"/>
                </v:line>
              </w:pict>
            </w:r>
          </w:p>
          <w:p>
            <w:pPr>
              <w:spacing w:line="360" w:lineRule="auto"/>
              <w:ind w:right="-16" w:firstLine="480" w:firstLineChars="200"/>
              <w:rPr>
                <w:sz w:val="24"/>
              </w:rPr>
            </w:pPr>
            <w:r>
              <w:rPr>
                <w:sz w:val="24"/>
              </w:rPr>
              <w:pict>
                <v:rect id="Rectangle 1338" o:spid="_x0000_s2059" o:spt="1" style="position:absolute;left:0pt;margin-left:260.6pt;margin-top:6.6pt;height:16.8pt;width:68.9pt;z-index:2517719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">
                  <v:path/>
                  <v:fill on="f" focussize="0,0"/>
                  <v:stroke on="f" weight="0pt"/>
                  <v:imagedata o:title=""/>
                  <o:lock v:ext="edit" aspectratio="f"/>
                  <v:textbox inset="0mm,0mm,0mm,0mm">
                    <w:txbxContent>
                      <w:p>
                        <w:pPr>
                          <w:spacing w:line="280" w:lineRule="exact"/>
                          <w:rPr>
                            <w:szCs w:val="21"/>
                          </w:rPr>
                        </w:pPr>
                        <w:r>
                          <w:rPr>
                            <w:rFonts w:hint="eastAsia" w:hAnsi="宋体"/>
                            <w:szCs w:val="21"/>
                          </w:rPr>
                          <w:t>G</w:t>
                        </w:r>
                        <w:r>
                          <w:rPr>
                            <w:rFonts w:hint="eastAsia" w:hAnsi="宋体"/>
                            <w:szCs w:val="21"/>
                            <w:lang w:val="en-US" w:eastAsia="zh-CN"/>
                          </w:rPr>
                          <w:t>1</w:t>
                        </w:r>
                        <w:r>
                          <w:rPr>
                            <w:rFonts w:hint="eastAsia" w:hAnsi="宋体"/>
                            <w:szCs w:val="21"/>
                          </w:rPr>
                          <w:t>有机废气</w:t>
                        </w:r>
                      </w:p>
                      <w:p>
                        <w:pPr>
                          <w:spacing w:line="280" w:lineRule="exact"/>
                          <w:rPr>
                            <w:szCs w:val="21"/>
                          </w:rPr>
                        </w:pPr>
                      </w:p>
                    </w:txbxContent>
                  </v:textbox>
                </v:rect>
              </w:pict>
            </w:r>
            <w:r>
              <w:rPr>
                <w:sz w:val="24"/>
              </w:rPr>
              <w:pict>
                <v:shape id="Freeform 1336" o:spid="_x0000_s2063" style="position:absolute;left:0pt;margin-left:229.2pt;margin-top:12.55pt;height:8.25pt;width:26.15pt;z-index:251769856;mso-width-relative:page;mso-height-relative:page;" filled="f" coordsize="6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" path="m0,282c160,167,320,52,378,42c436,32,296,229,348,222c400,215,633,40,690,0e">
                  <v:path arrowok="t" o:connecttype="custom" o:connectlocs="0,104775;181936,15605;167496,82482;332105,0" o:connectangles="0,0,0,0"/>
                  <v:fill on="f" focussize="0,0"/>
                  <v:stroke endarrow="block" endarrowwidth="narrow"/>
                  <v:imagedata o:title=""/>
                  <o:lock v:ext="edit"/>
                </v:shape>
              </w:pict>
            </w:r>
            <w:r>
              <w:rPr>
                <w:sz w:val="24"/>
              </w:rPr>
              <w:pict>
                <v:line id="Line 1449" o:spid="_x0000_s2066" o:spt="20" style="position:absolute;left:0pt;margin-left:107.2pt;margin-top:16.45pt;height:0.8pt;width:57.4pt;z-index:251813888;mso-width-relative:page;mso-height-relative:page;"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3owwAAANsAAAAPAAAAZHJzL2Rvd25yZXYueG1sRI9BSwMx&#10;FITvgv8hPKE3m7Vik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6UoN6MMAAADbAAAADwAA&#10;AAAAAAAAAAAAAAAHAgAAZHJzL2Rvd25yZXYueG1sUEsFBgAAAAADAAMAtwAAAPcCAAAAAA==&#10;">
                  <v:path arrowok="t"/>
                  <v:fill on="f" focussize="0,0"/>
                  <v:stroke color="#000000" endarrow="block" endarrowwidth="narrow"/>
                  <v:imagedata o:title=""/>
                  <o:lock v:ext="edit" aspectratio="f"/>
                </v:line>
              </w:pict>
            </w:r>
            <w:r>
              <w:rPr>
                <w:sz w:val="24"/>
              </w:rPr>
              <w:pict>
                <v:rect id="Rectangle 1430" o:spid="_x0000_s2065" o:spt="1" style="position:absolute;left:0pt;margin-left:118.15pt;margin-top:16.35pt;height:16.8pt;width:38.5pt;z-index:2520811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">
                  <v:path/>
                  <v:fill on="f" focussize="0,0"/>
                  <v:stroke on="f" weight="0pt"/>
                  <v:imagedata o:title=""/>
                  <o:lock v:ext="edit" aspectratio="f"/>
                  <v:textbox inset="0mm,0mm,0mm,0mm">
                    <w:txbxContent>
                      <w:p>
                        <w:pPr>
                          <w:rPr>
                            <w:szCs w:val="21"/>
                          </w:rPr>
                        </w:pPr>
                        <w:r>
                          <w:rPr>
                            <w:rFonts w:hint="eastAsia"/>
                            <w:szCs w:val="21"/>
                          </w:rPr>
                          <w:t>1</w:t>
                        </w:r>
                        <w:r>
                          <w:rPr>
                            <w:rFonts w:hint="eastAsia"/>
                            <w:szCs w:val="21"/>
                            <w:lang w:val="en-US" w:eastAsia="zh-CN"/>
                          </w:rPr>
                          <w:t>8</w:t>
                        </w:r>
                        <w:r>
                          <w:rPr>
                            <w:rFonts w:hint="eastAsia"/>
                            <w:szCs w:val="21"/>
                          </w:rPr>
                          <w:t>0</w:t>
                        </w:r>
                        <w:r>
                          <w:rPr>
                            <w:rFonts w:hint="eastAsia" w:ascii="宋体" w:hAnsi="宋体" w:cs="宋体"/>
                            <w:szCs w:val="21"/>
                          </w:rPr>
                          <w:t>℃</w:t>
                        </w:r>
                      </w:p>
                      <w:p>
                        <w:pPr>
                          <w:rPr>
                            <w:szCs w:val="21"/>
                          </w:rPr>
                        </w:pPr>
                      </w:p>
                    </w:txbxContent>
                  </v:textbox>
                </v:rect>
              </w:pict>
            </w:r>
            <w:r>
              <w:rPr>
                <w:sz w:val="24"/>
              </w:rPr>
              <w:pict>
                <v:rect id="Rectangle 1375" o:spid="_x0000_s2064" o:spt="1" style="position:absolute;left:0pt;margin-left:116.2pt;margin-top:0.1pt;height:16.8pt;width:41.2pt;z-index:2519449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">
                  <v:path/>
                  <v:fill on="f" focussize="0,0"/>
                  <v:stroke on="f" weight="0pt"/>
                  <v:imagedata o:title=""/>
                  <o:lock v:ext="edit" aspectratio="f"/>
                  <v:textbox inset="0mm,0mm,0mm,0mm">
                    <w:txbxContent>
                      <w:p>
                        <w:pPr>
                          <w:spacing w:line="280" w:lineRule="exact"/>
                          <w:rPr>
                            <w:szCs w:val="21"/>
                          </w:rPr>
                        </w:pPr>
                        <w:r>
                          <w:rPr>
                            <w:rFonts w:hint="eastAsia" w:hAnsi="宋体"/>
                            <w:szCs w:val="21"/>
                          </w:rPr>
                          <w:t>电加热</w:t>
                        </w:r>
                      </w:p>
                    </w:txbxContent>
                  </v:textbox>
                </v:rect>
              </w:pict>
            </w:r>
            <w:r>
              <w:rPr>
                <w:sz w:val="24"/>
              </w:rPr>
              <w:pict>
                <v:shape id="_x0000_s2913" o:spid="_x0000_s2913" o:spt="202" type="#_x0000_t202" style="position:absolute;left:0pt;margin-left:164.5pt;margin-top:8.7pt;height:15.6pt;width:65.8pt;z-index:184589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hAnsi="宋体"/>
                            <w:szCs w:val="21"/>
                            <w:lang w:eastAsia="zh-CN"/>
                          </w:rPr>
                          <w:t>加</w:t>
                        </w:r>
                        <w:r>
                          <w:rPr>
                            <w:rFonts w:hint="eastAsia" w:hAnsi="宋体"/>
                            <w:szCs w:val="21"/>
                            <w:lang w:val="en-US" w:eastAsia="zh-CN"/>
                          </w:rPr>
                          <w:t xml:space="preserve"> </w:t>
                        </w:r>
                        <w:r>
                          <w:rPr>
                            <w:rFonts w:hint="eastAsia" w:hAnsi="宋体"/>
                            <w:szCs w:val="21"/>
                            <w:lang w:eastAsia="zh-CN"/>
                          </w:rPr>
                          <w:t>热</w:t>
                        </w:r>
                      </w:p>
                    </w:txbxContent>
                  </v:textbox>
                </v:shape>
              </w:pict>
            </w:r>
          </w:p>
          <w:p>
            <w:pPr>
              <w:spacing w:line="360" w:lineRule="auto"/>
              <w:ind w:right="-16" w:firstLine="480" w:firstLineChars="200"/>
              <w:rPr>
                <w:sz w:val="24"/>
              </w:rPr>
            </w:pPr>
            <w:r>
              <w:rPr>
                <w:sz w:val="24"/>
              </w:rPr>
              <w:pict>
                <v:rect id="_x0000_s2936" o:spid="_x0000_s2936" o:spt="1" style="position:absolute;left:0pt;margin-left:260.6pt;margin-top:13.95pt;height:16.8pt;width:68.9pt;z-index:-851872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">
                  <v:path/>
                  <v:fill on="f" focussize="0,0"/>
                  <v:stroke on="f" weight="0pt"/>
                  <v:imagedata o:title=""/>
                  <o:lock v:ext="edit" aspectratio="f"/>
                  <v:textbox inset="0mm,0mm,0mm,0mm">
                    <w:txbxContent>
                      <w:p>
                        <w:pPr>
                          <w:spacing w:line="280" w:lineRule="exact"/>
                          <w:rPr>
                            <w:szCs w:val="21"/>
                          </w:rPr>
                        </w:pPr>
                        <w:r>
                          <w:rPr>
                            <w:rFonts w:hint="eastAsia" w:hAnsi="宋体"/>
                            <w:szCs w:val="21"/>
                          </w:rPr>
                          <w:t>G</w:t>
                        </w:r>
                        <w:r>
                          <w:rPr>
                            <w:rFonts w:hint="eastAsia" w:hAnsi="宋体"/>
                            <w:szCs w:val="21"/>
                            <w:lang w:val="en-US" w:eastAsia="zh-CN"/>
                          </w:rPr>
                          <w:t>2</w:t>
                        </w:r>
                        <w:r>
                          <w:rPr>
                            <w:rFonts w:hint="eastAsia" w:hAnsi="宋体"/>
                            <w:szCs w:val="21"/>
                          </w:rPr>
                          <w:t>有机废气</w:t>
                        </w:r>
                      </w:p>
                      <w:p>
                        <w:pPr>
                          <w:spacing w:line="280" w:lineRule="exact"/>
                          <w:rPr>
                            <w:szCs w:val="21"/>
                          </w:rPr>
                        </w:pPr>
                      </w:p>
                    </w:txbxContent>
                  </v:textbox>
                </v:rect>
              </w:pict>
            </w:r>
            <w:r>
              <w:rPr>
                <w:sz w:val="24"/>
              </w:rPr>
              <w:pict>
                <v:shape id="_x0000_s2935" o:spid="_x0000_s2935" style="position:absolute;left:0pt;margin-left:231.45pt;margin-top:22.9pt;height:8.25pt;width:26.15pt;z-index:-851987456;mso-width-relative:page;mso-height-relative:page;" filled="f" coordsize="6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" path="m0,282c160,167,320,52,378,42c436,32,296,229,348,222c400,215,633,40,690,0e">
                  <v:path arrowok="t" o:connecttype="custom" o:connectlocs="0,104775;181936,15605;167496,82482;332105,0" o:connectangles="0,0,0,0"/>
                  <v:fill on="f" focussize="0,0"/>
                  <v:stroke endarrow="block" endarrowwidth="narrow"/>
                  <v:imagedata o:title=""/>
                  <o:lock v:ext="edit"/>
                </v:shape>
              </w:pict>
            </w:r>
            <w:r>
              <w:rPr>
                <w:sz w:val="24"/>
              </w:rPr>
              <w:pict>
                <v:line id="Line 1316" o:spid="_x0000_s2069" o:spt="20" style="position:absolute;left:0pt;flip:x;margin-left:197.75pt;margin-top:0.1pt;height:24.65pt;width:0pt;z-index:2517637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">
                  <v:path arrowok="t"/>
                  <v:fill focussize="0,0"/>
                  <v:stroke endarrow="block" endarrowwidth="narrow"/>
                  <v:imagedata o:title=""/>
                  <o:lock v:ext="edit"/>
                </v:line>
              </w:pict>
            </w:r>
          </w:p>
          <w:p>
            <w:pPr>
              <w:spacing w:line="360" w:lineRule="auto"/>
              <w:ind w:right="-16" w:firstLine="480" w:firstLineChars="200"/>
              <w:rPr>
                <w:sz w:val="24"/>
              </w:rPr>
            </w:pPr>
            <w:r>
              <w:rPr>
                <w:sz w:val="24"/>
              </w:rPr>
              <w:pict>
                <v:rect id="Rectangle 1343" o:spid="_x0000_s2062" o:spt="1" style="position:absolute;left:0pt;margin-left:261.35pt;margin-top:5.15pt;height:16.8pt;width:45.65pt;z-index:2517749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2</w:t>
                        </w:r>
                        <w:r>
                          <w:rPr>
                            <w:rFonts w:hint="eastAsia" w:hAnsi="宋体"/>
                            <w:szCs w:val="21"/>
                          </w:rPr>
                          <w:t>噪声</w:t>
                        </w:r>
                      </w:p>
                    </w:txbxContent>
                  </v:textbox>
                </v:rect>
              </w:pict>
            </w:r>
            <w:r>
              <w:rPr>
                <w:sz w:val="24"/>
              </w:rPr>
              <w:pict>
                <v:line id="_x0000_s2932" o:spid="_x0000_s2932" o:spt="20" style="position:absolute;left:0pt;margin-left:231.45pt;margin-top:13.3pt;height:0.1pt;width:27.65pt;z-index:-852216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r>
              <w:rPr>
                <w:sz w:val="24"/>
              </w:rPr>
              <w:pict>
                <v:line id="_x0000_s2915" o:spid="_x0000_s2915" o:spt="20" style="position:absolute;left:0pt;flip:x;margin-left:198.5pt;margin-top:17.95pt;height:24.65pt;width:0pt;z-index:-8547276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">
                  <v:path arrowok="t"/>
                  <v:fill focussize="0,0"/>
                  <v:stroke endarrow="block" endarrowwidth="narrow"/>
                  <v:imagedata o:title=""/>
                  <o:lock v:ext="edit"/>
                </v:line>
              </w:pict>
            </w:r>
            <w:r>
              <w:rPr>
                <w:sz w:val="24"/>
              </w:rPr>
              <w:pict>
                <v:shape id="_x0000_s2914" o:spid="_x0000_s2914" o:spt="202" type="#_x0000_t202" style="position:absolute;left:0pt;margin-left:164.5pt;margin-top:1.65pt;height:15.6pt;width:65.8pt;z-index:-8548341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hAnsi="宋体"/>
                            <w:szCs w:val="21"/>
                            <w:lang w:eastAsia="zh-CN"/>
                          </w:rPr>
                          <w:t>挤</w:t>
                        </w:r>
                        <w:r>
                          <w:rPr>
                            <w:rFonts w:hint="eastAsia" w:hAnsi="宋体"/>
                            <w:szCs w:val="21"/>
                            <w:lang w:val="en-US" w:eastAsia="zh-CN"/>
                          </w:rPr>
                          <w:t xml:space="preserve"> </w:t>
                        </w:r>
                        <w:r>
                          <w:rPr>
                            <w:rFonts w:hint="eastAsia" w:hAnsi="宋体"/>
                            <w:szCs w:val="21"/>
                            <w:lang w:eastAsia="zh-CN"/>
                          </w:rPr>
                          <w:t>出</w:t>
                        </w:r>
                      </w:p>
                    </w:txbxContent>
                  </v:textbox>
                </v:shape>
              </w:pict>
            </w:r>
          </w:p>
          <w:p>
            <w:pPr>
              <w:pStyle w:val="2"/>
              <w:rPr>
                <w:rFonts w:hint="eastAsia"/>
                <w:sz w:val="24"/>
                <w:lang w:eastAsia="zh-CN"/>
              </w:rPr>
            </w:pPr>
            <w:r>
              <w:rPr>
                <w:sz w:val="24"/>
              </w:rPr>
              <w:pict>
                <v:shape id="_x0000_s2968" o:spid="_x0000_s2968" style="position:absolute;left:0pt;margin-left:229.95pt;margin-top:15.1pt;height:8.25pt;width:26.15pt;z-index:1721940992;mso-width-relative:page;mso-height-relative:page;" filled="f" coordsize="6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" path="m0,282c160,167,320,52,378,42c436,32,296,229,348,222c400,215,633,40,690,0e">
                  <v:path arrowok="t" o:connecttype="custom" o:connectlocs="0,104775;181936,15605;167496,82482;332105,0" o:connectangles="0,0,0,0"/>
                  <v:fill on="f" focussize="0,0"/>
                  <v:stroke endarrow="block" endarrowwidth="narrow"/>
                  <v:imagedata o:title=""/>
                  <o:lock v:ext="edit"/>
                </v:shape>
              </w:pict>
            </w:r>
            <w:r>
              <w:rPr>
                <w:sz w:val="24"/>
              </w:rPr>
              <w:pict>
                <v:rect id="_x0000_s2939" o:spid="_x0000_s2939" o:spt="1" style="position:absolute;left:0pt;margin-left:259.8pt;margin-top:8.4pt;height:16.8pt;width:66.7pt;z-index:-8517580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">
                  <v:path/>
                  <v:fill on="f" focussize="0,0"/>
                  <v:stroke on="f" weight="0pt"/>
                  <v:imagedata o:title=""/>
                  <o:lock v:ext="edit" aspectratio="f"/>
                  <v:textbox inset="0mm,0mm,0mm,0mm">
                    <w:txbxContent>
                      <w:p>
                        <w:pPr>
                          <w:spacing w:line="280" w:lineRule="exact"/>
                          <w:rPr>
                            <w:szCs w:val="21"/>
                          </w:rPr>
                        </w:pPr>
                        <w:r>
                          <w:rPr>
                            <w:rFonts w:hint="eastAsia" w:hAnsi="宋体"/>
                            <w:szCs w:val="21"/>
                          </w:rPr>
                          <w:t>G</w:t>
                        </w:r>
                        <w:r>
                          <w:rPr>
                            <w:rFonts w:hint="eastAsia" w:hAnsi="宋体"/>
                            <w:szCs w:val="21"/>
                            <w:lang w:val="en-US" w:eastAsia="zh-CN"/>
                          </w:rPr>
                          <w:t>3</w:t>
                        </w:r>
                        <w:r>
                          <w:rPr>
                            <w:rFonts w:hint="eastAsia" w:hAnsi="宋体"/>
                            <w:szCs w:val="21"/>
                          </w:rPr>
                          <w:t>有机废气</w:t>
                        </w:r>
                      </w:p>
                      <w:p>
                        <w:pPr>
                          <w:spacing w:line="280" w:lineRule="exact"/>
                          <w:rPr>
                            <w:szCs w:val="21"/>
                          </w:rPr>
                        </w:pPr>
                      </w:p>
                    </w:txbxContent>
                  </v:textbox>
                </v:rect>
              </w:pict>
            </w:r>
            <w:r>
              <w:rPr>
                <w:sz w:val="24"/>
              </w:rPr>
              <w:pict>
                <v:rect id="_x0000_s2919" o:spid="_x0000_s2919" o:spt="1" style="position:absolute;left:0pt;margin-left:120.65pt;margin-top:10.15pt;height:16.8pt;width:39pt;z-index:-8535470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">
                  <v:path/>
                  <v:fill on="f" focussize="0,0"/>
                  <v:stroke on="f" weight="0pt"/>
                  <v:imagedata o:title=""/>
                  <o:lock v:ext="edit" aspectratio="f"/>
                  <v:textbox inset="0mm,0mm,0mm,0mm">
                    <w:txbxContent>
                      <w:p>
                        <w:pPr>
                          <w:spacing w:line="280" w:lineRule="exact"/>
                          <w:rPr>
                            <w:szCs w:val="21"/>
                          </w:rPr>
                        </w:pPr>
                        <w:r>
                          <w:rPr>
                            <w:rFonts w:hint="eastAsia" w:hAnsi="宋体"/>
                            <w:szCs w:val="21"/>
                          </w:rPr>
                          <w:t>电加热</w:t>
                        </w:r>
                      </w:p>
                    </w:txbxContent>
                  </v:textbox>
                </v:rect>
              </w:pict>
            </w:r>
          </w:p>
          <w:p>
            <w:pPr>
              <w:pStyle w:val="2"/>
              <w:rPr>
                <w:rFonts w:hint="eastAsia"/>
                <w:sz w:val="24"/>
                <w:lang w:eastAsia="zh-CN"/>
              </w:rPr>
            </w:pPr>
            <w:r>
              <w:rPr>
                <w:sz w:val="24"/>
              </w:rPr>
              <w:pict>
                <v:rect id="_x0000_s2956" o:spid="_x0000_s2956" o:spt="1" style="position:absolute;left:0pt;margin-left:406.85pt;margin-top:2.9pt;height:16.05pt;width:39.7pt;z-index:7408424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v:imagedata o:title=""/>
                  <o:lock v:ext="edit" aspectratio="f"/>
                  <v:textbox inset="0mm,0mm,0mm,0mm">
                    <w:txbxContent>
                      <w:p>
                        <w:pPr>
                          <w:spacing w:line="280" w:lineRule="exact"/>
                          <w:rPr>
                            <w:szCs w:val="21"/>
                          </w:rPr>
                        </w:pPr>
                        <w:r>
                          <w:rPr>
                            <w:rFonts w:hint="eastAsia" w:hAnsi="宋体"/>
                            <w:szCs w:val="21"/>
                          </w:rPr>
                          <w:t>N</w:t>
                        </w:r>
                        <w:r>
                          <w:rPr>
                            <w:rFonts w:hint="eastAsia" w:hAnsi="宋体"/>
                            <w:szCs w:val="21"/>
                            <w:lang w:val="en-US" w:eastAsia="zh-CN"/>
                          </w:rPr>
                          <w:t>7</w:t>
                        </w:r>
                        <w:r>
                          <w:rPr>
                            <w:rFonts w:hint="eastAsia" w:hAnsi="宋体"/>
                            <w:szCs w:val="21"/>
                          </w:rPr>
                          <w:t>噪声</w:t>
                        </w:r>
                      </w:p>
                    </w:txbxContent>
                  </v:textbox>
                </v:rect>
              </w:pict>
            </w:r>
            <w:r>
              <w:rPr>
                <w:sz w:val="24"/>
              </w:rPr>
              <w:pict>
                <v:line id="_x0000_s2952" o:spid="_x0000_s2952" o:spt="20" style="position:absolute;left:0pt;margin-left:385.2pt;margin-top:11.05pt;height:0.85pt;width:21.7pt;z-index:-14673305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on="f" focussize="0,0"/>
                  <v:stroke color="#000000" endarrow="block" endarrowwidth="narrow"/>
                  <v:imagedata o:title=""/>
                  <o:lock v:ext="edit" aspectratio="f"/>
                </v:line>
              </w:pict>
            </w:r>
            <w:r>
              <w:rPr>
                <w:sz w:val="24"/>
              </w:rPr>
              <w:pict>
                <v:shape id="Text Box 1313" o:spid="_x0000_s2067" o:spt="202" type="#_x0000_t202" style="position:absolute;left:0pt;margin-left:329.5pt;margin-top:2.65pt;height:16.35pt;width:56.05pt;z-index:251761664;mso-width-relative:page;mso-height-relative:page;" fillcolor="#FFFFFF" filled="t" stroked="t" coordsize="21600,21600">
                  <v:path/>
                  <v:fill on="t" color2="#FFFFFF" focussize="0,0"/>
                  <v:stroke color="#000000" joinstyle="miter" endarrowwidth="narrow"/>
                  <v:imagedata o:title=""/>
                  <o:lock v:ext="edit" aspectratio="f"/>
                  <v:textbox inset="0.5mm,0mm,1.5mm,0mm">
                    <w:txbxContent>
                      <w:p>
                        <w:pPr>
                          <w:ind w:firstLine="77" w:firstLineChars="37"/>
                          <w:jc w:val="center"/>
                          <w:rPr>
                            <w:rFonts w:hint="default" w:eastAsia="宋体"/>
                            <w:szCs w:val="21"/>
                            <w:lang w:val="en-US" w:eastAsia="zh-CN"/>
                          </w:rPr>
                        </w:pPr>
                        <w:r>
                          <w:rPr>
                            <w:rFonts w:hint="eastAsia"/>
                            <w:szCs w:val="21"/>
                            <w:lang w:val="en-US" w:eastAsia="zh-CN"/>
                          </w:rPr>
                          <w:t>粉碎回用</w:t>
                        </w:r>
                      </w:p>
                    </w:txbxContent>
                  </v:textbox>
                </v:shape>
              </w:pict>
            </w:r>
            <w:r>
              <w:rPr>
                <w:sz w:val="24"/>
              </w:rPr>
              <w:pict>
                <v:rect id="_x0000_s2940" o:spid="_x0000_s2940" o:spt="1" style="position:absolute;left:0pt;margin-left:261.35pt;margin-top:6.65pt;height:16.8pt;width:45.65pt;z-index:-8516403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3</w:t>
                        </w:r>
                        <w:r>
                          <w:rPr>
                            <w:rFonts w:hint="eastAsia" w:hAnsi="宋体"/>
                            <w:szCs w:val="21"/>
                          </w:rPr>
                          <w:t>噪声</w:t>
                        </w:r>
                      </w:p>
                    </w:txbxContent>
                  </v:textbox>
                </v:rect>
              </w:pict>
            </w:r>
            <w:r>
              <w:rPr>
                <w:sz w:val="24"/>
              </w:rPr>
              <w:pict>
                <v:line id="_x0000_s2933" o:spid="_x0000_s2933" o:spt="20" style="position:absolute;left:0pt;margin-left:229.95pt;margin-top:14.05pt;height:0.1pt;width:27.65pt;z-index:-852100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r>
              <w:rPr>
                <w:sz w:val="24"/>
              </w:rPr>
              <w:pict>
                <v:line id="_x0000_s2918" o:spid="_x0000_s2918" o:spt="20" style="position:absolute;left:0pt;margin-left:110.3pt;margin-top:10.25pt;height:0pt;width:53.85pt;z-index:-853834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">
                  <v:path arrowok="t"/>
                  <v:fill focussize="0,0"/>
                  <v:stroke endarrow="block" endarrowwidth="narrow"/>
                  <v:imagedata o:title=""/>
                  <o:lock v:ext="edit"/>
                </v:line>
              </w:pict>
            </w:r>
            <w:r>
              <w:rPr>
                <w:sz w:val="24"/>
              </w:rPr>
              <w:pict>
                <v:shape id="_x0000_s2917" o:spid="_x0000_s2917" o:spt="202" type="#_x0000_t202" style="position:absolute;left:0pt;margin-left:164.5pt;margin-top:3.3pt;height:14.85pt;width:64.3pt;z-index:-85462016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">
                  <v:path/>
                  <v:fill on="t" color2="#FFFFFF" focussize="0,0"/>
                  <v:stroke color="#000000" joinstyle="miter" endarrowwidth="narrow"/>
                  <v:imagedata o:title=""/>
                  <o:lock v:ext="edit" aspectratio="f"/>
                  <v:textbox inset="0.5mm,0mm,1.5mm,0mm">
                    <w:txbxContent>
                      <w:p>
                        <w:pPr>
                          <w:ind w:firstLine="77" w:firstLineChars="37"/>
                          <w:jc w:val="center"/>
                          <w:rPr>
                            <w:rFonts w:hint="eastAsia" w:eastAsia="宋体"/>
                            <w:szCs w:val="21"/>
                            <w:lang w:eastAsia="zh-CN"/>
                          </w:rPr>
                        </w:pPr>
                        <w:r>
                          <w:rPr>
                            <w:rFonts w:hint="eastAsia" w:hAnsi="宋体"/>
                            <w:szCs w:val="21"/>
                            <w:lang w:eastAsia="zh-CN"/>
                          </w:rPr>
                          <w:t>拉</w:t>
                        </w:r>
                        <w:r>
                          <w:rPr>
                            <w:rFonts w:hint="eastAsia" w:hAnsi="宋体"/>
                            <w:szCs w:val="21"/>
                            <w:lang w:val="en-US" w:eastAsia="zh-CN"/>
                          </w:rPr>
                          <w:t xml:space="preserve"> </w:t>
                        </w:r>
                        <w:r>
                          <w:rPr>
                            <w:rFonts w:hint="eastAsia" w:hAnsi="宋体"/>
                            <w:szCs w:val="21"/>
                            <w:lang w:eastAsia="zh-CN"/>
                          </w:rPr>
                          <w:t>伸</w:t>
                        </w:r>
                      </w:p>
                    </w:txbxContent>
                  </v:textbox>
                </v:shape>
              </w:pict>
            </w:r>
            <w:r>
              <w:rPr>
                <w:sz w:val="24"/>
              </w:rPr>
              <w:pict>
                <v:rect id="_x0000_s2920" o:spid="_x0000_s2920" o:spt="1" style="position:absolute;left:0pt;margin-left:124.8pt;margin-top:10.05pt;height:16.8pt;width:34.1pt;z-index:-8531230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">
                  <v:path/>
                  <v:fill on="f" focussize="0,0"/>
                  <v:stroke on="f" weight="0pt"/>
                  <v:imagedata o:title=""/>
                  <o:lock v:ext="edit" aspectratio="f"/>
                  <v:textbox inset="0mm,0mm,0mm,0mm">
                    <w:txbxContent>
                      <w:p>
                        <w:pPr>
                          <w:rPr>
                            <w:szCs w:val="21"/>
                          </w:rPr>
                        </w:pPr>
                        <w:r>
                          <w:rPr>
                            <w:rFonts w:hint="eastAsia"/>
                            <w:szCs w:val="21"/>
                            <w:lang w:val="en-US" w:eastAsia="zh-CN"/>
                          </w:rPr>
                          <w:t>60</w:t>
                        </w:r>
                        <w:r>
                          <w:rPr>
                            <w:rFonts w:hint="eastAsia" w:ascii="宋体" w:hAnsi="宋体" w:cs="宋体"/>
                            <w:szCs w:val="21"/>
                          </w:rPr>
                          <w:t>℃</w:t>
                        </w:r>
                      </w:p>
                      <w:p>
                        <w:pPr>
                          <w:rPr>
                            <w:szCs w:val="21"/>
                          </w:rPr>
                        </w:pPr>
                      </w:p>
                    </w:txbxContent>
                  </v:textbox>
                </v:rect>
              </w:pict>
            </w:r>
          </w:p>
          <w:p>
            <w:pPr>
              <w:pStyle w:val="2"/>
              <w:rPr>
                <w:rFonts w:hint="eastAsia"/>
                <w:sz w:val="24"/>
                <w:lang w:eastAsia="zh-CN"/>
              </w:rPr>
            </w:pPr>
            <w:r>
              <w:rPr>
                <w:sz w:val="24"/>
              </w:rPr>
              <w:pict>
                <v:line id="_x0000_s2948" o:spid="_x0000_s2948" o:spt="20" style="position:absolute;left:0pt;flip:x;margin-left:357.3pt;margin-top:4.1pt;height:154.6pt;width:0.05pt;z-index:1842050048;mso-width-relative:page;mso-height-relative:page;" filled="f" stroked="t" coordsize="21600,21600">
                  <v:path arrowok="t"/>
                  <v:fill on="f" focussize="0,0"/>
                  <v:stroke weight="1pt" color="#000000"/>
                  <v:imagedata o:title=""/>
                  <o:lock v:ext="edit" aspectratio="f"/>
                </v:line>
              </w:pict>
            </w:r>
            <w:r>
              <w:rPr>
                <w:sz w:val="24"/>
              </w:rPr>
              <w:pict>
                <v:line id="_x0000_s2922" o:spid="_x0000_s2922" o:spt="20" style="position:absolute;left:0pt;flip:x;margin-left:199.25pt;margin-top:3pt;height:24.65pt;width:0pt;z-index:-853014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p>
          <w:p>
            <w:pPr>
              <w:spacing w:line="360" w:lineRule="auto"/>
              <w:ind w:right="-16" w:firstLine="480" w:firstLineChars="200"/>
              <w:rPr>
                <w:sz w:val="24"/>
              </w:rPr>
            </w:pPr>
            <w:r>
              <w:rPr>
                <w:sz w:val="24"/>
              </w:rPr>
              <w:pict>
                <v:rect id="Rectangle 1394" o:spid="_x0000_s2068" o:spt="1" style="position:absolute;left:0pt;margin-left:109.05pt;margin-top:2.8pt;height:16.8pt;width:56.7pt;z-index:251791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">
                  <v:path/>
                  <v:fill on="f" focussize="0,0"/>
                  <v:stroke on="f" weight="0pt" color="#FFFFFF"/>
                  <v:imagedata o:title=""/>
                  <o:lock v:ext="edit"/>
                  <v:textbox inset="0mm,0mm,0mm,0mm">
                    <w:txbxContent>
                      <w:p>
                        <w:pPr>
                          <w:spacing w:line="280" w:lineRule="exact"/>
                          <w:rPr>
                            <w:szCs w:val="21"/>
                          </w:rPr>
                        </w:pPr>
                        <w:r>
                          <w:rPr>
                            <w:rFonts w:hint="eastAsia" w:hAnsi="宋体"/>
                            <w:szCs w:val="21"/>
                          </w:rPr>
                          <w:t>隔套冷却水</w:t>
                        </w:r>
                      </w:p>
                    </w:txbxContent>
                  </v:textbox>
                </v:rect>
              </w:pict>
            </w:r>
            <w:r>
              <w:rPr>
                <w:sz w:val="24"/>
              </w:rPr>
              <w:pict>
                <v:shape id="AutoShape 1452" o:spid="_x0000_s2071" o:spt="32" type="#_x0000_t32" style="position:absolute;left:0pt;flip:y;margin-left:153.5pt;margin-top:19.6pt;height:22.7pt;width:0pt;z-index:251816960;mso-width-relative:page;mso-height-relative:page;" filled="f" stroked="t" coordsize="21600,21600">
                  <v:path arrowok="t"/>
                  <v:fill on="f" focussize="0,0"/>
                  <v:stroke color="#000000" dashstyle="dash" endarrow="block"/>
                  <v:imagedata o:title=""/>
                  <o:lock v:ext="edit" aspectratio="f"/>
                </v:shape>
              </w:pict>
            </w:r>
            <w:r>
              <w:rPr>
                <w:sz w:val="24"/>
              </w:rPr>
              <w:pict>
                <v:line id="Line 1374" o:spid="_x0000_s2072" o:spt="20" style="position:absolute;left:0pt;margin-left:111.8pt;margin-top:19.25pt;height:0pt;width:53.85pt;z-index:252442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">
                  <v:path arrowok="t"/>
                  <v:fill focussize="0,0"/>
                  <v:stroke endarrow="block" endarrowwidth="narrow"/>
                  <v:imagedata o:title=""/>
                  <o:lock v:ext="edit"/>
                </v:line>
              </w:pict>
            </w:r>
            <w:r>
              <w:rPr>
                <w:sz w:val="24"/>
              </w:rPr>
              <w:pict>
                <v:rect id="_x0000_s2944" o:spid="_x0000_s2944" o:spt="1" style="position:absolute;left:0pt;margin-left:262.1pt;margin-top:18.95pt;height:16.8pt;width:45.65pt;z-index:-8508672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4</w:t>
                        </w:r>
                        <w:r>
                          <w:rPr>
                            <w:rFonts w:hint="eastAsia" w:hAnsi="宋体"/>
                            <w:szCs w:val="21"/>
                          </w:rPr>
                          <w:t>噪声</w:t>
                        </w:r>
                      </w:p>
                    </w:txbxContent>
                  </v:textbox>
                </v:rect>
              </w:pict>
            </w:r>
            <w:r>
              <w:rPr>
                <w:sz w:val="24"/>
              </w:rPr>
              <w:pict>
                <v:rect id="_x0000_s2943" o:spid="_x0000_s2943" o:spt="1" style="position:absolute;left:0pt;margin-left:262.1pt;margin-top:1.35pt;height:16.8pt;width:68.9pt;z-index:-8515256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">
                  <v:path/>
                  <v:fill on="f" focussize="0,0"/>
                  <v:stroke on="f" weight="0pt"/>
                  <v:imagedata o:title=""/>
                  <o:lock v:ext="edit" aspectratio="f"/>
                  <v:textbox inset="0mm,0mm,0mm,0mm">
                    <w:txbxContent>
                      <w:p>
                        <w:pPr>
                          <w:spacing w:line="280" w:lineRule="exact"/>
                          <w:rPr>
                            <w:szCs w:val="21"/>
                          </w:rPr>
                        </w:pPr>
                        <w:r>
                          <w:rPr>
                            <w:rFonts w:hint="eastAsia" w:hAnsi="宋体"/>
                            <w:szCs w:val="21"/>
                          </w:rPr>
                          <w:t>G</w:t>
                        </w:r>
                        <w:r>
                          <w:rPr>
                            <w:rFonts w:hint="eastAsia" w:hAnsi="宋体"/>
                            <w:szCs w:val="21"/>
                            <w:lang w:val="en-US" w:eastAsia="zh-CN"/>
                          </w:rPr>
                          <w:t>4</w:t>
                        </w:r>
                        <w:r>
                          <w:rPr>
                            <w:rFonts w:hint="eastAsia" w:hAnsi="宋体"/>
                            <w:szCs w:val="21"/>
                          </w:rPr>
                          <w:t>有机废气</w:t>
                        </w:r>
                      </w:p>
                      <w:p>
                        <w:pPr>
                          <w:spacing w:line="280" w:lineRule="exact"/>
                          <w:rPr>
                            <w:szCs w:val="21"/>
                          </w:rPr>
                        </w:pPr>
                      </w:p>
                    </w:txbxContent>
                  </v:textbox>
                </v:rect>
              </w:pict>
            </w:r>
            <w:r>
              <w:rPr>
                <w:sz w:val="24"/>
              </w:rPr>
              <w:pict>
                <v:shape id="_x0000_s2941" o:spid="_x0000_s2941" style="position:absolute;left:0pt;margin-left:232.95pt;margin-top:9.55pt;height:8.25pt;width:26.15pt;z-index:1236152320;mso-width-relative:page;mso-height-relative:page;" filled="f" coordsize="6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" path="m0,282c160,167,320,52,378,42c436,32,296,229,348,222c400,215,633,40,690,0e">
                  <v:path arrowok="t" o:connecttype="custom" o:connectlocs="0,104775;181936,15605;167496,82482;332105,0" o:connectangles="0,0,0,0"/>
                  <v:fill on="f" focussize="0,0"/>
                  <v:stroke endarrow="block" endarrowwidth="narrow"/>
                  <v:imagedata o:title=""/>
                  <o:lock v:ext="edit"/>
                </v:shape>
              </w:pict>
            </w:r>
            <w:r>
              <w:rPr>
                <w:sz w:val="24"/>
              </w:rPr>
              <w:pict>
                <v:shape id="_x0000_s2923" o:spid="_x0000_s2923" o:spt="202" type="#_x0000_t202" style="position:absolute;left:0pt;margin-left:166pt;margin-top:11.85pt;height:15.6pt;width:65.8pt;z-index:-852907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hAnsi="宋体"/>
                            <w:szCs w:val="21"/>
                            <w:lang w:eastAsia="zh-CN"/>
                          </w:rPr>
                          <w:t>定</w:t>
                        </w:r>
                        <w:r>
                          <w:rPr>
                            <w:rFonts w:hint="eastAsia" w:hAnsi="宋体"/>
                            <w:szCs w:val="21"/>
                            <w:lang w:val="en-US" w:eastAsia="zh-CN"/>
                          </w:rPr>
                          <w:t xml:space="preserve"> </w:t>
                        </w:r>
                        <w:r>
                          <w:rPr>
                            <w:rFonts w:hint="eastAsia" w:hAnsi="宋体"/>
                            <w:szCs w:val="21"/>
                            <w:lang w:eastAsia="zh-CN"/>
                          </w:rPr>
                          <w:t>型</w:t>
                        </w:r>
                      </w:p>
                    </w:txbxContent>
                  </v:textbox>
                </v:shape>
              </w:pict>
            </w:r>
          </w:p>
          <w:p>
            <w:pPr>
              <w:spacing w:line="360" w:lineRule="auto"/>
              <w:ind w:right="-16" w:firstLine="480" w:firstLineChars="200"/>
              <w:rPr>
                <w:sz w:val="24"/>
              </w:rPr>
            </w:pPr>
            <w:r>
              <w:rPr>
                <w:sz w:val="24"/>
              </w:rPr>
              <w:pict>
                <v:rect id="_x0000_s2959" o:spid="_x0000_s2959" o:spt="1" style="position:absolute;left:0pt;margin-left:268.1pt;margin-top:22.55pt;height:16.8pt;width:45.65pt;z-index:184655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5</w:t>
                        </w:r>
                        <w:r>
                          <w:rPr>
                            <w:rFonts w:hint="eastAsia" w:hAnsi="宋体"/>
                            <w:szCs w:val="21"/>
                          </w:rPr>
                          <w:t>噪声</w:t>
                        </w:r>
                      </w:p>
                    </w:txbxContent>
                  </v:textbox>
                </v:rect>
              </w:pict>
            </w:r>
            <w:r>
              <w:rPr>
                <w:sz w:val="24"/>
              </w:rPr>
              <w:pict>
                <v:shape id="AutoShape 1450" o:spid="_x0000_s2070" o:spt="32" type="#_x0000_t32" style="position:absolute;left:0pt;margin-left:185pt;margin-top:5.4pt;height:13.3pt;width:0pt;z-index:251814912;mso-width-relative:page;mso-height-relative:page;" filled="f" stroked="t" coordsize="21600,21600">
                  <v:path arrowok="t"/>
                  <v:fill on="f" focussize="0,0"/>
                  <v:stroke color="#000000" dashstyle="dash"/>
                  <v:imagedata o:title=""/>
                  <o:lock v:ext="edit" aspectratio="f"/>
                </v:shape>
              </w:pict>
            </w:r>
            <w:r>
              <w:rPr>
                <w:sz w:val="24"/>
              </w:rPr>
              <w:pict>
                <v:shape id="AutoShape 1451" o:spid="_x0000_s2077" o:spt="32" type="#_x0000_t32" style="position:absolute;left:0pt;flip:x;margin-left:152pt;margin-top:18.4pt;height:0pt;width:32.8pt;z-index:251815936;mso-width-relative:page;mso-height-relative:page;" filled="f" stroked="t" coordsize="21600,21600">
                  <v:path arrowok="t"/>
                  <v:fill on="f" focussize="0,0"/>
                  <v:stroke color="#000000" dashstyle="dash"/>
                  <v:imagedata o:title=""/>
                  <o:lock v:ext="edit" aspectratio="f"/>
                </v:shape>
              </w:pict>
            </w:r>
            <w:r>
              <w:rPr>
                <w:sz w:val="24"/>
              </w:rPr>
              <w:pict>
                <v:line id="Line 1342" o:spid="_x0000_s2934" o:spt="20" style="position:absolute;left:0pt;margin-left:232.95pt;margin-top:0.7pt;height:0.1pt;width:27.65pt;z-index:-1955857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r>
              <w:rPr>
                <w:sz w:val="24"/>
              </w:rPr>
              <w:pict>
                <v:line id="_x0000_s2924" o:spid="_x0000_s2924" o:spt="20" style="position:absolute;left:0pt;flip:x;margin-left:200pt;margin-top:5.25pt;height:24.65pt;width:0pt;z-index:-1957578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p>
          <w:p>
            <w:pPr>
              <w:pStyle w:val="2"/>
              <w:rPr>
                <w:sz w:val="24"/>
              </w:rPr>
            </w:pPr>
            <w:r>
              <w:rPr>
                <w:sz w:val="24"/>
              </w:rPr>
              <w:pict>
                <v:rect id="_x0000_s2960" o:spid="_x0000_s2960" o:spt="1" style="position:absolute;left:0pt;margin-left:270.35pt;margin-top:12.65pt;height:16.8pt;width:45.65pt;z-index:18472120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rFonts w:hint="default"/>
                            <w:szCs w:val="21"/>
                            <w:lang w:val="en-US"/>
                          </w:rPr>
                        </w:pPr>
                        <w:r>
                          <w:rPr>
                            <w:rFonts w:hint="eastAsia" w:hAnsi="宋体"/>
                            <w:szCs w:val="21"/>
                            <w:lang w:val="en-US" w:eastAsia="zh-CN"/>
                          </w:rPr>
                          <w:t>S1边角料</w:t>
                        </w:r>
                      </w:p>
                    </w:txbxContent>
                  </v:textbox>
                </v:rect>
              </w:pict>
            </w:r>
            <w:r>
              <w:rPr>
                <w:sz w:val="24"/>
              </w:rPr>
              <w:pict>
                <v:line id="_x0000_s2931" o:spid="_x0000_s2931" o:spt="20" style="position:absolute;left:0pt;flip:y;margin-left:233.5pt;margin-top:8.85pt;height:0.65pt;width:33.6pt;z-index:-852333568;mso-width-relative:page;mso-height-relative:page;" filled="f" stroked="t" coordsize="21600,21600">
                  <v:path arrowok="t"/>
                  <v:fill on="f" focussize="0,0"/>
                  <v:stroke color="#000000" endarrow="block" endarrowwidth="narrow"/>
                  <v:imagedata o:title=""/>
                  <o:lock v:ext="edit" aspectratio="f"/>
                </v:line>
              </w:pict>
            </w:r>
            <w:r>
              <w:rPr>
                <w:sz w:val="24"/>
              </w:rPr>
              <w:pict>
                <v:shape id="_x0000_s2926" o:spid="_x0000_s2926" o:spt="202" type="#_x0000_t202" style="position:absolute;left:0pt;margin-left:166pt;margin-top:7.2pt;height:15.6pt;width:65.8pt;z-index:-8526919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szCs w:val="21"/>
                            <w:lang w:eastAsia="zh-CN"/>
                          </w:rPr>
                          <w:t>分</w:t>
                        </w:r>
                        <w:r>
                          <w:rPr>
                            <w:rFonts w:hint="eastAsia"/>
                            <w:szCs w:val="21"/>
                            <w:lang w:val="en-US" w:eastAsia="zh-CN"/>
                          </w:rPr>
                          <w:t xml:space="preserve"> </w:t>
                        </w:r>
                        <w:r>
                          <w:rPr>
                            <w:rFonts w:hint="eastAsia"/>
                            <w:szCs w:val="21"/>
                            <w:lang w:eastAsia="zh-CN"/>
                          </w:rPr>
                          <w:t>切</w:t>
                        </w:r>
                      </w:p>
                    </w:txbxContent>
                  </v:textbox>
                </v:shape>
              </w:pict>
            </w:r>
          </w:p>
          <w:p>
            <w:pPr>
              <w:pStyle w:val="2"/>
              <w:rPr>
                <w:rFonts w:hint="default"/>
                <w:sz w:val="24"/>
                <w:lang w:val="en-US"/>
              </w:rPr>
            </w:pPr>
            <w:r>
              <w:rPr>
                <w:sz w:val="24"/>
              </w:rPr>
              <w:pict>
                <v:line id="_x0000_s2947" o:spid="_x0000_s2947" o:spt="20" style="position:absolute;left:0pt;flip:y;margin-left:316.8pt;margin-top:1.95pt;height:0.7pt;width:40.5pt;z-index:1842049024;mso-width-relative:page;mso-height-relative:page;" filled="f" stroked="t" coordsize="21600,21600">
                  <v:path arrowok="t"/>
                  <v:fill on="f" focussize="0,0"/>
                  <v:stroke weight="1pt" color="#000000"/>
                  <v:imagedata o:title=""/>
                  <o:lock v:ext="edit" aspectratio="f"/>
                </v:line>
              </w:pict>
            </w:r>
            <w:r>
              <w:rPr>
                <w:sz w:val="24"/>
              </w:rPr>
              <w:pict>
                <v:line id="_x0000_s2080" o:spid="_x0000_s2080" o:spt="20" style="position:absolute;left:0pt;flip:y;margin-left:233.5pt;margin-top:3.75pt;height:0.65pt;width:33.6pt;z-index:251795456;mso-width-relative:page;mso-height-relative:page;" filled="f" stroked="t" coordsize="21600,21600">
                  <v:path arrowok="t"/>
                  <v:fill on="f" focussize="0,0"/>
                  <v:stroke color="#000000" endarrow="block" endarrowwidth="narrow"/>
                  <v:imagedata o:title=""/>
                  <o:lock v:ext="edit" aspectratio="f"/>
                </v:line>
              </w:pict>
            </w:r>
            <w:r>
              <w:rPr>
                <w:sz w:val="24"/>
              </w:rPr>
              <w:pict>
                <v:line id="_x0000_s2927" o:spid="_x0000_s2927" o:spt="20" style="position:absolute;left:0pt;flip:x;margin-left:200.75pt;margin-top:6.45pt;height:24.65pt;width:0pt;z-index:-8525834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r>
              <w:rPr>
                <w:rFonts w:hint="eastAsia"/>
                <w:sz w:val="24"/>
                <w:lang w:val="en-US" w:eastAsia="zh-CN"/>
              </w:rPr>
              <w:t xml:space="preserve">    </w:t>
            </w:r>
          </w:p>
          <w:p>
            <w:pPr>
              <w:spacing w:line="360" w:lineRule="auto"/>
              <w:ind w:right="-16" w:firstLine="480" w:firstLineChars="200"/>
              <w:rPr>
                <w:sz w:val="24"/>
              </w:rPr>
            </w:pPr>
            <w:r>
              <w:rPr>
                <w:sz w:val="24"/>
              </w:rPr>
              <w:pict>
                <v:rect id="_x0000_s2971" o:spid="_x0000_s2971" o:spt="1" style="position:absolute;left:0pt;margin-left:260.6pt;margin-top:15.95pt;height:16.8pt;width:45.65pt;z-index:-1468182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6</w:t>
                        </w:r>
                        <w:r>
                          <w:rPr>
                            <w:rFonts w:hint="eastAsia" w:hAnsi="宋体"/>
                            <w:szCs w:val="21"/>
                          </w:rPr>
                          <w:t>噪声</w:t>
                        </w:r>
                      </w:p>
                    </w:txbxContent>
                  </v:textbox>
                </v:rect>
              </w:pict>
            </w:r>
            <w:r>
              <w:rPr>
                <w:sz w:val="24"/>
              </w:rPr>
              <w:pict>
                <v:shape id="_x0000_s2961" o:spid="_x0000_s2961" o:spt="202" type="#_x0000_t202" style="position:absolute;left:0pt;margin-left:165.65pt;margin-top:16.15pt;height:15.6pt;width:65.8pt;z-index:1847341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rFonts w:hint="eastAsia" w:hAnsi="宋体"/>
                            <w:szCs w:val="21"/>
                            <w:lang w:eastAsia="zh-CN"/>
                          </w:rPr>
                        </w:pPr>
                        <w:r>
                          <w:rPr>
                            <w:rFonts w:hint="eastAsia" w:hAnsi="宋体"/>
                            <w:szCs w:val="21"/>
                            <w:lang w:eastAsia="zh-CN"/>
                          </w:rPr>
                          <w:t>对</w:t>
                        </w:r>
                        <w:r>
                          <w:rPr>
                            <w:rFonts w:hint="eastAsia" w:hAnsi="宋体"/>
                            <w:szCs w:val="21"/>
                            <w:lang w:val="en-US" w:eastAsia="zh-CN"/>
                          </w:rPr>
                          <w:t xml:space="preserve"> </w:t>
                        </w:r>
                        <w:r>
                          <w:rPr>
                            <w:rFonts w:hint="eastAsia" w:hAnsi="宋体"/>
                            <w:szCs w:val="21"/>
                            <w:lang w:eastAsia="zh-CN"/>
                          </w:rPr>
                          <w:t>折</w:t>
                        </w:r>
                      </w:p>
                      <w:p>
                        <w:pPr>
                          <w:ind w:firstLine="77" w:firstLineChars="37"/>
                          <w:jc w:val="center"/>
                          <w:rPr>
                            <w:rFonts w:hint="eastAsia" w:eastAsia="宋体"/>
                            <w:szCs w:val="21"/>
                            <w:lang w:eastAsia="zh-CN"/>
                          </w:rPr>
                        </w:pPr>
                        <w:r>
                          <w:rPr>
                            <w:rFonts w:hint="eastAsia" w:hAnsi="宋体"/>
                            <w:szCs w:val="21"/>
                            <w:lang w:eastAsia="zh-CN"/>
                          </w:rPr>
                          <w:t>折</w:t>
                        </w:r>
                      </w:p>
                    </w:txbxContent>
                  </v:textbox>
                </v:shape>
              </w:pict>
            </w:r>
          </w:p>
          <w:p>
            <w:pPr>
              <w:spacing w:line="360" w:lineRule="auto"/>
              <w:ind w:right="-16" w:firstLine="480" w:firstLineChars="200"/>
              <w:rPr>
                <w:rFonts w:hint="default"/>
                <w:sz w:val="24"/>
                <w:lang w:val="en-US"/>
              </w:rPr>
            </w:pPr>
            <w:r>
              <w:rPr>
                <w:sz w:val="24"/>
              </w:rPr>
              <w:pict>
                <v:line id="_x0000_s2970" o:spid="_x0000_s2970" o:spt="20" style="position:absolute;left:0pt;margin-left:232.2pt;margin-top:0.7pt;height:0.1pt;width:27.65pt;z-index:-1468840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r>
              <w:rPr>
                <w:sz w:val="24"/>
              </w:rPr>
              <w:pict>
                <v:line id="_x0000_s2962" o:spid="_x0000_s2962" o:spt="20" style="position:absolute;left:0pt;flip:x;margin-left:200pt;margin-top:10.2pt;height:24.65pt;width:0pt;z-index:743100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r>
              <w:rPr>
                <w:rFonts w:hint="eastAsia"/>
                <w:sz w:val="24"/>
                <w:lang w:val="en-US" w:eastAsia="zh-CN"/>
              </w:rPr>
              <w:t xml:space="preserve">  </w:t>
            </w:r>
          </w:p>
          <w:p>
            <w:pPr>
              <w:spacing w:line="360" w:lineRule="auto"/>
              <w:ind w:right="-16" w:firstLine="480" w:firstLineChars="200"/>
              <w:rPr>
                <w:sz w:val="24"/>
              </w:rPr>
            </w:pPr>
            <w:r>
              <w:rPr>
                <w:sz w:val="24"/>
              </w:rPr>
              <w:pict>
                <v:line id="_x0000_s2967" o:spid="_x0000_s2967" o:spt="20" style="position:absolute;left:0pt;flip:y;margin-left:325.8pt;margin-top:16.8pt;height:0.7pt;width:31.5pt;z-index:-1469381632;mso-width-relative:page;mso-height-relative:page;" filled="f" stroked="t" coordsize="21600,21600">
                  <v:path arrowok="t"/>
                  <v:fill on="f" focussize="0,0"/>
                  <v:stroke weight="1pt" color="#000000"/>
                  <v:imagedata o:title=""/>
                  <o:lock v:ext="edit" aspectratio="f"/>
                </v:line>
              </w:pict>
            </w:r>
            <w:r>
              <w:rPr>
                <w:sz w:val="24"/>
              </w:rPr>
              <w:pict>
                <v:rect id="_x0000_s2966" o:spid="_x0000_s2966" o:spt="1" style="position:absolute;left:0pt;margin-left:268.1pt;margin-top:9.65pt;height:16.8pt;width:58.4pt;z-index:12351938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v:imagedata o:title=""/>
                  <o:lock v:ext="edit" aspectratio="f"/>
                  <v:textbox inset="0mm,0mm,0mm,0mm">
                    <w:txbxContent>
                      <w:p>
                        <w:pPr>
                          <w:spacing w:line="280" w:lineRule="exact"/>
                          <w:rPr>
                            <w:rFonts w:hint="default"/>
                            <w:szCs w:val="21"/>
                            <w:lang w:val="en-US"/>
                          </w:rPr>
                        </w:pPr>
                        <w:r>
                          <w:rPr>
                            <w:rFonts w:hint="eastAsia" w:hAnsi="宋体"/>
                            <w:szCs w:val="21"/>
                            <w:lang w:val="en-US" w:eastAsia="zh-CN"/>
                          </w:rPr>
                          <w:t>S2不合格品</w:t>
                        </w:r>
                      </w:p>
                    </w:txbxContent>
                  </v:textbox>
                </v:rect>
              </w:pict>
            </w:r>
            <w:r>
              <w:rPr>
                <w:sz w:val="24"/>
              </w:rPr>
              <w:pict>
                <v:line id="_x0000_s2965" o:spid="_x0000_s2965" o:spt="20" style="position:absolute;left:0pt;flip:y;margin-left:232.75pt;margin-top:18.6pt;height:0.65pt;width:33.6pt;z-index:-360360960;mso-width-relative:page;mso-height-relative:page;" filled="f" stroked="t" coordsize="21600,21600">
                  <v:path arrowok="t"/>
                  <v:fill on="f" focussize="0,0"/>
                  <v:stroke color="#000000" endarrow="block" endarrowwidth="narrow"/>
                  <v:imagedata o:title=""/>
                  <o:lock v:ext="edit" aspectratio="f"/>
                </v:line>
              </w:pict>
            </w:r>
            <w:r>
              <w:rPr>
                <w:sz w:val="24"/>
              </w:rPr>
              <w:pict>
                <v:shape id="_x0000_s2963" o:spid="_x0000_s2963" o:spt="202" type="#_x0000_t202" style="position:absolute;left:0pt;margin-left:165.65pt;margin-top:11.35pt;height:15.6pt;width:65.8pt;z-index:-8519424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hAnsi="宋体"/>
                            <w:szCs w:val="21"/>
                            <w:lang w:eastAsia="zh-CN"/>
                          </w:rPr>
                          <w:t>检</w:t>
                        </w:r>
                        <w:r>
                          <w:rPr>
                            <w:rFonts w:hint="eastAsia" w:hAnsi="宋体"/>
                            <w:szCs w:val="21"/>
                            <w:lang w:val="en-US" w:eastAsia="zh-CN"/>
                          </w:rPr>
                          <w:t xml:space="preserve"> </w:t>
                        </w:r>
                        <w:r>
                          <w:rPr>
                            <w:rFonts w:hint="eastAsia" w:hAnsi="宋体"/>
                            <w:szCs w:val="21"/>
                            <w:lang w:eastAsia="zh-CN"/>
                          </w:rPr>
                          <w:t>验</w:t>
                        </w:r>
                      </w:p>
                    </w:txbxContent>
                  </v:textbox>
                </v:shape>
              </w:pict>
            </w:r>
          </w:p>
          <w:p>
            <w:pPr>
              <w:spacing w:line="360" w:lineRule="auto"/>
              <w:ind w:right="-16" w:firstLine="480" w:firstLineChars="200"/>
              <w:rPr>
                <w:sz w:val="24"/>
              </w:rPr>
            </w:pPr>
            <w:r>
              <w:rPr>
                <w:sz w:val="24"/>
              </w:rPr>
              <w:pict>
                <v:line id="_x0000_s2964" o:spid="_x0000_s2964" o:spt="20" style="position:absolute;left:0pt;flip:x;margin-left:198.5pt;margin-top:5.4pt;height:24.65pt;width:0pt;z-index:-3604992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p>
          <w:p>
            <w:pPr>
              <w:spacing w:line="360" w:lineRule="auto"/>
              <w:ind w:right="-16" w:firstLine="480" w:firstLineChars="200"/>
              <w:rPr>
                <w:sz w:val="24"/>
              </w:rPr>
            </w:pPr>
            <w:r>
              <w:rPr>
                <w:sz w:val="24"/>
              </w:rPr>
              <w:pict>
                <v:shape id="Text Box 1062" o:spid="_x0000_s2085" o:spt="202" type="#_x0000_t202" style="position:absolute;left:0pt;margin-left:24.65pt;margin-top:22.25pt;height:36.75pt;width:386.75pt;z-index:2516070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rs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">
                  <v:path/>
                  <v:fill on="f" focussize="0,0"/>
                  <v:stroke on="f"/>
                  <v:imagedata o:title=""/>
                  <o:lock v:ext="edit" aspectratio="f"/>
                  <v:textbox>
                    <w:txbxContent>
                      <w:p>
                        <w:pPr>
                          <w:spacing w:line="360" w:lineRule="auto"/>
                          <w:jc w:val="center"/>
                          <w:rPr>
                            <w:bCs/>
                            <w:sz w:val="24"/>
                          </w:rPr>
                        </w:pPr>
                        <w:r>
                          <w:rPr>
                            <w:b w:val="0"/>
                            <w:bCs/>
                            <w:sz w:val="24"/>
                          </w:rPr>
                          <w:t>图</w:t>
                        </w:r>
                        <w:r>
                          <w:rPr>
                            <w:rFonts w:hint="eastAsia"/>
                            <w:b w:val="0"/>
                            <w:bCs/>
                            <w:sz w:val="24"/>
                            <w:lang w:val="en-US" w:eastAsia="zh-CN"/>
                          </w:rPr>
                          <w:t>5-1</w:t>
                        </w:r>
                        <w:r>
                          <w:rPr>
                            <w:rFonts w:hint="eastAsia"/>
                            <w:b w:val="0"/>
                            <w:bCs/>
                            <w:sz w:val="24"/>
                          </w:rPr>
                          <w:t xml:space="preserve">  </w:t>
                        </w:r>
                        <w:r>
                          <w:rPr>
                            <w:rFonts w:hint="default"/>
                            <w:b w:val="0"/>
                            <w:bCs/>
                            <w:sz w:val="24"/>
                            <w:szCs w:val="22"/>
                          </w:rPr>
                          <w:t>环保型多层共挤聚烯烃（POF）热收缩膜</w:t>
                        </w:r>
                        <w:r>
                          <w:rPr>
                            <w:rFonts w:hint="eastAsia"/>
                            <w:b w:val="0"/>
                            <w:bCs/>
                            <w:sz w:val="24"/>
                            <w:szCs w:val="22"/>
                          </w:rPr>
                          <w:t>生产工艺</w:t>
                        </w:r>
                        <w:r>
                          <w:rPr>
                            <w:b w:val="0"/>
                            <w:bCs/>
                            <w:sz w:val="24"/>
                            <w:szCs w:val="22"/>
                          </w:rPr>
                          <w:t>及产污</w:t>
                        </w:r>
                        <w:r>
                          <w:rPr>
                            <w:b w:val="0"/>
                            <w:bCs/>
                            <w:sz w:val="24"/>
                          </w:rPr>
                          <w:t>环节图</w:t>
                        </w:r>
                      </w:p>
                      <w:p/>
                    </w:txbxContent>
                  </v:textbox>
                </v:shape>
              </w:pict>
            </w:r>
            <w:r>
              <w:rPr>
                <w:sz w:val="24"/>
              </w:rPr>
              <w:pict>
                <v:rect id="Rectangle 1335" o:spid="_x0000_s2084" o:spt="1" style="position:absolute;left:0pt;margin-left:176.05pt;margin-top:11.55pt;height:16.8pt;width:47.8pt;z-index:2517688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">
                  <v:path/>
                  <v:fill on="f" focussize="0,0"/>
                  <v:stroke on="f" weight="0pt" color="#FFFFFF"/>
                  <v:imagedata o:title=""/>
                  <o:lock v:ext="edit"/>
                  <v:textbox inset="0mm,0mm,0mm,0mm">
                    <w:txbxContent>
                      <w:p>
                        <w:pPr>
                          <w:spacing w:line="280" w:lineRule="exact"/>
                          <w:jc w:val="center"/>
                          <w:rPr>
                            <w:szCs w:val="21"/>
                          </w:rPr>
                        </w:pPr>
                        <w:r>
                          <w:rPr>
                            <w:rFonts w:hint="eastAsia" w:hAnsi="宋体"/>
                            <w:szCs w:val="21"/>
                          </w:rPr>
                          <w:t>成  品</w:t>
                        </w:r>
                      </w:p>
                    </w:txbxContent>
                  </v:textbox>
                </v:rect>
              </w:pict>
            </w:r>
          </w:p>
          <w:p>
            <w:pPr>
              <w:spacing w:line="360" w:lineRule="auto"/>
              <w:ind w:right="-16" w:firstLine="480" w:firstLineChars="200"/>
              <w:rPr>
                <w:sz w:val="24"/>
              </w:rPr>
            </w:pPr>
          </w:p>
          <w:p>
            <w:pPr>
              <w:spacing w:line="360" w:lineRule="auto"/>
              <w:rPr>
                <w:sz w:val="24"/>
                <w:szCs w:val="24"/>
              </w:rPr>
            </w:pPr>
            <w:r>
              <w:rPr>
                <w:color w:val="auto"/>
                <w:sz w:val="24"/>
                <w:szCs w:val="24"/>
              </w:rPr>
              <w:t>工艺简述</w:t>
            </w:r>
            <w:r>
              <w:rPr>
                <w:sz w:val="24"/>
                <w:szCs w:val="24"/>
              </w:rPr>
              <w:t>：</w:t>
            </w:r>
          </w:p>
          <w:p>
            <w:pPr>
              <w:numPr>
                <w:ilvl w:val="0"/>
                <w:numId w:val="3"/>
              </w:numPr>
              <w:spacing w:line="360" w:lineRule="auto"/>
              <w:ind w:firstLine="480" w:firstLineChars="200"/>
              <w:rPr>
                <w:rFonts w:hint="eastAsia"/>
                <w:sz w:val="24"/>
              </w:rPr>
            </w:pPr>
            <w:r>
              <w:rPr>
                <w:rFonts w:hint="eastAsia"/>
                <w:sz w:val="24"/>
              </w:rPr>
              <w:t>投料：</w:t>
            </w:r>
            <w:r>
              <w:rPr>
                <w:rFonts w:hint="eastAsia"/>
                <w:sz w:val="24"/>
                <w:lang w:eastAsia="zh-CN"/>
              </w:rPr>
              <w:t>先将</w:t>
            </w:r>
            <w:r>
              <w:rPr>
                <w:rFonts w:hint="eastAsia"/>
                <w:sz w:val="24"/>
                <w:lang w:val="en-US" w:eastAsia="zh-CN"/>
              </w:rPr>
              <w:t>PP塑料粒子和PE塑料粒子按照比例</w:t>
            </w:r>
            <w:r>
              <w:rPr>
                <w:rFonts w:hint="eastAsia"/>
                <w:sz w:val="24"/>
              </w:rPr>
              <w:t>由人工投入</w:t>
            </w:r>
            <w:r>
              <w:rPr>
                <w:rFonts w:hint="eastAsia"/>
                <w:sz w:val="24"/>
                <w:lang w:eastAsia="zh-CN"/>
              </w:rPr>
              <w:t>泡管式吹膜机的投料口</w:t>
            </w:r>
            <w:r>
              <w:rPr>
                <w:rFonts w:hint="eastAsia"/>
                <w:sz w:val="24"/>
              </w:rPr>
              <w:t>，</w:t>
            </w:r>
            <w:r>
              <w:rPr>
                <w:rFonts w:hint="eastAsia"/>
                <w:sz w:val="24"/>
                <w:lang w:eastAsia="zh-CN"/>
              </w:rPr>
              <w:t>原材料</w:t>
            </w:r>
            <w:r>
              <w:rPr>
                <w:rFonts w:hint="eastAsia"/>
                <w:sz w:val="24"/>
                <w:lang w:val="en-US" w:eastAsia="zh-CN"/>
              </w:rPr>
              <w:t>塑料粒子PP和PE配料比例为1:</w:t>
            </w:r>
            <w:r>
              <w:rPr>
                <w:rFonts w:hint="eastAsia"/>
                <w:sz w:val="24"/>
                <w:szCs w:val="22"/>
                <w:lang w:val="en-US" w:eastAsia="zh-CN"/>
              </w:rPr>
              <w:t>2，塑料粒子在料仓中混合搅拌，</w:t>
            </w:r>
            <w:r>
              <w:rPr>
                <w:rFonts w:hAnsi="宋体"/>
                <w:sz w:val="24"/>
                <w:szCs w:val="24"/>
              </w:rPr>
              <w:t>主要作用是使各类物料混合</w:t>
            </w:r>
            <w:r>
              <w:rPr>
                <w:rFonts w:hint="eastAsia"/>
                <w:sz w:val="24"/>
                <w:szCs w:val="22"/>
                <w:lang w:val="en-US" w:eastAsia="zh-CN"/>
              </w:rPr>
              <w:t>均匀，由于塑胶粒子为固体粒状，粒径约为1-2mm，粒径较大，故无废气产生，该工序主要有噪声（N1）产生。</w:t>
            </w:r>
          </w:p>
          <w:p>
            <w:pPr>
              <w:numPr>
                <w:ilvl w:val="0"/>
                <w:numId w:val="3"/>
              </w:numPr>
              <w:spacing w:line="360" w:lineRule="auto"/>
              <w:ind w:left="0" w:leftChars="0" w:firstLine="480" w:firstLineChars="200"/>
              <w:rPr>
                <w:rFonts w:hint="eastAsia"/>
                <w:sz w:val="24"/>
                <w:lang w:eastAsia="zh-CN"/>
              </w:rPr>
            </w:pPr>
            <w:r>
              <w:rPr>
                <w:rFonts w:hint="eastAsia"/>
                <w:sz w:val="24"/>
                <w:lang w:eastAsia="zh-CN"/>
              </w:rPr>
              <w:t>加热：通过电加热将泡管式吹膜机内温度升至一定温度，</w:t>
            </w:r>
            <w:r>
              <w:rPr>
                <w:rFonts w:hint="eastAsia"/>
                <w:sz w:val="24"/>
                <w:lang w:val="en-US" w:eastAsia="zh-CN"/>
              </w:rPr>
              <w:t>PP和PE</w:t>
            </w:r>
            <w:r>
              <w:rPr>
                <w:rFonts w:hint="eastAsia"/>
                <w:sz w:val="24"/>
                <w:lang w:eastAsia="zh-CN"/>
              </w:rPr>
              <w:t>塑料粒子混合物加热熔融，加热温度控制在</w:t>
            </w:r>
            <w:r>
              <w:rPr>
                <w:rFonts w:hint="eastAsia"/>
                <w:sz w:val="24"/>
                <w:lang w:val="en-US" w:eastAsia="zh-CN"/>
              </w:rPr>
              <w:t>180</w:t>
            </w:r>
            <w:r>
              <w:rPr>
                <w:rFonts w:hint="default" w:ascii="Times New Roman" w:hAnsi="Times New Roman" w:cs="Times New Roman"/>
                <w:sz w:val="24"/>
                <w:lang w:val="en-US" w:eastAsia="zh-CN"/>
              </w:rPr>
              <w:t>℃</w:t>
            </w:r>
            <w:r>
              <w:rPr>
                <w:rFonts w:hint="eastAsia" w:cs="Times New Roman"/>
                <w:sz w:val="24"/>
                <w:lang w:val="en-US" w:eastAsia="zh-CN"/>
              </w:rPr>
              <w:t>左右，该工序有有机废气（G1）产生。</w:t>
            </w:r>
          </w:p>
          <w:p>
            <w:pPr>
              <w:numPr>
                <w:ilvl w:val="0"/>
                <w:numId w:val="3"/>
              </w:numPr>
              <w:spacing w:line="360" w:lineRule="auto"/>
              <w:ind w:left="0" w:leftChars="0" w:firstLine="480" w:firstLineChars="200"/>
              <w:rPr>
                <w:rFonts w:hint="eastAsia"/>
                <w:sz w:val="24"/>
                <w:lang w:eastAsia="zh-CN"/>
              </w:rPr>
            </w:pPr>
            <w:r>
              <w:rPr>
                <w:rFonts w:hint="eastAsia"/>
                <w:sz w:val="24"/>
                <w:lang w:eastAsia="zh-CN"/>
              </w:rPr>
              <w:t>挤出、拉伸：泡管式吹膜机具有三成共挤，</w:t>
            </w:r>
            <w:r>
              <w:rPr>
                <w:rFonts w:hint="eastAsia"/>
                <w:sz w:val="24"/>
                <w:lang w:val="en-US" w:eastAsia="zh-CN"/>
              </w:rPr>
              <w:t>PP和PE</w:t>
            </w:r>
            <w:r>
              <w:rPr>
                <w:rFonts w:hint="eastAsia"/>
                <w:sz w:val="24"/>
                <w:lang w:eastAsia="zh-CN"/>
              </w:rPr>
              <w:t>塑料粒子混合物熔融，挤出成型管状模胚的同时利用</w:t>
            </w:r>
            <w:r>
              <w:rPr>
                <w:rFonts w:hint="eastAsia"/>
                <w:sz w:val="24"/>
                <w:lang w:val="en-US" w:eastAsia="zh-CN"/>
              </w:rPr>
              <w:t>0.005Pa压缩空气自动实现模胚纵向及部分横向拉伸，该工序有噪声</w:t>
            </w:r>
            <w:r>
              <w:rPr>
                <w:rFonts w:hint="eastAsia"/>
                <w:sz w:val="24"/>
                <w:szCs w:val="22"/>
                <w:lang w:val="en-US" w:eastAsia="zh-CN"/>
              </w:rPr>
              <w:t>（N2、N3）和</w:t>
            </w:r>
            <w:r>
              <w:rPr>
                <w:rFonts w:hint="eastAsia" w:cs="Times New Roman"/>
                <w:sz w:val="24"/>
                <w:lang w:val="en-US" w:eastAsia="zh-CN"/>
              </w:rPr>
              <w:t>有机废气（G2、G3）产生。</w:t>
            </w:r>
          </w:p>
          <w:p>
            <w:pPr>
              <w:numPr>
                <w:ilvl w:val="0"/>
                <w:numId w:val="3"/>
              </w:numPr>
              <w:spacing w:line="360" w:lineRule="auto"/>
              <w:ind w:left="0" w:leftChars="0" w:firstLine="480" w:firstLineChars="200"/>
              <w:rPr>
                <w:rFonts w:hint="eastAsia"/>
                <w:sz w:val="24"/>
                <w:lang w:eastAsia="zh-CN"/>
              </w:rPr>
            </w:pPr>
            <w:r>
              <w:rPr>
                <w:rFonts w:hint="eastAsia"/>
                <w:sz w:val="24"/>
                <w:lang w:eastAsia="zh-CN"/>
              </w:rPr>
              <w:t>定型：通过隔套冷却水冷却成品薄膜，该冷却水循环使用，仅定期添加，不排放，</w:t>
            </w:r>
            <w:r>
              <w:rPr>
                <w:rFonts w:hint="eastAsia" w:cs="Times New Roman"/>
                <w:sz w:val="24"/>
                <w:lang w:val="en-US" w:eastAsia="zh-CN"/>
              </w:rPr>
              <w:t>该工序有有机废气（G4）和噪声（N4）产生。</w:t>
            </w:r>
          </w:p>
          <w:p>
            <w:pPr>
              <w:numPr>
                <w:ilvl w:val="0"/>
                <w:numId w:val="3"/>
              </w:numPr>
              <w:spacing w:line="360" w:lineRule="auto"/>
              <w:ind w:left="0" w:leftChars="0" w:firstLine="480" w:firstLineChars="200"/>
              <w:rPr>
                <w:rFonts w:hint="eastAsia"/>
                <w:sz w:val="24"/>
                <w:lang w:eastAsia="zh-CN"/>
              </w:rPr>
            </w:pPr>
            <w:r>
              <w:rPr>
                <w:rFonts w:hint="eastAsia"/>
                <w:sz w:val="24"/>
                <w:lang w:eastAsia="zh-CN"/>
              </w:rPr>
              <w:t>分切：根据客户要求，利用分切机将成品薄膜分切成相应宽度尺寸大小的</w:t>
            </w:r>
            <w:r>
              <w:rPr>
                <w:rFonts w:hint="default"/>
                <w:b w:val="0"/>
                <w:bCs/>
                <w:sz w:val="24"/>
                <w:szCs w:val="22"/>
              </w:rPr>
              <w:t>热收缩膜</w:t>
            </w:r>
            <w:r>
              <w:rPr>
                <w:rFonts w:hint="eastAsia"/>
                <w:b w:val="0"/>
                <w:bCs/>
                <w:sz w:val="24"/>
                <w:szCs w:val="22"/>
                <w:lang w:eastAsia="zh-CN"/>
              </w:rPr>
              <w:t>，该工序有边角料（</w:t>
            </w:r>
            <w:r>
              <w:rPr>
                <w:rFonts w:hint="eastAsia"/>
                <w:b w:val="0"/>
                <w:bCs/>
                <w:sz w:val="24"/>
                <w:szCs w:val="22"/>
                <w:lang w:val="en-US" w:eastAsia="zh-CN"/>
              </w:rPr>
              <w:t>S1</w:t>
            </w:r>
            <w:r>
              <w:rPr>
                <w:rFonts w:hint="eastAsia"/>
                <w:b w:val="0"/>
                <w:bCs/>
                <w:sz w:val="24"/>
                <w:szCs w:val="22"/>
                <w:lang w:eastAsia="zh-CN"/>
              </w:rPr>
              <w:t>）和噪声（</w:t>
            </w:r>
            <w:r>
              <w:rPr>
                <w:rFonts w:hint="eastAsia"/>
                <w:b w:val="0"/>
                <w:bCs/>
                <w:sz w:val="24"/>
                <w:szCs w:val="22"/>
                <w:lang w:val="en-US" w:eastAsia="zh-CN"/>
              </w:rPr>
              <w:t>N5</w:t>
            </w:r>
            <w:r>
              <w:rPr>
                <w:rFonts w:hint="eastAsia"/>
                <w:b w:val="0"/>
                <w:bCs/>
                <w:sz w:val="24"/>
                <w:szCs w:val="22"/>
                <w:lang w:eastAsia="zh-CN"/>
              </w:rPr>
              <w:t>）产生</w:t>
            </w:r>
            <w:r>
              <w:rPr>
                <w:rFonts w:hint="eastAsia"/>
                <w:sz w:val="24"/>
                <w:lang w:eastAsia="zh-CN"/>
              </w:rPr>
              <w:t>。</w:t>
            </w:r>
          </w:p>
          <w:p>
            <w:pPr>
              <w:numPr>
                <w:ilvl w:val="0"/>
                <w:numId w:val="3"/>
              </w:numPr>
              <w:spacing w:line="360" w:lineRule="auto"/>
              <w:ind w:left="0" w:leftChars="0" w:firstLine="480" w:firstLineChars="200"/>
              <w:rPr>
                <w:rFonts w:hint="eastAsia"/>
                <w:sz w:val="24"/>
                <w:lang w:eastAsia="zh-CN"/>
              </w:rPr>
            </w:pPr>
            <w:r>
              <w:rPr>
                <w:rFonts w:hint="eastAsia"/>
                <w:sz w:val="24"/>
                <w:lang w:eastAsia="zh-CN"/>
              </w:rPr>
              <w:t>对折：利用对折机将单层塑料薄膜折叠成多层塑料薄膜，该工序有噪声（</w:t>
            </w:r>
            <w:r>
              <w:rPr>
                <w:rFonts w:hint="eastAsia"/>
                <w:sz w:val="24"/>
                <w:lang w:val="en-US" w:eastAsia="zh-CN"/>
              </w:rPr>
              <w:t>N6</w:t>
            </w:r>
            <w:r>
              <w:rPr>
                <w:rFonts w:hint="eastAsia"/>
                <w:sz w:val="24"/>
                <w:lang w:eastAsia="zh-CN"/>
              </w:rPr>
              <w:t>）产生。</w:t>
            </w:r>
          </w:p>
          <w:p>
            <w:pPr>
              <w:numPr>
                <w:ilvl w:val="0"/>
                <w:numId w:val="3"/>
              </w:numPr>
              <w:spacing w:line="360" w:lineRule="auto"/>
              <w:ind w:left="0" w:leftChars="0" w:firstLine="480" w:firstLineChars="200"/>
              <w:rPr>
                <w:rFonts w:hint="eastAsia"/>
                <w:sz w:val="24"/>
                <w:lang w:eastAsia="zh-CN"/>
              </w:rPr>
            </w:pPr>
            <w:r>
              <w:rPr>
                <w:rFonts w:hint="eastAsia"/>
                <w:sz w:val="24"/>
                <w:lang w:eastAsia="zh-CN"/>
              </w:rPr>
              <w:t>检验：对成品膜进行外观检验，该工序会有不合格品</w:t>
            </w:r>
            <w:r>
              <w:rPr>
                <w:rFonts w:hint="eastAsia"/>
                <w:sz w:val="24"/>
                <w:szCs w:val="24"/>
                <w:lang w:eastAsia="zh-CN"/>
              </w:rPr>
              <w:t>（</w:t>
            </w:r>
            <w:r>
              <w:rPr>
                <w:rFonts w:hint="eastAsia" w:hAnsi="宋体"/>
                <w:sz w:val="24"/>
                <w:szCs w:val="24"/>
                <w:lang w:val="en-US" w:eastAsia="zh-CN"/>
              </w:rPr>
              <w:t>S2</w:t>
            </w:r>
            <w:r>
              <w:rPr>
                <w:rFonts w:hint="eastAsia"/>
                <w:sz w:val="24"/>
                <w:szCs w:val="24"/>
                <w:lang w:eastAsia="zh-CN"/>
              </w:rPr>
              <w:t>）</w:t>
            </w:r>
            <w:r>
              <w:rPr>
                <w:rFonts w:hint="eastAsia"/>
                <w:b w:val="0"/>
                <w:bCs/>
                <w:sz w:val="24"/>
                <w:szCs w:val="22"/>
                <w:lang w:eastAsia="zh-CN"/>
              </w:rPr>
              <w:t>产生</w:t>
            </w:r>
            <w:r>
              <w:rPr>
                <w:rFonts w:hint="eastAsia"/>
                <w:sz w:val="24"/>
                <w:lang w:eastAsia="zh-CN"/>
              </w:rPr>
              <w:t>。</w:t>
            </w:r>
          </w:p>
          <w:p>
            <w:pPr>
              <w:numPr>
                <w:ilvl w:val="0"/>
                <w:numId w:val="0"/>
              </w:numPr>
              <w:spacing w:line="360" w:lineRule="auto"/>
              <w:ind w:firstLine="480" w:firstLineChars="200"/>
              <w:rPr>
                <w:rFonts w:hint="eastAsia"/>
                <w:sz w:val="24"/>
                <w:lang w:eastAsia="zh-CN"/>
              </w:rPr>
            </w:pPr>
            <w:r>
              <w:rPr>
                <w:rFonts w:hint="eastAsia" w:cs="Times New Roman"/>
                <w:sz w:val="24"/>
                <w:lang w:val="en-US" w:eastAsia="zh-CN"/>
              </w:rPr>
              <w:t>本项目分切工序和检验工序产生的边角料和不合格品经密闭式粉碎机粉碎成粒子回用于生产，由于本项目边角料和不合格品粉碎为直径较大的颗粒，因此不产生粉尘，该工序会有噪声</w:t>
            </w:r>
            <w:r>
              <w:rPr>
                <w:rFonts w:hint="eastAsia"/>
                <w:b w:val="0"/>
                <w:bCs/>
                <w:sz w:val="24"/>
                <w:szCs w:val="22"/>
                <w:lang w:eastAsia="zh-CN"/>
              </w:rPr>
              <w:t>（</w:t>
            </w:r>
            <w:r>
              <w:rPr>
                <w:rFonts w:hint="eastAsia"/>
                <w:b w:val="0"/>
                <w:bCs/>
                <w:sz w:val="24"/>
                <w:szCs w:val="22"/>
                <w:lang w:val="en-US" w:eastAsia="zh-CN"/>
              </w:rPr>
              <w:t>N7</w:t>
            </w:r>
            <w:r>
              <w:rPr>
                <w:rFonts w:hint="eastAsia"/>
                <w:b w:val="0"/>
                <w:bCs/>
                <w:sz w:val="24"/>
                <w:szCs w:val="22"/>
                <w:lang w:eastAsia="zh-CN"/>
              </w:rPr>
              <w:t>）产生</w:t>
            </w:r>
            <w:r>
              <w:rPr>
                <w:rFonts w:hint="eastAsia"/>
                <w:sz w:val="24"/>
                <w:lang w:eastAsia="zh-CN"/>
              </w:rPr>
              <w:t>。</w:t>
            </w:r>
          </w:p>
          <w:p>
            <w:pPr>
              <w:pStyle w:val="2"/>
              <w:spacing w:line="360" w:lineRule="auto"/>
              <w:ind w:firstLine="480" w:firstLineChars="200"/>
              <w:rPr>
                <w:rFonts w:hint="default" w:ascii="Times New Roman" w:hAnsi="Times New Roman" w:cs="Times New Roman"/>
                <w:sz w:val="24"/>
              </w:rPr>
            </w:pPr>
            <w:r>
              <w:rPr>
                <w:rFonts w:hint="default" w:ascii="Times New Roman" w:hAnsi="Times New Roman" w:cs="Times New Roman"/>
                <w:lang w:val="en-US" w:eastAsia="zh-CN"/>
              </w:rPr>
              <w:t>2</w:t>
            </w:r>
            <w:r>
              <w:rPr>
                <w:rFonts w:hint="default" w:ascii="Times New Roman" w:hAnsi="Times New Roman" w:cs="Times New Roman"/>
              </w:rPr>
              <w:t>）聚乙烯（PE）热收缩膜生产工艺</w:t>
            </w:r>
          </w:p>
          <w:p>
            <w:pPr>
              <w:spacing w:line="360" w:lineRule="auto"/>
              <w:ind w:right="-16" w:firstLine="480" w:firstLineChars="200"/>
              <w:rPr>
                <w:rFonts w:hint="eastAsia"/>
                <w:sz w:val="24"/>
              </w:rPr>
            </w:pPr>
            <w:r>
              <w:rPr>
                <w:sz w:val="24"/>
              </w:rPr>
              <w:pict>
                <v:shape id="_x0000_s2061" o:spid="_x0000_s2061" o:spt="202" type="#_x0000_t202" style="position:absolute;left:0pt;margin-left:163.3pt;margin-top:43.95pt;height:23.25pt;width:83.1pt;z-index:-14680872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O1uAIAAMY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">
                  <v:path/>
                  <v:fill on="f" focussize="0,0"/>
                  <v:stroke on="f"/>
                  <v:imagedata o:title=""/>
                  <o:lock v:ext="edit" aspectratio="f"/>
                  <v:textbox>
                    <w:txbxContent>
                      <w:p>
                        <w:pPr>
                          <w:rPr>
                            <w:rFonts w:hint="default" w:eastAsia="宋体"/>
                            <w:lang w:val="en-US" w:eastAsia="zh-CN"/>
                          </w:rPr>
                        </w:pPr>
                        <w:r>
                          <w:rPr>
                            <w:rFonts w:hint="eastAsia"/>
                            <w:lang w:val="en-US" w:eastAsia="zh-CN"/>
                          </w:rPr>
                          <w:t>PE塑料粒子</w:t>
                        </w:r>
                      </w:p>
                    </w:txbxContent>
                  </v:textbox>
                </v:shape>
              </w:pict>
            </w:r>
            <w:r>
              <w:rPr>
                <w:sz w:val="24"/>
              </w:rPr>
              <w:t>本项目</w:t>
            </w:r>
            <w:r>
              <w:rPr>
                <w:rFonts w:hint="eastAsia"/>
                <w:sz w:val="24"/>
                <w:lang w:eastAsia="zh-CN"/>
              </w:rPr>
              <w:t>主要</w:t>
            </w:r>
            <w:r>
              <w:rPr>
                <w:sz w:val="24"/>
              </w:rPr>
              <w:t>从事</w:t>
            </w:r>
            <w:r>
              <w:rPr>
                <w:rFonts w:hint="default"/>
                <w:sz w:val="24"/>
              </w:rPr>
              <w:t>聚乙烯（PE）热收缩膜</w:t>
            </w:r>
            <w:r>
              <w:rPr>
                <w:rFonts w:hint="eastAsia"/>
                <w:sz w:val="24"/>
              </w:rPr>
              <w:t>的生产</w:t>
            </w:r>
            <w:r>
              <w:rPr>
                <w:sz w:val="24"/>
              </w:rPr>
              <w:t>，</w:t>
            </w:r>
            <w:r>
              <w:rPr>
                <w:rFonts w:hint="eastAsia"/>
                <w:sz w:val="24"/>
              </w:rPr>
              <w:t>具体生产工艺如下。</w:t>
            </w:r>
            <w:r>
              <w:rPr>
                <w:sz w:val="24"/>
              </w:rPr>
              <w:t>（</w:t>
            </w:r>
            <w:r>
              <w:rPr>
                <w:rFonts w:hAnsi="宋体"/>
                <w:sz w:val="24"/>
                <w:szCs w:val="24"/>
              </w:rPr>
              <w:t>其中S—固废、N—噪声、G—废气</w:t>
            </w:r>
            <w:r>
              <w:rPr>
                <w:sz w:val="24"/>
              </w:rPr>
              <w:t>）</w:t>
            </w:r>
            <w:r>
              <w:rPr>
                <w:rFonts w:hint="eastAsia"/>
                <w:sz w:val="24"/>
              </w:rPr>
              <w:t>。</w:t>
            </w:r>
          </w:p>
          <w:p>
            <w:pPr>
              <w:spacing w:line="360" w:lineRule="auto"/>
              <w:ind w:right="-16"/>
              <w:rPr>
                <w:rFonts w:hint="default"/>
                <w:sz w:val="24"/>
                <w:lang w:val="en-US"/>
              </w:rPr>
            </w:pPr>
            <w:r>
              <w:rPr>
                <w:sz w:val="24"/>
              </w:rPr>
              <w:pict>
                <v:line id="_x0000_s2075" o:spid="_x0000_s2075" o:spt="20" style="position:absolute;left:0pt;flip:x;margin-left:197pt;margin-top:15.35pt;height:24.65pt;width:0pt;z-index:-14680852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YRLwIAAFc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">
                  <v:path arrowok="t"/>
                  <v:fill focussize="0,0"/>
                  <v:stroke endarrow="block" endarrowwidth="narrow"/>
                  <v:imagedata o:title=""/>
                  <o:lock v:ext="edit"/>
                </v:line>
              </w:pict>
            </w:r>
            <w:r>
              <w:rPr>
                <w:rFonts w:hint="eastAsia"/>
                <w:sz w:val="24"/>
                <w:lang w:val="en-US" w:eastAsia="zh-CN"/>
              </w:rPr>
              <w:t xml:space="preserve">           </w:t>
            </w:r>
          </w:p>
          <w:p>
            <w:pPr>
              <w:spacing w:line="360" w:lineRule="auto"/>
              <w:ind w:right="-16" w:firstLine="480" w:firstLineChars="200"/>
              <w:rPr>
                <w:sz w:val="24"/>
              </w:rPr>
            </w:pPr>
            <w:r>
              <w:rPr>
                <w:sz w:val="24"/>
              </w:rPr>
              <w:pict>
                <v:line id="_x0000_s2076" o:spid="_x0000_s2076" o:spt="20" style="position:absolute;left:0pt;margin-left:231.45pt;margin-top:19.15pt;height:0.1pt;width:27.65pt;z-index:-14676418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r>
              <w:rPr>
                <w:sz w:val="24"/>
              </w:rPr>
              <w:pict>
                <v:rect id="_x0000_s2078" o:spid="_x0000_s2078" o:spt="1" style="position:absolute;left:0pt;margin-left:262.85pt;margin-top:11pt;height:16.8pt;width:45.65pt;z-index:-14675240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8</w:t>
                        </w:r>
                        <w:r>
                          <w:rPr>
                            <w:rFonts w:hint="eastAsia" w:hAnsi="宋体"/>
                            <w:szCs w:val="21"/>
                          </w:rPr>
                          <w:t>噪声</w:t>
                        </w:r>
                      </w:p>
                    </w:txbxContent>
                  </v:textbox>
                </v:rect>
              </w:pict>
            </w:r>
            <w:r>
              <w:rPr>
                <w:sz w:val="24"/>
              </w:rPr>
              <w:pict>
                <v:shape id="_x0000_s2079" o:spid="_x0000_s2079" o:spt="202" type="#_x0000_t202" style="position:absolute;left:0pt;margin-left:164.9pt;margin-top:14.95pt;height:15.6pt;width:65.8pt;z-index:-1468053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szCs w:val="21"/>
                          </w:rPr>
                        </w:pPr>
                        <w:r>
                          <w:rPr>
                            <w:rFonts w:hint="eastAsia" w:hAnsi="宋体"/>
                            <w:szCs w:val="21"/>
                          </w:rPr>
                          <w:t>投</w:t>
                        </w:r>
                        <w:r>
                          <w:rPr>
                            <w:rFonts w:hint="eastAsia" w:hAnsi="宋体"/>
                            <w:szCs w:val="21"/>
                            <w:lang w:val="en-US" w:eastAsia="zh-CN"/>
                          </w:rPr>
                          <w:t xml:space="preserve"> </w:t>
                        </w:r>
                        <w:r>
                          <w:rPr>
                            <w:rFonts w:hint="eastAsia" w:hAnsi="宋体"/>
                            <w:szCs w:val="21"/>
                          </w:rPr>
                          <w:t>料</w:t>
                        </w:r>
                      </w:p>
                    </w:txbxContent>
                  </v:textbox>
                </v:shape>
              </w:pict>
            </w:r>
          </w:p>
          <w:p>
            <w:pPr>
              <w:spacing w:line="360" w:lineRule="auto"/>
              <w:ind w:right="-16" w:firstLine="480" w:firstLineChars="200"/>
              <w:rPr>
                <w:sz w:val="24"/>
              </w:rPr>
            </w:pPr>
            <w:r>
              <w:rPr>
                <w:sz w:val="24"/>
              </w:rPr>
              <w:pict>
                <v:line id="_x0000_s2082" o:spid="_x0000_s2082" o:spt="20" style="position:absolute;left:0pt;flip:x;margin-left:356.6pt;margin-top:5.35pt;height:45.8pt;width:0.8pt;z-index:-979655680;mso-width-relative:page;mso-height-relative:page;" filled="f" stroked="t" coordsize="21600,21600">
                  <v:path arrowok="t"/>
                  <v:fill on="f" focussize="0,0"/>
                  <v:stroke color="#000000"/>
                  <v:imagedata o:title=""/>
                  <o:lock v:ext="edit" aspectratio="f"/>
                </v:line>
              </w:pict>
            </w:r>
            <w:r>
              <w:rPr>
                <w:sz w:val="24"/>
              </w:rPr>
              <w:pict>
                <v:line id="_x0000_s2112" o:spid="_x0000_s2112" o:spt="20" style="position:absolute;left:0pt;flip:x;margin-left:197.7pt;margin-top:7.3pt;height:21.65pt;width:0.05pt;z-index:-14680524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">
                  <v:path arrowok="t"/>
                  <v:fill on="f" focussize="0,0"/>
                  <v:stroke color="#000000" endarrow="block" endarrowwidth="narrow"/>
                  <v:imagedata o:title=""/>
                  <o:lock v:ext="edit" aspectratio="f"/>
                </v:line>
              </w:pict>
            </w:r>
            <w:r>
              <w:rPr>
                <w:sz w:val="24"/>
              </w:rPr>
              <w:pict>
                <v:line id="_x0000_s2083" o:spid="_x0000_s2083" o:spt="20" style="position:absolute;left:0pt;flip:x y;margin-left:232pt;margin-top:3.75pt;height:0.7pt;width:125.3pt;z-index:122209280;mso-width-relative:page;mso-height-relative:page;" fillcolor="#FFFFFF" filled="t" stroked="t" coordsize="21600,21600">
                  <v:path arrowok="t"/>
                  <v:fill on="t" color2="#FFFFFF" focussize="0,0"/>
                  <v:stroke color="#000000" endarrow="open" endarrowwidth="wide" endarrowlength="long"/>
                  <v:imagedata o:title=""/>
                  <o:lock v:ext="edit" aspectratio="f"/>
                </v:line>
              </w:pict>
            </w:r>
          </w:p>
          <w:p>
            <w:pPr>
              <w:spacing w:line="360" w:lineRule="auto"/>
              <w:ind w:right="-16" w:firstLine="480" w:firstLineChars="200"/>
              <w:rPr>
                <w:sz w:val="24"/>
              </w:rPr>
            </w:pPr>
            <w:r>
              <w:rPr>
                <w:sz w:val="24"/>
              </w:rPr>
              <w:pict>
                <v:rect id="_x0000_s2113" o:spid="_x0000_s2113" o:spt="1" style="position:absolute;left:0pt;margin-left:259.85pt;margin-top:2.1pt;height:16.8pt;width:68.9pt;z-index:-14680678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">
                  <v:path/>
                  <v:fill on="f" focussize="0,0"/>
                  <v:stroke on="f" weight="0pt"/>
                  <v:imagedata o:title=""/>
                  <o:lock v:ext="edit" aspectratio="f"/>
                  <v:textbox inset="0mm,0mm,0mm,0mm">
                    <w:txbxContent>
                      <w:p>
                        <w:pPr>
                          <w:spacing w:line="280" w:lineRule="exact"/>
                          <w:rPr>
                            <w:szCs w:val="21"/>
                          </w:rPr>
                        </w:pPr>
                        <w:r>
                          <w:rPr>
                            <w:rFonts w:hint="eastAsia" w:hAnsi="宋体"/>
                            <w:szCs w:val="21"/>
                          </w:rPr>
                          <w:t>G</w:t>
                        </w:r>
                        <w:r>
                          <w:rPr>
                            <w:rFonts w:hint="eastAsia" w:hAnsi="宋体"/>
                            <w:szCs w:val="21"/>
                            <w:lang w:val="en-US" w:eastAsia="zh-CN"/>
                          </w:rPr>
                          <w:t>5</w:t>
                        </w:r>
                        <w:r>
                          <w:rPr>
                            <w:rFonts w:hint="eastAsia" w:hAnsi="宋体"/>
                            <w:szCs w:val="21"/>
                          </w:rPr>
                          <w:t>有机废气</w:t>
                        </w:r>
                      </w:p>
                      <w:p>
                        <w:pPr>
                          <w:spacing w:line="280" w:lineRule="exact"/>
                          <w:rPr>
                            <w:szCs w:val="21"/>
                          </w:rPr>
                        </w:pPr>
                      </w:p>
                    </w:txbxContent>
                  </v:textbox>
                </v:rect>
              </w:pict>
            </w:r>
            <w:r>
              <w:rPr>
                <w:sz w:val="24"/>
              </w:rPr>
              <w:pict>
                <v:shape id="_x0000_s2114" o:spid="_x0000_s2114" style="position:absolute;left:0pt;margin-left:230.7pt;margin-top:8.8pt;height:8.25pt;width:26.15pt;z-index:-1468069888;mso-width-relative:page;mso-height-relative:page;" filled="f" coordsize="6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" path="m0,282c160,167,320,52,378,42c436,32,296,229,348,222c400,215,633,40,690,0e">
                  <v:path arrowok="t" o:connecttype="custom" o:connectlocs="0,104775;181936,15605;167496,82482;332105,0" o:connectangles="0,0,0,0"/>
                  <v:fill on="f" focussize="0,0"/>
                  <v:stroke endarrow="block" endarrowwidth="narrow"/>
                  <v:imagedata o:title=""/>
                  <o:lock v:ext="edit"/>
                </v:shape>
              </w:pict>
            </w:r>
            <w:r>
              <w:rPr>
                <w:sz w:val="24"/>
              </w:rPr>
              <w:pict>
                <v:shape id="_x0000_s2118" o:spid="_x0000_s2118" o:spt="202" type="#_x0000_t202" style="position:absolute;left:0pt;margin-left:164.5pt;margin-top:7.2pt;height:15.6pt;width:65.8pt;z-index:1260554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hAnsi="宋体"/>
                            <w:szCs w:val="21"/>
                            <w:lang w:eastAsia="zh-CN"/>
                          </w:rPr>
                          <w:t>加</w:t>
                        </w:r>
                        <w:r>
                          <w:rPr>
                            <w:rFonts w:hint="eastAsia" w:hAnsi="宋体"/>
                            <w:szCs w:val="21"/>
                            <w:lang w:val="en-US" w:eastAsia="zh-CN"/>
                          </w:rPr>
                          <w:t xml:space="preserve"> </w:t>
                        </w:r>
                        <w:r>
                          <w:rPr>
                            <w:rFonts w:hint="eastAsia" w:hAnsi="宋体"/>
                            <w:szCs w:val="21"/>
                            <w:lang w:eastAsia="zh-CN"/>
                          </w:rPr>
                          <w:t>热</w:t>
                        </w:r>
                      </w:p>
                    </w:txbxContent>
                  </v:textbox>
                </v:shape>
              </w:pict>
            </w:r>
            <w:r>
              <w:rPr>
                <w:sz w:val="24"/>
              </w:rPr>
              <w:pict>
                <v:line id="_x0000_s2115" o:spid="_x0000_s2115" o:spt="20" style="position:absolute;left:0pt;margin-left:107.2pt;margin-top:16.45pt;height:0.8pt;width:57.4pt;z-index:-1468025856;mso-width-relative:page;mso-height-relative:page;"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3owwAAANsAAAAPAAAAZHJzL2Rvd25yZXYueG1sRI9BSwMx&#10;FITvgv8hPKE3m7Vik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6UoN6MMAAADbAAAADwAA&#10;AAAAAAAAAAAAAAAHAgAAZHJzL2Rvd25yZXYueG1sUEsFBgAAAAADAAMAtwAAAPcCAAAAAA==&#10;">
                  <v:path arrowok="t"/>
                  <v:fill on="f" focussize="0,0"/>
                  <v:stroke color="#000000" endarrow="block" endarrowwidth="narrow"/>
                  <v:imagedata o:title=""/>
                  <o:lock v:ext="edit" aspectratio="f"/>
                </v:line>
              </w:pict>
            </w:r>
            <w:r>
              <w:rPr>
                <w:sz w:val="24"/>
              </w:rPr>
              <w:pict>
                <v:rect id="_x0000_s2116" o:spid="_x0000_s2116" o:spt="1" style="position:absolute;left:0pt;margin-left:118.15pt;margin-top:16.35pt;height:16.8pt;width:38.5pt;z-index:-14677585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">
                  <v:path/>
                  <v:fill on="f" focussize="0,0"/>
                  <v:stroke on="f" weight="0pt"/>
                  <v:imagedata o:title=""/>
                  <o:lock v:ext="edit" aspectratio="f"/>
                  <v:textbox inset="0mm,0mm,0mm,0mm">
                    <w:txbxContent>
                      <w:p>
                        <w:pPr>
                          <w:rPr>
                            <w:szCs w:val="21"/>
                          </w:rPr>
                        </w:pPr>
                        <w:r>
                          <w:rPr>
                            <w:rFonts w:hint="eastAsia"/>
                            <w:szCs w:val="21"/>
                          </w:rPr>
                          <w:t>1</w:t>
                        </w:r>
                        <w:r>
                          <w:rPr>
                            <w:rFonts w:hint="eastAsia"/>
                            <w:szCs w:val="21"/>
                            <w:lang w:val="en-US" w:eastAsia="zh-CN"/>
                          </w:rPr>
                          <w:t>8</w:t>
                        </w:r>
                        <w:r>
                          <w:rPr>
                            <w:rFonts w:hint="eastAsia"/>
                            <w:szCs w:val="21"/>
                          </w:rPr>
                          <w:t>0</w:t>
                        </w:r>
                        <w:r>
                          <w:rPr>
                            <w:rFonts w:hint="eastAsia" w:ascii="宋体" w:hAnsi="宋体" w:cs="宋体"/>
                            <w:szCs w:val="21"/>
                          </w:rPr>
                          <w:t>℃</w:t>
                        </w:r>
                      </w:p>
                      <w:p>
                        <w:pPr>
                          <w:rPr>
                            <w:szCs w:val="21"/>
                          </w:rPr>
                        </w:pPr>
                      </w:p>
                    </w:txbxContent>
                  </v:textbox>
                </v:rect>
              </w:pict>
            </w:r>
            <w:r>
              <w:rPr>
                <w:sz w:val="24"/>
              </w:rPr>
              <w:pict>
                <v:rect id="_x0000_s2117" o:spid="_x0000_s2117" o:spt="1" style="position:absolute;left:0pt;margin-left:116.2pt;margin-top:0.1pt;height:16.8pt;width:41.2pt;z-index:-14678947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">
                  <v:path/>
                  <v:fill on="f" focussize="0,0"/>
                  <v:stroke on="f" weight="0pt"/>
                  <v:imagedata o:title=""/>
                  <o:lock v:ext="edit" aspectratio="f"/>
                  <v:textbox inset="0mm,0mm,0mm,0mm">
                    <w:txbxContent>
                      <w:p>
                        <w:pPr>
                          <w:spacing w:line="280" w:lineRule="exact"/>
                          <w:rPr>
                            <w:szCs w:val="21"/>
                          </w:rPr>
                        </w:pPr>
                        <w:r>
                          <w:rPr>
                            <w:rFonts w:hint="eastAsia" w:hAnsi="宋体"/>
                            <w:szCs w:val="21"/>
                          </w:rPr>
                          <w:t>电加热</w:t>
                        </w:r>
                      </w:p>
                    </w:txbxContent>
                  </v:textbox>
                </v:rect>
              </w:pict>
            </w:r>
          </w:p>
          <w:p>
            <w:pPr>
              <w:spacing w:line="360" w:lineRule="auto"/>
              <w:ind w:right="-16"/>
              <w:rPr>
                <w:rFonts w:hint="eastAsia"/>
                <w:sz w:val="24"/>
                <w:lang w:eastAsia="zh-CN"/>
              </w:rPr>
            </w:pPr>
            <w:r>
              <w:rPr>
                <w:sz w:val="24"/>
              </w:rPr>
              <w:pict>
                <v:line id="_x0000_s2180" o:spid="_x0000_s2180" o:spt="20" style="position:absolute;left:0pt;margin-left:197.75pt;margin-top:0.8pt;height:23.15pt;width:0.7pt;z-index:126152704;mso-width-relative:page;mso-height-relative:page;" filled="f" stroked="t" coordsize="21600,21600">
                  <v:path arrowok="t"/>
                  <v:fill on="f" focussize="0,0"/>
                  <v:stroke color="#000000" endarrow="block" endarrowwidth="narrow"/>
                  <v:imagedata o:title=""/>
                  <o:lock v:ext="edit" aspectratio="f"/>
                </v:line>
              </w:pict>
            </w:r>
            <w:r>
              <w:rPr>
                <w:sz w:val="24"/>
              </w:rPr>
              <w:pict>
                <v:line id="_x0000_s2184" o:spid="_x0000_s2184" o:spt="20" style="position:absolute;left:0pt;flip:x;margin-left:355.15pt;margin-top:22.9pt;height:90.7pt;width:2.25pt;z-index:-1104941056;mso-width-relative:page;mso-height-relative:page;" filled="f" stroked="t" coordsize="21600,21600">
                  <v:path arrowok="t"/>
                  <v:fill on="f" focussize="0,0"/>
                  <v:stroke color="#000000"/>
                  <v:imagedata o:title=""/>
                  <o:lock v:ext="edit" aspectratio="f"/>
                </v:line>
              </w:pict>
            </w:r>
            <w:r>
              <w:rPr>
                <w:sz w:val="24"/>
              </w:rPr>
              <w:pict>
                <v:rect id="_x0000_s2187" o:spid="_x0000_s2187" o:spt="1" style="position:absolute;left:0pt;margin-left:401.6pt;margin-top:4.7pt;height:16.8pt;width:45.65pt;z-index:1270302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11</w:t>
                        </w:r>
                        <w:r>
                          <w:rPr>
                            <w:rFonts w:hint="eastAsia" w:hAnsi="宋体"/>
                            <w:szCs w:val="21"/>
                          </w:rPr>
                          <w:t>噪声</w:t>
                        </w:r>
                      </w:p>
                    </w:txbxContent>
                  </v:textbox>
                </v:rect>
              </w:pict>
            </w:r>
            <w:r>
              <w:rPr>
                <w:sz w:val="24"/>
              </w:rPr>
              <w:pict>
                <v:line id="_x0000_s2185" o:spid="_x0000_s2185" o:spt="20" style="position:absolute;left:0pt;flip:y;margin-left:381.45pt;margin-top:14.3pt;height:0.65pt;width:18.65pt;z-index:-1592927232;mso-width-relative:page;mso-height-relative:page;" filled="f" stroked="t" coordsize="21600,21600">
                  <v:path arrowok="t"/>
                  <v:fill on="f" focussize="0,0"/>
                  <v:stroke color="#000000" endarrow="block" endarrowwidth="narrow"/>
                  <v:imagedata o:title=""/>
                  <o:lock v:ext="edit" aspectratio="f"/>
                </v:line>
              </w:pict>
            </w:r>
            <w:r>
              <w:rPr>
                <w:sz w:val="24"/>
              </w:rPr>
              <w:pict>
                <v:shape id="_x0000_s2183" o:spid="_x0000_s2183" o:spt="202" type="#_x0000_t202" style="position:absolute;left:0pt;margin-left:325.75pt;margin-top:5.2pt;height:17.05pt;width:53.8pt;z-index:126371840;mso-width-relative:page;mso-height-relative:page;" fillcolor="#FFFFFF" filled="t" stroked="t" coordsize="21600,21600">
                  <v:path/>
                  <v:fill on="t" color2="#FFFFFF" focussize="0,0"/>
                  <v:stroke color="#000000" joinstyle="miter" endarrowwidth="narrow"/>
                  <v:imagedata o:title=""/>
                  <o:lock v:ext="edit" aspectratio="f"/>
                  <v:textbox inset="0.5mm,0mm,1.5mm,0mm">
                    <w:txbxContent>
                      <w:p>
                        <w:pPr>
                          <w:ind w:firstLine="77" w:firstLineChars="37"/>
                          <w:jc w:val="center"/>
                          <w:rPr>
                            <w:rFonts w:hint="default" w:eastAsia="宋体"/>
                            <w:szCs w:val="21"/>
                            <w:lang w:val="en-US" w:eastAsia="zh-CN"/>
                          </w:rPr>
                        </w:pPr>
                        <w:r>
                          <w:rPr>
                            <w:rFonts w:hint="eastAsia"/>
                            <w:szCs w:val="21"/>
                            <w:lang w:val="en-US" w:eastAsia="zh-CN"/>
                          </w:rPr>
                          <w:t>粉碎回用</w:t>
                        </w:r>
                      </w:p>
                    </w:txbxContent>
                  </v:textbox>
                </v:shape>
              </w:pict>
            </w:r>
            <w:r>
              <w:rPr>
                <w:sz w:val="24"/>
              </w:rPr>
              <w:pict>
                <v:rect id="_x0000_s2182" o:spid="_x0000_s2182" o:spt="1" style="position:absolute;left:0pt;margin-left:259.85pt;margin-top:15.6pt;height:16.8pt;width:68.9pt;z-index:1262673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">
                  <v:path/>
                  <v:fill on="f" focussize="0,0"/>
                  <v:stroke on="f" weight="0pt"/>
                  <v:imagedata o:title=""/>
                  <o:lock v:ext="edit" aspectratio="f"/>
                  <v:textbox inset="0mm,0mm,0mm,0mm">
                    <w:txbxContent>
                      <w:p>
                        <w:pPr>
                          <w:spacing w:line="280" w:lineRule="exact"/>
                          <w:rPr>
                            <w:szCs w:val="21"/>
                          </w:rPr>
                        </w:pPr>
                        <w:r>
                          <w:rPr>
                            <w:rFonts w:hint="eastAsia" w:hAnsi="宋体"/>
                            <w:szCs w:val="21"/>
                          </w:rPr>
                          <w:t>G</w:t>
                        </w:r>
                        <w:r>
                          <w:rPr>
                            <w:rFonts w:hint="eastAsia" w:hAnsi="宋体"/>
                            <w:szCs w:val="21"/>
                            <w:lang w:val="en-US" w:eastAsia="zh-CN"/>
                          </w:rPr>
                          <w:t>6</w:t>
                        </w:r>
                        <w:r>
                          <w:rPr>
                            <w:rFonts w:hint="eastAsia" w:hAnsi="宋体"/>
                            <w:szCs w:val="21"/>
                          </w:rPr>
                          <w:t>有机废气</w:t>
                        </w:r>
                      </w:p>
                      <w:p>
                        <w:pPr>
                          <w:spacing w:line="280" w:lineRule="exact"/>
                          <w:rPr>
                            <w:szCs w:val="21"/>
                          </w:rPr>
                        </w:pPr>
                      </w:p>
                    </w:txbxContent>
                  </v:textbox>
                </v:rect>
              </w:pict>
            </w:r>
            <w:r>
              <w:rPr>
                <w:rFonts w:hint="eastAsia"/>
                <w:sz w:val="24"/>
                <w:lang w:eastAsia="zh-CN"/>
              </w:rPr>
              <w:tab/>
            </w:r>
          </w:p>
          <w:p>
            <w:pPr>
              <w:pStyle w:val="2"/>
              <w:rPr>
                <w:rFonts w:hint="eastAsia"/>
                <w:sz w:val="24"/>
                <w:lang w:eastAsia="zh-CN"/>
              </w:rPr>
            </w:pPr>
            <w:r>
              <w:rPr>
                <w:sz w:val="24"/>
              </w:rPr>
              <w:pict>
                <v:shape id="_x0000_s2178" o:spid="_x0000_s2178" o:spt="202" type="#_x0000_t202" style="position:absolute;left:0pt;margin-left:164.9pt;margin-top:1.6pt;height:15.6pt;width:65.8pt;z-index:582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szCs w:val="21"/>
                            <w:lang w:eastAsia="zh-CN"/>
                          </w:rPr>
                          <w:t>挤出成型</w:t>
                        </w:r>
                      </w:p>
                    </w:txbxContent>
                  </v:textbox>
                </v:shape>
              </w:pict>
            </w:r>
            <w:r>
              <w:rPr>
                <w:sz w:val="24"/>
              </w:rPr>
              <w:pict>
                <v:shape id="_x0000_s2181" o:spid="_x0000_s2181" style="position:absolute;left:0pt;margin-left:230.7pt;margin-top:1pt;height:8.25pt;width:26.15pt;z-index:-1593574400;mso-width-relative:page;mso-height-relative:page;" filled="f" coordsize="69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" path="m0,282c160,167,320,52,378,42c436,32,296,229,348,222c400,215,633,40,690,0e">
                  <v:path arrowok="t" o:connecttype="custom" o:connectlocs="0,104775;181936,15605;167496,82482;332105,0" o:connectangles="0,0,0,0"/>
                  <v:fill on="f" focussize="0,0"/>
                  <v:stroke endarrow="block" endarrowwidth="narrow"/>
                  <v:imagedata o:title=""/>
                  <o:lock v:ext="edit"/>
                </v:shape>
              </w:pict>
            </w:r>
            <w:r>
              <w:rPr>
                <w:sz w:val="24"/>
              </w:rPr>
              <w:pict>
                <v:rect id="_x0000_s2123" o:spid="_x0000_s2123" o:spt="1" style="position:absolute;left:0pt;margin-left:262.1pt;margin-top:7.25pt;height:16.8pt;width:45.65pt;z-index:-1468064768;mso-width-relative:page;mso-height-relative:page;" filled="f" stroked="f" coordsize="21600,21600">
                  <v:path/>
                  <v:fill on="f" focussize="0,0"/>
                  <v:stroke on="f" weight="0pt"/>
                  <v:imagedata o:title=""/>
                  <o:lock v:ext="edit" aspectratio="f"/>
                  <v:textbox inset="0mm,0mm,0mm,0mm">
                    <w:txbxContent>
                      <w:p>
                        <w:pPr>
                          <w:spacing w:line="280" w:lineRule="exact"/>
                          <w:rPr>
                            <w:szCs w:val="21"/>
                          </w:rPr>
                        </w:pPr>
                        <w:r>
                          <w:rPr>
                            <w:rFonts w:hint="eastAsia" w:hAnsi="宋体"/>
                            <w:szCs w:val="21"/>
                          </w:rPr>
                          <w:t>N</w:t>
                        </w:r>
                        <w:r>
                          <w:rPr>
                            <w:rFonts w:hint="eastAsia" w:hAnsi="宋体"/>
                            <w:szCs w:val="21"/>
                            <w:lang w:val="en-US" w:eastAsia="zh-CN"/>
                          </w:rPr>
                          <w:t>9</w:t>
                        </w:r>
                        <w:r>
                          <w:rPr>
                            <w:rFonts w:hint="eastAsia" w:hAnsi="宋体"/>
                            <w:szCs w:val="21"/>
                          </w:rPr>
                          <w:t>噪声</w:t>
                        </w:r>
                      </w:p>
                    </w:txbxContent>
                  </v:textbox>
                </v:rect>
              </w:pict>
            </w:r>
            <w:r>
              <w:rPr>
                <w:sz w:val="24"/>
              </w:rPr>
              <w:pict>
                <v:line id="_x0000_s2124" o:spid="_x0000_s2124" o:spt="20" style="position:absolute;left:0pt;margin-left:231.45pt;margin-top:15.4pt;height:0.1pt;width:27.65pt;z-index:1722910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">
                  <v:path arrowok="t"/>
                  <v:fill focussize="0,0"/>
                  <v:stroke endarrow="block" endarrowwidth="narrow"/>
                  <v:imagedata o:title=""/>
                  <o:lock v:ext="edit"/>
                </v:line>
              </w:pict>
            </w:r>
          </w:p>
          <w:p>
            <w:pPr>
              <w:pStyle w:val="2"/>
              <w:rPr>
                <w:rFonts w:hint="eastAsia"/>
                <w:sz w:val="24"/>
                <w:lang w:eastAsia="zh-CN"/>
              </w:rPr>
            </w:pPr>
            <w:r>
              <w:rPr>
                <w:sz w:val="24"/>
              </w:rPr>
              <w:pict>
                <v:line id="_x0000_s2126" o:spid="_x0000_s2126" o:spt="20" style="position:absolute;left:0pt;margin-left:197.75pt;margin-top:0.7pt;height:23.85pt;width:0.7pt;z-index:1720399872;mso-width-relative:page;mso-height-relative:page;" filled="f" stroked="t" coordsize="21600,21600">
                  <v:path arrowok="t"/>
                  <v:fill on="f" focussize="0,0"/>
                  <v:stroke color="#000000" endarrow="block" endarrowwidth="narrow"/>
                  <v:imagedata o:title=""/>
                  <o:lock v:ext="edit" aspectratio="f"/>
                </v:line>
              </w:pict>
            </w:r>
          </w:p>
          <w:p>
            <w:pPr>
              <w:spacing w:line="360" w:lineRule="auto"/>
              <w:ind w:right="-16" w:firstLine="480" w:firstLineChars="200"/>
              <w:rPr>
                <w:sz w:val="24"/>
              </w:rPr>
            </w:pPr>
            <w:r>
              <w:rPr>
                <w:sz w:val="24"/>
              </w:rPr>
              <w:pict>
                <v:line id="_x0000_s2189" o:spid="_x0000_s2189" o:spt="20" style="position:absolute;left:0pt;margin-left:232.75pt;margin-top:12.8pt;height:0.05pt;width:29.15pt;z-index:2090268672;mso-width-relative:page;mso-height-relative:page;" filled="f" stroked="t" coordsize="21600,21600">
                  <v:path arrowok="t"/>
                  <v:fill on="f" focussize="0,0"/>
                  <v:stroke color="#000000" endarrow="block" endarrowwidth="narrow"/>
                  <v:imagedata o:title=""/>
                  <o:lock v:ext="edit" aspectratio="f"/>
                </v:line>
              </w:pict>
            </w:r>
            <w:r>
              <w:rPr>
                <w:sz w:val="24"/>
              </w:rPr>
              <w:pict>
                <v:rect id="_x0000_s2191" o:spid="_x0000_s2191" o:spt="1" style="position:absolute;left:0pt;margin-left:265.85pt;margin-top:3.35pt;height:16.8pt;width:45.65pt;z-index:1278177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szCs w:val="21"/>
                          </w:rPr>
                        </w:pPr>
                        <w:r>
                          <w:rPr>
                            <w:rFonts w:hint="eastAsia" w:hAnsi="宋体"/>
                            <w:szCs w:val="21"/>
                          </w:rPr>
                          <w:t>N</w:t>
                        </w:r>
                        <w:r>
                          <w:rPr>
                            <w:rFonts w:hint="eastAsia" w:hAnsi="宋体"/>
                            <w:szCs w:val="21"/>
                            <w:lang w:val="en-US" w:eastAsia="zh-CN"/>
                          </w:rPr>
                          <w:t>10</w:t>
                        </w:r>
                        <w:r>
                          <w:rPr>
                            <w:rFonts w:hint="eastAsia" w:hAnsi="宋体"/>
                            <w:szCs w:val="21"/>
                          </w:rPr>
                          <w:t>噪声</w:t>
                        </w:r>
                      </w:p>
                    </w:txbxContent>
                  </v:textbox>
                </v:rect>
              </w:pict>
            </w:r>
            <w:r>
              <w:rPr>
                <w:sz w:val="24"/>
              </w:rPr>
              <w:pict>
                <v:rect id="_x0000_s2193" o:spid="_x0000_s2193" o:spt="1" style="position:absolute;left:0pt;margin-left:262.85pt;margin-top:17.6pt;height:16.8pt;width:45.65pt;z-index:-7329832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color="#FFFFFF"/>
                  <v:imagedata o:title=""/>
                  <o:lock v:ext="edit"/>
                  <v:textbox inset="0mm,0mm,0mm,0mm">
                    <w:txbxContent>
                      <w:p>
                        <w:pPr>
                          <w:spacing w:line="280" w:lineRule="exact"/>
                          <w:rPr>
                            <w:rFonts w:hint="default"/>
                            <w:szCs w:val="21"/>
                            <w:lang w:val="en-US"/>
                          </w:rPr>
                        </w:pPr>
                        <w:r>
                          <w:rPr>
                            <w:rFonts w:hint="eastAsia" w:hAnsi="宋体"/>
                            <w:szCs w:val="21"/>
                            <w:lang w:val="en-US" w:eastAsia="zh-CN"/>
                          </w:rPr>
                          <w:t>S3边角料</w:t>
                        </w:r>
                      </w:p>
                    </w:txbxContent>
                  </v:textbox>
                </v:rect>
              </w:pict>
            </w:r>
            <w:r>
              <w:rPr>
                <w:sz w:val="24"/>
              </w:rPr>
              <w:pict>
                <v:line id="_x0000_s2192" o:spid="_x0000_s2192" o:spt="20" style="position:absolute;left:0pt;margin-left:232.75pt;margin-top:22.55pt;height:0.05pt;width:29.15pt;z-index:1966429184;mso-width-relative:page;mso-height-relative:page;" filled="f" stroked="t" coordsize="21600,21600">
                  <v:path arrowok="t"/>
                  <v:fill on="f" focussize="0,0"/>
                  <v:stroke color="#000000" endarrow="block" endarrowwidth="narrow"/>
                  <v:imagedata o:title=""/>
                  <o:lock v:ext="edit" aspectratio="f"/>
                </v:line>
              </w:pict>
            </w:r>
            <w:r>
              <w:rPr>
                <w:sz w:val="24"/>
              </w:rPr>
              <w:pict>
                <v:shape id="_x0000_s2188" o:spid="_x0000_s2188" o:spt="202" type="#_x0000_t202" style="position:absolute;left:0pt;margin-left:166.4pt;margin-top:9.55pt;height:15.6pt;width:65.8pt;z-index:1271592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szCs w:val="21"/>
                            <w:lang w:eastAsia="zh-CN"/>
                          </w:rPr>
                          <w:t>分</w:t>
                        </w:r>
                        <w:r>
                          <w:rPr>
                            <w:rFonts w:hint="eastAsia"/>
                            <w:szCs w:val="21"/>
                            <w:lang w:val="en-US" w:eastAsia="zh-CN"/>
                          </w:rPr>
                          <w:t xml:space="preserve"> </w:t>
                        </w:r>
                        <w:r>
                          <w:rPr>
                            <w:rFonts w:hint="eastAsia"/>
                            <w:szCs w:val="21"/>
                            <w:lang w:eastAsia="zh-CN"/>
                          </w:rPr>
                          <w:t>切</w:t>
                        </w:r>
                      </w:p>
                    </w:txbxContent>
                  </v:textbox>
                </v:shape>
              </w:pict>
            </w:r>
          </w:p>
          <w:p>
            <w:pPr>
              <w:spacing w:line="360" w:lineRule="auto"/>
              <w:ind w:right="-16" w:firstLine="480" w:firstLineChars="200"/>
              <w:rPr>
                <w:sz w:val="24"/>
              </w:rPr>
            </w:pPr>
            <w:r>
              <w:rPr>
                <w:sz w:val="24"/>
              </w:rPr>
              <w:pict>
                <v:line id="_x0000_s2169" o:spid="_x0000_s2169" o:spt="20" style="position:absolute;left:0pt;margin-left:311.55pt;margin-top:0.55pt;height:0.75pt;width:42.75pt;z-index:1105745920;mso-width-relative:page;mso-height-relative:page;" filled="f" stroked="t" coordsize="21600,21600">
                  <v:path arrowok="t"/>
                  <v:fill on="f" focussize="0,0"/>
                  <v:stroke weight="1pt" color="#000000"/>
                  <v:imagedata o:title=""/>
                  <o:lock v:ext="edit" aspectratio="f"/>
                </v:line>
              </w:pict>
            </w:r>
            <w:r>
              <w:rPr>
                <w:sz w:val="24"/>
              </w:rPr>
              <w:pict>
                <v:line id="_x0000_s2195" o:spid="_x0000_s2195" o:spt="20" style="position:absolute;left:0pt;flip:x;margin-left:199.25pt;margin-top:1.95pt;height:24.65pt;width:0pt;z-index:20840765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p>
          <w:p>
            <w:pPr>
              <w:spacing w:line="360" w:lineRule="auto"/>
              <w:ind w:right="-16"/>
              <w:rPr>
                <w:sz w:val="24"/>
              </w:rPr>
            </w:pPr>
            <w:r>
              <w:rPr>
                <w:sz w:val="24"/>
              </w:rPr>
              <w:pict>
                <v:line id="_x0000_s2194" o:spid="_x0000_s2194" o:spt="20" style="position:absolute;left:0pt;flip:y;margin-left:326.55pt;margin-top:11.55pt;height:0.7pt;width:29.25pt;z-index:121105408;mso-width-relative:page;mso-height-relative:page;" filled="f" stroked="t" coordsize="21600,21600">
                  <v:path arrowok="t"/>
                  <v:fill on="f" focussize="0,0"/>
                  <v:stroke weight="1pt" color="#000000"/>
                  <v:imagedata o:title=""/>
                  <o:lock v:ext="edit" aspectratio="f"/>
                </v:line>
              </w:pict>
            </w:r>
            <w:r>
              <w:rPr>
                <w:sz w:val="24"/>
              </w:rPr>
              <w:pict>
                <v:rect id="_x0000_s2170" o:spid="_x0000_s2170" o:spt="1" style="position:absolute;left:0pt;margin-left:266.6pt;margin-top:5.15pt;height:16.8pt;width:58.4pt;z-index:-4846458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">
                  <v:path/>
                  <v:fill on="f" focussize="0,0"/>
                  <v:stroke on="f" weight="0pt"/>
                  <v:imagedata o:title=""/>
                  <o:lock v:ext="edit" aspectratio="f"/>
                  <v:textbox inset="0mm,0mm,0mm,0mm">
                    <w:txbxContent>
                      <w:p>
                        <w:pPr>
                          <w:spacing w:line="280" w:lineRule="exact"/>
                          <w:rPr>
                            <w:rFonts w:hint="default"/>
                            <w:szCs w:val="21"/>
                            <w:lang w:val="en-US"/>
                          </w:rPr>
                        </w:pPr>
                        <w:r>
                          <w:rPr>
                            <w:rFonts w:hint="eastAsia" w:hAnsi="宋体"/>
                            <w:szCs w:val="21"/>
                            <w:lang w:val="en-US" w:eastAsia="zh-CN"/>
                          </w:rPr>
                          <w:t>S4不合格品</w:t>
                        </w:r>
                      </w:p>
                    </w:txbxContent>
                  </v:textbox>
                </v:rect>
              </w:pict>
            </w:r>
            <w:r>
              <w:rPr>
                <w:sz w:val="24"/>
              </w:rPr>
              <w:pict>
                <v:line id="_x0000_s2171" o:spid="_x0000_s2171" o:spt="20" style="position:absolute;left:0pt;margin-left:233.5pt;margin-top:11pt;height:0.05pt;width:29.15pt;z-index:-2080200704;mso-width-relative:page;mso-height-relative:page;" filled="f" stroked="t" coordsize="21600,21600">
                  <v:path arrowok="t"/>
                  <v:fill on="f" focussize="0,0"/>
                  <v:stroke color="#000000" endarrow="block" endarrowwidth="narrow"/>
                  <v:imagedata o:title=""/>
                  <o:lock v:ext="edit" aspectratio="f"/>
                </v:line>
              </w:pict>
            </w:r>
            <w:r>
              <w:rPr>
                <w:sz w:val="24"/>
              </w:rPr>
              <w:pict>
                <v:line id="_x0000_s2173" o:spid="_x0000_s2173" o:spt="20" style="position:absolute;left:0pt;flip:x;margin-left:200pt;margin-top:19.05pt;height:24.65pt;width:0pt;z-index:-2080338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">
                  <v:path arrowok="t"/>
                  <v:fill focussize="0,0"/>
                  <v:stroke endarrow="block" endarrowwidth="narrow"/>
                  <v:imagedata o:title=""/>
                  <o:lock v:ext="edit"/>
                </v:line>
              </w:pict>
            </w:r>
            <w:r>
              <w:rPr>
                <w:sz w:val="24"/>
              </w:rPr>
              <w:pict>
                <v:shape id="_x0000_s2172" o:spid="_x0000_s2172" o:spt="202" type="#_x0000_t202" style="position:absolute;left:0pt;margin-left:165.65pt;margin-top:3.1pt;height:15.6pt;width:65.8pt;z-index:17231851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">
                  <v:path/>
                  <v:fill focussize="0,0"/>
                  <v:stroke endarrowwidth="narrow"/>
                  <v:imagedata o:title=""/>
                  <o:lock v:ext="edit"/>
                  <v:textbox inset="0.5mm,0mm,1.5mm,0mm">
                    <w:txbxContent>
                      <w:p>
                        <w:pPr>
                          <w:ind w:firstLine="77" w:firstLineChars="37"/>
                          <w:jc w:val="center"/>
                          <w:rPr>
                            <w:rFonts w:hint="eastAsia" w:eastAsia="宋体"/>
                            <w:szCs w:val="21"/>
                            <w:lang w:eastAsia="zh-CN"/>
                          </w:rPr>
                        </w:pPr>
                        <w:r>
                          <w:rPr>
                            <w:rFonts w:hint="eastAsia" w:hAnsi="宋体"/>
                            <w:szCs w:val="21"/>
                            <w:lang w:eastAsia="zh-CN"/>
                          </w:rPr>
                          <w:t>检</w:t>
                        </w:r>
                        <w:r>
                          <w:rPr>
                            <w:rFonts w:hint="eastAsia" w:hAnsi="宋体"/>
                            <w:szCs w:val="21"/>
                            <w:lang w:val="en-US" w:eastAsia="zh-CN"/>
                          </w:rPr>
                          <w:t xml:space="preserve"> </w:t>
                        </w:r>
                        <w:r>
                          <w:rPr>
                            <w:rFonts w:hint="eastAsia" w:hAnsi="宋体"/>
                            <w:szCs w:val="21"/>
                            <w:lang w:eastAsia="zh-CN"/>
                          </w:rPr>
                          <w:t>验</w:t>
                        </w:r>
                      </w:p>
                    </w:txbxContent>
                  </v:textbox>
                </v:shape>
              </w:pict>
            </w:r>
          </w:p>
          <w:p>
            <w:pPr>
              <w:spacing w:line="360" w:lineRule="auto"/>
              <w:ind w:right="-16" w:firstLine="480" w:firstLineChars="200"/>
              <w:rPr>
                <w:sz w:val="24"/>
              </w:rPr>
            </w:pPr>
            <w:r>
              <w:rPr>
                <w:sz w:val="24"/>
              </w:rPr>
              <w:pict>
                <v:rect id="_x0000_s2174" o:spid="_x0000_s2174" o:spt="1" style="position:absolute;left:0pt;margin-left:176.8pt;margin-top:22.95pt;height:16.8pt;width:47.8pt;z-index:-14680709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">
                  <v:path/>
                  <v:fill on="f" focussize="0,0"/>
                  <v:stroke on="f" weight="0pt" color="#FFFFFF"/>
                  <v:imagedata o:title=""/>
                  <o:lock v:ext="edit"/>
                  <v:textbox inset="0mm,0mm,0mm,0mm">
                    <w:txbxContent>
                      <w:p>
                        <w:pPr>
                          <w:spacing w:line="280" w:lineRule="exact"/>
                          <w:jc w:val="center"/>
                          <w:rPr>
                            <w:szCs w:val="21"/>
                          </w:rPr>
                        </w:pPr>
                        <w:r>
                          <w:rPr>
                            <w:rFonts w:hint="eastAsia" w:hAnsi="宋体"/>
                            <w:szCs w:val="21"/>
                          </w:rPr>
                          <w:t>成  品</w:t>
                        </w:r>
                      </w:p>
                    </w:txbxContent>
                  </v:textbox>
                </v:rect>
              </w:pict>
            </w:r>
          </w:p>
          <w:p>
            <w:pPr>
              <w:spacing w:line="360" w:lineRule="auto"/>
              <w:ind w:right="-16" w:firstLine="480" w:firstLineChars="200"/>
              <w:rPr>
                <w:sz w:val="24"/>
              </w:rPr>
            </w:pPr>
            <w:r>
              <w:rPr>
                <w:sz w:val="24"/>
              </w:rPr>
              <w:pict>
                <v:shape id="_x0000_s2972" o:spid="_x0000_s2972" o:spt="202" type="#_x0000_t202" style="position:absolute;left:0pt;margin-left:28.4pt;margin-top:12.8pt;height:36.75pt;width:386.75pt;z-index:20902184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rs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">
                  <v:path/>
                  <v:fill on="f" focussize="0,0"/>
                  <v:stroke on="f"/>
                  <v:imagedata o:title=""/>
                  <o:lock v:ext="edit" aspectratio="f"/>
                  <v:textbox>
                    <w:txbxContent>
                      <w:p>
                        <w:pPr>
                          <w:spacing w:line="360" w:lineRule="auto"/>
                          <w:jc w:val="center"/>
                          <w:rPr>
                            <w:bCs/>
                            <w:sz w:val="24"/>
                          </w:rPr>
                        </w:pPr>
                        <w:r>
                          <w:rPr>
                            <w:b w:val="0"/>
                            <w:bCs/>
                            <w:sz w:val="24"/>
                          </w:rPr>
                          <w:t>图</w:t>
                        </w:r>
                        <w:r>
                          <w:rPr>
                            <w:rFonts w:hint="eastAsia"/>
                            <w:b w:val="0"/>
                            <w:bCs/>
                            <w:sz w:val="24"/>
                            <w:lang w:val="en-US" w:eastAsia="zh-CN"/>
                          </w:rPr>
                          <w:t>5-2</w:t>
                        </w:r>
                        <w:r>
                          <w:rPr>
                            <w:rFonts w:hint="eastAsia"/>
                            <w:b w:val="0"/>
                            <w:bCs/>
                            <w:sz w:val="24"/>
                          </w:rPr>
                          <w:t xml:space="preserve">  聚乙烯（PE）热收缩膜</w:t>
                        </w:r>
                        <w:r>
                          <w:rPr>
                            <w:rFonts w:hint="eastAsia"/>
                            <w:b w:val="0"/>
                            <w:bCs/>
                            <w:sz w:val="24"/>
                            <w:szCs w:val="22"/>
                          </w:rPr>
                          <w:t>生产工艺</w:t>
                        </w:r>
                        <w:r>
                          <w:rPr>
                            <w:b w:val="0"/>
                            <w:bCs/>
                            <w:sz w:val="24"/>
                            <w:szCs w:val="22"/>
                          </w:rPr>
                          <w:t>及产污</w:t>
                        </w:r>
                        <w:r>
                          <w:rPr>
                            <w:b w:val="0"/>
                            <w:bCs/>
                            <w:sz w:val="24"/>
                          </w:rPr>
                          <w:t>环节图</w:t>
                        </w:r>
                      </w:p>
                      <w:p/>
                    </w:txbxContent>
                  </v:textbox>
                </v:shape>
              </w:pict>
            </w:r>
          </w:p>
          <w:p>
            <w:pPr>
              <w:spacing w:line="360" w:lineRule="auto"/>
              <w:ind w:right="-16" w:firstLine="480" w:firstLineChars="200"/>
              <w:rPr>
                <w:sz w:val="24"/>
              </w:rPr>
            </w:pPr>
          </w:p>
          <w:p>
            <w:pPr>
              <w:spacing w:line="360" w:lineRule="auto"/>
              <w:rPr>
                <w:sz w:val="24"/>
                <w:szCs w:val="24"/>
              </w:rPr>
            </w:pPr>
            <w:r>
              <w:rPr>
                <w:color w:val="auto"/>
                <w:sz w:val="24"/>
                <w:szCs w:val="24"/>
              </w:rPr>
              <w:t>工艺简述</w:t>
            </w:r>
            <w:r>
              <w:rPr>
                <w:sz w:val="24"/>
                <w:szCs w:val="24"/>
              </w:rPr>
              <w:t>：</w:t>
            </w:r>
          </w:p>
          <w:p>
            <w:pPr>
              <w:numPr>
                <w:ilvl w:val="0"/>
                <w:numId w:val="0"/>
              </w:num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rPr>
              <w:t>投料：</w:t>
            </w:r>
            <w:r>
              <w:rPr>
                <w:rFonts w:hint="eastAsia"/>
                <w:sz w:val="24"/>
                <w:lang w:eastAsia="zh-CN"/>
              </w:rPr>
              <w:t>先将</w:t>
            </w:r>
            <w:r>
              <w:rPr>
                <w:rFonts w:hint="eastAsia"/>
                <w:sz w:val="24"/>
                <w:lang w:val="en-US" w:eastAsia="zh-CN"/>
              </w:rPr>
              <w:t>PE塑料粒子</w:t>
            </w:r>
            <w:r>
              <w:rPr>
                <w:rFonts w:hint="eastAsia"/>
                <w:sz w:val="24"/>
              </w:rPr>
              <w:t>由人工投入</w:t>
            </w:r>
            <w:r>
              <w:rPr>
                <w:rFonts w:hint="eastAsia"/>
                <w:sz w:val="24"/>
                <w:lang w:val="en-US" w:eastAsia="zh-CN"/>
              </w:rPr>
              <w:t>PE</w:t>
            </w:r>
            <w:r>
              <w:rPr>
                <w:rFonts w:hint="eastAsia"/>
                <w:sz w:val="24"/>
                <w:lang w:eastAsia="zh-CN"/>
              </w:rPr>
              <w:t>吹膜机的投料口</w:t>
            </w:r>
            <w:r>
              <w:rPr>
                <w:rFonts w:hint="eastAsia"/>
                <w:sz w:val="24"/>
              </w:rPr>
              <w:t>，</w:t>
            </w:r>
            <w:r>
              <w:rPr>
                <w:rFonts w:hint="eastAsia"/>
                <w:sz w:val="24"/>
                <w:lang w:val="en-US" w:eastAsia="zh-CN"/>
              </w:rPr>
              <w:t>PE</w:t>
            </w:r>
            <w:r>
              <w:rPr>
                <w:rFonts w:hint="eastAsia"/>
                <w:sz w:val="24"/>
                <w:szCs w:val="22"/>
                <w:lang w:val="en-US" w:eastAsia="zh-CN"/>
              </w:rPr>
              <w:t>塑料粒子在料仓中搅拌，由于</w:t>
            </w:r>
            <w:r>
              <w:rPr>
                <w:rFonts w:hint="eastAsia"/>
                <w:sz w:val="24"/>
                <w:lang w:val="en-US" w:eastAsia="zh-CN"/>
              </w:rPr>
              <w:t>PE</w:t>
            </w:r>
            <w:r>
              <w:rPr>
                <w:rFonts w:hint="eastAsia"/>
                <w:sz w:val="24"/>
                <w:szCs w:val="22"/>
                <w:lang w:val="en-US" w:eastAsia="zh-CN"/>
              </w:rPr>
              <w:t>塑胶粒子为固体粒状，粒径约为1-2mm，粒径较大，故无废气产生，该工序主要有噪声（N8）产生。</w:t>
            </w:r>
          </w:p>
          <w:p>
            <w:pPr>
              <w:numPr>
                <w:ilvl w:val="0"/>
                <w:numId w:val="0"/>
              </w:num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）加热：通过电加热将</w:t>
            </w:r>
            <w:r>
              <w:rPr>
                <w:rFonts w:hint="eastAsia"/>
                <w:sz w:val="24"/>
                <w:lang w:val="en-US" w:eastAsia="zh-CN"/>
              </w:rPr>
              <w:t>PE</w:t>
            </w:r>
            <w:r>
              <w:rPr>
                <w:rFonts w:hint="eastAsia"/>
                <w:sz w:val="24"/>
                <w:lang w:eastAsia="zh-CN"/>
              </w:rPr>
              <w:t>吹膜机内温度升至一定温度，</w:t>
            </w:r>
            <w:r>
              <w:rPr>
                <w:rFonts w:hint="eastAsia"/>
                <w:sz w:val="24"/>
                <w:lang w:val="en-US" w:eastAsia="zh-CN"/>
              </w:rPr>
              <w:t>PE</w:t>
            </w:r>
            <w:r>
              <w:rPr>
                <w:rFonts w:hint="eastAsia"/>
                <w:sz w:val="24"/>
                <w:lang w:eastAsia="zh-CN"/>
              </w:rPr>
              <w:t>塑料粒子混合物加热熔融，加热温度控制在</w:t>
            </w:r>
            <w:r>
              <w:rPr>
                <w:rFonts w:hint="eastAsia"/>
                <w:sz w:val="24"/>
                <w:lang w:val="en-US" w:eastAsia="zh-CN"/>
              </w:rPr>
              <w:t>180</w:t>
            </w:r>
            <w:r>
              <w:rPr>
                <w:rFonts w:hint="default" w:ascii="Times New Roman" w:hAnsi="Times New Roman" w:cs="Times New Roman"/>
                <w:sz w:val="24"/>
                <w:lang w:val="en-US" w:eastAsia="zh-CN"/>
              </w:rPr>
              <w:t>℃</w:t>
            </w:r>
            <w:r>
              <w:rPr>
                <w:rFonts w:hint="eastAsia" w:cs="Times New Roman"/>
                <w:sz w:val="24"/>
                <w:lang w:val="en-US" w:eastAsia="zh-CN"/>
              </w:rPr>
              <w:t>左右，该工序有有机废气（G5）产生。</w:t>
            </w:r>
          </w:p>
          <w:p>
            <w:pPr>
              <w:numPr>
                <w:ilvl w:val="0"/>
                <w:numId w:val="0"/>
              </w:numPr>
              <w:spacing w:line="360" w:lineRule="auto"/>
              <w:ind w:firstLine="480" w:firstLineChars="200"/>
              <w:rPr>
                <w:rFonts w:hint="eastAsia"/>
                <w:color w:val="auto"/>
                <w:sz w:val="24"/>
                <w:lang w:eastAsia="zh-CN"/>
              </w:rPr>
            </w:pPr>
            <w:r>
              <w:rPr>
                <w:rFonts w:hint="eastAsia"/>
                <w:sz w:val="24"/>
                <w:lang w:eastAsia="zh-CN"/>
              </w:rPr>
              <w:t>（</w:t>
            </w:r>
            <w:r>
              <w:rPr>
                <w:rFonts w:hint="eastAsia"/>
                <w:sz w:val="24"/>
                <w:lang w:val="en-US" w:eastAsia="zh-CN"/>
              </w:rPr>
              <w:t>3</w:t>
            </w:r>
            <w:r>
              <w:rPr>
                <w:rFonts w:hint="eastAsia"/>
                <w:sz w:val="24"/>
                <w:lang w:eastAsia="zh-CN"/>
              </w:rPr>
              <w:t>）挤出成型：</w:t>
            </w:r>
            <w:r>
              <w:rPr>
                <w:rFonts w:hint="eastAsia"/>
                <w:sz w:val="24"/>
                <w:lang w:val="en-US" w:eastAsia="zh-CN"/>
              </w:rPr>
              <w:t>PE塑料粒子熔融后，</w:t>
            </w:r>
            <w:r>
              <w:rPr>
                <w:rFonts w:hint="eastAsia"/>
                <w:sz w:val="24"/>
                <w:lang w:eastAsia="zh-CN"/>
              </w:rPr>
              <w:t>通过</w:t>
            </w:r>
            <w:r>
              <w:rPr>
                <w:rFonts w:hint="eastAsia"/>
                <w:sz w:val="24"/>
                <w:lang w:val="en-US" w:eastAsia="zh-CN"/>
              </w:rPr>
              <w:t>PE</w:t>
            </w:r>
            <w:r>
              <w:rPr>
                <w:rFonts w:hint="eastAsia"/>
                <w:sz w:val="24"/>
                <w:lang w:eastAsia="zh-CN"/>
              </w:rPr>
              <w:t>吹膜机挤出成品膜</w:t>
            </w:r>
            <w:r>
              <w:rPr>
                <w:rFonts w:hint="eastAsia"/>
                <w:sz w:val="24"/>
                <w:lang w:val="en-US" w:eastAsia="zh-CN"/>
              </w:rPr>
              <w:t>，该工序有噪声</w:t>
            </w:r>
            <w:r>
              <w:rPr>
                <w:rFonts w:hint="eastAsia"/>
                <w:sz w:val="24"/>
                <w:szCs w:val="22"/>
                <w:lang w:val="en-US" w:eastAsia="zh-CN"/>
              </w:rPr>
              <w:t>（N9）和</w:t>
            </w:r>
            <w:r>
              <w:rPr>
                <w:rFonts w:hint="eastAsia" w:cs="Times New Roman"/>
                <w:sz w:val="24"/>
                <w:lang w:val="en-US" w:eastAsia="zh-CN"/>
              </w:rPr>
              <w:t>有机废气（G6）产生。</w:t>
            </w:r>
            <w:r>
              <w:rPr>
                <w:rFonts w:hint="eastAsia"/>
                <w:color w:val="auto"/>
                <w:sz w:val="24"/>
                <w:lang w:eastAsia="zh-CN"/>
              </w:rPr>
              <w:t>挤出成型后的成品膜通过隔套冷却水进行冷却，该冷却水循环使用，仅定期添加，不外排。</w:t>
            </w:r>
          </w:p>
          <w:p>
            <w:pPr>
              <w:numPr>
                <w:ilvl w:val="0"/>
                <w:numId w:val="0"/>
              </w:numPr>
              <w:spacing w:line="360" w:lineRule="auto"/>
              <w:ind w:firstLine="480" w:firstLineChars="200"/>
              <w:rPr>
                <w:rFonts w:hint="default"/>
                <w:lang w:val="en-US" w:eastAsia="zh-CN"/>
              </w:rPr>
            </w:pPr>
            <w:r>
              <w:rPr>
                <w:rFonts w:hint="eastAsia"/>
                <w:sz w:val="24"/>
                <w:lang w:eastAsia="zh-CN"/>
              </w:rPr>
              <w:t>（</w:t>
            </w:r>
            <w:r>
              <w:rPr>
                <w:rFonts w:hint="eastAsia"/>
                <w:sz w:val="24"/>
                <w:lang w:val="en-US" w:eastAsia="zh-CN"/>
              </w:rPr>
              <w:t>4</w:t>
            </w:r>
            <w:r>
              <w:rPr>
                <w:rFonts w:hint="eastAsia"/>
                <w:sz w:val="24"/>
                <w:lang w:eastAsia="zh-CN"/>
              </w:rPr>
              <w:t>）分切：根据客户要求，利用分切机将成品薄膜分切成相应宽度尺寸大小的</w:t>
            </w:r>
            <w:r>
              <w:rPr>
                <w:rFonts w:hint="default"/>
                <w:b w:val="0"/>
                <w:bCs/>
                <w:sz w:val="24"/>
                <w:szCs w:val="22"/>
              </w:rPr>
              <w:t>热收缩膜</w:t>
            </w:r>
            <w:r>
              <w:rPr>
                <w:rFonts w:hint="eastAsia"/>
                <w:b w:val="0"/>
                <w:bCs/>
                <w:sz w:val="24"/>
                <w:szCs w:val="22"/>
                <w:lang w:eastAsia="zh-CN"/>
              </w:rPr>
              <w:t>，该工序有边角料（</w:t>
            </w:r>
            <w:r>
              <w:rPr>
                <w:rFonts w:hint="eastAsia"/>
                <w:b w:val="0"/>
                <w:bCs/>
                <w:sz w:val="24"/>
                <w:szCs w:val="22"/>
                <w:lang w:val="en-US" w:eastAsia="zh-CN"/>
              </w:rPr>
              <w:t>S3</w:t>
            </w:r>
            <w:r>
              <w:rPr>
                <w:rFonts w:hint="eastAsia"/>
                <w:b w:val="0"/>
                <w:bCs/>
                <w:sz w:val="24"/>
                <w:szCs w:val="22"/>
                <w:lang w:eastAsia="zh-CN"/>
              </w:rPr>
              <w:t>）和噪声（</w:t>
            </w:r>
            <w:r>
              <w:rPr>
                <w:rFonts w:hint="eastAsia"/>
                <w:b w:val="0"/>
                <w:bCs/>
                <w:sz w:val="24"/>
                <w:szCs w:val="22"/>
                <w:lang w:val="en-US" w:eastAsia="zh-CN"/>
              </w:rPr>
              <w:t>N10</w:t>
            </w:r>
            <w:r>
              <w:rPr>
                <w:rFonts w:hint="eastAsia"/>
                <w:b w:val="0"/>
                <w:bCs/>
                <w:sz w:val="24"/>
                <w:szCs w:val="22"/>
                <w:lang w:eastAsia="zh-CN"/>
              </w:rPr>
              <w:t>）产生</w:t>
            </w:r>
            <w:r>
              <w:rPr>
                <w:rFonts w:hint="eastAsia"/>
                <w:sz w:val="24"/>
                <w:lang w:eastAsia="zh-CN"/>
              </w:rPr>
              <w:t>。</w:t>
            </w:r>
          </w:p>
          <w:p>
            <w:pPr>
              <w:numPr>
                <w:ilvl w:val="0"/>
                <w:numId w:val="0"/>
              </w:numPr>
              <w:spacing w:line="360" w:lineRule="auto"/>
              <w:ind w:left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）检验：对成品膜进行外观检验，该工序会有不合格品</w:t>
            </w:r>
            <w:r>
              <w:rPr>
                <w:rFonts w:hint="eastAsia"/>
                <w:sz w:val="24"/>
                <w:szCs w:val="24"/>
                <w:lang w:eastAsia="zh-CN"/>
              </w:rPr>
              <w:t>（</w:t>
            </w:r>
            <w:r>
              <w:rPr>
                <w:rFonts w:hint="eastAsia" w:hAnsi="宋体"/>
                <w:sz w:val="24"/>
                <w:szCs w:val="24"/>
                <w:lang w:val="en-US" w:eastAsia="zh-CN"/>
              </w:rPr>
              <w:t>S4</w:t>
            </w:r>
            <w:r>
              <w:rPr>
                <w:rFonts w:hint="eastAsia"/>
                <w:sz w:val="24"/>
                <w:szCs w:val="24"/>
                <w:lang w:eastAsia="zh-CN"/>
              </w:rPr>
              <w:t>）</w:t>
            </w:r>
            <w:r>
              <w:rPr>
                <w:rFonts w:hint="eastAsia"/>
                <w:b w:val="0"/>
                <w:bCs/>
                <w:sz w:val="24"/>
                <w:szCs w:val="22"/>
                <w:lang w:eastAsia="zh-CN"/>
              </w:rPr>
              <w:t>产生</w:t>
            </w:r>
            <w:r>
              <w:rPr>
                <w:rFonts w:hint="eastAsia"/>
                <w:sz w:val="24"/>
                <w:lang w:eastAsia="zh-CN"/>
              </w:rPr>
              <w:t>。</w:t>
            </w:r>
          </w:p>
          <w:p>
            <w:pPr>
              <w:numPr>
                <w:ilvl w:val="0"/>
                <w:numId w:val="0"/>
              </w:numPr>
              <w:spacing w:line="360" w:lineRule="auto"/>
              <w:ind w:firstLine="480" w:firstLineChars="200"/>
              <w:rPr>
                <w:rFonts w:hint="eastAsia"/>
                <w:sz w:val="24"/>
                <w:lang w:eastAsia="zh-CN"/>
              </w:rPr>
            </w:pPr>
            <w:r>
              <w:rPr>
                <w:rFonts w:hint="eastAsia" w:cs="Times New Roman"/>
                <w:sz w:val="24"/>
                <w:lang w:val="en-US" w:eastAsia="zh-CN"/>
              </w:rPr>
              <w:t>本项目分切工序和检验工序产生的边角料和不合格品经密闭式粉碎机粉碎成粒子回用于生产，由于本项目边角料和不合格品粉碎为直径较大的颗粒，因此不产生粉尘，该工序会有噪声</w:t>
            </w:r>
            <w:r>
              <w:rPr>
                <w:rFonts w:hint="eastAsia"/>
                <w:b w:val="0"/>
                <w:bCs/>
                <w:sz w:val="24"/>
                <w:szCs w:val="22"/>
                <w:lang w:eastAsia="zh-CN"/>
              </w:rPr>
              <w:t>（</w:t>
            </w:r>
            <w:r>
              <w:rPr>
                <w:rFonts w:hint="eastAsia"/>
                <w:b w:val="0"/>
                <w:bCs/>
                <w:sz w:val="24"/>
                <w:szCs w:val="22"/>
                <w:lang w:val="en-US" w:eastAsia="zh-CN"/>
              </w:rPr>
              <w:t>N11</w:t>
            </w:r>
            <w:r>
              <w:rPr>
                <w:rFonts w:hint="eastAsia"/>
                <w:b w:val="0"/>
                <w:bCs/>
                <w:sz w:val="24"/>
                <w:szCs w:val="22"/>
                <w:lang w:eastAsia="zh-CN"/>
              </w:rPr>
              <w:t>）产生</w:t>
            </w:r>
            <w:r>
              <w:rPr>
                <w:rFonts w:hint="eastAsia"/>
                <w:sz w:val="24"/>
                <w:lang w:eastAsia="zh-CN"/>
              </w:rPr>
              <w:t>。</w:t>
            </w:r>
          </w:p>
          <w:p>
            <w:pPr>
              <w:spacing w:line="360" w:lineRule="auto"/>
              <w:rPr>
                <w:sz w:val="24"/>
              </w:rPr>
            </w:pPr>
          </w:p>
          <w:p>
            <w:pPr>
              <w:spacing w:line="360" w:lineRule="auto"/>
              <w:rPr>
                <w:sz w:val="24"/>
              </w:rPr>
            </w:pPr>
            <w:r>
              <w:rPr>
                <w:sz w:val="24"/>
              </w:rPr>
              <w:t>二、其他产污环节分析</w:t>
            </w:r>
          </w:p>
          <w:p>
            <w:pPr>
              <w:spacing w:line="360" w:lineRule="auto"/>
              <w:ind w:firstLine="480" w:firstLineChars="200"/>
              <w:rPr>
                <w:sz w:val="24"/>
              </w:rPr>
            </w:pPr>
            <w:r>
              <w:rPr>
                <w:sz w:val="24"/>
              </w:rPr>
              <w:t>本项目生产中会产生相应类别的污染物，公辅设施也会产生相应污染物</w:t>
            </w:r>
            <w:r>
              <w:rPr>
                <w:rFonts w:hint="eastAsia"/>
                <w:sz w:val="24"/>
              </w:rPr>
              <w:t>，主要为</w:t>
            </w:r>
            <w:r>
              <w:rPr>
                <w:rFonts w:hAnsi="宋体"/>
                <w:sz w:val="24"/>
              </w:rPr>
              <w:t>风机</w:t>
            </w:r>
            <w:r>
              <w:rPr>
                <w:rFonts w:hint="eastAsia" w:hAnsi="宋体"/>
                <w:sz w:val="24"/>
              </w:rPr>
              <w:t>、空压机、水泵的</w:t>
            </w:r>
            <w:r>
              <w:rPr>
                <w:rFonts w:hAnsi="宋体"/>
                <w:sz w:val="24"/>
              </w:rPr>
              <w:t>运行噪声（N</w:t>
            </w:r>
            <w:r>
              <w:rPr>
                <w:rFonts w:hint="eastAsia" w:hAnsi="宋体"/>
                <w:sz w:val="24"/>
                <w:lang w:val="en-US" w:eastAsia="zh-CN"/>
              </w:rPr>
              <w:t>2-1</w:t>
            </w:r>
            <w:r>
              <w:rPr>
                <w:rFonts w:hint="eastAsia" w:hAnsi="宋体"/>
                <w:sz w:val="24"/>
              </w:rPr>
              <w:t>、N</w:t>
            </w:r>
            <w:r>
              <w:rPr>
                <w:rFonts w:hint="eastAsia" w:hAnsi="宋体"/>
                <w:sz w:val="24"/>
                <w:lang w:val="en-US" w:eastAsia="zh-CN"/>
              </w:rPr>
              <w:t>2-2</w:t>
            </w:r>
            <w:r>
              <w:rPr>
                <w:rFonts w:hint="eastAsia" w:hAnsi="宋体"/>
                <w:sz w:val="24"/>
              </w:rPr>
              <w:t>、N</w:t>
            </w:r>
            <w:r>
              <w:rPr>
                <w:rFonts w:hint="eastAsia" w:hAnsi="宋体"/>
                <w:sz w:val="24"/>
                <w:lang w:val="en-US" w:eastAsia="zh-CN"/>
              </w:rPr>
              <w:t>2-3</w:t>
            </w:r>
            <w:r>
              <w:rPr>
                <w:rFonts w:hAnsi="宋体"/>
                <w:sz w:val="24"/>
              </w:rPr>
              <w:t>）</w:t>
            </w:r>
            <w:r>
              <w:rPr>
                <w:rFonts w:hint="eastAsia" w:hAnsi="宋体"/>
                <w:sz w:val="24"/>
              </w:rPr>
              <w:t>、</w:t>
            </w:r>
            <w:r>
              <w:rPr>
                <w:rFonts w:hint="eastAsia"/>
                <w:sz w:val="24"/>
              </w:rPr>
              <w:t>原辅材料</w:t>
            </w:r>
            <w:r>
              <w:rPr>
                <w:rFonts w:hint="eastAsia"/>
                <w:sz w:val="24"/>
                <w:szCs w:val="24"/>
              </w:rPr>
              <w:t>废包装袋（S</w:t>
            </w:r>
            <w:r>
              <w:rPr>
                <w:rFonts w:hint="eastAsia" w:hAnsi="宋体"/>
                <w:sz w:val="24"/>
                <w:lang w:val="en-US" w:eastAsia="zh-CN"/>
              </w:rPr>
              <w:t>2-</w:t>
            </w:r>
            <w:r>
              <w:rPr>
                <w:rFonts w:hint="eastAsia"/>
                <w:sz w:val="24"/>
                <w:szCs w:val="24"/>
                <w:lang w:val="en-US" w:eastAsia="zh-CN"/>
              </w:rPr>
              <w:t>1</w:t>
            </w:r>
            <w:r>
              <w:rPr>
                <w:rFonts w:hint="eastAsia"/>
                <w:sz w:val="24"/>
                <w:szCs w:val="24"/>
              </w:rPr>
              <w:t>）、活性炭吸附装置产生的废活性炭（S</w:t>
            </w:r>
            <w:r>
              <w:rPr>
                <w:rFonts w:hint="eastAsia"/>
                <w:sz w:val="24"/>
                <w:szCs w:val="24"/>
                <w:lang w:val="en-US" w:eastAsia="zh-CN"/>
              </w:rPr>
              <w:t>2-2</w:t>
            </w:r>
            <w:r>
              <w:rPr>
                <w:rFonts w:hint="eastAsia"/>
                <w:sz w:val="24"/>
                <w:szCs w:val="24"/>
              </w:rPr>
              <w:t>）、</w:t>
            </w:r>
            <w:r>
              <w:rPr>
                <w:sz w:val="24"/>
                <w:szCs w:val="24"/>
              </w:rPr>
              <w:t>厂区职工生活污水（W</w:t>
            </w:r>
            <w:r>
              <w:rPr>
                <w:rFonts w:hint="eastAsia"/>
                <w:sz w:val="24"/>
                <w:szCs w:val="24"/>
                <w:lang w:val="en-US" w:eastAsia="zh-CN"/>
              </w:rPr>
              <w:t>2-</w:t>
            </w:r>
            <w:r>
              <w:rPr>
                <w:sz w:val="24"/>
                <w:szCs w:val="24"/>
              </w:rPr>
              <w:t>1）</w:t>
            </w:r>
            <w:r>
              <w:rPr>
                <w:rFonts w:hint="eastAsia"/>
                <w:sz w:val="24"/>
                <w:szCs w:val="24"/>
              </w:rPr>
              <w:t>、</w:t>
            </w:r>
            <w:r>
              <w:rPr>
                <w:sz w:val="24"/>
                <w:szCs w:val="24"/>
              </w:rPr>
              <w:t>厂区生活垃圾（S</w:t>
            </w:r>
            <w:r>
              <w:rPr>
                <w:rFonts w:hint="eastAsia"/>
                <w:sz w:val="24"/>
                <w:szCs w:val="24"/>
                <w:lang w:val="en-US" w:eastAsia="zh-CN"/>
              </w:rPr>
              <w:t>2-3</w:t>
            </w:r>
            <w:r>
              <w:rPr>
                <w:sz w:val="24"/>
                <w:szCs w:val="24"/>
              </w:rPr>
              <w:t>）</w:t>
            </w:r>
            <w:r>
              <w:rPr>
                <w:rFonts w:hint="eastAsia"/>
                <w:sz w:val="24"/>
              </w:rPr>
              <w:t>。</w:t>
            </w:r>
          </w:p>
          <w:p>
            <w:pPr>
              <w:spacing w:line="360" w:lineRule="auto"/>
              <w:ind w:firstLine="480" w:firstLineChars="200"/>
              <w:rPr>
                <w:rFonts w:hAnsi="宋体"/>
                <w:sz w:val="24"/>
              </w:rPr>
            </w:pPr>
            <w:r>
              <w:rPr>
                <w:rFonts w:hint="eastAsia" w:hAnsi="宋体"/>
                <w:sz w:val="24"/>
              </w:rPr>
              <w:t>建设项目副产物产生情况见下表</w:t>
            </w:r>
            <w:r>
              <w:rPr>
                <w:rFonts w:hint="eastAsia" w:hAnsi="宋体"/>
                <w:sz w:val="24"/>
                <w:lang w:val="en-US" w:eastAsia="zh-CN"/>
              </w:rPr>
              <w:t>5-1</w:t>
            </w:r>
            <w:r>
              <w:rPr>
                <w:rFonts w:hint="eastAsia" w:hAnsi="宋体"/>
                <w:sz w:val="24"/>
              </w:rPr>
              <w:t>。</w:t>
            </w:r>
          </w:p>
          <w:p>
            <w:pPr>
              <w:spacing w:line="360" w:lineRule="auto"/>
              <w:ind w:firstLine="4" w:firstLineChars="2"/>
              <w:jc w:val="center"/>
              <w:rPr>
                <w:rFonts w:hAnsi="宋体"/>
                <w:sz w:val="24"/>
              </w:rPr>
            </w:pPr>
            <w:r>
              <w:rPr>
                <w:rFonts w:hint="eastAsia" w:hAnsi="宋体"/>
                <w:sz w:val="24"/>
              </w:rPr>
              <w:t>表</w:t>
            </w:r>
            <w:r>
              <w:rPr>
                <w:rFonts w:hint="eastAsia" w:hAnsi="宋体"/>
                <w:sz w:val="24"/>
                <w:lang w:val="en-US" w:eastAsia="zh-CN"/>
              </w:rPr>
              <w:t>5-1</w:t>
            </w:r>
            <w:r>
              <w:rPr>
                <w:rFonts w:hint="eastAsia" w:hAnsi="宋体"/>
                <w:sz w:val="24"/>
              </w:rPr>
              <w:t xml:space="preserve">  建设项目副产物产生情况汇总表</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62"/>
              <w:gridCol w:w="836"/>
              <w:gridCol w:w="1671"/>
              <w:gridCol w:w="678"/>
              <w:gridCol w:w="1550"/>
              <w:gridCol w:w="836"/>
              <w:gridCol w:w="975"/>
              <w:gridCol w:w="766"/>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88" w:hRule="atLeast"/>
                <w:jc w:val="center"/>
              </w:trPr>
              <w:tc>
                <w:tcPr>
                  <w:tcW w:w="362" w:type="dxa"/>
                  <w:vMerge w:val="restart"/>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rPr>
                  </w:pPr>
                  <w:r>
                    <w:rPr>
                      <w:rFonts w:ascii="Times New Roman" w:hAnsi="Times New Roman" w:eastAsia="宋体"/>
                    </w:rPr>
                    <w:t>序号</w:t>
                  </w:r>
                </w:p>
              </w:tc>
              <w:tc>
                <w:tcPr>
                  <w:tcW w:w="836" w:type="dxa"/>
                  <w:vMerge w:val="restart"/>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kern w:val="2"/>
                    </w:rPr>
                  </w:pPr>
                  <w:r>
                    <w:rPr>
                      <w:rFonts w:hint="eastAsia" w:ascii="Times New Roman" w:hAnsi="Times New Roman" w:eastAsia="宋体"/>
                      <w:kern w:val="2"/>
                    </w:rPr>
                    <w:t>副产物</w:t>
                  </w:r>
                  <w:r>
                    <w:rPr>
                      <w:rFonts w:ascii="Times New Roman" w:hAnsi="Times New Roman" w:eastAsia="宋体"/>
                      <w:kern w:val="2"/>
                    </w:rPr>
                    <w:t>名称</w:t>
                  </w:r>
                </w:p>
              </w:tc>
              <w:tc>
                <w:tcPr>
                  <w:tcW w:w="1671" w:type="dxa"/>
                  <w:vMerge w:val="restart"/>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kern w:val="2"/>
                    </w:rPr>
                  </w:pPr>
                  <w:r>
                    <w:rPr>
                      <w:rFonts w:hint="eastAsia" w:ascii="Times New Roman" w:hAnsi="Times New Roman" w:eastAsia="宋体"/>
                    </w:rPr>
                    <w:t>产生工序</w:t>
                  </w:r>
                </w:p>
              </w:tc>
              <w:tc>
                <w:tcPr>
                  <w:tcW w:w="678" w:type="dxa"/>
                  <w:vMerge w:val="restart"/>
                  <w:vAlign w:val="center"/>
                </w:tcPr>
                <w:p>
                  <w:pPr>
                    <w:pStyle w:val="26"/>
                    <w:spacing w:line="240" w:lineRule="auto"/>
                    <w:rPr>
                      <w:rFonts w:ascii="Times New Roman" w:eastAsia="宋体"/>
                      <w:szCs w:val="21"/>
                    </w:rPr>
                  </w:pPr>
                  <w:r>
                    <w:rPr>
                      <w:rFonts w:hint="eastAsia" w:ascii="Times New Roman" w:eastAsia="宋体"/>
                      <w:szCs w:val="21"/>
                    </w:rPr>
                    <w:t>形态</w:t>
                  </w:r>
                </w:p>
              </w:tc>
              <w:tc>
                <w:tcPr>
                  <w:tcW w:w="1550" w:type="dxa"/>
                  <w:vMerge w:val="restart"/>
                  <w:vAlign w:val="center"/>
                </w:tcPr>
                <w:p>
                  <w:pPr>
                    <w:pStyle w:val="26"/>
                    <w:spacing w:line="240" w:lineRule="auto"/>
                    <w:rPr>
                      <w:rFonts w:ascii="Times New Roman" w:eastAsia="宋体"/>
                      <w:szCs w:val="21"/>
                    </w:rPr>
                  </w:pPr>
                  <w:r>
                    <w:rPr>
                      <w:rFonts w:hint="eastAsia" w:ascii="Times New Roman" w:eastAsia="宋体"/>
                      <w:szCs w:val="21"/>
                    </w:rPr>
                    <w:t>主要成分</w:t>
                  </w:r>
                </w:p>
              </w:tc>
              <w:tc>
                <w:tcPr>
                  <w:tcW w:w="836" w:type="dxa"/>
                  <w:vMerge w:val="restart"/>
                  <w:vAlign w:val="center"/>
                </w:tcPr>
                <w:p>
                  <w:pPr>
                    <w:jc w:val="center"/>
                    <w:rPr>
                      <w:szCs w:val="21"/>
                    </w:rPr>
                  </w:pPr>
                  <w:r>
                    <w:rPr>
                      <w:rFonts w:hint="eastAsia"/>
                      <w:szCs w:val="21"/>
                    </w:rPr>
                    <w:t>预测</w:t>
                  </w:r>
                  <w:r>
                    <w:rPr>
                      <w:szCs w:val="21"/>
                    </w:rPr>
                    <w:t>产生量(t/a)</w:t>
                  </w:r>
                </w:p>
              </w:tc>
              <w:tc>
                <w:tcPr>
                  <w:tcW w:w="2875" w:type="dxa"/>
                  <w:gridSpan w:val="3"/>
                  <w:tcBorders>
                    <w:bottom w:val="single" w:color="auto" w:sz="4" w:space="0"/>
                  </w:tcBorders>
                  <w:vAlign w:val="center"/>
                </w:tcPr>
                <w:p>
                  <w:pPr>
                    <w:jc w:val="center"/>
                    <w:rPr>
                      <w:szCs w:val="21"/>
                    </w:rPr>
                  </w:pPr>
                  <w:r>
                    <w:rPr>
                      <w:rFonts w:hint="eastAsia"/>
                      <w:szCs w:val="21"/>
                    </w:rPr>
                    <w:t>种类判断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224" w:hRule="atLeast"/>
                <w:jc w:val="center"/>
              </w:trPr>
              <w:tc>
                <w:tcPr>
                  <w:tcW w:w="362" w:type="dxa"/>
                  <w:vMerge w:val="continue"/>
                  <w:tcBorders>
                    <w:bottom w:val="single" w:color="auto" w:sz="4" w:space="0"/>
                  </w:tcBorders>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rPr>
                  </w:pPr>
                </w:p>
              </w:tc>
              <w:tc>
                <w:tcPr>
                  <w:tcW w:w="836" w:type="dxa"/>
                  <w:vMerge w:val="continue"/>
                  <w:tcBorders>
                    <w:bottom w:val="single" w:color="auto" w:sz="4" w:space="0"/>
                  </w:tcBorders>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kern w:val="2"/>
                    </w:rPr>
                  </w:pPr>
                </w:p>
              </w:tc>
              <w:tc>
                <w:tcPr>
                  <w:tcW w:w="1671" w:type="dxa"/>
                  <w:vMerge w:val="continue"/>
                  <w:tcBorders>
                    <w:bottom w:val="single" w:color="auto" w:sz="4" w:space="0"/>
                  </w:tcBorders>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rPr>
                  </w:pPr>
                </w:p>
              </w:tc>
              <w:tc>
                <w:tcPr>
                  <w:tcW w:w="678" w:type="dxa"/>
                  <w:vMerge w:val="continue"/>
                  <w:vAlign w:val="center"/>
                </w:tcPr>
                <w:p>
                  <w:pPr>
                    <w:pStyle w:val="26"/>
                    <w:spacing w:line="240" w:lineRule="auto"/>
                    <w:rPr>
                      <w:rFonts w:ascii="Times New Roman" w:eastAsia="宋体"/>
                      <w:szCs w:val="21"/>
                    </w:rPr>
                  </w:pPr>
                </w:p>
              </w:tc>
              <w:tc>
                <w:tcPr>
                  <w:tcW w:w="1550" w:type="dxa"/>
                  <w:vMerge w:val="continue"/>
                  <w:vAlign w:val="center"/>
                </w:tcPr>
                <w:p>
                  <w:pPr>
                    <w:pStyle w:val="26"/>
                    <w:spacing w:line="240" w:lineRule="auto"/>
                    <w:rPr>
                      <w:rFonts w:ascii="Times New Roman" w:eastAsia="宋体"/>
                      <w:szCs w:val="21"/>
                    </w:rPr>
                  </w:pPr>
                </w:p>
              </w:tc>
              <w:tc>
                <w:tcPr>
                  <w:tcW w:w="836" w:type="dxa"/>
                  <w:vMerge w:val="continue"/>
                  <w:vAlign w:val="center"/>
                </w:tcPr>
                <w:p>
                  <w:pPr>
                    <w:jc w:val="center"/>
                    <w:rPr>
                      <w:szCs w:val="21"/>
                    </w:rPr>
                  </w:pPr>
                </w:p>
              </w:tc>
              <w:tc>
                <w:tcPr>
                  <w:tcW w:w="975" w:type="dxa"/>
                  <w:tcBorders>
                    <w:bottom w:val="single" w:color="auto" w:sz="4" w:space="0"/>
                  </w:tcBorders>
                  <w:vAlign w:val="center"/>
                </w:tcPr>
                <w:p>
                  <w:pPr>
                    <w:jc w:val="center"/>
                    <w:rPr>
                      <w:szCs w:val="21"/>
                    </w:rPr>
                  </w:pPr>
                  <w:r>
                    <w:rPr>
                      <w:rFonts w:hint="eastAsia"/>
                      <w:szCs w:val="21"/>
                    </w:rPr>
                    <w:t>固体废物</w:t>
                  </w:r>
                </w:p>
              </w:tc>
              <w:tc>
                <w:tcPr>
                  <w:tcW w:w="766" w:type="dxa"/>
                  <w:vAlign w:val="center"/>
                </w:tcPr>
                <w:p>
                  <w:pPr>
                    <w:jc w:val="center"/>
                    <w:rPr>
                      <w:szCs w:val="21"/>
                    </w:rPr>
                  </w:pPr>
                  <w:r>
                    <w:rPr>
                      <w:rFonts w:hint="eastAsia"/>
                      <w:szCs w:val="21"/>
                    </w:rPr>
                    <w:t>副产品</w:t>
                  </w:r>
                </w:p>
              </w:tc>
              <w:tc>
                <w:tcPr>
                  <w:tcW w:w="1134" w:type="dxa"/>
                  <w:vAlign w:val="center"/>
                </w:tcPr>
                <w:p>
                  <w:pPr>
                    <w:jc w:val="center"/>
                    <w:rPr>
                      <w:szCs w:val="21"/>
                    </w:rPr>
                  </w:pPr>
                  <w:r>
                    <w:rPr>
                      <w:rFonts w:hint="eastAsia"/>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362" w:type="dxa"/>
                  <w:vAlign w:val="center"/>
                </w:tcPr>
                <w:p>
                  <w:pPr>
                    <w:jc w:val="center"/>
                    <w:rPr>
                      <w:szCs w:val="21"/>
                    </w:rPr>
                  </w:pPr>
                  <w:r>
                    <w:rPr>
                      <w:rFonts w:hint="eastAsia"/>
                      <w:szCs w:val="21"/>
                    </w:rPr>
                    <w:t>1</w:t>
                  </w:r>
                </w:p>
              </w:tc>
              <w:tc>
                <w:tcPr>
                  <w:tcW w:w="836" w:type="dxa"/>
                  <w:vAlign w:val="center"/>
                </w:tcPr>
                <w:p>
                  <w:pPr>
                    <w:pStyle w:val="26"/>
                    <w:spacing w:line="240" w:lineRule="auto"/>
                    <w:ind w:left="-105" w:leftChars="-50" w:right="-105" w:rightChars="-50"/>
                    <w:rPr>
                      <w:rFonts w:hint="eastAsia" w:ascii="Times New Roman" w:eastAsia="宋体"/>
                      <w:szCs w:val="21"/>
                      <w:lang w:eastAsia="zh-CN"/>
                    </w:rPr>
                  </w:pPr>
                  <w:r>
                    <w:rPr>
                      <w:rFonts w:hint="eastAsia" w:ascii="Times New Roman" w:eastAsia="宋体"/>
                      <w:szCs w:val="21"/>
                      <w:lang w:eastAsia="zh-CN"/>
                    </w:rPr>
                    <w:t>边角料</w:t>
                  </w:r>
                </w:p>
              </w:tc>
              <w:tc>
                <w:tcPr>
                  <w:tcW w:w="1671" w:type="dxa"/>
                  <w:tcMar>
                    <w:left w:w="113" w:type="dxa"/>
                    <w:right w:w="113" w:type="dxa"/>
                  </w:tcMar>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rPr>
                    <w:t>切割工序</w:t>
                  </w:r>
                </w:p>
              </w:tc>
              <w:tc>
                <w:tcPr>
                  <w:tcW w:w="678" w:type="dxa"/>
                  <w:vAlign w:val="center"/>
                </w:tcPr>
                <w:p>
                  <w:pPr>
                    <w:jc w:val="center"/>
                    <w:rPr>
                      <w:szCs w:val="21"/>
                    </w:rPr>
                  </w:pPr>
                  <w:r>
                    <w:rPr>
                      <w:rFonts w:hint="eastAsia"/>
                      <w:szCs w:val="21"/>
                    </w:rPr>
                    <w:t>固</w:t>
                  </w:r>
                </w:p>
              </w:tc>
              <w:tc>
                <w:tcPr>
                  <w:tcW w:w="1550" w:type="dxa"/>
                  <w:vAlign w:val="center"/>
                </w:tcPr>
                <w:p>
                  <w:pPr>
                    <w:jc w:val="center"/>
                    <w:rPr>
                      <w:rFonts w:hint="eastAsia" w:eastAsia="宋体"/>
                      <w:szCs w:val="21"/>
                      <w:lang w:eastAsia="zh-CN"/>
                    </w:rPr>
                  </w:pPr>
                  <w:r>
                    <w:rPr>
                      <w:rFonts w:hint="eastAsia"/>
                      <w:szCs w:val="21"/>
                    </w:rPr>
                    <w:t>塑料</w:t>
                  </w:r>
                  <w:r>
                    <w:rPr>
                      <w:rFonts w:hint="eastAsia"/>
                      <w:szCs w:val="21"/>
                      <w:lang w:eastAsia="zh-CN"/>
                    </w:rPr>
                    <w:t>膜</w:t>
                  </w:r>
                </w:p>
              </w:tc>
              <w:tc>
                <w:tcPr>
                  <w:tcW w:w="836"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6.5</w:t>
                  </w:r>
                </w:p>
              </w:tc>
              <w:tc>
                <w:tcPr>
                  <w:tcW w:w="975" w:type="dxa"/>
                  <w:vAlign w:val="center"/>
                </w:tcPr>
                <w:p>
                  <w:pPr>
                    <w:jc w:val="center"/>
                    <w:rPr>
                      <w:szCs w:val="21"/>
                    </w:rPr>
                  </w:pPr>
                  <w:r>
                    <w:rPr>
                      <w:rFonts w:hint="eastAsia"/>
                      <w:szCs w:val="21"/>
                    </w:rPr>
                    <w:t>√</w:t>
                  </w:r>
                </w:p>
              </w:tc>
              <w:tc>
                <w:tcPr>
                  <w:tcW w:w="766" w:type="dxa"/>
                  <w:vAlign w:val="center"/>
                </w:tcPr>
                <w:p>
                  <w:pPr>
                    <w:jc w:val="center"/>
                    <w:rPr>
                      <w:szCs w:val="21"/>
                    </w:rPr>
                  </w:pPr>
                  <w:r>
                    <w:rPr>
                      <w:szCs w:val="21"/>
                    </w:rPr>
                    <w:t>――</w:t>
                  </w:r>
                </w:p>
              </w:tc>
              <w:tc>
                <w:tcPr>
                  <w:tcW w:w="1134" w:type="dxa"/>
                  <w:vMerge w:val="restart"/>
                  <w:vAlign w:val="center"/>
                </w:tcPr>
                <w:p>
                  <w:pPr>
                    <w:jc w:val="center"/>
                    <w:rPr>
                      <w:szCs w:val="21"/>
                    </w:rPr>
                  </w:pPr>
                  <w:r>
                    <w:rPr>
                      <w:rFonts w:hint="eastAsia"/>
                      <w:szCs w:val="21"/>
                    </w:rPr>
                    <w:t>《固体废物鉴别标准 通则》（GB34330-2017）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362" w:type="dxa"/>
                  <w:vAlign w:val="center"/>
                </w:tcPr>
                <w:p>
                  <w:pPr>
                    <w:jc w:val="center"/>
                    <w:rPr>
                      <w:rFonts w:hint="eastAsia"/>
                      <w:szCs w:val="21"/>
                    </w:rPr>
                  </w:pPr>
                  <w:r>
                    <w:rPr>
                      <w:rFonts w:hint="eastAsia"/>
                      <w:szCs w:val="21"/>
                    </w:rPr>
                    <w:t>2</w:t>
                  </w:r>
                </w:p>
              </w:tc>
              <w:tc>
                <w:tcPr>
                  <w:tcW w:w="836" w:type="dxa"/>
                  <w:vAlign w:val="center"/>
                </w:tcPr>
                <w:p>
                  <w:pPr>
                    <w:pStyle w:val="26"/>
                    <w:spacing w:line="240" w:lineRule="auto"/>
                    <w:ind w:left="-105" w:leftChars="-50" w:right="-105" w:rightChars="-50"/>
                    <w:rPr>
                      <w:rFonts w:hint="eastAsia" w:ascii="Times New Roman" w:eastAsia="宋体"/>
                      <w:szCs w:val="21"/>
                      <w:lang w:eastAsia="zh-CN"/>
                    </w:rPr>
                  </w:pPr>
                  <w:r>
                    <w:rPr>
                      <w:rFonts w:hint="eastAsia" w:ascii="Times New Roman" w:eastAsia="宋体"/>
                      <w:szCs w:val="21"/>
                      <w:lang w:eastAsia="zh-CN"/>
                    </w:rPr>
                    <w:t>不合格品</w:t>
                  </w:r>
                </w:p>
              </w:tc>
              <w:tc>
                <w:tcPr>
                  <w:tcW w:w="1671" w:type="dxa"/>
                  <w:tcMar>
                    <w:left w:w="113" w:type="dxa"/>
                    <w:right w:w="113" w:type="dxa"/>
                  </w:tcMar>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hint="eastAsia" w:eastAsia="宋体"/>
                      <w:color w:val="auto"/>
                      <w:kern w:val="2"/>
                    </w:rPr>
                  </w:pPr>
                  <w:r>
                    <w:rPr>
                      <w:rFonts w:hint="eastAsia" w:eastAsia="宋体"/>
                      <w:color w:val="auto"/>
                      <w:kern w:val="2"/>
                      <w:lang w:eastAsia="zh-CN"/>
                    </w:rPr>
                    <w:t>检验工序</w:t>
                  </w:r>
                </w:p>
              </w:tc>
              <w:tc>
                <w:tcPr>
                  <w:tcW w:w="678" w:type="dxa"/>
                  <w:vAlign w:val="center"/>
                </w:tcPr>
                <w:p>
                  <w:pPr>
                    <w:jc w:val="center"/>
                    <w:rPr>
                      <w:rFonts w:hint="eastAsia"/>
                      <w:szCs w:val="21"/>
                    </w:rPr>
                  </w:pPr>
                  <w:r>
                    <w:rPr>
                      <w:rFonts w:hint="eastAsia"/>
                      <w:szCs w:val="21"/>
                    </w:rPr>
                    <w:t>固</w:t>
                  </w:r>
                </w:p>
              </w:tc>
              <w:tc>
                <w:tcPr>
                  <w:tcW w:w="1550" w:type="dxa"/>
                  <w:vAlign w:val="center"/>
                </w:tcPr>
                <w:p>
                  <w:pPr>
                    <w:jc w:val="center"/>
                    <w:rPr>
                      <w:rFonts w:hint="eastAsia"/>
                      <w:szCs w:val="21"/>
                    </w:rPr>
                  </w:pPr>
                  <w:r>
                    <w:rPr>
                      <w:rFonts w:hint="eastAsia"/>
                      <w:szCs w:val="21"/>
                    </w:rPr>
                    <w:t>塑料</w:t>
                  </w:r>
                  <w:r>
                    <w:rPr>
                      <w:rFonts w:hint="eastAsia"/>
                      <w:szCs w:val="21"/>
                      <w:lang w:eastAsia="zh-CN"/>
                    </w:rPr>
                    <w:t>膜</w:t>
                  </w:r>
                </w:p>
              </w:tc>
              <w:tc>
                <w:tcPr>
                  <w:tcW w:w="836" w:type="dxa"/>
                  <w:vAlign w:val="center"/>
                </w:tcPr>
                <w:p>
                  <w:pPr>
                    <w:ind w:left="-105" w:leftChars="-50" w:right="-105" w:rightChars="-50"/>
                    <w:jc w:val="center"/>
                    <w:rPr>
                      <w:rFonts w:hint="default"/>
                      <w:color w:val="auto"/>
                      <w:szCs w:val="21"/>
                      <w:lang w:val="en-US" w:eastAsia="zh-CN"/>
                    </w:rPr>
                  </w:pPr>
                  <w:r>
                    <w:rPr>
                      <w:rFonts w:hint="eastAsia"/>
                      <w:color w:val="auto"/>
                      <w:szCs w:val="21"/>
                      <w:lang w:val="en-US" w:eastAsia="zh-CN"/>
                    </w:rPr>
                    <w:t>3.0</w:t>
                  </w:r>
                </w:p>
              </w:tc>
              <w:tc>
                <w:tcPr>
                  <w:tcW w:w="975" w:type="dxa"/>
                  <w:vAlign w:val="center"/>
                </w:tcPr>
                <w:p>
                  <w:pPr>
                    <w:jc w:val="center"/>
                    <w:rPr>
                      <w:rFonts w:hint="eastAsia"/>
                      <w:szCs w:val="21"/>
                    </w:rPr>
                  </w:pPr>
                  <w:r>
                    <w:rPr>
                      <w:rFonts w:hint="eastAsia"/>
                      <w:szCs w:val="21"/>
                    </w:rPr>
                    <w:t>√</w:t>
                  </w:r>
                </w:p>
              </w:tc>
              <w:tc>
                <w:tcPr>
                  <w:tcW w:w="766" w:type="dxa"/>
                  <w:vAlign w:val="center"/>
                </w:tcPr>
                <w:p>
                  <w:pPr>
                    <w:jc w:val="center"/>
                    <w:rPr>
                      <w:szCs w:val="21"/>
                    </w:rPr>
                  </w:pPr>
                  <w:r>
                    <w:rPr>
                      <w:szCs w:val="21"/>
                    </w:rPr>
                    <w:t>――</w:t>
                  </w:r>
                </w:p>
              </w:tc>
              <w:tc>
                <w:tcPr>
                  <w:tcW w:w="1134" w:type="dxa"/>
                  <w:vMerge w:val="continue"/>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362" w:type="dxa"/>
                  <w:vAlign w:val="center"/>
                </w:tcPr>
                <w:p>
                  <w:pPr>
                    <w:jc w:val="center"/>
                    <w:rPr>
                      <w:szCs w:val="21"/>
                    </w:rPr>
                  </w:pPr>
                  <w:r>
                    <w:rPr>
                      <w:rFonts w:hint="eastAsia"/>
                      <w:szCs w:val="21"/>
                    </w:rPr>
                    <w:t>3</w:t>
                  </w:r>
                </w:p>
              </w:tc>
              <w:tc>
                <w:tcPr>
                  <w:tcW w:w="836" w:type="dxa"/>
                  <w:vAlign w:val="center"/>
                </w:tcPr>
                <w:p>
                  <w:pPr>
                    <w:pStyle w:val="26"/>
                    <w:spacing w:line="240" w:lineRule="auto"/>
                    <w:ind w:left="-105" w:leftChars="-50" w:right="-105" w:rightChars="-50"/>
                    <w:rPr>
                      <w:rFonts w:ascii="Times New Roman" w:eastAsia="宋体"/>
                      <w:szCs w:val="21"/>
                    </w:rPr>
                  </w:pPr>
                  <w:r>
                    <w:rPr>
                      <w:rFonts w:hint="eastAsia" w:ascii="Times New Roman" w:eastAsia="宋体"/>
                      <w:szCs w:val="21"/>
                    </w:rPr>
                    <w:t>废包装袋</w:t>
                  </w:r>
                </w:p>
              </w:tc>
              <w:tc>
                <w:tcPr>
                  <w:tcW w:w="1671" w:type="dxa"/>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rPr>
                    <w:t>原辅材料使用过程</w:t>
                  </w:r>
                </w:p>
              </w:tc>
              <w:tc>
                <w:tcPr>
                  <w:tcW w:w="678" w:type="dxa"/>
                  <w:vAlign w:val="center"/>
                </w:tcPr>
                <w:p>
                  <w:pPr>
                    <w:jc w:val="center"/>
                    <w:rPr>
                      <w:szCs w:val="21"/>
                    </w:rPr>
                  </w:pPr>
                  <w:r>
                    <w:rPr>
                      <w:rFonts w:hint="eastAsia"/>
                      <w:szCs w:val="21"/>
                    </w:rPr>
                    <w:t>固</w:t>
                  </w:r>
                </w:p>
              </w:tc>
              <w:tc>
                <w:tcPr>
                  <w:tcW w:w="1550" w:type="dxa"/>
                  <w:vAlign w:val="center"/>
                </w:tcPr>
                <w:p>
                  <w:pPr>
                    <w:jc w:val="center"/>
                    <w:rPr>
                      <w:szCs w:val="21"/>
                    </w:rPr>
                  </w:pPr>
                  <w:r>
                    <w:rPr>
                      <w:rFonts w:hint="eastAsia"/>
                      <w:szCs w:val="21"/>
                    </w:rPr>
                    <w:t>塑料</w:t>
                  </w:r>
                </w:p>
              </w:tc>
              <w:tc>
                <w:tcPr>
                  <w:tcW w:w="836"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1.0</w:t>
                  </w:r>
                </w:p>
              </w:tc>
              <w:tc>
                <w:tcPr>
                  <w:tcW w:w="975" w:type="dxa"/>
                  <w:vAlign w:val="center"/>
                </w:tcPr>
                <w:p>
                  <w:pPr>
                    <w:jc w:val="center"/>
                    <w:rPr>
                      <w:szCs w:val="21"/>
                    </w:rPr>
                  </w:pPr>
                  <w:r>
                    <w:rPr>
                      <w:rFonts w:hint="eastAsia"/>
                      <w:szCs w:val="21"/>
                    </w:rPr>
                    <w:t>√</w:t>
                  </w:r>
                </w:p>
              </w:tc>
              <w:tc>
                <w:tcPr>
                  <w:tcW w:w="766" w:type="dxa"/>
                  <w:vAlign w:val="center"/>
                </w:tcPr>
                <w:p>
                  <w:pPr>
                    <w:jc w:val="center"/>
                    <w:rPr>
                      <w:szCs w:val="21"/>
                    </w:rPr>
                  </w:pPr>
                  <w:r>
                    <w:rPr>
                      <w:szCs w:val="21"/>
                    </w:rPr>
                    <w:t>――</w:t>
                  </w:r>
                </w:p>
              </w:tc>
              <w:tc>
                <w:tcPr>
                  <w:tcW w:w="1134" w:type="dxa"/>
                  <w:vMerge w:val="continue"/>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362" w:type="dxa"/>
                  <w:vAlign w:val="center"/>
                </w:tcPr>
                <w:p>
                  <w:pPr>
                    <w:jc w:val="center"/>
                    <w:rPr>
                      <w:rFonts w:hint="eastAsia" w:eastAsia="宋体"/>
                      <w:szCs w:val="21"/>
                      <w:lang w:val="en-US" w:eastAsia="zh-CN"/>
                    </w:rPr>
                  </w:pPr>
                  <w:r>
                    <w:rPr>
                      <w:rFonts w:hint="eastAsia"/>
                      <w:szCs w:val="21"/>
                      <w:lang w:val="en-US" w:eastAsia="zh-CN"/>
                    </w:rPr>
                    <w:t>4</w:t>
                  </w:r>
                </w:p>
              </w:tc>
              <w:tc>
                <w:tcPr>
                  <w:tcW w:w="836" w:type="dxa"/>
                  <w:vAlign w:val="center"/>
                </w:tcPr>
                <w:p>
                  <w:pPr>
                    <w:pStyle w:val="26"/>
                    <w:spacing w:line="240" w:lineRule="auto"/>
                    <w:ind w:left="-105" w:leftChars="-50" w:right="-105" w:rightChars="-50"/>
                    <w:rPr>
                      <w:rFonts w:ascii="Times New Roman" w:eastAsia="宋体"/>
                      <w:szCs w:val="21"/>
                    </w:rPr>
                  </w:pPr>
                  <w:r>
                    <w:rPr>
                      <w:rFonts w:hint="eastAsia" w:ascii="Times New Roman" w:eastAsia="宋体"/>
                      <w:szCs w:val="21"/>
                    </w:rPr>
                    <w:t>废活性炭</w:t>
                  </w:r>
                </w:p>
              </w:tc>
              <w:tc>
                <w:tcPr>
                  <w:tcW w:w="1671" w:type="dxa"/>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rPr>
                    <w:t>活性炭吸附装置</w:t>
                  </w:r>
                </w:p>
              </w:tc>
              <w:tc>
                <w:tcPr>
                  <w:tcW w:w="678" w:type="dxa"/>
                  <w:vAlign w:val="center"/>
                </w:tcPr>
                <w:p>
                  <w:pPr>
                    <w:jc w:val="center"/>
                    <w:rPr>
                      <w:szCs w:val="21"/>
                    </w:rPr>
                  </w:pPr>
                  <w:r>
                    <w:rPr>
                      <w:rFonts w:hint="eastAsia"/>
                      <w:szCs w:val="21"/>
                    </w:rPr>
                    <w:t>固</w:t>
                  </w:r>
                </w:p>
              </w:tc>
              <w:tc>
                <w:tcPr>
                  <w:tcW w:w="1550" w:type="dxa"/>
                  <w:vAlign w:val="center"/>
                </w:tcPr>
                <w:p>
                  <w:pPr>
                    <w:jc w:val="center"/>
                    <w:rPr>
                      <w:szCs w:val="21"/>
                    </w:rPr>
                  </w:pPr>
                  <w:r>
                    <w:rPr>
                      <w:rFonts w:hint="eastAsia"/>
                      <w:szCs w:val="21"/>
                    </w:rPr>
                    <w:t>含有机物活性炭</w:t>
                  </w:r>
                </w:p>
              </w:tc>
              <w:tc>
                <w:tcPr>
                  <w:tcW w:w="836"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3.65</w:t>
                  </w:r>
                </w:p>
              </w:tc>
              <w:tc>
                <w:tcPr>
                  <w:tcW w:w="975" w:type="dxa"/>
                  <w:vAlign w:val="center"/>
                </w:tcPr>
                <w:p>
                  <w:pPr>
                    <w:jc w:val="center"/>
                    <w:rPr>
                      <w:szCs w:val="21"/>
                    </w:rPr>
                  </w:pPr>
                  <w:r>
                    <w:rPr>
                      <w:rFonts w:hint="eastAsia"/>
                      <w:szCs w:val="21"/>
                    </w:rPr>
                    <w:t>√</w:t>
                  </w:r>
                </w:p>
              </w:tc>
              <w:tc>
                <w:tcPr>
                  <w:tcW w:w="766" w:type="dxa"/>
                  <w:vAlign w:val="center"/>
                </w:tcPr>
                <w:p>
                  <w:pPr>
                    <w:jc w:val="center"/>
                    <w:rPr>
                      <w:szCs w:val="21"/>
                    </w:rPr>
                  </w:pPr>
                  <w:r>
                    <w:rPr>
                      <w:szCs w:val="21"/>
                    </w:rPr>
                    <w:t>――</w:t>
                  </w:r>
                </w:p>
              </w:tc>
              <w:tc>
                <w:tcPr>
                  <w:tcW w:w="1134" w:type="dxa"/>
                  <w:vMerge w:val="continue"/>
                  <w:vAlign w:val="center"/>
                </w:tcPr>
                <w:p>
                  <w:pPr>
                    <w:jc w:val="center"/>
                    <w:rPr>
                      <w:szCs w:val="21"/>
                    </w:rPr>
                  </w:pPr>
                </w:p>
              </w:tc>
            </w:tr>
          </w:tbl>
          <w:p>
            <w:pPr>
              <w:adjustRightInd w:val="0"/>
              <w:snapToGrid w:val="0"/>
              <w:spacing w:line="360" w:lineRule="auto"/>
              <w:rPr>
                <w:sz w:val="24"/>
              </w:rPr>
            </w:pPr>
            <w:r>
              <w:rPr>
                <w:rFonts w:hint="eastAsia"/>
                <w:sz w:val="24"/>
              </w:rPr>
              <w:t>三、主要原辅料理化性质</w:t>
            </w:r>
          </w:p>
          <w:p>
            <w:pPr>
              <w:adjustRightInd w:val="0"/>
              <w:snapToGrid w:val="0"/>
              <w:spacing w:line="360" w:lineRule="auto"/>
              <w:ind w:firstLine="480" w:firstLineChars="200"/>
              <w:rPr>
                <w:sz w:val="24"/>
              </w:rPr>
            </w:pPr>
            <w:r>
              <w:rPr>
                <w:rFonts w:hint="eastAsia"/>
                <w:sz w:val="24"/>
              </w:rPr>
              <w:t>本项目主要原辅材料理化性质及毒理毒性见表</w:t>
            </w:r>
            <w:r>
              <w:rPr>
                <w:rFonts w:hint="eastAsia"/>
                <w:sz w:val="24"/>
                <w:lang w:val="en-US" w:eastAsia="zh-CN"/>
              </w:rPr>
              <w:t>5-2</w:t>
            </w:r>
            <w:r>
              <w:rPr>
                <w:rFonts w:hint="eastAsia"/>
                <w:sz w:val="24"/>
              </w:rPr>
              <w:t>。</w:t>
            </w:r>
          </w:p>
          <w:p>
            <w:pPr>
              <w:spacing w:line="360" w:lineRule="auto"/>
              <w:ind w:left="-85" w:firstLine="482"/>
              <w:jc w:val="center"/>
              <w:rPr>
                <w:sz w:val="24"/>
              </w:rPr>
            </w:pPr>
            <w:r>
              <w:rPr>
                <w:rFonts w:hint="eastAsia"/>
                <w:sz w:val="24"/>
              </w:rPr>
              <w:t>表</w:t>
            </w:r>
            <w:r>
              <w:rPr>
                <w:rFonts w:hint="eastAsia"/>
                <w:sz w:val="24"/>
                <w:lang w:val="en-US" w:eastAsia="zh-CN"/>
              </w:rPr>
              <w:t>5-2</w:t>
            </w:r>
            <w:r>
              <w:rPr>
                <w:rFonts w:hint="eastAsia"/>
                <w:sz w:val="24"/>
              </w:rPr>
              <w:t>　　主要原料理化性质和毒理毒性</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036"/>
              <w:gridCol w:w="741"/>
              <w:gridCol w:w="3832"/>
              <w:gridCol w:w="1110"/>
              <w:gridCol w:w="10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1079" w:type="dxa"/>
                  <w:vAlign w:val="center"/>
                </w:tcPr>
                <w:p>
                  <w:pPr>
                    <w:pStyle w:val="88"/>
                    <w:adjustRightInd/>
                    <w:ind w:left="-105" w:leftChars="-50" w:right="-105" w:rightChars="-50"/>
                    <w:jc w:val="center"/>
                    <w:rPr>
                      <w:rFonts w:ascii="Times New Roman" w:eastAsia="宋体"/>
                      <w:spacing w:val="-18"/>
                      <w:sz w:val="21"/>
                      <w:szCs w:val="24"/>
                    </w:rPr>
                  </w:pPr>
                  <w:r>
                    <w:rPr>
                      <w:rFonts w:hint="eastAsia" w:ascii="Times New Roman" w:hAnsi="宋体" w:eastAsia="宋体"/>
                      <w:spacing w:val="-18"/>
                      <w:sz w:val="21"/>
                      <w:szCs w:val="24"/>
                    </w:rPr>
                    <w:t>名称</w:t>
                  </w:r>
                </w:p>
              </w:tc>
              <w:tc>
                <w:tcPr>
                  <w:tcW w:w="1036" w:type="dxa"/>
                  <w:vAlign w:val="center"/>
                </w:tcPr>
                <w:p>
                  <w:pPr>
                    <w:pStyle w:val="88"/>
                    <w:adjustRightInd/>
                    <w:ind w:left="-105" w:leftChars="-50" w:right="-105" w:rightChars="-50"/>
                    <w:jc w:val="center"/>
                    <w:rPr>
                      <w:rFonts w:ascii="Times New Roman" w:eastAsia="宋体"/>
                      <w:spacing w:val="-18"/>
                      <w:sz w:val="21"/>
                      <w:szCs w:val="24"/>
                    </w:rPr>
                  </w:pPr>
                  <w:r>
                    <w:rPr>
                      <w:rFonts w:hint="eastAsia" w:ascii="Times New Roman" w:hAnsi="宋体" w:eastAsia="宋体"/>
                      <w:spacing w:val="-18"/>
                      <w:sz w:val="21"/>
                      <w:szCs w:val="24"/>
                    </w:rPr>
                    <w:t>分子式</w:t>
                  </w:r>
                </w:p>
              </w:tc>
              <w:tc>
                <w:tcPr>
                  <w:tcW w:w="741" w:type="dxa"/>
                  <w:vAlign w:val="center"/>
                </w:tcPr>
                <w:p>
                  <w:pPr>
                    <w:pStyle w:val="88"/>
                    <w:adjustRightInd/>
                    <w:ind w:left="-105" w:leftChars="-50" w:right="-105" w:rightChars="-50"/>
                    <w:jc w:val="center"/>
                    <w:rPr>
                      <w:rFonts w:ascii="Times New Roman" w:eastAsia="宋体"/>
                      <w:spacing w:val="-18"/>
                      <w:sz w:val="21"/>
                      <w:szCs w:val="24"/>
                    </w:rPr>
                  </w:pPr>
                  <w:r>
                    <w:rPr>
                      <w:rFonts w:hint="eastAsia" w:ascii="Times New Roman" w:hAnsi="宋体" w:eastAsia="宋体"/>
                      <w:spacing w:val="-18"/>
                      <w:sz w:val="21"/>
                      <w:szCs w:val="24"/>
                    </w:rPr>
                    <w:t>危规号</w:t>
                  </w:r>
                </w:p>
              </w:tc>
              <w:tc>
                <w:tcPr>
                  <w:tcW w:w="3832" w:type="dxa"/>
                  <w:vAlign w:val="center"/>
                </w:tcPr>
                <w:p>
                  <w:pPr>
                    <w:pStyle w:val="88"/>
                    <w:adjustRightInd/>
                    <w:ind w:left="-105" w:leftChars="-50" w:right="-105" w:rightChars="-50"/>
                    <w:jc w:val="center"/>
                    <w:rPr>
                      <w:rFonts w:ascii="Times New Roman" w:eastAsia="宋体"/>
                      <w:spacing w:val="-18"/>
                      <w:sz w:val="21"/>
                      <w:szCs w:val="24"/>
                    </w:rPr>
                  </w:pPr>
                  <w:r>
                    <w:rPr>
                      <w:rFonts w:hint="eastAsia" w:ascii="Times New Roman" w:hAnsi="宋体" w:eastAsia="宋体"/>
                      <w:spacing w:val="-18"/>
                      <w:sz w:val="21"/>
                      <w:szCs w:val="24"/>
                    </w:rPr>
                    <w:t>理化特性</w:t>
                  </w:r>
                </w:p>
              </w:tc>
              <w:tc>
                <w:tcPr>
                  <w:tcW w:w="1110" w:type="dxa"/>
                  <w:vAlign w:val="center"/>
                </w:tcPr>
                <w:p>
                  <w:pPr>
                    <w:pStyle w:val="88"/>
                    <w:adjustRightInd/>
                    <w:ind w:left="-105" w:leftChars="-50" w:right="-105" w:rightChars="-50"/>
                    <w:jc w:val="center"/>
                    <w:rPr>
                      <w:rFonts w:ascii="Times New Roman" w:eastAsia="宋体"/>
                      <w:spacing w:val="-18"/>
                      <w:sz w:val="21"/>
                      <w:szCs w:val="24"/>
                    </w:rPr>
                  </w:pPr>
                  <w:r>
                    <w:rPr>
                      <w:rFonts w:hint="eastAsia" w:ascii="Times New Roman" w:hAnsi="宋体" w:eastAsia="宋体"/>
                      <w:spacing w:val="-18"/>
                      <w:sz w:val="21"/>
                      <w:szCs w:val="24"/>
                    </w:rPr>
                    <w:t>燃烧爆炸性</w:t>
                  </w:r>
                </w:p>
              </w:tc>
              <w:tc>
                <w:tcPr>
                  <w:tcW w:w="1010" w:type="dxa"/>
                  <w:vAlign w:val="center"/>
                </w:tcPr>
                <w:p>
                  <w:pPr>
                    <w:pStyle w:val="88"/>
                    <w:adjustRightInd/>
                    <w:ind w:left="-105" w:leftChars="-50" w:right="-105" w:rightChars="-50"/>
                    <w:jc w:val="center"/>
                    <w:rPr>
                      <w:rFonts w:ascii="Times New Roman" w:eastAsia="宋体"/>
                      <w:spacing w:val="-18"/>
                      <w:sz w:val="21"/>
                      <w:szCs w:val="24"/>
                    </w:rPr>
                  </w:pPr>
                  <w:r>
                    <w:rPr>
                      <w:rFonts w:hint="eastAsia" w:ascii="Times New Roman" w:hAnsi="宋体" w:eastAsia="宋体"/>
                      <w:spacing w:val="-18"/>
                      <w:sz w:val="21"/>
                      <w:szCs w:val="24"/>
                    </w:rPr>
                    <w:t>毒性毒理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1079" w:type="dxa"/>
                  <w:tcMar>
                    <w:left w:w="28" w:type="dxa"/>
                    <w:right w:w="28" w:type="dxa"/>
                  </w:tcMar>
                  <w:vAlign w:val="center"/>
                </w:tcPr>
                <w:p>
                  <w:pPr>
                    <w:pStyle w:val="26"/>
                    <w:rPr>
                      <w:rFonts w:ascii="宋体" w:hAnsi="宋体" w:eastAsia="宋体"/>
                      <w:szCs w:val="21"/>
                    </w:rPr>
                  </w:pPr>
                  <w:r>
                    <w:rPr>
                      <w:rFonts w:ascii="宋体" w:hAnsi="宋体" w:eastAsia="宋体"/>
                      <w:szCs w:val="21"/>
                    </w:rPr>
                    <w:t>聚丙烯</w:t>
                  </w:r>
                </w:p>
                <w:p>
                  <w:pPr>
                    <w:pStyle w:val="26"/>
                    <w:rPr>
                      <w:rFonts w:ascii="Times New Roman" w:eastAsia="宋体"/>
                      <w:szCs w:val="21"/>
                    </w:rPr>
                  </w:pPr>
                  <w:r>
                    <w:rPr>
                      <w:rFonts w:hint="eastAsia" w:ascii="Times New Roman" w:eastAsia="宋体"/>
                      <w:szCs w:val="21"/>
                    </w:rPr>
                    <w:t>（</w:t>
                  </w:r>
                  <w:r>
                    <w:rPr>
                      <w:rFonts w:ascii="Times New Roman" w:eastAsia="宋体"/>
                      <w:szCs w:val="21"/>
                    </w:rPr>
                    <w:t>P</w:t>
                  </w:r>
                  <w:r>
                    <w:rPr>
                      <w:rFonts w:hint="eastAsia" w:ascii="Times New Roman" w:eastAsia="宋体"/>
                      <w:szCs w:val="21"/>
                      <w:lang w:val="en-US" w:eastAsia="zh-CN"/>
                    </w:rPr>
                    <w:t>P</w:t>
                  </w:r>
                  <w:r>
                    <w:rPr>
                      <w:rFonts w:hint="eastAsia" w:ascii="Times New Roman" w:eastAsia="宋体"/>
                      <w:szCs w:val="21"/>
                    </w:rPr>
                    <w:t>）</w:t>
                  </w:r>
                </w:p>
              </w:tc>
              <w:tc>
                <w:tcPr>
                  <w:tcW w:w="1036" w:type="dxa"/>
                  <w:vAlign w:val="center"/>
                </w:tcPr>
                <w:p>
                  <w:pPr>
                    <w:spacing w:line="360" w:lineRule="exact"/>
                    <w:jc w:val="center"/>
                    <w:rPr>
                      <w:rFonts w:ascii="宋体" w:hAnsi="宋体"/>
                      <w:szCs w:val="21"/>
                    </w:rPr>
                  </w:pPr>
                  <w:r>
                    <w:rPr>
                      <w:spacing w:val="8"/>
                    </w:rPr>
                    <w:t>(C</w:t>
                  </w:r>
                  <w:r>
                    <w:rPr>
                      <w:spacing w:val="8"/>
                      <w:vertAlign w:val="subscript"/>
                    </w:rPr>
                    <w:t>3</w:t>
                  </w:r>
                  <w:r>
                    <w:rPr>
                      <w:spacing w:val="8"/>
                    </w:rPr>
                    <w:t>H</w:t>
                  </w:r>
                  <w:r>
                    <w:rPr>
                      <w:spacing w:val="8"/>
                      <w:vertAlign w:val="subscript"/>
                    </w:rPr>
                    <w:t>6</w:t>
                  </w:r>
                  <w:r>
                    <w:rPr>
                      <w:spacing w:val="8"/>
                    </w:rPr>
                    <w:t>)n</w:t>
                  </w:r>
                </w:p>
              </w:tc>
              <w:tc>
                <w:tcPr>
                  <w:tcW w:w="741" w:type="dxa"/>
                  <w:vAlign w:val="center"/>
                </w:tcPr>
                <w:p>
                  <w:pPr>
                    <w:pStyle w:val="26"/>
                    <w:rPr>
                      <w:rFonts w:ascii="宋体" w:hAnsi="宋体" w:eastAsia="宋体"/>
                      <w:szCs w:val="21"/>
                    </w:rPr>
                  </w:pPr>
                  <w:r>
                    <w:rPr>
                      <w:rFonts w:hint="eastAsia" w:ascii="宋体" w:hAnsi="宋体" w:eastAsia="宋体"/>
                      <w:szCs w:val="21"/>
                    </w:rPr>
                    <w:t>-</w:t>
                  </w:r>
                </w:p>
              </w:tc>
              <w:tc>
                <w:tcPr>
                  <w:tcW w:w="3832" w:type="dxa"/>
                  <w:vAlign w:val="center"/>
                </w:tcPr>
                <w:p>
                  <w:pPr>
                    <w:jc w:val="center"/>
                    <w:rPr>
                      <w:spacing w:val="-8"/>
                      <w:szCs w:val="21"/>
                    </w:rPr>
                  </w:pPr>
                  <w:r>
                    <w:rPr>
                      <w:rFonts w:ascii="Times New Roman" w:eastAsia="宋体"/>
                      <w:spacing w:val="8"/>
                    </w:rPr>
                    <w:t>PP</w:t>
                  </w:r>
                  <w:r>
                    <w:rPr>
                      <w:rFonts w:ascii="Times New Roman" w:hAnsi="宋体" w:eastAsia="宋体"/>
                      <w:spacing w:val="8"/>
                    </w:rPr>
                    <w:t>是一种半结晶性材料，它比</w:t>
                  </w:r>
                  <w:r>
                    <w:rPr>
                      <w:rFonts w:ascii="Times New Roman" w:eastAsia="宋体"/>
                      <w:spacing w:val="8"/>
                    </w:rPr>
                    <w:t>PE</w:t>
                  </w:r>
                  <w:r>
                    <w:rPr>
                      <w:rFonts w:ascii="Times New Roman" w:hAnsi="宋体" w:eastAsia="宋体"/>
                      <w:spacing w:val="8"/>
                    </w:rPr>
                    <w:t>要更坚硬并且有更高的熔点，密度小，强度、刚度、硬度耐热性均优于低压聚乙烯</w:t>
                  </w:r>
                  <w:r>
                    <w:rPr>
                      <w:rFonts w:ascii="Times New Roman" w:eastAsia="宋体"/>
                      <w:spacing w:val="8"/>
                    </w:rPr>
                    <w:t>,</w:t>
                  </w:r>
                  <w:r>
                    <w:rPr>
                      <w:rFonts w:ascii="Times New Roman" w:hAnsi="宋体" w:eastAsia="宋体"/>
                      <w:spacing w:val="8"/>
                    </w:rPr>
                    <w:t>可在</w:t>
                  </w:r>
                  <w:r>
                    <w:rPr>
                      <w:rFonts w:ascii="Times New Roman" w:eastAsia="宋体"/>
                      <w:spacing w:val="8"/>
                    </w:rPr>
                    <w:t>100</w:t>
                  </w:r>
                  <w:r>
                    <w:rPr>
                      <w:rFonts w:ascii="Times New Roman" w:hAnsi="宋体" w:eastAsia="宋体"/>
                      <w:spacing w:val="8"/>
                    </w:rPr>
                    <w:t>度左右使用</w:t>
                  </w:r>
                  <w:r>
                    <w:rPr>
                      <w:rFonts w:ascii="Times New Roman" w:eastAsia="宋体"/>
                      <w:spacing w:val="8"/>
                    </w:rPr>
                    <w:t>.</w:t>
                  </w:r>
                  <w:r>
                    <w:rPr>
                      <w:rFonts w:ascii="Times New Roman" w:hAnsi="宋体" w:eastAsia="宋体"/>
                      <w:spacing w:val="8"/>
                    </w:rPr>
                    <w:t>具有良好的电性能和高频绝缘性不受湿度影响</w:t>
                  </w:r>
                  <w:r>
                    <w:rPr>
                      <w:szCs w:val="21"/>
                    </w:rPr>
                    <w:t>，</w:t>
                  </w:r>
                  <w:r>
                    <w:rPr>
                      <w:rFonts w:ascii="Times New Roman" w:hAnsi="宋体" w:eastAsia="宋体"/>
                      <w:spacing w:val="8"/>
                    </w:rPr>
                    <w:t>但低温时变脆、不耐磨、易老化</w:t>
                  </w:r>
                  <w:r>
                    <w:rPr>
                      <w:rFonts w:ascii="Times New Roman" w:eastAsia="宋体"/>
                      <w:spacing w:val="8"/>
                    </w:rPr>
                    <w:t>.</w:t>
                  </w:r>
                  <w:r>
                    <w:rPr>
                      <w:rFonts w:ascii="Times New Roman" w:hAnsi="宋体" w:eastAsia="宋体"/>
                      <w:spacing w:val="8"/>
                    </w:rPr>
                    <w:t>适于制作一般机械零件</w:t>
                  </w:r>
                  <w:r>
                    <w:rPr>
                      <w:szCs w:val="21"/>
                    </w:rPr>
                    <w:t>，</w:t>
                  </w:r>
                  <w:r>
                    <w:rPr>
                      <w:rFonts w:ascii="Times New Roman" w:hAnsi="宋体" w:eastAsia="宋体"/>
                      <w:spacing w:val="8"/>
                    </w:rPr>
                    <w:t>耐腐蚀零件和绝缘零件。</w:t>
                  </w:r>
                </w:p>
              </w:tc>
              <w:tc>
                <w:tcPr>
                  <w:tcW w:w="1110"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lang w:val="en-US" w:eastAsia="zh-CN"/>
                    </w:rPr>
                    <w:t>-</w:t>
                  </w:r>
                </w:p>
              </w:tc>
              <w:tc>
                <w:tcPr>
                  <w:tcW w:w="1010" w:type="dxa"/>
                  <w:vAlign w:val="center"/>
                </w:tcPr>
                <w:p>
                  <w:pPr>
                    <w:jc w:val="center"/>
                    <w:rPr>
                      <w:rFonts w:ascii="宋体" w:hAnsi="宋体"/>
                      <w:szCs w:val="21"/>
                    </w:rPr>
                  </w:pPr>
                  <w:r>
                    <w:rPr>
                      <w:rFonts w:hint="eastAsia" w:ascii="宋体" w:hAnsi="宋体"/>
                      <w:szCs w:val="21"/>
                    </w:rPr>
                    <w:t>无毒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1079" w:type="dxa"/>
                  <w:vAlign w:val="center"/>
                </w:tcPr>
                <w:p>
                  <w:pPr>
                    <w:spacing w:line="320" w:lineRule="exact"/>
                    <w:ind w:left="-105" w:leftChars="-50" w:right="-105" w:rightChars="-50"/>
                    <w:jc w:val="center"/>
                    <w:rPr>
                      <w:rFonts w:hint="eastAsia" w:eastAsia="宋体"/>
                      <w:szCs w:val="21"/>
                      <w:lang w:eastAsia="zh-CN"/>
                    </w:rPr>
                  </w:pPr>
                  <w:r>
                    <w:rPr>
                      <w:rFonts w:hint="eastAsia"/>
                      <w:szCs w:val="21"/>
                      <w:lang w:eastAsia="zh-CN"/>
                    </w:rPr>
                    <w:t>聚乙烯（PE）</w:t>
                  </w:r>
                </w:p>
              </w:tc>
              <w:tc>
                <w:tcPr>
                  <w:tcW w:w="1036" w:type="dxa"/>
                  <w:vAlign w:val="center"/>
                </w:tcPr>
                <w:p>
                  <w:pPr>
                    <w:ind w:left="-105" w:leftChars="-50" w:right="-105" w:rightChars="-50"/>
                    <w:jc w:val="center"/>
                    <w:rPr>
                      <w:szCs w:val="21"/>
                    </w:rPr>
                  </w:pPr>
                  <w:r>
                    <w:rPr>
                      <w:szCs w:val="21"/>
                    </w:rPr>
                    <w:br w:type="textWrapping"/>
                  </w:r>
                  <w:r>
                    <w:rPr>
                      <w:rFonts w:hint="eastAsia"/>
                      <w:szCs w:val="21"/>
                    </w:rPr>
                    <w:t>(C</w:t>
                  </w:r>
                  <w:r>
                    <w:rPr>
                      <w:rFonts w:hint="eastAsia"/>
                      <w:szCs w:val="21"/>
                      <w:vertAlign w:val="subscript"/>
                    </w:rPr>
                    <w:t>2</w:t>
                  </w:r>
                  <w:r>
                    <w:rPr>
                      <w:rFonts w:hint="eastAsia"/>
                      <w:szCs w:val="21"/>
                    </w:rPr>
                    <w:t>H</w:t>
                  </w:r>
                  <w:r>
                    <w:rPr>
                      <w:rFonts w:hint="eastAsia"/>
                      <w:szCs w:val="21"/>
                      <w:vertAlign w:val="subscript"/>
                    </w:rPr>
                    <w:t>4</w:t>
                  </w:r>
                  <w:r>
                    <w:rPr>
                      <w:rFonts w:hint="eastAsia"/>
                      <w:szCs w:val="21"/>
                    </w:rPr>
                    <w:t>)n</w:t>
                  </w:r>
                </w:p>
              </w:tc>
              <w:tc>
                <w:tcPr>
                  <w:tcW w:w="741" w:type="dxa"/>
                  <w:vAlign w:val="center"/>
                </w:tcPr>
                <w:p>
                  <w:pPr>
                    <w:jc w:val="center"/>
                    <w:rPr>
                      <w:szCs w:val="21"/>
                    </w:rPr>
                  </w:pPr>
                  <w:r>
                    <w:rPr>
                      <w:rFonts w:hint="eastAsia"/>
                      <w:szCs w:val="21"/>
                    </w:rPr>
                    <w:t>-</w:t>
                  </w:r>
                </w:p>
              </w:tc>
              <w:tc>
                <w:tcPr>
                  <w:tcW w:w="3832" w:type="dxa"/>
                  <w:vAlign w:val="center"/>
                </w:tcPr>
                <w:p>
                  <w:pPr>
                    <w:jc w:val="center"/>
                    <w:rPr>
                      <w:szCs w:val="21"/>
                    </w:rPr>
                  </w:pPr>
                  <w:r>
                    <w:rPr>
                      <w:szCs w:val="21"/>
                    </w:rPr>
                    <w:t>聚乙烯，是乙烯经聚合制得的一种热塑性树脂，具有优良的耐低温性能，化学稳定性好，能耐大多数酸碱的侵蚀。常温下不溶于一般溶剂，吸水性小，电绝缘性优良。高密度聚乙烯熔点范围为132-135℃，低密度聚乙烯熔点较低（112℃）且范围宽。</w:t>
                  </w:r>
                </w:p>
              </w:tc>
              <w:tc>
                <w:tcPr>
                  <w:tcW w:w="1110" w:type="dxa"/>
                  <w:vAlign w:val="center"/>
                </w:tcPr>
                <w:p>
                  <w:pPr>
                    <w:jc w:val="center"/>
                    <w:rPr>
                      <w:rFonts w:hint="eastAsia" w:eastAsia="宋体"/>
                      <w:szCs w:val="21"/>
                      <w:lang w:eastAsia="zh-CN"/>
                    </w:rPr>
                  </w:pPr>
                  <w:r>
                    <w:rPr>
                      <w:rFonts w:hint="eastAsia"/>
                      <w:szCs w:val="21"/>
                      <w:lang w:eastAsia="zh-CN"/>
                    </w:rPr>
                    <w:t>可燃</w:t>
                  </w:r>
                </w:p>
              </w:tc>
              <w:tc>
                <w:tcPr>
                  <w:tcW w:w="1010" w:type="dxa"/>
                  <w:vAlign w:val="center"/>
                </w:tcPr>
                <w:p>
                  <w:pPr>
                    <w:ind w:left="-105" w:leftChars="-50" w:right="-105" w:rightChars="-50"/>
                    <w:jc w:val="center"/>
                    <w:rPr>
                      <w:szCs w:val="21"/>
                    </w:rPr>
                  </w:pPr>
                  <w:r>
                    <w:rPr>
                      <w:szCs w:val="21"/>
                    </w:rPr>
                    <w:t>无毒</w:t>
                  </w:r>
                </w:p>
              </w:tc>
            </w:tr>
          </w:tbl>
          <w:p>
            <w:pPr>
              <w:spacing w:line="360" w:lineRule="auto"/>
              <w:rPr>
                <w:sz w:val="24"/>
              </w:rPr>
            </w:pPr>
            <w:r>
              <w:rPr>
                <w:rFonts w:hint="eastAsia"/>
                <w:sz w:val="24"/>
              </w:rPr>
              <w:t>四</w:t>
            </w:r>
            <w:r>
              <w:rPr>
                <w:sz w:val="24"/>
              </w:rPr>
              <w:t>、水量平衡</w:t>
            </w:r>
          </w:p>
          <w:p>
            <w:pPr>
              <w:spacing w:line="360" w:lineRule="auto"/>
              <w:rPr>
                <w:sz w:val="24"/>
              </w:rPr>
            </w:pPr>
            <w:r>
              <w:rPr>
                <w:sz w:val="24"/>
              </w:rPr>
              <w:t>1、水量平衡依据</w:t>
            </w:r>
          </w:p>
          <w:p>
            <w:pPr>
              <w:pStyle w:val="88"/>
              <w:adjustRightInd/>
              <w:spacing w:line="360" w:lineRule="auto"/>
              <w:ind w:firstLine="480" w:firstLineChars="200"/>
              <w:rPr>
                <w:rFonts w:ascii="Times New Roman" w:eastAsia="宋体"/>
                <w:szCs w:val="24"/>
              </w:rPr>
            </w:pPr>
            <w:r>
              <w:rPr>
                <w:rFonts w:ascii="Times New Roman" w:hAnsi="宋体" w:eastAsia="宋体"/>
                <w:szCs w:val="24"/>
              </w:rPr>
              <w:t>本项目用水环节主要为职工生活用水、</w:t>
            </w:r>
            <w:r>
              <w:rPr>
                <w:rFonts w:hint="eastAsia" w:ascii="Times New Roman" w:hAnsi="宋体" w:eastAsia="宋体"/>
                <w:szCs w:val="24"/>
                <w:lang w:eastAsia="zh-CN"/>
              </w:rPr>
              <w:t>冷却</w:t>
            </w:r>
            <w:r>
              <w:rPr>
                <w:rFonts w:ascii="Times New Roman" w:hAnsi="宋体" w:eastAsia="宋体"/>
                <w:szCs w:val="24"/>
              </w:rPr>
              <w:t>环节隔套冷却用水，均采用自来水。</w:t>
            </w:r>
          </w:p>
          <w:p>
            <w:pPr>
              <w:spacing w:line="360" w:lineRule="auto"/>
              <w:ind w:right="-36" w:firstLine="480" w:firstLineChars="200"/>
              <w:rPr>
                <w:sz w:val="24"/>
              </w:rPr>
            </w:pPr>
            <w:r>
              <w:rPr>
                <w:sz w:val="24"/>
              </w:rPr>
              <w:t>生活用水：生活用水量按0.1t/（人·天），生产天数按300天计，本项目</w:t>
            </w:r>
            <w:r>
              <w:rPr>
                <w:rFonts w:hint="eastAsia"/>
                <w:sz w:val="24"/>
                <w:lang w:eastAsia="zh-CN"/>
              </w:rPr>
              <w:t>计划新增员工</w:t>
            </w:r>
            <w:r>
              <w:rPr>
                <w:sz w:val="24"/>
              </w:rPr>
              <w:t>为</w:t>
            </w:r>
            <w:r>
              <w:rPr>
                <w:rFonts w:hint="eastAsia"/>
                <w:sz w:val="24"/>
                <w:lang w:val="en-US" w:eastAsia="zh-CN"/>
              </w:rPr>
              <w:t>20</w:t>
            </w:r>
            <w:r>
              <w:rPr>
                <w:sz w:val="24"/>
              </w:rPr>
              <w:t>人，用水量为</w:t>
            </w:r>
            <w:r>
              <w:rPr>
                <w:rFonts w:hint="eastAsia"/>
                <w:sz w:val="24"/>
                <w:lang w:val="en-US" w:eastAsia="zh-CN"/>
              </w:rPr>
              <w:t>2.0</w:t>
            </w:r>
            <w:r>
              <w:rPr>
                <w:sz w:val="24"/>
              </w:rPr>
              <w:t>t/d（</w:t>
            </w:r>
            <w:r>
              <w:rPr>
                <w:rFonts w:hint="eastAsia"/>
                <w:sz w:val="24"/>
                <w:lang w:val="en-US" w:eastAsia="zh-CN"/>
              </w:rPr>
              <w:t>60</w:t>
            </w:r>
            <w:r>
              <w:rPr>
                <w:rFonts w:hint="eastAsia"/>
                <w:sz w:val="24"/>
              </w:rPr>
              <w:t>0</w:t>
            </w:r>
            <w:r>
              <w:rPr>
                <w:sz w:val="24"/>
              </w:rPr>
              <w:t>t/a）；排水量按用水量的80%计，排放量为</w:t>
            </w:r>
            <w:r>
              <w:rPr>
                <w:rFonts w:hint="eastAsia"/>
                <w:sz w:val="24"/>
              </w:rPr>
              <w:t>1</w:t>
            </w:r>
            <w:r>
              <w:rPr>
                <w:rFonts w:hint="eastAsia"/>
                <w:sz w:val="24"/>
                <w:lang w:val="en-US" w:eastAsia="zh-CN"/>
              </w:rPr>
              <w:t>.6</w:t>
            </w:r>
            <w:r>
              <w:rPr>
                <w:sz w:val="24"/>
              </w:rPr>
              <w:t>t/d（</w:t>
            </w:r>
            <w:r>
              <w:rPr>
                <w:rFonts w:hint="eastAsia"/>
                <w:sz w:val="24"/>
                <w:lang w:val="en-US" w:eastAsia="zh-CN"/>
              </w:rPr>
              <w:t>48</w:t>
            </w:r>
            <w:r>
              <w:rPr>
                <w:rFonts w:hint="eastAsia"/>
                <w:sz w:val="24"/>
              </w:rPr>
              <w:t>0</w:t>
            </w:r>
            <w:r>
              <w:rPr>
                <w:sz w:val="24"/>
              </w:rPr>
              <w:t>t/a）。</w:t>
            </w:r>
          </w:p>
          <w:p>
            <w:pPr>
              <w:pStyle w:val="88"/>
              <w:adjustRightInd/>
              <w:spacing w:line="360" w:lineRule="auto"/>
              <w:ind w:firstLine="480" w:firstLineChars="200"/>
              <w:rPr>
                <w:rFonts w:hint="default" w:ascii="Times New Roman" w:hAnsi="宋体" w:eastAsia="宋体"/>
                <w:szCs w:val="24"/>
                <w:lang w:val="en-US" w:eastAsia="zh-CN"/>
              </w:rPr>
            </w:pPr>
            <w:r>
              <w:rPr>
                <w:rFonts w:hint="eastAsia" w:ascii="Times New Roman" w:hAnsi="宋体" w:eastAsia="宋体"/>
                <w:szCs w:val="24"/>
                <w:lang w:eastAsia="zh-CN"/>
              </w:rPr>
              <w:t>冷却</w:t>
            </w:r>
            <w:r>
              <w:rPr>
                <w:rFonts w:ascii="Times New Roman" w:hAnsi="宋体" w:eastAsia="宋体"/>
                <w:szCs w:val="24"/>
              </w:rPr>
              <w:t>环节隔套冷却用水：</w:t>
            </w:r>
            <w:r>
              <w:rPr>
                <w:rFonts w:hint="eastAsia" w:ascii="Times New Roman" w:hAnsi="宋体" w:eastAsia="宋体"/>
                <w:szCs w:val="24"/>
                <w:lang w:eastAsia="zh-CN"/>
              </w:rPr>
              <w:t>本项目定型、挤出成型工序需通过隔套冷却水冷却塑料薄膜，该冷却水经冷却塔冷却后循环使用，仅定期添加，不更换。</w:t>
            </w:r>
            <w:r>
              <w:rPr>
                <w:rFonts w:hint="eastAsia" w:ascii="Times New Roman" w:hAnsi="宋体" w:eastAsia="宋体"/>
                <w:color w:val="auto"/>
                <w:szCs w:val="24"/>
                <w:lang w:eastAsia="zh-CN"/>
              </w:rPr>
              <w:t>循环量为</w:t>
            </w:r>
            <w:r>
              <w:rPr>
                <w:rFonts w:hint="eastAsia" w:ascii="Times New Roman" w:hAnsi="宋体" w:eastAsia="宋体"/>
                <w:color w:val="auto"/>
                <w:szCs w:val="24"/>
                <w:lang w:val="en-US" w:eastAsia="zh-CN"/>
              </w:rPr>
              <w:t>1.0t/（台·h）</w:t>
            </w:r>
            <w:r>
              <w:rPr>
                <w:rFonts w:hint="eastAsia" w:ascii="Times New Roman" w:hAnsi="宋体" w:eastAsia="宋体"/>
                <w:szCs w:val="24"/>
                <w:lang w:val="en-US" w:eastAsia="zh-CN"/>
              </w:rPr>
              <w:t>，泡管式</w:t>
            </w:r>
            <w:r>
              <w:rPr>
                <w:rFonts w:hint="eastAsia"/>
                <w:szCs w:val="21"/>
                <w:lang w:val="en-US" w:eastAsia="zh-CN"/>
              </w:rPr>
              <w:t>吹膜机和PE吹膜机</w:t>
            </w:r>
            <w:r>
              <w:rPr>
                <w:rFonts w:hint="eastAsia" w:ascii="Times New Roman" w:hAnsi="宋体" w:eastAsia="宋体"/>
                <w:szCs w:val="24"/>
                <w:lang w:val="en-US" w:eastAsia="zh-CN"/>
              </w:rPr>
              <w:t>共8台/套，</w:t>
            </w:r>
            <w:r>
              <w:rPr>
                <w:rFonts w:hint="eastAsia" w:ascii="Times New Roman" w:hAnsi="宋体" w:eastAsia="宋体"/>
                <w:color w:val="auto"/>
                <w:szCs w:val="24"/>
                <w:lang w:val="en-US" w:eastAsia="zh-CN"/>
              </w:rPr>
              <w:t>每天运行时间按照24h计，则隔</w:t>
            </w:r>
            <w:r>
              <w:rPr>
                <w:rFonts w:hint="eastAsia" w:ascii="Times New Roman" w:hAnsi="宋体" w:eastAsia="宋体"/>
                <w:szCs w:val="24"/>
                <w:lang w:val="en-US" w:eastAsia="zh-CN"/>
              </w:rPr>
              <w:t>套冷却水的循环量为192t/d（57600t/a），损耗按照循环量的5%计，则为9.6t/d。</w:t>
            </w:r>
          </w:p>
          <w:p>
            <w:pPr>
              <w:spacing w:line="360" w:lineRule="auto"/>
              <w:rPr>
                <w:sz w:val="24"/>
              </w:rPr>
            </w:pPr>
            <w:r>
              <w:rPr>
                <w:rFonts w:hint="eastAsia"/>
                <w:sz w:val="24"/>
              </w:rPr>
              <w:t>2</w:t>
            </w:r>
            <w:r>
              <w:rPr>
                <w:sz w:val="24"/>
              </w:rPr>
              <w:t>、水量平衡</w:t>
            </w:r>
            <w:r>
              <w:rPr>
                <w:rFonts w:hint="eastAsia"/>
                <w:sz w:val="24"/>
              </w:rPr>
              <w:t>图</w:t>
            </w:r>
          </w:p>
          <w:p>
            <w:pPr>
              <w:spacing w:line="360" w:lineRule="auto"/>
              <w:ind w:firstLine="480" w:firstLineChars="200"/>
              <w:rPr>
                <w:sz w:val="24"/>
              </w:rPr>
            </w:pPr>
            <w:r>
              <w:rPr>
                <w:rFonts w:hint="eastAsia"/>
                <w:sz w:val="24"/>
              </w:rPr>
              <w:t>本项目水量平衡见图5-3，</w:t>
            </w:r>
            <w:r>
              <w:rPr>
                <w:rFonts w:hint="eastAsia"/>
                <w:sz w:val="24"/>
                <w:lang w:eastAsia="zh-CN"/>
              </w:rPr>
              <w:t>改扩建</w:t>
            </w:r>
            <w:r>
              <w:rPr>
                <w:rFonts w:hint="eastAsia"/>
                <w:sz w:val="24"/>
              </w:rPr>
              <w:t>后全厂水量平衡见图5-4。</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sz w:val="24"/>
              </w:rPr>
              <w:pict>
                <v:shape id="Text Box 1265" o:spid="_x0000_s2086" o:spt="202" type="#_x0000_t202" style="position:absolute;left:0pt;margin-left:81.75pt;margin-top:21.85pt;height:17.25pt;width:27pt;z-index:2516213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y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2.0</w:t>
                        </w:r>
                      </w:p>
                    </w:txbxContent>
                  </v:textbox>
                </v:shape>
              </w:pict>
            </w:r>
            <w:r>
              <w:rPr>
                <w:sz w:val="24"/>
              </w:rPr>
              <w:pict>
                <v:shape id="Text Box 1252" o:spid="_x0000_s2087" o:spt="202" type="#_x0000_t202" style="position:absolute;left:0pt;margin-left:228.85pt;margin-top:28.6pt;height:17pt;width:64.4pt;z-index:2516111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">
                  <v:path/>
                  <v:fill focussize="0,0"/>
                  <v:stroke joinstyle="miter"/>
                  <v:imagedata o:title=""/>
                  <o:lock v:ext="edit"/>
                  <v:textbox inset="0mm,0mm,0mm,0mm">
                    <w:txbxContent>
                      <w:p>
                        <w:pPr>
                          <w:jc w:val="center"/>
                        </w:pPr>
                        <w:r>
                          <w:rPr>
                            <w:rFonts w:hint="eastAsia"/>
                          </w:rPr>
                          <w:t>化粪池</w:t>
                        </w:r>
                      </w:p>
                    </w:txbxContent>
                  </v:textbox>
                </v:shape>
              </w:pict>
            </w:r>
            <w:r>
              <w:rPr>
                <w:sz w:val="24"/>
              </w:rPr>
              <w:pict>
                <v:shape id="Text Box 1267" o:spid="_x0000_s2088" o:spt="202" type="#_x0000_t202" style="position:absolute;left:0pt;margin-left:201.2pt;margin-top:23.35pt;height:17.25pt;width:27pt;z-index:2516224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oA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">
                  <v:path/>
                  <v:fill on="f" focussize="0,0"/>
                  <v:stroke on="f" joinstyle="miter"/>
                  <v:imagedata o:title=""/>
                  <o:lock v:ext="edit"/>
                  <v:textbox inset="0mm,0mm,0mm,0mm">
                    <w:txbxContent>
                      <w:p>
                        <w:pPr>
                          <w:jc w:val="left"/>
                          <w:rPr>
                            <w:rFonts w:hint="eastAsia" w:eastAsia="宋体"/>
                            <w:szCs w:val="21"/>
                            <w:lang w:val="en-US" w:eastAsia="zh-CN"/>
                          </w:rPr>
                        </w:pPr>
                        <w:r>
                          <w:rPr>
                            <w:rFonts w:hint="eastAsia"/>
                            <w:szCs w:val="21"/>
                          </w:rPr>
                          <w:t>1.</w:t>
                        </w:r>
                        <w:r>
                          <w:rPr>
                            <w:rFonts w:hint="eastAsia"/>
                            <w:szCs w:val="21"/>
                            <w:lang w:val="en-US" w:eastAsia="zh-CN"/>
                          </w:rPr>
                          <w:t>6</w:t>
                        </w:r>
                      </w:p>
                    </w:txbxContent>
                  </v:textbox>
                </v:shape>
              </w:pict>
            </w:r>
            <w:r>
              <w:rPr>
                <w:sz w:val="24"/>
              </w:rPr>
              <w:pict>
                <v:shape id="Text Box 1254" o:spid="_x0000_s2089" o:spt="202" type="#_x0000_t202" style="position:absolute;left:0pt;margin-left:334.6pt;margin-top:13.6pt;height:53.25pt;width:92.85pt;z-index:2516131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S6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">
                  <v:path/>
                  <v:fill on="f" focussize="0,0"/>
                  <v:stroke on="f"/>
                  <v:imagedata o:title=""/>
                  <o:lock v:ext="edit" aspectratio="f"/>
                  <v:textbox inset="0mm,0mm,0mm,0mm">
                    <w:txbxContent>
                      <w:p>
                        <w:pPr>
                          <w:jc w:val="center"/>
                          <w:rPr>
                            <w:szCs w:val="21"/>
                          </w:rPr>
                        </w:pPr>
                        <w:r>
                          <w:rPr>
                            <w:szCs w:val="21"/>
                          </w:rPr>
                          <w:t>接</w:t>
                        </w:r>
                        <w:r>
                          <w:rPr>
                            <w:rFonts w:hAnsi="宋体"/>
                            <w:sz w:val="21"/>
                            <w:szCs w:val="21"/>
                          </w:rPr>
                          <w:t>入</w:t>
                        </w:r>
                        <w:r>
                          <w:rPr>
                            <w:rFonts w:hint="eastAsia" w:hAnsi="宋体"/>
                            <w:sz w:val="21"/>
                            <w:szCs w:val="21"/>
                            <w:lang w:eastAsia="zh-CN"/>
                          </w:rPr>
                          <w:t>光大水务（江阴）有限公司滨江污水处理厂</w:t>
                        </w:r>
                        <w:r>
                          <w:rPr>
                            <w:rFonts w:hAnsi="宋体"/>
                            <w:sz w:val="21"/>
                            <w:szCs w:val="21"/>
                          </w:rPr>
                          <w:t>集中处理</w:t>
                        </w:r>
                      </w:p>
                    </w:txbxContent>
                  </v:textbox>
                </v:shape>
              </w:pict>
            </w:r>
            <w:r>
              <w:rPr>
                <w:sz w:val="24"/>
              </w:rPr>
              <w:pict>
                <v:shape id="AutoShape 1260" o:spid="_x0000_s2090" o:spt="32" type="#_x0000_t32" style="position:absolute;left:0pt;margin-left:73.5pt;margin-top:37.6pt;height:49.3pt;width:0.35pt;z-index:251616256;mso-width-relative:page;mso-height-relative:page;" filled="f" stroked="t" coordsize="21600,21600">
                  <v:path arrowok="t"/>
                  <v:fill on="f" focussize="0,0"/>
                  <v:stroke color="#000000"/>
                  <v:imagedata o:title=""/>
                  <o:lock v:ext="edit" aspectratio="f"/>
                </v:shape>
              </w:pict>
            </w:r>
            <w:r>
              <w:rPr>
                <w:sz w:val="24"/>
              </w:rPr>
              <w:pict>
                <v:shape id="Text Box 1271" o:spid="_x0000_s2091" o:spt="202" type="#_x0000_t202" style="position:absolute;left:0pt;margin-left:125.25pt;margin-top:64.1pt;height:17.25pt;width:69.75pt;z-index:2516264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Q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rPr>
                          <w:t>损耗：</w:t>
                        </w:r>
                        <w:r>
                          <w:rPr>
                            <w:rFonts w:hint="eastAsia"/>
                            <w:szCs w:val="21"/>
                            <w:lang w:val="en-US" w:eastAsia="zh-CN"/>
                          </w:rPr>
                          <w:t>9.6</w:t>
                        </w:r>
                      </w:p>
                    </w:txbxContent>
                  </v:textbox>
                </v:shape>
              </w:pict>
            </w:r>
            <w:r>
              <w:rPr>
                <w:sz w:val="24"/>
              </w:rPr>
              <w:pict>
                <v:shape id="AutoShape 1262" o:spid="_x0000_s2092" o:spt="32" type="#_x0000_t32" style="position:absolute;left:0pt;margin-left:74.15pt;margin-top:87.1pt;height:0pt;width:36.85pt;z-index:2516183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6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">
                  <v:path arrowok="t"/>
                  <v:fill on="f" focussize="0,0"/>
                  <v:stroke endarrow="block"/>
                  <v:imagedata o:title=""/>
                  <o:lock v:ext="edit"/>
                </v:shape>
              </w:pict>
            </w:r>
            <w:r>
              <w:rPr>
                <w:sz w:val="24"/>
              </w:rPr>
              <w:pict>
                <v:shape id="Text Box 1268" o:spid="_x0000_s2093" o:spt="202" type="#_x0000_t202" style="position:absolute;left:0pt;margin-left:302.25pt;margin-top:24.1pt;height:17.25pt;width:27pt;z-index:2516234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ng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1.6</w:t>
                        </w:r>
                      </w:p>
                    </w:txbxContent>
                  </v:textbox>
                </v:shape>
              </w:pict>
            </w:r>
            <w:r>
              <w:rPr>
                <w:sz w:val="24"/>
              </w:rPr>
              <w:pict>
                <v:shape id="Text Box 1257" o:spid="_x0000_s2094" o:spt="202" type="#_x0000_t202" style="position:absolute;left:0pt;margin-left:111pt;margin-top:78.35pt;height:17pt;width:81pt;z-index:2516152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">
                  <v:path/>
                  <v:fill focussize="0,0"/>
                  <v:stroke joinstyle="miter"/>
                  <v:imagedata o:title=""/>
                  <o:lock v:ext="edit"/>
                  <v:textbox inset="0mm,0mm,0mm,0mm">
                    <w:txbxContent>
                      <w:p>
                        <w:pPr>
                          <w:jc w:val="center"/>
                        </w:pPr>
                        <w:r>
                          <w:rPr>
                            <w:rFonts w:hint="eastAsia"/>
                          </w:rPr>
                          <w:t>隔套冷却用水</w:t>
                        </w:r>
                      </w:p>
                    </w:txbxContent>
                  </v:textbox>
                </v:shape>
              </w:pict>
            </w:r>
            <w:r>
              <w:rPr>
                <w:sz w:val="24"/>
              </w:rPr>
              <w:pict>
                <v:shape id="AutoShape 1270" o:spid="_x0000_s2095" o:spt="32" type="#_x0000_t32" style="position:absolute;left:0pt;flip:y;margin-left:122.25pt;margin-top:58.85pt;height:19.5pt;width:0pt;z-index:2516254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">
                  <v:path arrowok="t"/>
                  <v:fill on="f" focussize="0,0"/>
                  <v:stroke endarrow="block"/>
                  <v:imagedata o:title=""/>
                  <o:lock v:ext="edit"/>
                </v:shape>
              </w:pict>
            </w:r>
            <w:r>
              <w:rPr>
                <w:sz w:val="24"/>
              </w:rPr>
              <w:pict>
                <v:shape id="Text Box 1415" o:spid="_x0000_s2096" o:spt="202" type="#_x0000_t202" style="position:absolute;left:0pt;margin-left:143.25pt;margin-top:100.65pt;height:17.25pt;width:23.25pt;z-index:2517022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S9sQIAALQ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192</w:t>
                        </w:r>
                      </w:p>
                    </w:txbxContent>
                  </v:textbox>
                </v:shape>
              </w:pict>
            </w:r>
            <w:r>
              <w:rPr>
                <w:b/>
                <w:sz w:val="24"/>
              </w:rPr>
              <w:pict>
                <v:shape id="AutoShape 1251" o:spid="_x0000_s2097" o:spt="32" type="#_x0000_t32" style="position:absolute;left:0pt;margin-left:192pt;margin-top:36.85pt;height:0pt;width:36.85pt;z-index:2516101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JgNg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">
                  <v:path arrowok="t"/>
                  <v:fill on="f" focussize="0,0"/>
                  <v:stroke endarrow="block"/>
                  <v:imagedata o:title=""/>
                  <o:lock v:ext="edit"/>
                </v:shape>
              </w:pict>
            </w:r>
            <w:r>
              <w:rPr>
                <w:b/>
                <w:sz w:val="24"/>
              </w:rPr>
              <w:pict>
                <v:shape id="Text Box 1249" o:spid="_x0000_s2098" o:spt="202" type="#_x0000_t202" style="position:absolute;left:0pt;margin-left:111pt;margin-top:28.6pt;height:17pt;width:81pt;z-index:251608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">
                  <v:path/>
                  <v:fill focussize="0,0"/>
                  <v:stroke joinstyle="miter"/>
                  <v:imagedata o:title=""/>
                  <o:lock v:ext="edit"/>
                  <v:textbox inset="0mm,0mm,0mm,0mm">
                    <w:txbxContent>
                      <w:p>
                        <w:pPr>
                          <w:jc w:val="center"/>
                        </w:pPr>
                        <w:r>
                          <w:rPr>
                            <w:rFonts w:hint="eastAsia"/>
                          </w:rPr>
                          <w:t>生活用水</w:t>
                        </w:r>
                      </w:p>
                    </w:txbxContent>
                  </v:textbox>
                </v:shape>
              </w:pict>
            </w:r>
            <w:r>
              <w:rPr>
                <w:sz w:val="24"/>
              </w:rPr>
              <w:pict>
                <v:shape id="Text Box 1255" o:spid="_x0000_s2099" o:spt="202" type="#_x0000_t202" style="position:absolute;left:0pt;margin-left:126.95pt;margin-top:13.6pt;height:17.25pt;width:53.05pt;z-index:2516142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6otgIAALQ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">
                  <v:path/>
                  <v:fill on="f" focussize="0,0"/>
                  <v:stroke on="f" joinstyle="miter"/>
                  <v:imagedata o:title=""/>
                  <o:lock v:ext="edit"/>
                  <v:textbox inset="0mm,0mm,0mm,0mm">
                    <w:txbxContent>
                      <w:p>
                        <w:pPr>
                          <w:jc w:val="left"/>
                          <w:rPr>
                            <w:rFonts w:hint="eastAsia" w:eastAsia="宋体"/>
                            <w:szCs w:val="21"/>
                            <w:lang w:eastAsia="zh-CN"/>
                          </w:rPr>
                        </w:pPr>
                        <w:r>
                          <w:rPr>
                            <w:rFonts w:hint="eastAsia"/>
                            <w:szCs w:val="21"/>
                          </w:rPr>
                          <w:t>损耗：0.</w:t>
                        </w:r>
                        <w:r>
                          <w:rPr>
                            <w:rFonts w:hint="eastAsia"/>
                            <w:szCs w:val="21"/>
                            <w:lang w:val="en-US" w:eastAsia="zh-CN"/>
                          </w:rPr>
                          <w:t>4</w:t>
                        </w:r>
                      </w:p>
                    </w:txbxContent>
                  </v:textbox>
                </v:shape>
              </w:pict>
            </w:r>
            <w:r>
              <w:rPr>
                <w:b/>
                <w:sz w:val="24"/>
              </w:rPr>
              <w:pict>
                <v:shape id="AutoShape 1250" o:spid="_x0000_s2100" o:spt="32" type="#_x0000_t32" style="position:absolute;left:0pt;flip:y;margin-left:122.25pt;margin-top:9.1pt;height:19.5pt;width:0pt;z-index:2516090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">
                  <v:path arrowok="t"/>
                  <v:fill on="f" focussize="0,0"/>
                  <v:stroke endarrow="block"/>
                  <v:imagedata o:title=""/>
                  <o:lock v:ext="edit"/>
                </v:shape>
              </w:pict>
            </w:r>
            <w:r>
              <w:rPr>
                <w:sz w:val="24"/>
              </w:rPr>
              <w:pict>
                <v:group id="Group 1438" o:spid="_x0000_s2101" o:spt="203" style="position:absolute;left:0pt;margin-left:91.3pt;margin-top:87.1pt;height:25.55pt;width:122.65pt;z-index:251714560;mso-width-relative:page;mso-height-relative:page;" coordorigin="3540,3618" coordsize="245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">
                  <o:lock v:ext="edit"/>
                  <v:shape id="AutoShape 1439" o:spid="_x0000_s2102" o:spt="32" type="#_x0000_t32" style="position:absolute;left:5554;top:3618;height:0;width:43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path arrowok="t"/>
                    <v:fill on="f" focussize="0,0"/>
                    <v:stroke/>
                    <v:imagedata o:title=""/>
                    <o:lock v:ext="edit"/>
                  </v:shape>
                  <v:shape id="AutoShape 1440" o:spid="_x0000_s2103" o:spt="32" type="#_x0000_t32" style="position:absolute;left:5985;top:3618;height:511;width:8;"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path arrowok="t"/>
                    <v:fill on="f" focussize="0,0"/>
                    <v:stroke/>
                    <v:imagedata o:title=""/>
                    <o:lock v:ext="edit"/>
                  </v:shape>
                  <v:shape id="AutoShape 1441" o:spid="_x0000_s2104" o:spt="32" type="#_x0000_t32" style="position:absolute;left:3555;top:4129;flip:x;height:0;width:2438;"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path arrowok="t"/>
                    <v:fill on="f" focussize="0,0"/>
                    <v:stroke/>
                    <v:imagedata o:title=""/>
                    <o:lock v:ext="edit"/>
                  </v:shape>
                  <v:shape id="AutoShape 1442" o:spid="_x0000_s2105" o:spt="32" type="#_x0000_t32" style="position:absolute;left:3540;top:3618;flip:y;height:511;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path arrowok="t"/>
                    <v:fill on="f" focussize="0,0"/>
                    <v:stroke endarrow="block"/>
                    <v:imagedata o:title=""/>
                    <o:lock v:ext="edit"/>
                  </v:shape>
                </v:group>
              </w:pict>
            </w:r>
            <w:r>
              <w:rPr>
                <w:sz w:val="24"/>
              </w:rPr>
              <w:pict>
                <v:shape id="AutoShape 1261" o:spid="_x0000_s2106" o:spt="32" type="#_x0000_t32" style="position:absolute;left:0pt;margin-left:74.15pt;margin-top:36.85pt;height:0pt;width:36.85pt;z-index:2516172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VNgIAAGA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">
                  <v:path arrowok="t"/>
                  <v:fill on="f" focussize="0,0"/>
                  <v:stroke endarrow="block"/>
                  <v:imagedata o:title=""/>
                  <o:lock v:ext="edit"/>
                </v:shape>
              </w:pict>
            </w:r>
            <w:r>
              <w:rPr>
                <w:sz w:val="24"/>
              </w:rPr>
              <w:pict>
                <v:shape id="AutoShape 1253" o:spid="_x0000_s2107" o:spt="32" type="#_x0000_t32" style="position:absolute;left:0pt;margin-left:293.25pt;margin-top:36.85pt;height:0pt;width:36.85pt;z-index:2516121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Q0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">
                  <v:path arrowok="t"/>
                  <v:fill on="f" focussize="0,0"/>
                  <v:stroke endarrow="block"/>
                  <v:imagedata o:title=""/>
                  <o:lock v:ext="edit"/>
                </v:shape>
              </w:pict>
            </w:r>
          </w:p>
          <w:p>
            <w:pPr>
              <w:spacing w:line="360" w:lineRule="auto"/>
              <w:rPr>
                <w:b/>
                <w:sz w:val="24"/>
              </w:rPr>
            </w:pPr>
          </w:p>
          <w:p>
            <w:pPr>
              <w:spacing w:line="360" w:lineRule="auto"/>
              <w:rPr>
                <w:b/>
                <w:sz w:val="24"/>
              </w:rPr>
            </w:pPr>
            <w:r>
              <w:rPr>
                <w:sz w:val="24"/>
              </w:rPr>
              <w:pict>
                <v:shape id="Text Box 1273" o:spid="_x0000_s2108" o:spt="202" type="#_x0000_t202" style="position:absolute;left:0pt;margin-left:44.15pt;margin-top:1.3pt;height:17.25pt;width:24.1pt;z-index:2516275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6ctA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">
                  <v:path/>
                  <v:fill on="f" focussize="0,0"/>
                  <v:stroke on="f"/>
                  <v:imagedata o:title=""/>
                  <o:lock v:ext="edit" aspectratio="f"/>
                  <v:textbox inset="0mm,0mm,0mm,0mm">
                    <w:txbxContent>
                      <w:p>
                        <w:pPr>
                          <w:jc w:val="left"/>
                          <w:rPr>
                            <w:rFonts w:hint="default" w:eastAsia="宋体"/>
                            <w:szCs w:val="21"/>
                            <w:lang w:val="en-US" w:eastAsia="zh-CN"/>
                          </w:rPr>
                        </w:pPr>
                        <w:r>
                          <w:rPr>
                            <w:rFonts w:hint="eastAsia"/>
                            <w:szCs w:val="21"/>
                            <w:lang w:val="en-US" w:eastAsia="zh-CN"/>
                          </w:rPr>
                          <w:t>11.6</w:t>
                        </w:r>
                      </w:p>
                    </w:txbxContent>
                  </v:textbox>
                </v:shape>
              </w:pict>
            </w:r>
            <w:r>
              <w:rPr>
                <w:sz w:val="24"/>
              </w:rPr>
              <w:pict>
                <v:shape id="Text Box 1264" o:spid="_x0000_s2109" o:spt="202" type="#_x0000_t202" style="position:absolute;left:0pt;margin-left:38.45pt;margin-top:19.3pt;height:17.25pt;width:42.55pt;z-index:2516203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sW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">
                  <v:path/>
                  <v:fill on="f" focussize="0,0"/>
                  <v:stroke on="f" joinstyle="miter"/>
                  <v:imagedata o:title=""/>
                  <o:lock v:ext="edit"/>
                  <v:textbox inset="0mm,0mm,0mm,0mm">
                    <w:txbxContent>
                      <w:p>
                        <w:pPr>
                          <w:jc w:val="left"/>
                          <w:rPr>
                            <w:szCs w:val="21"/>
                          </w:rPr>
                        </w:pPr>
                        <w:r>
                          <w:rPr>
                            <w:rFonts w:hint="eastAsia"/>
                            <w:szCs w:val="21"/>
                          </w:rPr>
                          <w:t>新鲜水</w:t>
                        </w:r>
                      </w:p>
                    </w:txbxContent>
                  </v:textbox>
                </v:shape>
              </w:pict>
            </w:r>
            <w:r>
              <w:rPr>
                <w:sz w:val="24"/>
              </w:rPr>
              <w:pict>
                <v:shape id="AutoShape 1263" o:spid="_x0000_s2110" o:spt="32" type="#_x0000_t32" style="position:absolute;left:0pt;margin-left:36.65pt;margin-top:17.8pt;height:0pt;width:36.85pt;z-index:2516193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Ha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">
                  <v:path arrowok="t"/>
                  <v:fill on="f" focussize="0,0"/>
                  <v:stroke color="#000000" endarrow="block"/>
                  <v:imagedata o:title=""/>
                  <o:lock v:ext="edit" aspectratio="f"/>
                </v:shape>
              </w:pict>
            </w:r>
          </w:p>
          <w:p>
            <w:pPr>
              <w:spacing w:line="360" w:lineRule="auto"/>
              <w:jc w:val="center"/>
              <w:rPr>
                <w:b/>
                <w:sz w:val="24"/>
              </w:rPr>
            </w:pPr>
            <w:r>
              <w:rPr>
                <w:sz w:val="24"/>
              </w:rPr>
              <w:pict>
                <v:shape id="Text Box 1269" o:spid="_x0000_s2111" o:spt="202" type="#_x0000_t202" style="position:absolute;left:0pt;margin-left:87pt;margin-top:2.65pt;height:17.25pt;width:19.5pt;z-index:2516244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yw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">
                  <v:path/>
                  <v:fill on="f" focussize="0,0"/>
                  <v:stroke on="f"/>
                  <v:imagedata o:title=""/>
                  <o:lock v:ext="edit" aspectratio="f"/>
                  <v:textbox inset="0mm,0mm,0mm,0mm">
                    <w:txbxContent>
                      <w:p>
                        <w:pPr>
                          <w:jc w:val="left"/>
                          <w:rPr>
                            <w:rFonts w:hint="default" w:eastAsia="宋体"/>
                            <w:szCs w:val="21"/>
                            <w:lang w:val="en-US" w:eastAsia="zh-CN"/>
                          </w:rPr>
                        </w:pPr>
                        <w:r>
                          <w:rPr>
                            <w:rFonts w:hint="eastAsia"/>
                            <w:szCs w:val="21"/>
                            <w:lang w:val="en-US" w:eastAsia="zh-CN"/>
                          </w:rPr>
                          <w:t>9.6</w:t>
                        </w:r>
                      </w:p>
                    </w:txbxContent>
                  </v:textbox>
                </v:shape>
              </w:pict>
            </w:r>
          </w:p>
          <w:p>
            <w:pPr>
              <w:spacing w:line="360" w:lineRule="auto"/>
              <w:jc w:val="center"/>
              <w:rPr>
                <w:b/>
                <w:sz w:val="24"/>
              </w:rPr>
            </w:pPr>
          </w:p>
          <w:p>
            <w:pPr>
              <w:spacing w:line="360" w:lineRule="auto"/>
              <w:jc w:val="center"/>
              <w:rPr>
                <w:rFonts w:hint="eastAsia"/>
                <w:b/>
                <w:sz w:val="24"/>
              </w:rPr>
            </w:pPr>
            <w:r>
              <w:rPr>
                <w:b/>
                <w:sz w:val="24"/>
              </w:rPr>
              <w:t>图</w:t>
            </w:r>
            <w:r>
              <w:rPr>
                <w:rFonts w:hint="eastAsia"/>
                <w:b/>
                <w:sz w:val="24"/>
                <w:lang w:val="en-US" w:eastAsia="zh-CN"/>
              </w:rPr>
              <w:t>5-3</w:t>
            </w:r>
            <w:r>
              <w:rPr>
                <w:rFonts w:hint="eastAsia"/>
                <w:b/>
                <w:sz w:val="24"/>
              </w:rPr>
              <w:t xml:space="preserve">  </w:t>
            </w:r>
            <w:r>
              <w:rPr>
                <w:b/>
                <w:sz w:val="24"/>
              </w:rPr>
              <w:t>本项目水量平衡图</w:t>
            </w:r>
            <w:r>
              <w:rPr>
                <w:rFonts w:hint="eastAsia"/>
                <w:b/>
                <w:sz w:val="24"/>
                <w:lang w:val="en-US" w:eastAsia="zh-CN"/>
              </w:rPr>
              <w:t xml:space="preserve">   </w:t>
            </w:r>
            <w:r>
              <w:rPr>
                <w:b/>
                <w:sz w:val="24"/>
              </w:rPr>
              <w:t>单位t/</w:t>
            </w:r>
            <w:r>
              <w:rPr>
                <w:rFonts w:hint="eastAsia"/>
                <w:b/>
                <w:sz w:val="24"/>
              </w:rPr>
              <w:t>d</w:t>
            </w:r>
          </w:p>
          <w:p>
            <w:pPr>
              <w:spacing w:line="360" w:lineRule="auto"/>
              <w:rPr>
                <w:b/>
                <w:sz w:val="24"/>
              </w:rPr>
            </w:pPr>
            <w:r>
              <w:rPr>
                <w:sz w:val="24"/>
              </w:rPr>
              <w:pict>
                <v:shape id="_x0000_s2222" o:spid="_x0000_s2222" o:spt="202" type="#_x0000_t202" style="position:absolute;left:0pt;margin-left:81.75pt;margin-top:21.85pt;height:17.25pt;width:27pt;z-index:1210695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y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4.0</w:t>
                        </w:r>
                      </w:p>
                    </w:txbxContent>
                  </v:textbox>
                </v:shape>
              </w:pict>
            </w:r>
            <w:r>
              <w:rPr>
                <w:sz w:val="24"/>
              </w:rPr>
              <w:pict>
                <v:shape id="_x0000_s2223" o:spid="_x0000_s2223" o:spt="202" type="#_x0000_t202" style="position:absolute;left:0pt;margin-left:228.85pt;margin-top:28.6pt;height:17pt;width:64.4pt;z-index:1210593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">
                  <v:path/>
                  <v:fill focussize="0,0"/>
                  <v:stroke joinstyle="miter"/>
                  <v:imagedata o:title=""/>
                  <o:lock v:ext="edit"/>
                  <v:textbox inset="0mm,0mm,0mm,0mm">
                    <w:txbxContent>
                      <w:p>
                        <w:pPr>
                          <w:jc w:val="center"/>
                        </w:pPr>
                        <w:r>
                          <w:rPr>
                            <w:rFonts w:hint="eastAsia"/>
                          </w:rPr>
                          <w:t>化粪池</w:t>
                        </w:r>
                      </w:p>
                    </w:txbxContent>
                  </v:textbox>
                </v:shape>
              </w:pict>
            </w:r>
            <w:r>
              <w:rPr>
                <w:sz w:val="24"/>
              </w:rPr>
              <w:pict>
                <v:shape id="_x0000_s2224" o:spid="_x0000_s2224" o:spt="202" type="#_x0000_t202" style="position:absolute;left:0pt;margin-left:201.2pt;margin-top:23.35pt;height:17.25pt;width:27pt;z-index:1210705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oA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3.2</w:t>
                        </w:r>
                      </w:p>
                    </w:txbxContent>
                  </v:textbox>
                </v:shape>
              </w:pict>
            </w:r>
            <w:r>
              <w:rPr>
                <w:sz w:val="24"/>
              </w:rPr>
              <w:pict>
                <v:shape id="_x0000_s2225" o:spid="_x0000_s2225" o:spt="202" type="#_x0000_t202" style="position:absolute;left:0pt;margin-left:334.6pt;margin-top:13.6pt;height:51pt;width:91.45pt;z-index:1210613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S6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">
                  <v:path/>
                  <v:fill on="f" focussize="0,0"/>
                  <v:stroke on="f"/>
                  <v:imagedata o:title=""/>
                  <o:lock v:ext="edit" aspectratio="f"/>
                  <v:textbox inset="0mm,0mm,0mm,0mm">
                    <w:txbxContent>
                      <w:p>
                        <w:pPr>
                          <w:jc w:val="center"/>
                          <w:rPr>
                            <w:szCs w:val="21"/>
                          </w:rPr>
                        </w:pPr>
                        <w:r>
                          <w:rPr>
                            <w:szCs w:val="21"/>
                          </w:rPr>
                          <w:t>接</w:t>
                        </w:r>
                        <w:r>
                          <w:rPr>
                            <w:rFonts w:hAnsi="宋体"/>
                            <w:szCs w:val="21"/>
                          </w:rPr>
                          <w:t>入</w:t>
                        </w:r>
                        <w:r>
                          <w:rPr>
                            <w:rFonts w:hint="eastAsia" w:hAnsi="宋体"/>
                            <w:sz w:val="21"/>
                            <w:szCs w:val="21"/>
                            <w:lang w:eastAsia="zh-CN"/>
                          </w:rPr>
                          <w:t>光大水务（江阴）有限公司滨江污水处理厂</w:t>
                        </w:r>
                        <w:r>
                          <w:rPr>
                            <w:rFonts w:hAnsi="宋体"/>
                            <w:szCs w:val="21"/>
                          </w:rPr>
                          <w:t>集中处理</w:t>
                        </w:r>
                      </w:p>
                    </w:txbxContent>
                  </v:textbox>
                </v:shape>
              </w:pict>
            </w:r>
            <w:r>
              <w:rPr>
                <w:sz w:val="24"/>
              </w:rPr>
              <w:pict>
                <v:shape id="_x0000_s2226" o:spid="_x0000_s2226" o:spt="32" type="#_x0000_t32" style="position:absolute;left:0pt;margin-left:73.5pt;margin-top:37.6pt;height:49.3pt;width:0.35pt;z-index:121064448;mso-width-relative:page;mso-height-relative:page;" filled="f" stroked="t" coordsize="21600,21600">
                  <v:path arrowok="t"/>
                  <v:fill on="f" focussize="0,0"/>
                  <v:stroke color="#000000"/>
                  <v:imagedata o:title=""/>
                  <o:lock v:ext="edit" aspectratio="f"/>
                </v:shape>
              </w:pict>
            </w:r>
            <w:r>
              <w:rPr>
                <w:sz w:val="24"/>
              </w:rPr>
              <w:pict>
                <v:shape id="_x0000_s2227" o:spid="_x0000_s2227" o:spt="202" type="#_x0000_t202" style="position:absolute;left:0pt;margin-left:125.25pt;margin-top:64.1pt;height:17.25pt;width:69.75pt;z-index:1210746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Q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rPr>
                          <w:t>损耗：</w:t>
                        </w:r>
                        <w:r>
                          <w:rPr>
                            <w:rFonts w:hint="eastAsia"/>
                            <w:szCs w:val="21"/>
                            <w:lang w:val="en-US" w:eastAsia="zh-CN"/>
                          </w:rPr>
                          <w:t>9.6</w:t>
                        </w:r>
                      </w:p>
                    </w:txbxContent>
                  </v:textbox>
                </v:shape>
              </w:pict>
            </w:r>
            <w:r>
              <w:rPr>
                <w:sz w:val="24"/>
              </w:rPr>
              <w:pict>
                <v:shape id="_x0000_s2228" o:spid="_x0000_s2228" o:spt="32" type="#_x0000_t32" style="position:absolute;left:0pt;margin-left:74.15pt;margin-top:87.1pt;height:0pt;width:36.85pt;z-index:12106649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6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">
                  <v:path arrowok="t"/>
                  <v:fill on="f" focussize="0,0"/>
                  <v:stroke endarrow="block"/>
                  <v:imagedata o:title=""/>
                  <o:lock v:ext="edit"/>
                </v:shape>
              </w:pict>
            </w:r>
            <w:r>
              <w:rPr>
                <w:sz w:val="24"/>
              </w:rPr>
              <w:pict>
                <v:shape id="_x0000_s2229" o:spid="_x0000_s2229" o:spt="202" type="#_x0000_t202" style="position:absolute;left:0pt;margin-left:302.25pt;margin-top:24.1pt;height:17.25pt;width:27pt;z-index:1210716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ng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3.2</w:t>
                        </w:r>
                      </w:p>
                    </w:txbxContent>
                  </v:textbox>
                </v:shape>
              </w:pict>
            </w:r>
            <w:r>
              <w:rPr>
                <w:sz w:val="24"/>
              </w:rPr>
              <w:pict>
                <v:shape id="_x0000_s2230" o:spid="_x0000_s2230" o:spt="202" type="#_x0000_t202" style="position:absolute;left:0pt;margin-left:111pt;margin-top:78.35pt;height:17pt;width:81pt;z-index:1210634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">
                  <v:path/>
                  <v:fill focussize="0,0"/>
                  <v:stroke joinstyle="miter"/>
                  <v:imagedata o:title=""/>
                  <o:lock v:ext="edit"/>
                  <v:textbox inset="0mm,0mm,0mm,0mm">
                    <w:txbxContent>
                      <w:p>
                        <w:pPr>
                          <w:jc w:val="center"/>
                        </w:pPr>
                        <w:r>
                          <w:rPr>
                            <w:rFonts w:hint="eastAsia"/>
                          </w:rPr>
                          <w:t>隔套冷却用水</w:t>
                        </w:r>
                      </w:p>
                    </w:txbxContent>
                  </v:textbox>
                </v:shape>
              </w:pict>
            </w:r>
            <w:r>
              <w:rPr>
                <w:sz w:val="24"/>
              </w:rPr>
              <w:pict>
                <v:shape id="_x0000_s2231" o:spid="_x0000_s2231" o:spt="32" type="#_x0000_t32" style="position:absolute;left:0pt;flip:y;margin-left:122.25pt;margin-top:58.85pt;height:19.5pt;width:0pt;z-index:1210736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">
                  <v:path arrowok="t"/>
                  <v:fill on="f" focussize="0,0"/>
                  <v:stroke endarrow="block"/>
                  <v:imagedata o:title=""/>
                  <o:lock v:ext="edit"/>
                </v:shape>
              </w:pict>
            </w:r>
            <w:r>
              <w:rPr>
                <w:sz w:val="24"/>
              </w:rPr>
              <w:pict>
                <v:shape id="_x0000_s2232" o:spid="_x0000_s2232" o:spt="202" type="#_x0000_t202" style="position:absolute;left:0pt;margin-left:143.25pt;margin-top:100.65pt;height:17.25pt;width:23.25pt;z-index:1211504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S9sQIAALQ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">
                  <v:path/>
                  <v:fill on="f" focussize="0,0"/>
                  <v:stroke on="f" joinstyle="miter"/>
                  <v:imagedata o:title=""/>
                  <o:lock v:ext="edit"/>
                  <v:textbox inset="0mm,0mm,0mm,0mm">
                    <w:txbxContent>
                      <w:p>
                        <w:pPr>
                          <w:jc w:val="left"/>
                          <w:rPr>
                            <w:rFonts w:hint="default" w:eastAsia="宋体"/>
                            <w:szCs w:val="21"/>
                            <w:lang w:val="en-US" w:eastAsia="zh-CN"/>
                          </w:rPr>
                        </w:pPr>
                        <w:r>
                          <w:rPr>
                            <w:rFonts w:hint="eastAsia"/>
                            <w:szCs w:val="21"/>
                            <w:lang w:val="en-US" w:eastAsia="zh-CN"/>
                          </w:rPr>
                          <w:t>192</w:t>
                        </w:r>
                      </w:p>
                    </w:txbxContent>
                  </v:textbox>
                </v:shape>
              </w:pict>
            </w:r>
            <w:r>
              <w:rPr>
                <w:b/>
                <w:sz w:val="24"/>
              </w:rPr>
              <w:pict>
                <v:shape id="_x0000_s2233" o:spid="_x0000_s2233" o:spt="32" type="#_x0000_t32" style="position:absolute;left:0pt;margin-left:192pt;margin-top:36.85pt;height:0pt;width:36.85pt;z-index:1210583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JgNg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">
                  <v:path arrowok="t"/>
                  <v:fill on="f" focussize="0,0"/>
                  <v:stroke endarrow="block"/>
                  <v:imagedata o:title=""/>
                  <o:lock v:ext="edit"/>
                </v:shape>
              </w:pict>
            </w:r>
            <w:r>
              <w:rPr>
                <w:b/>
                <w:sz w:val="24"/>
              </w:rPr>
              <w:pict>
                <v:shape id="_x0000_s2235" o:spid="_x0000_s2235" o:spt="202" type="#_x0000_t202" style="position:absolute;left:0pt;margin-left:111pt;margin-top:28.6pt;height:17pt;width:81pt;z-index:1210562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">
                  <v:path/>
                  <v:fill focussize="0,0"/>
                  <v:stroke joinstyle="miter"/>
                  <v:imagedata o:title=""/>
                  <o:lock v:ext="edit"/>
                  <v:textbox inset="0mm,0mm,0mm,0mm">
                    <w:txbxContent>
                      <w:p>
                        <w:pPr>
                          <w:jc w:val="center"/>
                        </w:pPr>
                        <w:r>
                          <w:rPr>
                            <w:rFonts w:hint="eastAsia"/>
                          </w:rPr>
                          <w:t>生活用水</w:t>
                        </w:r>
                      </w:p>
                    </w:txbxContent>
                  </v:textbox>
                </v:shape>
              </w:pict>
            </w:r>
            <w:r>
              <w:rPr>
                <w:sz w:val="24"/>
              </w:rPr>
              <w:pict>
                <v:shape id="_x0000_s2236" o:spid="_x0000_s2236" o:spt="202" type="#_x0000_t202" style="position:absolute;left:0pt;margin-left:126.95pt;margin-top:13.6pt;height:17.25pt;width:53.05pt;z-index:1210624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6otgIAALQ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">
                  <v:path/>
                  <v:fill on="f" focussize="0,0"/>
                  <v:stroke on="f" joinstyle="miter"/>
                  <v:imagedata o:title=""/>
                  <o:lock v:ext="edit"/>
                  <v:textbox inset="0mm,0mm,0mm,0mm">
                    <w:txbxContent>
                      <w:p>
                        <w:pPr>
                          <w:jc w:val="left"/>
                          <w:rPr>
                            <w:rFonts w:hint="eastAsia" w:eastAsia="宋体"/>
                            <w:szCs w:val="21"/>
                            <w:lang w:eastAsia="zh-CN"/>
                          </w:rPr>
                        </w:pPr>
                        <w:r>
                          <w:rPr>
                            <w:rFonts w:hint="eastAsia"/>
                            <w:szCs w:val="21"/>
                          </w:rPr>
                          <w:t>损耗：0.</w:t>
                        </w:r>
                        <w:r>
                          <w:rPr>
                            <w:rFonts w:hint="eastAsia"/>
                            <w:szCs w:val="21"/>
                            <w:lang w:val="en-US" w:eastAsia="zh-CN"/>
                          </w:rPr>
                          <w:t>8</w:t>
                        </w:r>
                      </w:p>
                    </w:txbxContent>
                  </v:textbox>
                </v:shape>
              </w:pict>
            </w:r>
            <w:r>
              <w:rPr>
                <w:b/>
                <w:sz w:val="24"/>
              </w:rPr>
              <w:pict>
                <v:shape id="_x0000_s2237" o:spid="_x0000_s2237" o:spt="32" type="#_x0000_t32" style="position:absolute;left:0pt;flip:y;margin-left:122.25pt;margin-top:9.1pt;height:19.5pt;width:0pt;z-index:1210572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">
                  <v:path arrowok="t"/>
                  <v:fill on="f" focussize="0,0"/>
                  <v:stroke endarrow="block"/>
                  <v:imagedata o:title=""/>
                  <o:lock v:ext="edit"/>
                </v:shape>
              </w:pict>
            </w:r>
            <w:r>
              <w:rPr>
                <w:sz w:val="24"/>
              </w:rPr>
              <w:pict>
                <v:group id="_x0000_s2238" o:spid="_x0000_s2238" o:spt="203" style="position:absolute;left:0pt;margin-left:91.3pt;margin-top:87.1pt;height:25.55pt;width:122.65pt;z-index:121162752;mso-width-relative:page;mso-height-relative:page;" coordorigin="3540,3618" coordsize="245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">
                  <o:lock v:ext="edit"/>
                  <v:shape id="AutoShape 1439" o:spid="_x0000_s2239" o:spt="32" type="#_x0000_t32" style="position:absolute;left:5554;top:3618;height:0;width:43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path arrowok="t"/>
                    <v:fill on="f" focussize="0,0"/>
                    <v:stroke/>
                    <v:imagedata o:title=""/>
                    <o:lock v:ext="edit"/>
                  </v:shape>
                  <v:shape id="AutoShape 1440" o:spid="_x0000_s2240" o:spt="32" type="#_x0000_t32" style="position:absolute;left:5985;top:3618;height:511;width:8;"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path arrowok="t"/>
                    <v:fill on="f" focussize="0,0"/>
                    <v:stroke/>
                    <v:imagedata o:title=""/>
                    <o:lock v:ext="edit"/>
                  </v:shape>
                  <v:shape id="AutoShape 1441" o:spid="_x0000_s2241" o:spt="32" type="#_x0000_t32" style="position:absolute;left:3555;top:4129;flip:x;height:0;width:2438;"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path arrowok="t"/>
                    <v:fill on="f" focussize="0,0"/>
                    <v:stroke/>
                    <v:imagedata o:title=""/>
                    <o:lock v:ext="edit"/>
                  </v:shape>
                  <v:shape id="AutoShape 1442" o:spid="_x0000_s2242" o:spt="32" type="#_x0000_t32" style="position:absolute;left:3540;top:3618;flip:y;height:511;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path arrowok="t"/>
                    <v:fill on="f" focussize="0,0"/>
                    <v:stroke endarrow="block"/>
                    <v:imagedata o:title=""/>
                    <o:lock v:ext="edit"/>
                  </v:shape>
                </v:group>
              </w:pict>
            </w:r>
            <w:r>
              <w:rPr>
                <w:sz w:val="24"/>
              </w:rPr>
              <w:pict>
                <v:shape id="_x0000_s2243" o:spid="_x0000_s2243" o:spt="32" type="#_x0000_t32" style="position:absolute;left:0pt;margin-left:74.15pt;margin-top:36.85pt;height:0pt;width:36.85pt;z-index:1210654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VNgIAAGA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">
                  <v:path arrowok="t"/>
                  <v:fill on="f" focussize="0,0"/>
                  <v:stroke endarrow="block"/>
                  <v:imagedata o:title=""/>
                  <o:lock v:ext="edit"/>
                </v:shape>
              </w:pict>
            </w:r>
            <w:r>
              <w:rPr>
                <w:sz w:val="24"/>
              </w:rPr>
              <w:pict>
                <v:shape id="_x0000_s2244" o:spid="_x0000_s2244" o:spt="32" type="#_x0000_t32" style="position:absolute;left:0pt;margin-left:293.25pt;margin-top:36.85pt;height:0pt;width:36.85pt;z-index:1210603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Q0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">
                  <v:path arrowok="t"/>
                  <v:fill on="f" focussize="0,0"/>
                  <v:stroke endarrow="block"/>
                  <v:imagedata o:title=""/>
                  <o:lock v:ext="edit"/>
                </v:shape>
              </w:pict>
            </w:r>
          </w:p>
          <w:p>
            <w:pPr>
              <w:spacing w:line="360" w:lineRule="auto"/>
              <w:rPr>
                <w:b/>
                <w:sz w:val="24"/>
              </w:rPr>
            </w:pPr>
          </w:p>
          <w:p>
            <w:pPr>
              <w:spacing w:line="360" w:lineRule="auto"/>
              <w:rPr>
                <w:b/>
                <w:sz w:val="24"/>
              </w:rPr>
            </w:pPr>
            <w:r>
              <w:rPr>
                <w:sz w:val="24"/>
              </w:rPr>
              <w:pict>
                <v:shape id="_x0000_s2245" o:spid="_x0000_s2245" o:spt="202" type="#_x0000_t202" style="position:absolute;left:0pt;margin-left:44.15pt;margin-top:1.3pt;height:17.25pt;width:24.1pt;z-index:1210757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6ctA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">
                  <v:path/>
                  <v:fill on="f" focussize="0,0"/>
                  <v:stroke on="f"/>
                  <v:imagedata o:title=""/>
                  <o:lock v:ext="edit" aspectratio="f"/>
                  <v:textbox inset="0mm,0mm,0mm,0mm">
                    <w:txbxContent>
                      <w:p>
                        <w:pPr>
                          <w:jc w:val="left"/>
                          <w:rPr>
                            <w:rFonts w:hint="default" w:eastAsia="宋体"/>
                            <w:szCs w:val="21"/>
                            <w:lang w:val="en-US" w:eastAsia="zh-CN"/>
                          </w:rPr>
                        </w:pPr>
                        <w:r>
                          <w:rPr>
                            <w:rFonts w:hint="eastAsia"/>
                            <w:szCs w:val="21"/>
                            <w:lang w:val="en-US" w:eastAsia="zh-CN"/>
                          </w:rPr>
                          <w:t>13.6</w:t>
                        </w:r>
                      </w:p>
                    </w:txbxContent>
                  </v:textbox>
                </v:shape>
              </w:pict>
            </w:r>
            <w:r>
              <w:rPr>
                <w:sz w:val="24"/>
              </w:rPr>
              <w:pict>
                <v:shape id="_x0000_s2246" o:spid="_x0000_s2246" o:spt="202" type="#_x0000_t202" style="position:absolute;left:0pt;margin-left:38.45pt;margin-top:19.3pt;height:17.25pt;width:42.55pt;z-index:1210685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sW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">
                  <v:path/>
                  <v:fill on="f" focussize="0,0"/>
                  <v:stroke on="f" joinstyle="miter"/>
                  <v:imagedata o:title=""/>
                  <o:lock v:ext="edit"/>
                  <v:textbox inset="0mm,0mm,0mm,0mm">
                    <w:txbxContent>
                      <w:p>
                        <w:pPr>
                          <w:jc w:val="left"/>
                          <w:rPr>
                            <w:szCs w:val="21"/>
                          </w:rPr>
                        </w:pPr>
                        <w:r>
                          <w:rPr>
                            <w:rFonts w:hint="eastAsia"/>
                            <w:szCs w:val="21"/>
                          </w:rPr>
                          <w:t>新鲜水</w:t>
                        </w:r>
                      </w:p>
                    </w:txbxContent>
                  </v:textbox>
                </v:shape>
              </w:pict>
            </w:r>
            <w:r>
              <w:rPr>
                <w:sz w:val="24"/>
              </w:rPr>
              <w:pict>
                <v:shape id="_x0000_s2247" o:spid="_x0000_s2247" o:spt="32" type="#_x0000_t32" style="position:absolute;left:0pt;margin-left:36.65pt;margin-top:17.8pt;height:0pt;width:36.85pt;z-index:1210675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Ha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">
                  <v:path arrowok="t"/>
                  <v:fill on="f" focussize="0,0"/>
                  <v:stroke color="#000000" endarrow="block"/>
                  <v:imagedata o:title=""/>
                  <o:lock v:ext="edit" aspectratio="f"/>
                </v:shape>
              </w:pict>
            </w:r>
          </w:p>
          <w:p>
            <w:pPr>
              <w:spacing w:line="360" w:lineRule="auto"/>
              <w:jc w:val="center"/>
              <w:rPr>
                <w:b/>
                <w:sz w:val="24"/>
              </w:rPr>
            </w:pPr>
            <w:r>
              <w:rPr>
                <w:sz w:val="24"/>
              </w:rPr>
              <w:pict>
                <v:shape id="_x0000_s2248" o:spid="_x0000_s2248" o:spt="202" type="#_x0000_t202" style="position:absolute;left:0pt;margin-left:87pt;margin-top:2.65pt;height:17.25pt;width:19.5pt;z-index:1210726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yw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">
                  <v:path/>
                  <v:fill on="f" focussize="0,0"/>
                  <v:stroke on="f"/>
                  <v:imagedata o:title=""/>
                  <o:lock v:ext="edit" aspectratio="f"/>
                  <v:textbox inset="0mm,0mm,0mm,0mm">
                    <w:txbxContent>
                      <w:p>
                        <w:pPr>
                          <w:jc w:val="left"/>
                          <w:rPr>
                            <w:rFonts w:hint="default" w:eastAsia="宋体"/>
                            <w:szCs w:val="21"/>
                            <w:lang w:val="en-US" w:eastAsia="zh-CN"/>
                          </w:rPr>
                        </w:pPr>
                        <w:r>
                          <w:rPr>
                            <w:rFonts w:hint="eastAsia"/>
                            <w:szCs w:val="21"/>
                            <w:lang w:val="en-US" w:eastAsia="zh-CN"/>
                          </w:rPr>
                          <w:t>9.6</w:t>
                        </w:r>
                      </w:p>
                    </w:txbxContent>
                  </v:textbox>
                </v:shape>
              </w:pict>
            </w:r>
          </w:p>
          <w:p>
            <w:pPr>
              <w:spacing w:line="360" w:lineRule="auto"/>
              <w:jc w:val="center"/>
              <w:rPr>
                <w:b/>
                <w:sz w:val="24"/>
              </w:rPr>
            </w:pPr>
          </w:p>
          <w:p>
            <w:pPr>
              <w:pStyle w:val="2"/>
              <w:jc w:val="center"/>
            </w:pPr>
            <w:r>
              <w:rPr>
                <w:rFonts w:hint="default" w:ascii="Times New Roman" w:hAnsi="Times New Roman" w:cs="Times New Roman"/>
                <w:b/>
                <w:sz w:val="24"/>
              </w:rPr>
              <w:t>图</w:t>
            </w:r>
            <w:r>
              <w:rPr>
                <w:rFonts w:hint="eastAsia" w:ascii="Times New Roman" w:hAnsi="Times New Roman" w:cs="Times New Roman"/>
                <w:b/>
                <w:sz w:val="24"/>
                <w:lang w:val="en-US" w:eastAsia="zh-CN"/>
              </w:rPr>
              <w:t>5-4</w:t>
            </w:r>
            <w:r>
              <w:rPr>
                <w:rFonts w:hint="eastAsia"/>
                <w:b/>
                <w:sz w:val="24"/>
              </w:rPr>
              <w:t xml:space="preserve">  </w:t>
            </w:r>
            <w:r>
              <w:rPr>
                <w:rFonts w:hint="eastAsia"/>
                <w:b/>
                <w:sz w:val="24"/>
                <w:lang w:eastAsia="zh-CN"/>
              </w:rPr>
              <w:t>改扩建</w:t>
            </w:r>
            <w:r>
              <w:rPr>
                <w:rFonts w:hint="eastAsia"/>
                <w:b/>
                <w:sz w:val="24"/>
              </w:rPr>
              <w:t>后全厂水量平衡</w:t>
            </w:r>
            <w:r>
              <w:rPr>
                <w:b/>
                <w:sz w:val="24"/>
              </w:rPr>
              <w:t>图</w:t>
            </w:r>
            <w:r>
              <w:rPr>
                <w:rFonts w:hint="eastAsia"/>
                <w:b/>
                <w:sz w:val="24"/>
                <w:lang w:val="en-US" w:eastAsia="zh-CN"/>
              </w:rPr>
              <w:t xml:space="preserve">   </w:t>
            </w:r>
            <w:r>
              <w:rPr>
                <w:b/>
                <w:sz w:val="24"/>
              </w:rPr>
              <w:t>单位t/</w:t>
            </w:r>
            <w:r>
              <w:rPr>
                <w:rFonts w:hint="eastAsia"/>
                <w:b/>
                <w:sz w:val="24"/>
              </w:rPr>
              <w:t>d</w:t>
            </w:r>
          </w:p>
          <w:p>
            <w:pPr>
              <w:tabs>
                <w:tab w:val="left" w:pos="720"/>
              </w:tabs>
              <w:spacing w:line="360" w:lineRule="auto"/>
              <w:ind w:firstLine="480" w:firstLineChars="200"/>
              <w:jc w:val="left"/>
              <w:rPr>
                <w:sz w:val="24"/>
                <w:szCs w:val="24"/>
              </w:rPr>
            </w:pPr>
            <w:r>
              <w:rPr>
                <w:rFonts w:hAnsi="宋体"/>
                <w:sz w:val="24"/>
                <w:szCs w:val="24"/>
              </w:rPr>
              <w:t>由上图可知，本项目总用水量为</w:t>
            </w:r>
            <w:r>
              <w:rPr>
                <w:rFonts w:hint="eastAsia"/>
                <w:sz w:val="24"/>
                <w:szCs w:val="24"/>
                <w:lang w:val="en-US" w:eastAsia="zh-CN"/>
              </w:rPr>
              <w:t>205.6</w:t>
            </w:r>
            <w:r>
              <w:rPr>
                <w:sz w:val="24"/>
                <w:szCs w:val="24"/>
              </w:rPr>
              <w:t>t/d(</w:t>
            </w:r>
            <w:r>
              <w:rPr>
                <w:rFonts w:hint="eastAsia"/>
                <w:sz w:val="24"/>
                <w:szCs w:val="24"/>
                <w:lang w:val="en-US" w:eastAsia="zh-CN"/>
              </w:rPr>
              <w:t>61680</w:t>
            </w:r>
            <w:r>
              <w:rPr>
                <w:sz w:val="24"/>
                <w:szCs w:val="24"/>
              </w:rPr>
              <w:t>t/a)</w:t>
            </w:r>
            <w:r>
              <w:rPr>
                <w:rFonts w:hAnsi="宋体"/>
                <w:sz w:val="24"/>
                <w:szCs w:val="24"/>
              </w:rPr>
              <w:t>，其中新鲜水用量共计</w:t>
            </w:r>
            <w:r>
              <w:rPr>
                <w:rFonts w:hint="eastAsia"/>
                <w:sz w:val="24"/>
                <w:szCs w:val="24"/>
                <w:lang w:val="en-US" w:eastAsia="zh-CN"/>
              </w:rPr>
              <w:t>13.6</w:t>
            </w:r>
            <w:r>
              <w:rPr>
                <w:sz w:val="24"/>
                <w:szCs w:val="24"/>
              </w:rPr>
              <w:t>t/d</w:t>
            </w:r>
          </w:p>
          <w:p>
            <w:pPr>
              <w:tabs>
                <w:tab w:val="left" w:pos="720"/>
              </w:tabs>
              <w:spacing w:line="360" w:lineRule="auto"/>
              <w:jc w:val="left"/>
              <w:rPr>
                <w:rFonts w:hAnsi="宋体"/>
                <w:sz w:val="24"/>
                <w:szCs w:val="24"/>
              </w:rPr>
            </w:pPr>
            <w:r>
              <w:rPr>
                <w:sz w:val="24"/>
                <w:szCs w:val="24"/>
              </w:rPr>
              <w:t>(</w:t>
            </w:r>
            <w:r>
              <w:rPr>
                <w:rFonts w:hint="eastAsia"/>
                <w:sz w:val="24"/>
                <w:szCs w:val="24"/>
                <w:lang w:val="en-US" w:eastAsia="zh-CN"/>
              </w:rPr>
              <w:t>4080</w:t>
            </w:r>
            <w:r>
              <w:rPr>
                <w:rFonts w:hint="eastAsia"/>
                <w:sz w:val="24"/>
                <w:szCs w:val="24"/>
              </w:rPr>
              <w:t>t</w:t>
            </w:r>
            <w:r>
              <w:rPr>
                <w:sz w:val="24"/>
                <w:szCs w:val="24"/>
              </w:rPr>
              <w:t>/a)</w:t>
            </w:r>
            <w:r>
              <w:rPr>
                <w:rFonts w:hAnsi="宋体"/>
                <w:sz w:val="24"/>
                <w:szCs w:val="24"/>
              </w:rPr>
              <w:t>，重复用水量为</w:t>
            </w:r>
            <w:r>
              <w:rPr>
                <w:rFonts w:hint="eastAsia"/>
                <w:sz w:val="24"/>
                <w:szCs w:val="24"/>
                <w:lang w:val="en-US" w:eastAsia="zh-CN"/>
              </w:rPr>
              <w:t>193</w:t>
            </w:r>
            <w:r>
              <w:rPr>
                <w:sz w:val="24"/>
                <w:szCs w:val="24"/>
              </w:rPr>
              <w:t>t/d(</w:t>
            </w:r>
            <w:r>
              <w:rPr>
                <w:rFonts w:hint="eastAsia"/>
                <w:sz w:val="24"/>
                <w:szCs w:val="24"/>
                <w:lang w:val="en-US" w:eastAsia="zh-CN"/>
              </w:rPr>
              <w:t>576</w:t>
            </w:r>
            <w:r>
              <w:rPr>
                <w:rFonts w:hint="eastAsia"/>
                <w:sz w:val="24"/>
                <w:szCs w:val="24"/>
              </w:rPr>
              <w:t>00</w:t>
            </w:r>
            <w:r>
              <w:rPr>
                <w:sz w:val="24"/>
                <w:szCs w:val="24"/>
              </w:rPr>
              <w:t>t/a)</w:t>
            </w:r>
            <w:r>
              <w:rPr>
                <w:rFonts w:hAnsi="宋体"/>
                <w:sz w:val="24"/>
                <w:szCs w:val="24"/>
              </w:rPr>
              <w:t>，</w:t>
            </w:r>
            <w:r>
              <w:rPr>
                <w:rFonts w:hAnsi="宋体"/>
                <w:color w:val="auto"/>
                <w:sz w:val="24"/>
                <w:szCs w:val="24"/>
              </w:rPr>
              <w:t>水资源重复利用率为</w:t>
            </w:r>
            <w:r>
              <w:rPr>
                <w:rFonts w:hint="eastAsia"/>
                <w:color w:val="auto"/>
                <w:sz w:val="24"/>
                <w:szCs w:val="24"/>
                <w:lang w:val="en-US" w:eastAsia="zh-CN"/>
              </w:rPr>
              <w:t>93.9</w:t>
            </w:r>
            <w:r>
              <w:rPr>
                <w:rFonts w:hAnsi="宋体"/>
                <w:color w:val="auto"/>
                <w:sz w:val="24"/>
                <w:szCs w:val="24"/>
              </w:rPr>
              <w:t>％。</w:t>
            </w:r>
          </w:p>
          <w:p>
            <w:pPr>
              <w:spacing w:line="360" w:lineRule="auto"/>
              <w:rPr>
                <w:sz w:val="24"/>
              </w:rPr>
            </w:pPr>
            <w:r>
              <w:rPr>
                <w:rFonts w:hint="eastAsia"/>
                <w:sz w:val="24"/>
              </w:rPr>
              <w:t>五</w:t>
            </w:r>
            <w:r>
              <w:rPr>
                <w:sz w:val="24"/>
              </w:rPr>
              <w:t>、清洁生产</w:t>
            </w:r>
            <w:r>
              <w:rPr>
                <w:rFonts w:hint="eastAsia"/>
                <w:sz w:val="24"/>
              </w:rPr>
              <w:t>与循环经济</w:t>
            </w:r>
          </w:p>
          <w:p>
            <w:pPr>
              <w:spacing w:line="360" w:lineRule="auto"/>
              <w:ind w:firstLine="480" w:firstLineChars="200"/>
              <w:rPr>
                <w:sz w:val="24"/>
              </w:rPr>
            </w:pPr>
            <w:r>
              <w:rPr>
                <w:sz w:val="24"/>
              </w:rPr>
              <w:t>经查阅，目前国内外暂无与本项目相关的行业清洁生产标准，故本报告对该公司清洁生产水平不作定量分析</w:t>
            </w:r>
            <w:r>
              <w:rPr>
                <w:rFonts w:hint="eastAsia"/>
                <w:sz w:val="24"/>
                <w:lang w:eastAsia="zh-CN"/>
              </w:rPr>
              <w:t>，仅对清洁生产措施进行简要分析</w:t>
            </w:r>
            <w:r>
              <w:rPr>
                <w:rFonts w:hint="eastAsia"/>
                <w:sz w:val="24"/>
              </w:rPr>
              <w:t>。</w:t>
            </w:r>
          </w:p>
          <w:p>
            <w:pPr>
              <w:spacing w:line="360" w:lineRule="auto"/>
              <w:ind w:firstLine="480" w:firstLineChars="200"/>
              <w:rPr>
                <w:sz w:val="24"/>
              </w:rPr>
            </w:pPr>
            <w:r>
              <w:rPr>
                <w:rFonts w:hint="eastAsia"/>
                <w:sz w:val="24"/>
              </w:rPr>
              <w:t>本</w:t>
            </w:r>
            <w:r>
              <w:rPr>
                <w:sz w:val="24"/>
              </w:rPr>
              <w:t>项目清洁生产</w:t>
            </w:r>
            <w:r>
              <w:rPr>
                <w:rFonts w:hint="eastAsia"/>
                <w:sz w:val="24"/>
                <w:lang w:eastAsia="zh-CN"/>
              </w:rPr>
              <w:t>措施</w:t>
            </w:r>
            <w:r>
              <w:rPr>
                <w:sz w:val="24"/>
              </w:rPr>
              <w:t>主要体现在以下几方面：</w:t>
            </w:r>
          </w:p>
          <w:p>
            <w:pPr>
              <w:spacing w:line="360" w:lineRule="auto"/>
              <w:ind w:firstLine="480" w:firstLineChars="200"/>
              <w:rPr>
                <w:sz w:val="24"/>
              </w:rPr>
            </w:pPr>
            <w:r>
              <w:rPr>
                <w:rFonts w:hint="eastAsia"/>
                <w:sz w:val="24"/>
              </w:rPr>
              <w:t>（1）能源分析</w:t>
            </w:r>
          </w:p>
          <w:p>
            <w:pPr>
              <w:spacing w:line="360" w:lineRule="auto"/>
              <w:ind w:firstLine="480" w:firstLineChars="200"/>
              <w:rPr>
                <w:sz w:val="24"/>
              </w:rPr>
            </w:pPr>
            <w:r>
              <w:rPr>
                <w:rFonts w:hAnsi="宋体"/>
                <w:sz w:val="24"/>
              </w:rPr>
              <w:t>本项目挤出</w:t>
            </w:r>
            <w:r>
              <w:rPr>
                <w:rFonts w:hint="eastAsia" w:hAnsi="宋体"/>
                <w:sz w:val="24"/>
                <w:lang w:eastAsia="zh-CN"/>
              </w:rPr>
              <w:t>和拉伸</w:t>
            </w:r>
            <w:r>
              <w:rPr>
                <w:rFonts w:hAnsi="宋体"/>
                <w:sz w:val="24"/>
              </w:rPr>
              <w:t>环节采用电加热，杜绝了燃烧废气的产生；</w:t>
            </w:r>
            <w:r>
              <w:rPr>
                <w:rFonts w:hint="eastAsia" w:hAnsi="宋体"/>
                <w:sz w:val="24"/>
                <w:lang w:eastAsia="zh-CN"/>
              </w:rPr>
              <w:t>挤出</w:t>
            </w:r>
            <w:r>
              <w:rPr>
                <w:rFonts w:hAnsi="宋体"/>
                <w:sz w:val="24"/>
              </w:rPr>
              <w:t>环节隔套冷却用水循环回用，水资源重复利用率为</w:t>
            </w:r>
            <w:r>
              <w:rPr>
                <w:rFonts w:hint="eastAsia"/>
                <w:sz w:val="24"/>
              </w:rPr>
              <w:t>9</w:t>
            </w:r>
            <w:r>
              <w:rPr>
                <w:rFonts w:hint="eastAsia"/>
                <w:sz w:val="24"/>
                <w:lang w:val="en-US" w:eastAsia="zh-CN"/>
              </w:rPr>
              <w:t>3.9</w:t>
            </w:r>
            <w:r>
              <w:rPr>
                <w:rFonts w:hAnsi="宋体"/>
                <w:sz w:val="24"/>
              </w:rPr>
              <w:t>％，大大减少了厂内新鲜水的消耗量。</w:t>
            </w:r>
          </w:p>
          <w:p>
            <w:pPr>
              <w:spacing w:line="360" w:lineRule="auto"/>
              <w:ind w:firstLine="480" w:firstLineChars="200"/>
              <w:rPr>
                <w:sz w:val="24"/>
              </w:rPr>
            </w:pPr>
            <w:r>
              <w:rPr>
                <w:rFonts w:hAnsi="宋体"/>
                <w:sz w:val="24"/>
              </w:rPr>
              <w:t>（</w:t>
            </w:r>
            <w:r>
              <w:rPr>
                <w:sz w:val="24"/>
              </w:rPr>
              <w:t>2</w:t>
            </w:r>
            <w:r>
              <w:rPr>
                <w:rFonts w:hAnsi="宋体"/>
                <w:sz w:val="24"/>
              </w:rPr>
              <w:t>）固废利用</w:t>
            </w:r>
          </w:p>
          <w:p>
            <w:pPr>
              <w:tabs>
                <w:tab w:val="left" w:pos="720"/>
              </w:tabs>
              <w:spacing w:line="360" w:lineRule="auto"/>
              <w:ind w:firstLine="480" w:firstLineChars="200"/>
              <w:rPr>
                <w:sz w:val="24"/>
              </w:rPr>
            </w:pPr>
            <w:r>
              <w:rPr>
                <w:rFonts w:hAnsi="宋体"/>
                <w:sz w:val="24"/>
              </w:rPr>
              <w:t>本项目原料使用过程产生的废包装袋</w:t>
            </w:r>
            <w:r>
              <w:rPr>
                <w:rFonts w:hint="eastAsia" w:hAnsi="宋体"/>
                <w:sz w:val="24"/>
              </w:rPr>
              <w:t>经收集后外售</w:t>
            </w:r>
            <w:r>
              <w:rPr>
                <w:rFonts w:hAnsi="宋体"/>
                <w:sz w:val="24"/>
              </w:rPr>
              <w:t>综合利用；</w:t>
            </w:r>
            <w:r>
              <w:rPr>
                <w:rFonts w:hint="eastAsia" w:hAnsi="宋体"/>
                <w:sz w:val="24"/>
                <w:lang w:val="en-US" w:eastAsia="zh-CN"/>
              </w:rPr>
              <w:t>分切工序和检验工序产生的边角料和不合格品</w:t>
            </w:r>
            <w:r>
              <w:rPr>
                <w:rFonts w:hAnsi="宋体"/>
                <w:sz w:val="24"/>
              </w:rPr>
              <w:t>，</w:t>
            </w:r>
            <w:r>
              <w:rPr>
                <w:rFonts w:hint="eastAsia" w:hAnsi="宋体"/>
                <w:sz w:val="24"/>
              </w:rPr>
              <w:t>经</w:t>
            </w:r>
            <w:r>
              <w:rPr>
                <w:rFonts w:hint="eastAsia" w:hAnsi="宋体"/>
                <w:sz w:val="24"/>
                <w:lang w:eastAsia="zh-CN"/>
              </w:rPr>
              <w:t>收集后回用于生产，</w:t>
            </w:r>
            <w:r>
              <w:rPr>
                <w:rFonts w:hAnsi="宋体"/>
                <w:sz w:val="24"/>
              </w:rPr>
              <w:t>体现固废资源化、无害化原则。</w:t>
            </w:r>
          </w:p>
          <w:p>
            <w:pPr>
              <w:spacing w:line="360" w:lineRule="auto"/>
              <w:ind w:firstLine="480"/>
              <w:rPr>
                <w:sz w:val="24"/>
                <w:szCs w:val="24"/>
              </w:rPr>
            </w:pPr>
            <w:r>
              <w:rPr>
                <w:sz w:val="24"/>
              </w:rPr>
              <w:t>综上所</w:t>
            </w:r>
            <w:r>
              <w:rPr>
                <w:sz w:val="24"/>
                <w:szCs w:val="24"/>
              </w:rPr>
              <w:t>述，本项目基本符合清洁生产</w:t>
            </w:r>
            <w:r>
              <w:rPr>
                <w:rFonts w:hint="eastAsia"/>
                <w:sz w:val="24"/>
                <w:szCs w:val="24"/>
              </w:rPr>
              <w:t>和循环经济的</w:t>
            </w:r>
            <w:r>
              <w:rPr>
                <w:sz w:val="24"/>
                <w:szCs w:val="24"/>
              </w:rPr>
              <w:t>要求</w:t>
            </w:r>
            <w:r>
              <w:rPr>
                <w:rFonts w:hint="eastAsia"/>
                <w:sz w:val="24"/>
                <w:szCs w:val="24"/>
              </w:rPr>
              <w:t>。</w:t>
            </w:r>
          </w:p>
          <w:p>
            <w:pPr>
              <w:spacing w:line="360" w:lineRule="auto"/>
              <w:ind w:left="-84" w:leftChars="-40" w:right="-16" w:firstLine="480" w:firstLineChars="200"/>
              <w:rPr>
                <w:sz w:val="24"/>
              </w:rPr>
            </w:pPr>
          </w:p>
          <w:p>
            <w:pPr>
              <w:spacing w:line="360" w:lineRule="auto"/>
              <w:ind w:left="-84" w:leftChars="-40" w:right="-16" w:firstLine="480" w:firstLineChars="200"/>
              <w:rPr>
                <w:sz w:val="24"/>
              </w:rPr>
            </w:pPr>
          </w:p>
          <w:p>
            <w:pPr>
              <w:spacing w:line="360" w:lineRule="auto"/>
              <w:ind w:right="-16"/>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trPr>
        <w:tc>
          <w:tcPr>
            <w:tcW w:w="9024" w:type="dxa"/>
            <w:tcBorders>
              <w:top w:val="single" w:color="auto" w:sz="4" w:space="0"/>
              <w:bottom w:val="single" w:color="auto" w:sz="4" w:space="0"/>
            </w:tcBorders>
          </w:tcPr>
          <w:p>
            <w:pPr>
              <w:spacing w:line="452" w:lineRule="exact"/>
              <w:rPr>
                <w:color w:val="auto"/>
                <w:sz w:val="24"/>
              </w:rPr>
            </w:pPr>
            <w:r>
              <w:rPr>
                <w:color w:val="auto"/>
                <w:sz w:val="24"/>
              </w:rPr>
              <w:t>主要污染工序：</w:t>
            </w:r>
          </w:p>
          <w:p>
            <w:pPr>
              <w:spacing w:line="360" w:lineRule="auto"/>
              <w:rPr>
                <w:color w:val="auto"/>
                <w:sz w:val="24"/>
                <w:szCs w:val="24"/>
              </w:rPr>
            </w:pPr>
            <w:r>
              <w:rPr>
                <w:color w:val="auto"/>
                <w:sz w:val="24"/>
                <w:szCs w:val="24"/>
              </w:rPr>
              <w:t>1、废气</w:t>
            </w:r>
          </w:p>
          <w:p>
            <w:pPr>
              <w:spacing w:line="360" w:lineRule="auto"/>
              <w:ind w:firstLine="496" w:firstLineChars="200"/>
              <w:rPr>
                <w:rFonts w:hint="eastAsia"/>
                <w:color w:val="auto"/>
                <w:spacing w:val="4"/>
                <w:sz w:val="24"/>
              </w:rPr>
            </w:pPr>
            <w:r>
              <w:rPr>
                <w:rFonts w:ascii="宋体" w:hAnsi="宋体"/>
                <w:color w:val="auto"/>
                <w:spacing w:val="4"/>
                <w:sz w:val="24"/>
              </w:rPr>
              <w:t>本项目废气主要为</w:t>
            </w:r>
            <w:r>
              <w:rPr>
                <w:rFonts w:hint="eastAsia" w:ascii="宋体" w:hAnsi="宋体"/>
                <w:color w:val="auto"/>
                <w:spacing w:val="4"/>
                <w:sz w:val="24"/>
                <w:lang w:eastAsia="zh-CN"/>
              </w:rPr>
              <w:t>塑料粒子在吹塑过程中受</w:t>
            </w:r>
            <w:r>
              <w:rPr>
                <w:rFonts w:hint="eastAsia" w:ascii="宋体" w:hAnsi="宋体"/>
                <w:color w:val="auto"/>
                <w:spacing w:val="4"/>
                <w:sz w:val="24"/>
              </w:rPr>
              <w:t>热</w:t>
            </w:r>
            <w:r>
              <w:rPr>
                <w:rFonts w:hint="eastAsia" w:ascii="宋体" w:hAnsi="宋体"/>
                <w:color w:val="auto"/>
                <w:spacing w:val="4"/>
                <w:sz w:val="24"/>
                <w:lang w:eastAsia="zh-CN"/>
              </w:rPr>
              <w:t>熔融挥发</w:t>
            </w:r>
            <w:r>
              <w:rPr>
                <w:rFonts w:hint="eastAsia" w:ascii="宋体" w:hAnsi="宋体"/>
                <w:color w:val="auto"/>
                <w:spacing w:val="4"/>
                <w:sz w:val="24"/>
              </w:rPr>
              <w:t>产生的有机废气（按</w:t>
            </w:r>
            <w:r>
              <w:rPr>
                <w:rFonts w:hint="eastAsia"/>
                <w:bCs/>
                <w:color w:val="auto"/>
                <w:sz w:val="24"/>
                <w:lang w:eastAsia="zh-CN"/>
              </w:rPr>
              <w:t>非甲烷总烃</w:t>
            </w:r>
            <w:r>
              <w:rPr>
                <w:rFonts w:hint="eastAsia" w:ascii="宋体" w:hAnsi="宋体"/>
                <w:color w:val="auto"/>
                <w:spacing w:val="4"/>
                <w:sz w:val="24"/>
              </w:rPr>
              <w:t>计）</w:t>
            </w:r>
            <w:r>
              <w:rPr>
                <w:rFonts w:hint="eastAsia" w:ascii="宋体" w:hAnsi="宋体"/>
                <w:color w:val="auto"/>
                <w:sz w:val="24"/>
              </w:rPr>
              <w:t>。</w:t>
            </w:r>
          </w:p>
          <w:p>
            <w:pPr>
              <w:spacing w:line="360" w:lineRule="auto"/>
              <w:ind w:firstLine="480" w:firstLineChars="200"/>
              <w:rPr>
                <w:rFonts w:hint="eastAsia" w:ascii="Times New Roman" w:hAnsi="Times New Roman" w:eastAsia="宋体" w:cs="Times New Roman"/>
                <w:color w:val="auto"/>
                <w:sz w:val="24"/>
                <w:szCs w:val="22"/>
                <w:lang w:val="en-US" w:eastAsia="zh-CN"/>
              </w:rPr>
            </w:pPr>
            <w:r>
              <w:rPr>
                <w:bCs/>
                <w:color w:val="auto"/>
                <w:sz w:val="24"/>
              </w:rPr>
              <w:t>P</w:t>
            </w:r>
            <w:r>
              <w:rPr>
                <w:rFonts w:hint="eastAsia"/>
                <w:bCs/>
                <w:color w:val="auto"/>
                <w:sz w:val="24"/>
                <w:lang w:val="en-US" w:eastAsia="zh-CN"/>
              </w:rPr>
              <w:t>P和PE塑料粒子</w:t>
            </w:r>
            <w:r>
              <w:rPr>
                <w:rFonts w:hint="eastAsia"/>
                <w:bCs/>
                <w:color w:val="auto"/>
                <w:sz w:val="24"/>
                <w:lang w:eastAsia="zh-CN"/>
              </w:rPr>
              <w:t>加热</w:t>
            </w:r>
            <w:r>
              <w:rPr>
                <w:bCs/>
                <w:color w:val="auto"/>
                <w:sz w:val="24"/>
              </w:rPr>
              <w:t>温度控制在</w:t>
            </w:r>
            <w:r>
              <w:rPr>
                <w:rFonts w:hint="eastAsia"/>
                <w:bCs/>
                <w:color w:val="auto"/>
                <w:sz w:val="24"/>
                <w:lang w:val="en-US" w:eastAsia="zh-CN"/>
              </w:rPr>
              <w:t>180</w:t>
            </w:r>
            <w:r>
              <w:rPr>
                <w:bCs/>
                <w:color w:val="auto"/>
                <w:sz w:val="24"/>
              </w:rPr>
              <w:t>℃</w:t>
            </w:r>
            <w:r>
              <w:rPr>
                <w:rFonts w:hint="eastAsia"/>
                <w:bCs/>
                <w:color w:val="auto"/>
                <w:sz w:val="24"/>
                <w:lang w:eastAsia="zh-CN"/>
              </w:rPr>
              <w:t>左右</w:t>
            </w:r>
            <w:r>
              <w:rPr>
                <w:bCs/>
                <w:color w:val="auto"/>
                <w:sz w:val="24"/>
              </w:rPr>
              <w:t>，根据物料的理化性质分析，在此温度下原料</w:t>
            </w:r>
            <w:r>
              <w:rPr>
                <w:rFonts w:hint="eastAsia"/>
                <w:bCs/>
                <w:color w:val="auto"/>
                <w:sz w:val="24"/>
              </w:rPr>
              <w:t>PP和PE</w:t>
            </w:r>
            <w:r>
              <w:rPr>
                <w:rFonts w:hint="eastAsia"/>
                <w:bCs/>
                <w:color w:val="auto"/>
                <w:sz w:val="24"/>
                <w:lang w:eastAsia="zh-CN"/>
              </w:rPr>
              <w:t>塑料粒子</w:t>
            </w:r>
            <w:r>
              <w:rPr>
                <w:bCs/>
                <w:color w:val="auto"/>
                <w:sz w:val="24"/>
              </w:rPr>
              <w:t>在熔融过程中基本不发生分解，但原料中有少量未聚合的单体在高温下会有部分挥发出来</w:t>
            </w:r>
            <w:r>
              <w:rPr>
                <w:rFonts w:hint="eastAsia"/>
                <w:bCs/>
                <w:color w:val="auto"/>
                <w:sz w:val="24"/>
              </w:rPr>
              <w:t>，</w:t>
            </w:r>
            <w:r>
              <w:rPr>
                <w:rFonts w:hint="eastAsia"/>
                <w:bCs/>
                <w:color w:val="auto"/>
                <w:sz w:val="24"/>
                <w:lang w:eastAsia="zh-CN"/>
              </w:rPr>
              <w:t>以非甲烷总烃计</w:t>
            </w:r>
            <w:r>
              <w:rPr>
                <w:rFonts w:hint="eastAsia"/>
                <w:bCs/>
                <w:color w:val="auto"/>
                <w:sz w:val="24"/>
              </w:rPr>
              <w:t>。参照《合成树脂工业污染物排放标准》中相关数据，加热挥发产生单体按0.</w:t>
            </w:r>
            <w:r>
              <w:rPr>
                <w:rFonts w:hint="eastAsia"/>
                <w:bCs/>
                <w:color w:val="auto"/>
                <w:sz w:val="24"/>
                <w:lang w:val="en-US" w:eastAsia="zh-CN"/>
              </w:rPr>
              <w:t>3</w:t>
            </w:r>
            <w:r>
              <w:rPr>
                <w:rFonts w:hint="eastAsia"/>
                <w:bCs/>
                <w:color w:val="auto"/>
                <w:sz w:val="24"/>
              </w:rPr>
              <w:t>kg/</w:t>
            </w:r>
            <w:r>
              <w:rPr>
                <w:rFonts w:hint="eastAsia"/>
                <w:bCs/>
                <w:color w:val="auto"/>
                <w:sz w:val="24"/>
                <w:lang w:val="en-US" w:eastAsia="zh-CN"/>
              </w:rPr>
              <w:t>t</w:t>
            </w:r>
            <w:r>
              <w:rPr>
                <w:rFonts w:hint="eastAsia"/>
                <w:bCs/>
                <w:color w:val="auto"/>
                <w:sz w:val="24"/>
                <w:lang w:eastAsia="zh-CN"/>
              </w:rPr>
              <w:t>产品</w:t>
            </w:r>
            <w:r>
              <w:rPr>
                <w:rFonts w:hint="eastAsia"/>
                <w:bCs/>
                <w:color w:val="auto"/>
                <w:sz w:val="24"/>
              </w:rPr>
              <w:t>计</w:t>
            </w:r>
            <w:r>
              <w:rPr>
                <w:rFonts w:hint="eastAsia"/>
                <w:color w:val="auto"/>
                <w:sz w:val="24"/>
              </w:rPr>
              <w:t>。</w:t>
            </w:r>
            <w:r>
              <w:rPr>
                <w:rFonts w:hint="eastAsia"/>
                <w:color w:val="auto"/>
                <w:sz w:val="24"/>
                <w:lang w:eastAsia="zh-CN"/>
              </w:rPr>
              <w:t>本项目</w:t>
            </w:r>
            <w:r>
              <w:rPr>
                <w:rFonts w:hint="eastAsia"/>
                <w:sz w:val="24"/>
                <w:lang w:eastAsia="zh-CN"/>
              </w:rPr>
              <w:t>年产2400吨环保型多层共挤聚烯烃（POF）热收缩膜、600吨聚乙烯（PE）热收缩膜</w:t>
            </w:r>
            <w:r>
              <w:rPr>
                <w:rFonts w:hint="eastAsia"/>
                <w:color w:val="auto"/>
                <w:sz w:val="24"/>
                <w:lang w:val="en-US" w:eastAsia="zh-CN"/>
              </w:rPr>
              <w:t>，则本项目非甲烷总烃的产生量为0.9t/a，建设单位拟在吹膜机上方设置集气罩，将废气引入一套“活性炭吸附装置”，净化处理后通过一根15米高的排气筒（FQ-1）排放，风机分量为5000m</w:t>
            </w:r>
            <w:r>
              <w:rPr>
                <w:rFonts w:hint="eastAsia"/>
                <w:color w:val="auto"/>
                <w:sz w:val="24"/>
                <w:vertAlign w:val="superscript"/>
                <w:lang w:val="en-US" w:eastAsia="zh-CN"/>
              </w:rPr>
              <w:t>3</w:t>
            </w:r>
            <w:r>
              <w:rPr>
                <w:rFonts w:hint="eastAsia"/>
                <w:color w:val="auto"/>
                <w:sz w:val="24"/>
                <w:lang w:val="en-US" w:eastAsia="zh-CN"/>
              </w:rPr>
              <w:t>/h，每天运行按照24h计，废气捕捉效率为90%，处理效率达90%以上，未捕捉的非甲烷总烃在车间无组织排放，加强车间通风换气，非甲烷总烃的可满足</w:t>
            </w:r>
            <w:r>
              <w:rPr>
                <w:rFonts w:hAnsi="宋体"/>
                <w:color w:val="auto"/>
                <w:sz w:val="24"/>
              </w:rPr>
              <w:t>《合成树脂工业污染物排放标准》（</w:t>
            </w:r>
            <w:r>
              <w:rPr>
                <w:color w:val="auto"/>
                <w:sz w:val="24"/>
              </w:rPr>
              <w:t>GB3157</w:t>
            </w:r>
            <w:r>
              <w:rPr>
                <w:rFonts w:hint="eastAsia" w:ascii="Times New Roman" w:hAnsi="Times New Roman" w:eastAsia="宋体" w:cs="Times New Roman"/>
                <w:color w:val="auto"/>
                <w:sz w:val="24"/>
                <w:szCs w:val="22"/>
                <w:lang w:val="en-US" w:eastAsia="zh-CN"/>
              </w:rPr>
              <w:t>2-2015）表5、表9中标准。</w:t>
            </w:r>
          </w:p>
          <w:p>
            <w:pPr>
              <w:spacing w:line="360" w:lineRule="auto"/>
              <w:ind w:firstLine="480" w:firstLineChars="200"/>
              <w:rPr>
                <w:rFonts w:hint="eastAsia" w:ascii="Times New Roman" w:hAnsi="Times New Roman" w:eastAsia="宋体" w:cs="Times New Roman"/>
                <w:color w:val="auto"/>
                <w:sz w:val="24"/>
                <w:szCs w:val="22"/>
                <w:lang w:val="en-US" w:eastAsia="zh-CN"/>
              </w:rPr>
            </w:pPr>
            <w:r>
              <w:rPr>
                <w:rFonts w:hint="eastAsia" w:cs="Times New Roman"/>
                <w:color w:val="auto"/>
                <w:sz w:val="24"/>
                <w:szCs w:val="22"/>
                <w:lang w:val="en-US" w:eastAsia="zh-CN"/>
              </w:rPr>
              <w:t>本项目</w:t>
            </w:r>
            <w:r>
              <w:rPr>
                <w:rFonts w:hint="eastAsia" w:hAnsi="宋体"/>
                <w:sz w:val="24"/>
                <w:lang w:val="en-US" w:eastAsia="zh-CN"/>
              </w:rPr>
              <w:t>分切工序和检验工序会产生边角料和不合格品</w:t>
            </w:r>
            <w:r>
              <w:rPr>
                <w:rFonts w:hAnsi="宋体"/>
                <w:sz w:val="24"/>
              </w:rPr>
              <w:t>，</w:t>
            </w:r>
            <w:r>
              <w:rPr>
                <w:rFonts w:hint="eastAsia" w:hAnsi="宋体"/>
                <w:sz w:val="24"/>
              </w:rPr>
              <w:t>经</w:t>
            </w:r>
            <w:r>
              <w:rPr>
                <w:rFonts w:hint="eastAsia" w:hAnsi="宋体"/>
                <w:sz w:val="24"/>
                <w:lang w:eastAsia="zh-CN"/>
              </w:rPr>
              <w:t>粉碎机粉碎后回用于生产，由于边角料和不合格品产生量为</w:t>
            </w:r>
            <w:r>
              <w:rPr>
                <w:rFonts w:hint="eastAsia" w:hAnsi="宋体"/>
                <w:sz w:val="24"/>
                <w:lang w:val="en-US" w:eastAsia="zh-CN"/>
              </w:rPr>
              <w:t>9.5t/a，该部分产生的有机废气量极少基本可忽略不计，故不定量分析。</w:t>
            </w:r>
          </w:p>
          <w:p>
            <w:pPr>
              <w:spacing w:line="360" w:lineRule="auto"/>
              <w:ind w:firstLine="480" w:firstLineChars="200"/>
              <w:rPr>
                <w:rFonts w:hint="eastAsia" w:ascii="Times New Roman" w:hAnsi="Times New Roman" w:eastAsia="宋体" w:cs="Times New Roman"/>
                <w:color w:val="auto"/>
                <w:sz w:val="24"/>
                <w:szCs w:val="22"/>
                <w:lang w:val="en-US" w:eastAsia="zh-CN"/>
              </w:rPr>
            </w:pPr>
            <w:r>
              <w:rPr>
                <w:rFonts w:hint="eastAsia" w:ascii="Times New Roman" w:hAnsi="Times New Roman" w:eastAsia="宋体" w:cs="Times New Roman"/>
                <w:color w:val="auto"/>
                <w:sz w:val="24"/>
                <w:szCs w:val="22"/>
                <w:lang w:val="en-US" w:eastAsia="zh-CN"/>
              </w:rPr>
              <w:t>本项目有机废气采用活性炭吸附装置处理，该装置采用改性活性炭（活性炭纤维），对有机溶剂的吸附性非常强。活性炭材料中有大量肉眼看不见的微孔，其中绝大部分微孔的孔径在5～500um之间，单位材料中微孔的总内表面积可高达700～2300m</w:t>
            </w:r>
            <w:r>
              <w:rPr>
                <w:rFonts w:hint="eastAsia" w:ascii="Times New Roman" w:hAnsi="Times New Roman" w:eastAsia="宋体" w:cs="Times New Roman"/>
                <w:color w:val="auto"/>
                <w:sz w:val="24"/>
                <w:szCs w:val="22"/>
                <w:vertAlign w:val="superscript"/>
                <w:lang w:val="en-US" w:eastAsia="zh-CN"/>
              </w:rPr>
              <w:t>2</w:t>
            </w:r>
            <w:r>
              <w:rPr>
                <w:rFonts w:hint="eastAsia" w:ascii="Times New Roman" w:hAnsi="Times New Roman" w:eastAsia="宋体" w:cs="Times New Roman"/>
                <w:color w:val="auto"/>
                <w:sz w:val="24"/>
                <w:szCs w:val="22"/>
                <w:lang w:val="en-US" w:eastAsia="zh-CN"/>
              </w:rPr>
              <w:t>/g，根据同类企业的类比调查，且根据《活性碳纤维的制备及吸附有机污染物的研究》孙斌斌（南京理工大学，2007）可知，活性炭对有机废气气体的的吸收率可达90%以上。本项目吸风罩及活性炭吸附装置的收集及处理效率均能达到相应设计参数要求。</w:t>
            </w:r>
          </w:p>
          <w:p>
            <w:pPr>
              <w:spacing w:line="360" w:lineRule="auto"/>
              <w:ind w:firstLine="480" w:firstLineChars="200"/>
              <w:rPr>
                <w:rFonts w:hint="eastAsia" w:ascii="宋体" w:hAnsi="宋体" w:cs="宋体"/>
                <w:color w:val="auto"/>
                <w:sz w:val="24"/>
              </w:rPr>
            </w:pPr>
            <w:r>
              <w:rPr>
                <w:color w:val="auto"/>
                <w:sz w:val="24"/>
              </w:rPr>
              <w:t>本项目有组织废气排放情况见表</w:t>
            </w:r>
            <w:r>
              <w:rPr>
                <w:rFonts w:hint="eastAsia"/>
                <w:color w:val="auto"/>
                <w:sz w:val="24"/>
                <w:lang w:val="en-US" w:eastAsia="zh-CN"/>
              </w:rPr>
              <w:t>5-3</w:t>
            </w:r>
            <w:r>
              <w:rPr>
                <w:rFonts w:hint="eastAsia" w:ascii="宋体" w:hAnsi="宋体" w:cs="宋体"/>
                <w:color w:val="auto"/>
                <w:sz w:val="24"/>
              </w:rPr>
              <w:t>。</w:t>
            </w:r>
          </w:p>
          <w:p>
            <w:pPr>
              <w:spacing w:line="360" w:lineRule="auto"/>
              <w:jc w:val="center"/>
              <w:rPr>
                <w:b w:val="0"/>
                <w:bCs/>
                <w:color w:val="auto"/>
                <w:sz w:val="24"/>
                <w:szCs w:val="24"/>
              </w:rPr>
            </w:pPr>
          </w:p>
          <w:p>
            <w:pPr>
              <w:spacing w:line="360" w:lineRule="auto"/>
              <w:jc w:val="center"/>
              <w:rPr>
                <w:b w:val="0"/>
                <w:bCs/>
                <w:color w:val="auto"/>
                <w:sz w:val="24"/>
                <w:szCs w:val="24"/>
              </w:rPr>
            </w:pPr>
          </w:p>
          <w:p>
            <w:pPr>
              <w:spacing w:line="360" w:lineRule="auto"/>
              <w:jc w:val="center"/>
              <w:rPr>
                <w:b w:val="0"/>
                <w:bCs/>
                <w:color w:val="auto"/>
                <w:sz w:val="24"/>
                <w:szCs w:val="24"/>
              </w:rPr>
            </w:pPr>
          </w:p>
          <w:p>
            <w:pPr>
              <w:spacing w:line="360" w:lineRule="auto"/>
              <w:jc w:val="center"/>
              <w:rPr>
                <w:b w:val="0"/>
                <w:bCs/>
                <w:color w:val="auto"/>
                <w:sz w:val="24"/>
                <w:szCs w:val="24"/>
              </w:rPr>
            </w:pPr>
          </w:p>
          <w:p>
            <w:pPr>
              <w:spacing w:line="360" w:lineRule="auto"/>
              <w:jc w:val="center"/>
              <w:rPr>
                <w:rFonts w:hint="eastAsia" w:ascii="宋体" w:hAnsi="宋体" w:cs="宋体"/>
                <w:b w:val="0"/>
                <w:bCs/>
                <w:color w:val="auto"/>
                <w:sz w:val="24"/>
                <w:szCs w:val="24"/>
              </w:rPr>
            </w:pPr>
            <w:r>
              <w:rPr>
                <w:b w:val="0"/>
                <w:bCs/>
                <w:color w:val="auto"/>
                <w:sz w:val="24"/>
                <w:szCs w:val="24"/>
              </w:rPr>
              <w:t>表</w:t>
            </w:r>
            <w:r>
              <w:rPr>
                <w:rFonts w:hint="eastAsia"/>
                <w:b w:val="0"/>
                <w:bCs/>
                <w:color w:val="auto"/>
                <w:sz w:val="24"/>
                <w:szCs w:val="24"/>
                <w:lang w:val="en-US" w:eastAsia="zh-CN"/>
              </w:rPr>
              <w:t>5-3</w:t>
            </w:r>
            <w:r>
              <w:rPr>
                <w:rFonts w:hint="eastAsia"/>
                <w:b w:val="0"/>
                <w:bCs/>
                <w:color w:val="auto"/>
                <w:sz w:val="24"/>
                <w:szCs w:val="24"/>
              </w:rPr>
              <w:t xml:space="preserve"> </w:t>
            </w:r>
            <w:r>
              <w:rPr>
                <w:rFonts w:hint="eastAsia" w:ascii="宋体" w:hAnsi="宋体" w:cs="宋体"/>
                <w:b w:val="0"/>
                <w:bCs/>
                <w:color w:val="auto"/>
                <w:sz w:val="24"/>
                <w:szCs w:val="24"/>
              </w:rPr>
              <w:t>项目废气排放源强(有组织)</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4"/>
              <w:gridCol w:w="765"/>
              <w:gridCol w:w="719"/>
              <w:gridCol w:w="610"/>
              <w:gridCol w:w="645"/>
              <w:gridCol w:w="660"/>
              <w:gridCol w:w="465"/>
              <w:gridCol w:w="720"/>
              <w:gridCol w:w="720"/>
              <w:gridCol w:w="735"/>
              <w:gridCol w:w="556"/>
              <w:gridCol w:w="420"/>
              <w:gridCol w:w="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78"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污染源名称</w:t>
                  </w:r>
                </w:p>
              </w:tc>
              <w:tc>
                <w:tcPr>
                  <w:tcW w:w="684"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排气量m</w:t>
                  </w:r>
                  <w:r>
                    <w:rPr>
                      <w:rFonts w:eastAsia="宋体"/>
                      <w:b w:val="0"/>
                      <w:bCs/>
                      <w:color w:val="auto"/>
                      <w:sz w:val="21"/>
                      <w:szCs w:val="21"/>
                      <w:vertAlign w:val="superscript"/>
                    </w:rPr>
                    <w:t>3</w:t>
                  </w:r>
                  <w:r>
                    <w:rPr>
                      <w:rFonts w:eastAsia="宋体"/>
                      <w:b w:val="0"/>
                      <w:bCs/>
                      <w:color w:val="auto"/>
                      <w:sz w:val="21"/>
                      <w:szCs w:val="21"/>
                    </w:rPr>
                    <w:t>/h</w:t>
                  </w:r>
                </w:p>
              </w:tc>
              <w:tc>
                <w:tcPr>
                  <w:tcW w:w="765"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污染物</w:t>
                  </w:r>
                </w:p>
                <w:p>
                  <w:pPr>
                    <w:pStyle w:val="117"/>
                    <w:rPr>
                      <w:rFonts w:eastAsia="宋体"/>
                      <w:b w:val="0"/>
                      <w:bCs/>
                      <w:color w:val="auto"/>
                      <w:sz w:val="21"/>
                      <w:szCs w:val="21"/>
                    </w:rPr>
                  </w:pPr>
                  <w:r>
                    <w:rPr>
                      <w:rFonts w:eastAsia="宋体"/>
                      <w:b w:val="0"/>
                      <w:bCs/>
                      <w:color w:val="auto"/>
                      <w:sz w:val="21"/>
                      <w:szCs w:val="21"/>
                    </w:rPr>
                    <w:t>名称</w:t>
                  </w:r>
                </w:p>
              </w:tc>
              <w:tc>
                <w:tcPr>
                  <w:tcW w:w="1974" w:type="dxa"/>
                  <w:gridSpan w:val="3"/>
                  <w:noWrap w:val="0"/>
                  <w:vAlign w:val="center"/>
                </w:tcPr>
                <w:p>
                  <w:pPr>
                    <w:pStyle w:val="117"/>
                    <w:rPr>
                      <w:rFonts w:eastAsia="宋体"/>
                      <w:b w:val="0"/>
                      <w:bCs/>
                      <w:color w:val="auto"/>
                      <w:sz w:val="21"/>
                      <w:szCs w:val="21"/>
                    </w:rPr>
                  </w:pPr>
                  <w:r>
                    <w:rPr>
                      <w:rFonts w:eastAsia="宋体"/>
                      <w:b w:val="0"/>
                      <w:bCs/>
                      <w:color w:val="auto"/>
                      <w:sz w:val="21"/>
                      <w:szCs w:val="21"/>
                    </w:rPr>
                    <w:t>产生状况</w:t>
                  </w:r>
                </w:p>
              </w:tc>
              <w:tc>
                <w:tcPr>
                  <w:tcW w:w="660"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治理</w:t>
                  </w:r>
                </w:p>
                <w:p>
                  <w:pPr>
                    <w:pStyle w:val="117"/>
                    <w:rPr>
                      <w:rFonts w:eastAsia="宋体"/>
                      <w:b w:val="0"/>
                      <w:bCs/>
                      <w:color w:val="auto"/>
                      <w:sz w:val="21"/>
                      <w:szCs w:val="21"/>
                    </w:rPr>
                  </w:pPr>
                  <w:r>
                    <w:rPr>
                      <w:rFonts w:eastAsia="宋体"/>
                      <w:b w:val="0"/>
                      <w:bCs/>
                      <w:color w:val="auto"/>
                      <w:sz w:val="21"/>
                      <w:szCs w:val="21"/>
                    </w:rPr>
                    <w:t>措施</w:t>
                  </w:r>
                </w:p>
              </w:tc>
              <w:tc>
                <w:tcPr>
                  <w:tcW w:w="465" w:type="dxa"/>
                  <w:vMerge w:val="restart"/>
                  <w:noWrap w:val="0"/>
                  <w:vAlign w:val="center"/>
                </w:tcPr>
                <w:p>
                  <w:pPr>
                    <w:pStyle w:val="117"/>
                    <w:rPr>
                      <w:rFonts w:eastAsia="宋体"/>
                      <w:b w:val="0"/>
                      <w:bCs/>
                      <w:color w:val="auto"/>
                      <w:sz w:val="21"/>
                      <w:szCs w:val="21"/>
                    </w:rPr>
                  </w:pPr>
                  <w:r>
                    <w:rPr>
                      <w:rFonts w:eastAsia="宋体"/>
                      <w:b w:val="0"/>
                      <w:bCs/>
                      <w:color w:val="auto"/>
                      <w:sz w:val="21"/>
                      <w:szCs w:val="21"/>
                    </w:rPr>
                    <w:t>去除率%</w:t>
                  </w:r>
                </w:p>
              </w:tc>
              <w:tc>
                <w:tcPr>
                  <w:tcW w:w="2175" w:type="dxa"/>
                  <w:gridSpan w:val="3"/>
                  <w:noWrap w:val="0"/>
                  <w:vAlign w:val="center"/>
                </w:tcPr>
                <w:p>
                  <w:pPr>
                    <w:pStyle w:val="117"/>
                    <w:rPr>
                      <w:rFonts w:eastAsia="宋体"/>
                      <w:b w:val="0"/>
                      <w:bCs/>
                      <w:color w:val="auto"/>
                      <w:sz w:val="21"/>
                      <w:szCs w:val="21"/>
                    </w:rPr>
                  </w:pPr>
                  <w:r>
                    <w:rPr>
                      <w:rFonts w:eastAsia="宋体"/>
                      <w:b w:val="0"/>
                      <w:bCs/>
                      <w:color w:val="auto"/>
                      <w:sz w:val="21"/>
                      <w:szCs w:val="21"/>
                    </w:rPr>
                    <w:t>排放状况</w:t>
                  </w:r>
                </w:p>
              </w:tc>
              <w:tc>
                <w:tcPr>
                  <w:tcW w:w="556"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排放高度m</w:t>
                  </w:r>
                </w:p>
              </w:tc>
              <w:tc>
                <w:tcPr>
                  <w:tcW w:w="420"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排放</w:t>
                  </w:r>
                </w:p>
                <w:p>
                  <w:pPr>
                    <w:pStyle w:val="117"/>
                    <w:rPr>
                      <w:rFonts w:eastAsia="宋体"/>
                      <w:b w:val="0"/>
                      <w:bCs/>
                      <w:color w:val="auto"/>
                      <w:sz w:val="21"/>
                      <w:szCs w:val="21"/>
                    </w:rPr>
                  </w:pPr>
                  <w:r>
                    <w:rPr>
                      <w:rFonts w:eastAsia="宋体"/>
                      <w:b w:val="0"/>
                      <w:bCs/>
                      <w:color w:val="auto"/>
                      <w:sz w:val="21"/>
                      <w:szCs w:val="21"/>
                    </w:rPr>
                    <w:t>方式</w:t>
                  </w:r>
                </w:p>
              </w:tc>
              <w:tc>
                <w:tcPr>
                  <w:tcW w:w="431" w:type="dxa"/>
                  <w:vMerge w:val="restart"/>
                  <w:noWrap w:val="0"/>
                  <w:vAlign w:val="center"/>
                </w:tcPr>
                <w:p>
                  <w:pPr>
                    <w:pStyle w:val="117"/>
                    <w:rPr>
                      <w:rFonts w:eastAsia="宋体"/>
                      <w:b w:val="0"/>
                      <w:bCs/>
                      <w:color w:val="auto"/>
                      <w:sz w:val="21"/>
                      <w:szCs w:val="21"/>
                    </w:rPr>
                  </w:pPr>
                  <w:r>
                    <w:rPr>
                      <w:rFonts w:eastAsia="宋体"/>
                      <w:b w:val="0"/>
                      <w:bCs/>
                      <w:color w:val="auto"/>
                      <w:sz w:val="21"/>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678" w:type="dxa"/>
                  <w:vMerge w:val="continue"/>
                  <w:noWrap w:val="0"/>
                  <w:vAlign w:val="center"/>
                </w:tcPr>
                <w:p>
                  <w:pPr>
                    <w:pStyle w:val="117"/>
                    <w:rPr>
                      <w:rFonts w:eastAsia="宋体"/>
                      <w:b w:val="0"/>
                      <w:bCs/>
                      <w:color w:val="auto"/>
                      <w:sz w:val="21"/>
                      <w:szCs w:val="21"/>
                    </w:rPr>
                  </w:pPr>
                </w:p>
              </w:tc>
              <w:tc>
                <w:tcPr>
                  <w:tcW w:w="684" w:type="dxa"/>
                  <w:vMerge w:val="continue"/>
                  <w:noWrap w:val="0"/>
                  <w:vAlign w:val="center"/>
                </w:tcPr>
                <w:p>
                  <w:pPr>
                    <w:pStyle w:val="117"/>
                    <w:rPr>
                      <w:rFonts w:eastAsia="宋体"/>
                      <w:b w:val="0"/>
                      <w:bCs/>
                      <w:color w:val="auto"/>
                      <w:sz w:val="21"/>
                      <w:szCs w:val="21"/>
                    </w:rPr>
                  </w:pPr>
                </w:p>
              </w:tc>
              <w:tc>
                <w:tcPr>
                  <w:tcW w:w="765" w:type="dxa"/>
                  <w:vMerge w:val="continue"/>
                  <w:noWrap w:val="0"/>
                  <w:vAlign w:val="center"/>
                </w:tcPr>
                <w:p>
                  <w:pPr>
                    <w:pStyle w:val="117"/>
                    <w:rPr>
                      <w:rFonts w:eastAsia="宋体"/>
                      <w:b w:val="0"/>
                      <w:bCs/>
                      <w:color w:val="auto"/>
                      <w:sz w:val="21"/>
                      <w:szCs w:val="21"/>
                    </w:rPr>
                  </w:pPr>
                </w:p>
              </w:tc>
              <w:tc>
                <w:tcPr>
                  <w:tcW w:w="719" w:type="dxa"/>
                  <w:noWrap w:val="0"/>
                  <w:vAlign w:val="center"/>
                </w:tcPr>
                <w:p>
                  <w:pPr>
                    <w:pStyle w:val="117"/>
                    <w:rPr>
                      <w:rFonts w:eastAsia="宋体"/>
                      <w:b w:val="0"/>
                      <w:bCs/>
                      <w:color w:val="auto"/>
                      <w:sz w:val="21"/>
                      <w:szCs w:val="21"/>
                    </w:rPr>
                  </w:pPr>
                  <w:r>
                    <w:rPr>
                      <w:rFonts w:eastAsia="宋体"/>
                      <w:b w:val="0"/>
                      <w:bCs/>
                      <w:color w:val="auto"/>
                      <w:sz w:val="21"/>
                      <w:szCs w:val="21"/>
                    </w:rPr>
                    <w:t>浓度mg/m</w:t>
                  </w:r>
                  <w:r>
                    <w:rPr>
                      <w:rFonts w:eastAsia="宋体"/>
                      <w:b w:val="0"/>
                      <w:bCs/>
                      <w:color w:val="auto"/>
                      <w:sz w:val="21"/>
                      <w:szCs w:val="21"/>
                      <w:vertAlign w:val="superscript"/>
                    </w:rPr>
                    <w:t>3</w:t>
                  </w:r>
                </w:p>
              </w:tc>
              <w:tc>
                <w:tcPr>
                  <w:tcW w:w="610" w:type="dxa"/>
                  <w:noWrap w:val="0"/>
                  <w:vAlign w:val="center"/>
                </w:tcPr>
                <w:p>
                  <w:pPr>
                    <w:pStyle w:val="117"/>
                    <w:rPr>
                      <w:rFonts w:eastAsia="宋体"/>
                      <w:b w:val="0"/>
                      <w:bCs/>
                      <w:color w:val="auto"/>
                      <w:sz w:val="21"/>
                      <w:szCs w:val="21"/>
                    </w:rPr>
                  </w:pPr>
                  <w:r>
                    <w:rPr>
                      <w:rFonts w:eastAsia="宋体"/>
                      <w:b w:val="0"/>
                      <w:bCs/>
                      <w:color w:val="auto"/>
                      <w:sz w:val="21"/>
                      <w:szCs w:val="21"/>
                    </w:rPr>
                    <w:t>速率kg/h</w:t>
                  </w:r>
                </w:p>
              </w:tc>
              <w:tc>
                <w:tcPr>
                  <w:tcW w:w="645" w:type="dxa"/>
                  <w:noWrap w:val="0"/>
                  <w:vAlign w:val="center"/>
                </w:tcPr>
                <w:p>
                  <w:pPr>
                    <w:pStyle w:val="117"/>
                    <w:rPr>
                      <w:rFonts w:eastAsia="宋体"/>
                      <w:b w:val="0"/>
                      <w:bCs/>
                      <w:color w:val="auto"/>
                      <w:sz w:val="21"/>
                      <w:szCs w:val="21"/>
                    </w:rPr>
                  </w:pPr>
                  <w:r>
                    <w:rPr>
                      <w:rFonts w:eastAsia="宋体"/>
                      <w:b w:val="0"/>
                      <w:bCs/>
                      <w:color w:val="auto"/>
                      <w:sz w:val="21"/>
                      <w:szCs w:val="21"/>
                    </w:rPr>
                    <w:t>年产生量t/a</w:t>
                  </w:r>
                </w:p>
              </w:tc>
              <w:tc>
                <w:tcPr>
                  <w:tcW w:w="660" w:type="dxa"/>
                  <w:vMerge w:val="continue"/>
                  <w:noWrap w:val="0"/>
                  <w:vAlign w:val="center"/>
                </w:tcPr>
                <w:p>
                  <w:pPr>
                    <w:pStyle w:val="117"/>
                    <w:rPr>
                      <w:rFonts w:eastAsia="宋体"/>
                      <w:b w:val="0"/>
                      <w:bCs/>
                      <w:color w:val="auto"/>
                      <w:sz w:val="21"/>
                      <w:szCs w:val="21"/>
                    </w:rPr>
                  </w:pPr>
                </w:p>
              </w:tc>
              <w:tc>
                <w:tcPr>
                  <w:tcW w:w="465" w:type="dxa"/>
                  <w:vMerge w:val="continue"/>
                  <w:noWrap w:val="0"/>
                  <w:vAlign w:val="center"/>
                </w:tcPr>
                <w:p>
                  <w:pPr>
                    <w:pStyle w:val="117"/>
                    <w:rPr>
                      <w:rFonts w:eastAsia="宋体"/>
                      <w:b w:val="0"/>
                      <w:bCs/>
                      <w:color w:val="auto"/>
                      <w:sz w:val="21"/>
                      <w:szCs w:val="21"/>
                    </w:rPr>
                  </w:pPr>
                </w:p>
              </w:tc>
              <w:tc>
                <w:tcPr>
                  <w:tcW w:w="720" w:type="dxa"/>
                  <w:noWrap w:val="0"/>
                  <w:vAlign w:val="center"/>
                </w:tcPr>
                <w:p>
                  <w:pPr>
                    <w:pStyle w:val="117"/>
                    <w:rPr>
                      <w:rFonts w:eastAsia="宋体"/>
                      <w:b w:val="0"/>
                      <w:bCs/>
                      <w:color w:val="auto"/>
                      <w:sz w:val="21"/>
                      <w:szCs w:val="21"/>
                    </w:rPr>
                  </w:pPr>
                  <w:r>
                    <w:rPr>
                      <w:rFonts w:eastAsia="宋体"/>
                      <w:b w:val="0"/>
                      <w:bCs/>
                      <w:color w:val="auto"/>
                      <w:sz w:val="21"/>
                      <w:szCs w:val="21"/>
                    </w:rPr>
                    <w:t>浓度mg/m</w:t>
                  </w:r>
                  <w:r>
                    <w:rPr>
                      <w:rFonts w:eastAsia="宋体"/>
                      <w:b w:val="0"/>
                      <w:bCs/>
                      <w:color w:val="auto"/>
                      <w:sz w:val="21"/>
                      <w:szCs w:val="21"/>
                      <w:vertAlign w:val="superscript"/>
                    </w:rPr>
                    <w:t>3</w:t>
                  </w:r>
                </w:p>
              </w:tc>
              <w:tc>
                <w:tcPr>
                  <w:tcW w:w="720" w:type="dxa"/>
                  <w:noWrap w:val="0"/>
                  <w:vAlign w:val="center"/>
                </w:tcPr>
                <w:p>
                  <w:pPr>
                    <w:pStyle w:val="117"/>
                    <w:rPr>
                      <w:rFonts w:eastAsia="宋体"/>
                      <w:b w:val="0"/>
                      <w:bCs/>
                      <w:color w:val="auto"/>
                      <w:sz w:val="21"/>
                      <w:szCs w:val="21"/>
                    </w:rPr>
                  </w:pPr>
                  <w:r>
                    <w:rPr>
                      <w:rFonts w:eastAsia="宋体"/>
                      <w:b w:val="0"/>
                      <w:bCs/>
                      <w:color w:val="auto"/>
                      <w:sz w:val="21"/>
                      <w:szCs w:val="21"/>
                    </w:rPr>
                    <w:t>速率kg/h</w:t>
                  </w:r>
                </w:p>
              </w:tc>
              <w:tc>
                <w:tcPr>
                  <w:tcW w:w="735" w:type="dxa"/>
                  <w:noWrap w:val="0"/>
                  <w:vAlign w:val="center"/>
                </w:tcPr>
                <w:p>
                  <w:pPr>
                    <w:pStyle w:val="117"/>
                    <w:rPr>
                      <w:rFonts w:eastAsia="宋体"/>
                      <w:b w:val="0"/>
                      <w:bCs/>
                      <w:color w:val="auto"/>
                      <w:sz w:val="21"/>
                      <w:szCs w:val="21"/>
                    </w:rPr>
                  </w:pPr>
                  <w:r>
                    <w:rPr>
                      <w:rFonts w:eastAsia="宋体"/>
                      <w:b w:val="0"/>
                      <w:bCs/>
                      <w:color w:val="auto"/>
                      <w:sz w:val="21"/>
                      <w:szCs w:val="21"/>
                    </w:rPr>
                    <w:t>年排放量t/a</w:t>
                  </w:r>
                </w:p>
              </w:tc>
              <w:tc>
                <w:tcPr>
                  <w:tcW w:w="556" w:type="dxa"/>
                  <w:vMerge w:val="continue"/>
                  <w:noWrap w:val="0"/>
                  <w:vAlign w:val="center"/>
                </w:tcPr>
                <w:p>
                  <w:pPr>
                    <w:pStyle w:val="117"/>
                    <w:rPr>
                      <w:rFonts w:eastAsia="宋体"/>
                      <w:b w:val="0"/>
                      <w:bCs/>
                      <w:color w:val="auto"/>
                      <w:sz w:val="21"/>
                      <w:szCs w:val="21"/>
                    </w:rPr>
                  </w:pPr>
                </w:p>
              </w:tc>
              <w:tc>
                <w:tcPr>
                  <w:tcW w:w="420" w:type="dxa"/>
                  <w:vMerge w:val="continue"/>
                  <w:noWrap w:val="0"/>
                  <w:vAlign w:val="center"/>
                </w:tcPr>
                <w:p>
                  <w:pPr>
                    <w:pStyle w:val="117"/>
                    <w:rPr>
                      <w:rFonts w:eastAsia="宋体"/>
                      <w:b w:val="0"/>
                      <w:bCs/>
                      <w:color w:val="auto"/>
                      <w:sz w:val="21"/>
                      <w:szCs w:val="21"/>
                    </w:rPr>
                  </w:pPr>
                </w:p>
              </w:tc>
              <w:tc>
                <w:tcPr>
                  <w:tcW w:w="431" w:type="dxa"/>
                  <w:vMerge w:val="continue"/>
                  <w:noWrap w:val="0"/>
                  <w:vAlign w:val="center"/>
                </w:tcPr>
                <w:p>
                  <w:pPr>
                    <w:pStyle w:val="117"/>
                    <w:rPr>
                      <w:rFonts w:eastAsia="宋体"/>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78" w:type="dxa"/>
                  <w:noWrap w:val="0"/>
                  <w:vAlign w:val="center"/>
                </w:tcPr>
                <w:p>
                  <w:pPr>
                    <w:pStyle w:val="117"/>
                    <w:rPr>
                      <w:rFonts w:hint="eastAsia" w:eastAsia="宋体"/>
                      <w:b w:val="0"/>
                      <w:bCs/>
                      <w:color w:val="auto"/>
                      <w:sz w:val="21"/>
                      <w:szCs w:val="21"/>
                      <w:lang w:eastAsia="zh-CN"/>
                    </w:rPr>
                  </w:pPr>
                  <w:r>
                    <w:rPr>
                      <w:rFonts w:hint="eastAsia" w:eastAsia="宋体"/>
                      <w:b w:val="0"/>
                      <w:bCs/>
                      <w:color w:val="auto"/>
                      <w:sz w:val="21"/>
                      <w:szCs w:val="21"/>
                      <w:lang w:eastAsia="zh-CN"/>
                    </w:rPr>
                    <w:t>生产车间</w:t>
                  </w:r>
                </w:p>
              </w:tc>
              <w:tc>
                <w:tcPr>
                  <w:tcW w:w="684" w:type="dxa"/>
                  <w:noWrap w:val="0"/>
                  <w:vAlign w:val="center"/>
                </w:tcPr>
                <w:p>
                  <w:pPr>
                    <w:pStyle w:val="117"/>
                    <w:rPr>
                      <w:rFonts w:eastAsia="宋体"/>
                      <w:b w:val="0"/>
                      <w:bCs/>
                      <w:color w:val="auto"/>
                      <w:sz w:val="21"/>
                      <w:szCs w:val="21"/>
                    </w:rPr>
                  </w:pPr>
                  <w:r>
                    <w:rPr>
                      <w:rFonts w:hint="eastAsia" w:eastAsia="宋体"/>
                      <w:b w:val="0"/>
                      <w:bCs/>
                      <w:color w:val="auto"/>
                      <w:sz w:val="21"/>
                      <w:szCs w:val="21"/>
                      <w:lang w:val="en-US" w:eastAsia="zh-CN"/>
                    </w:rPr>
                    <w:t>5</w:t>
                  </w:r>
                  <w:r>
                    <w:rPr>
                      <w:rFonts w:eastAsia="宋体"/>
                      <w:b w:val="0"/>
                      <w:bCs/>
                      <w:color w:val="auto"/>
                      <w:sz w:val="21"/>
                      <w:szCs w:val="21"/>
                    </w:rPr>
                    <w:t>000</w:t>
                  </w:r>
                </w:p>
              </w:tc>
              <w:tc>
                <w:tcPr>
                  <w:tcW w:w="765" w:type="dxa"/>
                  <w:noWrap w:val="0"/>
                  <w:vAlign w:val="center"/>
                </w:tcPr>
                <w:p>
                  <w:pPr>
                    <w:pStyle w:val="117"/>
                    <w:rPr>
                      <w:rFonts w:eastAsia="宋体"/>
                      <w:b w:val="0"/>
                      <w:bCs/>
                      <w:color w:val="auto"/>
                      <w:sz w:val="21"/>
                      <w:szCs w:val="21"/>
                    </w:rPr>
                  </w:pPr>
                  <w:r>
                    <w:rPr>
                      <w:rFonts w:hint="eastAsia" w:eastAsia="宋体"/>
                      <w:b w:val="0"/>
                      <w:bCs/>
                      <w:color w:val="auto"/>
                      <w:sz w:val="21"/>
                      <w:szCs w:val="21"/>
                      <w:lang w:val="en-US" w:eastAsia="zh-CN"/>
                    </w:rPr>
                    <w:t>非甲烷总烃</w:t>
                  </w:r>
                </w:p>
              </w:tc>
              <w:tc>
                <w:tcPr>
                  <w:tcW w:w="719"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22.5</w:t>
                  </w:r>
                </w:p>
              </w:tc>
              <w:tc>
                <w:tcPr>
                  <w:tcW w:w="610"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0.113</w:t>
                  </w:r>
                </w:p>
              </w:tc>
              <w:tc>
                <w:tcPr>
                  <w:tcW w:w="645"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0.81</w:t>
                  </w:r>
                </w:p>
              </w:tc>
              <w:tc>
                <w:tcPr>
                  <w:tcW w:w="660"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 xml:space="preserve">活性炭吸附 </w:t>
                  </w:r>
                </w:p>
              </w:tc>
              <w:tc>
                <w:tcPr>
                  <w:tcW w:w="465" w:type="dxa"/>
                  <w:noWrap w:val="0"/>
                  <w:vAlign w:val="center"/>
                </w:tcPr>
                <w:p>
                  <w:pPr>
                    <w:pStyle w:val="117"/>
                    <w:rPr>
                      <w:rFonts w:hint="eastAsia" w:eastAsia="宋体"/>
                      <w:b w:val="0"/>
                      <w:bCs/>
                      <w:color w:val="auto"/>
                      <w:sz w:val="21"/>
                      <w:szCs w:val="21"/>
                      <w:lang w:eastAsia="zh-CN"/>
                    </w:rPr>
                  </w:pPr>
                  <w:r>
                    <w:rPr>
                      <w:rFonts w:hint="eastAsia" w:eastAsia="宋体"/>
                      <w:b w:val="0"/>
                      <w:bCs/>
                      <w:color w:val="auto"/>
                      <w:sz w:val="21"/>
                      <w:szCs w:val="21"/>
                      <w:lang w:val="en-US" w:eastAsia="zh-CN"/>
                    </w:rPr>
                    <w:t>90</w:t>
                  </w:r>
                </w:p>
              </w:tc>
              <w:tc>
                <w:tcPr>
                  <w:tcW w:w="720" w:type="dxa"/>
                  <w:noWrap w:val="0"/>
                  <w:vAlign w:val="center"/>
                </w:tcPr>
                <w:p>
                  <w:pPr>
                    <w:snapToGrid w:val="0"/>
                    <w:jc w:val="center"/>
                    <w:rPr>
                      <w:rFonts w:hint="default" w:eastAsia="宋体"/>
                      <w:b w:val="0"/>
                      <w:bCs/>
                      <w:color w:val="auto"/>
                      <w:sz w:val="21"/>
                      <w:szCs w:val="21"/>
                      <w:lang w:val="en-US" w:eastAsia="zh-CN"/>
                    </w:rPr>
                  </w:pPr>
                  <w:r>
                    <w:rPr>
                      <w:rFonts w:hint="eastAsia"/>
                      <w:b w:val="0"/>
                      <w:bCs/>
                      <w:color w:val="auto"/>
                      <w:sz w:val="21"/>
                      <w:szCs w:val="21"/>
                      <w:lang w:val="en-US" w:eastAsia="zh-CN"/>
                    </w:rPr>
                    <w:t>2.25</w:t>
                  </w:r>
                </w:p>
              </w:tc>
              <w:tc>
                <w:tcPr>
                  <w:tcW w:w="720" w:type="dxa"/>
                  <w:noWrap w:val="0"/>
                  <w:vAlign w:val="center"/>
                </w:tcPr>
                <w:p>
                  <w:pPr>
                    <w:snapToGrid w:val="0"/>
                    <w:jc w:val="center"/>
                    <w:rPr>
                      <w:rFonts w:hint="default" w:eastAsia="宋体"/>
                      <w:b w:val="0"/>
                      <w:bCs/>
                      <w:color w:val="auto"/>
                      <w:sz w:val="21"/>
                      <w:szCs w:val="21"/>
                      <w:lang w:val="en-US" w:eastAsia="zh-CN"/>
                    </w:rPr>
                  </w:pPr>
                  <w:r>
                    <w:rPr>
                      <w:rFonts w:hint="eastAsia"/>
                      <w:b w:val="0"/>
                      <w:bCs/>
                      <w:color w:val="auto"/>
                      <w:sz w:val="21"/>
                      <w:szCs w:val="21"/>
                      <w:lang w:val="en-US" w:eastAsia="zh-CN"/>
                    </w:rPr>
                    <w:t>0.0113</w:t>
                  </w:r>
                </w:p>
              </w:tc>
              <w:tc>
                <w:tcPr>
                  <w:tcW w:w="735" w:type="dxa"/>
                  <w:noWrap w:val="0"/>
                  <w:vAlign w:val="center"/>
                </w:tcPr>
                <w:p>
                  <w:pPr>
                    <w:snapToGrid w:val="0"/>
                    <w:jc w:val="center"/>
                    <w:rPr>
                      <w:rFonts w:hint="default" w:eastAsia="宋体"/>
                      <w:b w:val="0"/>
                      <w:bCs/>
                      <w:color w:val="auto"/>
                      <w:sz w:val="21"/>
                      <w:szCs w:val="21"/>
                      <w:lang w:val="en-US" w:eastAsia="zh-CN"/>
                    </w:rPr>
                  </w:pPr>
                  <w:r>
                    <w:rPr>
                      <w:rFonts w:hint="eastAsia"/>
                      <w:b w:val="0"/>
                      <w:bCs/>
                      <w:color w:val="auto"/>
                      <w:sz w:val="21"/>
                      <w:szCs w:val="21"/>
                      <w:lang w:val="en-US" w:eastAsia="zh-CN"/>
                    </w:rPr>
                    <w:t>0.081</w:t>
                  </w:r>
                </w:p>
              </w:tc>
              <w:tc>
                <w:tcPr>
                  <w:tcW w:w="556" w:type="dxa"/>
                  <w:noWrap w:val="0"/>
                  <w:vAlign w:val="center"/>
                </w:tcPr>
                <w:p>
                  <w:pPr>
                    <w:pStyle w:val="117"/>
                    <w:rPr>
                      <w:rFonts w:eastAsia="宋体"/>
                      <w:b w:val="0"/>
                      <w:bCs/>
                      <w:color w:val="auto"/>
                      <w:sz w:val="21"/>
                      <w:szCs w:val="21"/>
                    </w:rPr>
                  </w:pPr>
                  <w:r>
                    <w:rPr>
                      <w:rFonts w:eastAsia="宋体"/>
                      <w:b w:val="0"/>
                      <w:bCs/>
                      <w:color w:val="auto"/>
                      <w:sz w:val="21"/>
                      <w:szCs w:val="21"/>
                    </w:rPr>
                    <w:t>15</w:t>
                  </w:r>
                </w:p>
              </w:tc>
              <w:tc>
                <w:tcPr>
                  <w:tcW w:w="420" w:type="dxa"/>
                  <w:noWrap w:val="0"/>
                  <w:vAlign w:val="center"/>
                </w:tcPr>
                <w:p>
                  <w:pPr>
                    <w:pStyle w:val="117"/>
                    <w:rPr>
                      <w:rFonts w:eastAsia="宋体"/>
                      <w:b w:val="0"/>
                      <w:bCs/>
                      <w:color w:val="auto"/>
                      <w:sz w:val="21"/>
                      <w:szCs w:val="21"/>
                    </w:rPr>
                  </w:pPr>
                  <w:r>
                    <w:rPr>
                      <w:rFonts w:eastAsia="宋体"/>
                      <w:b w:val="0"/>
                      <w:bCs/>
                      <w:color w:val="auto"/>
                      <w:sz w:val="21"/>
                      <w:szCs w:val="21"/>
                    </w:rPr>
                    <w:t>连续</w:t>
                  </w:r>
                </w:p>
              </w:tc>
              <w:tc>
                <w:tcPr>
                  <w:tcW w:w="431"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FQ-1</w:t>
                  </w:r>
                </w:p>
              </w:tc>
            </w:tr>
          </w:tbl>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本项目无组织废气排放情况见表</w:t>
            </w:r>
            <w:r>
              <w:rPr>
                <w:rFonts w:hint="eastAsia" w:cs="Times New Roman"/>
                <w:color w:val="auto"/>
                <w:sz w:val="24"/>
                <w:lang w:val="en-US" w:eastAsia="zh-CN"/>
              </w:rPr>
              <w:t>5-4</w:t>
            </w:r>
            <w:r>
              <w:rPr>
                <w:rFonts w:hint="default" w:ascii="Times New Roman" w:hAnsi="Times New Roman" w:cs="Times New Roman"/>
                <w:color w:val="auto"/>
                <w:sz w:val="24"/>
              </w:rPr>
              <w:t>。</w:t>
            </w:r>
          </w:p>
          <w:p>
            <w:pPr>
              <w:spacing w:line="360" w:lineRule="auto"/>
              <w:jc w:val="center"/>
              <w:rPr>
                <w:rFonts w:hint="eastAsia" w:ascii="宋体" w:hAnsi="宋体" w:cs="宋体"/>
                <w:b w:val="0"/>
                <w:bCs/>
                <w:color w:val="auto"/>
                <w:sz w:val="24"/>
                <w:szCs w:val="24"/>
              </w:rPr>
            </w:pPr>
            <w:r>
              <w:rPr>
                <w:rFonts w:hint="default" w:ascii="Times New Roman" w:hAnsi="Times New Roman" w:cs="Times New Roman"/>
                <w:b w:val="0"/>
                <w:bCs/>
                <w:color w:val="auto"/>
                <w:sz w:val="24"/>
                <w:szCs w:val="24"/>
              </w:rPr>
              <w:t>表</w:t>
            </w:r>
            <w:r>
              <w:rPr>
                <w:rFonts w:hint="eastAsia" w:cs="Times New Roman"/>
                <w:b w:val="0"/>
                <w:bCs/>
                <w:color w:val="auto"/>
                <w:sz w:val="24"/>
                <w:szCs w:val="24"/>
                <w:lang w:val="en-US" w:eastAsia="zh-CN"/>
              </w:rPr>
              <w:t>5-4</w:t>
            </w:r>
            <w:r>
              <w:rPr>
                <w:rFonts w:hint="default" w:ascii="Times New Roman" w:hAnsi="Times New Roman" w:cs="Times New Roman"/>
                <w:b w:val="0"/>
                <w:bCs/>
                <w:color w:val="auto"/>
                <w:sz w:val="24"/>
                <w:szCs w:val="24"/>
              </w:rPr>
              <w:t xml:space="preserve"> </w:t>
            </w:r>
            <w:r>
              <w:rPr>
                <w:rFonts w:hint="eastAsia" w:ascii="宋体" w:hAnsi="宋体" w:cs="宋体"/>
                <w:b w:val="0"/>
                <w:bCs/>
                <w:color w:val="auto"/>
                <w:sz w:val="24"/>
                <w:szCs w:val="24"/>
              </w:rPr>
              <w:t>项目废气排放源强（无组织）</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02"/>
              <w:gridCol w:w="997"/>
              <w:gridCol w:w="1011"/>
              <w:gridCol w:w="1457"/>
              <w:gridCol w:w="1408"/>
              <w:gridCol w:w="13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326" w:type="dxa"/>
                  <w:noWrap w:val="0"/>
                  <w:vAlign w:val="center"/>
                </w:tcPr>
                <w:p>
                  <w:pPr>
                    <w:pStyle w:val="117"/>
                    <w:rPr>
                      <w:rFonts w:eastAsia="宋体"/>
                      <w:b w:val="0"/>
                      <w:bCs/>
                      <w:color w:val="auto"/>
                      <w:sz w:val="21"/>
                      <w:szCs w:val="21"/>
                    </w:rPr>
                  </w:pPr>
                  <w:r>
                    <w:rPr>
                      <w:rFonts w:eastAsia="宋体"/>
                      <w:b w:val="0"/>
                      <w:bCs/>
                      <w:color w:val="auto"/>
                      <w:sz w:val="21"/>
                      <w:szCs w:val="21"/>
                    </w:rPr>
                    <w:t>污染物名称</w:t>
                  </w:r>
                </w:p>
              </w:tc>
              <w:tc>
                <w:tcPr>
                  <w:tcW w:w="1302" w:type="dxa"/>
                  <w:noWrap w:val="0"/>
                  <w:vAlign w:val="center"/>
                </w:tcPr>
                <w:p>
                  <w:pPr>
                    <w:pStyle w:val="117"/>
                    <w:rPr>
                      <w:rFonts w:eastAsia="宋体"/>
                      <w:b w:val="0"/>
                      <w:bCs/>
                      <w:color w:val="auto"/>
                      <w:sz w:val="21"/>
                      <w:szCs w:val="21"/>
                    </w:rPr>
                  </w:pPr>
                  <w:r>
                    <w:rPr>
                      <w:rFonts w:eastAsia="宋体"/>
                      <w:b w:val="0"/>
                      <w:bCs/>
                      <w:color w:val="auto"/>
                      <w:sz w:val="21"/>
                      <w:szCs w:val="21"/>
                    </w:rPr>
                    <w:t>污染源位置</w:t>
                  </w:r>
                </w:p>
              </w:tc>
              <w:tc>
                <w:tcPr>
                  <w:tcW w:w="997" w:type="dxa"/>
                  <w:noWrap w:val="0"/>
                  <w:vAlign w:val="center"/>
                </w:tcPr>
                <w:p>
                  <w:pPr>
                    <w:pStyle w:val="117"/>
                    <w:rPr>
                      <w:rFonts w:eastAsia="宋体"/>
                      <w:b w:val="0"/>
                      <w:bCs/>
                      <w:color w:val="auto"/>
                      <w:sz w:val="21"/>
                      <w:szCs w:val="21"/>
                    </w:rPr>
                  </w:pPr>
                  <w:r>
                    <w:rPr>
                      <w:rFonts w:eastAsia="宋体"/>
                      <w:b w:val="0"/>
                      <w:bCs/>
                      <w:color w:val="auto"/>
                      <w:sz w:val="21"/>
                      <w:szCs w:val="21"/>
                    </w:rPr>
                    <w:t>产生量</w:t>
                  </w:r>
                </w:p>
                <w:p>
                  <w:pPr>
                    <w:pStyle w:val="117"/>
                    <w:rPr>
                      <w:rFonts w:eastAsia="宋体"/>
                      <w:b w:val="0"/>
                      <w:bCs/>
                      <w:color w:val="auto"/>
                      <w:sz w:val="21"/>
                      <w:szCs w:val="21"/>
                    </w:rPr>
                  </w:pPr>
                  <w:r>
                    <w:rPr>
                      <w:rFonts w:eastAsia="宋体"/>
                      <w:b w:val="0"/>
                      <w:bCs/>
                      <w:color w:val="auto"/>
                      <w:sz w:val="21"/>
                      <w:szCs w:val="21"/>
                    </w:rPr>
                    <w:t>(t/a)</w:t>
                  </w:r>
                </w:p>
              </w:tc>
              <w:tc>
                <w:tcPr>
                  <w:tcW w:w="1011" w:type="dxa"/>
                  <w:noWrap w:val="0"/>
                  <w:vAlign w:val="center"/>
                </w:tcPr>
                <w:p>
                  <w:pPr>
                    <w:pStyle w:val="117"/>
                    <w:rPr>
                      <w:rFonts w:eastAsia="宋体"/>
                      <w:b w:val="0"/>
                      <w:bCs/>
                      <w:color w:val="auto"/>
                      <w:sz w:val="21"/>
                      <w:szCs w:val="21"/>
                    </w:rPr>
                  </w:pPr>
                  <w:r>
                    <w:rPr>
                      <w:rFonts w:eastAsia="宋体"/>
                      <w:b w:val="0"/>
                      <w:bCs/>
                      <w:color w:val="auto"/>
                      <w:sz w:val="21"/>
                      <w:szCs w:val="21"/>
                    </w:rPr>
                    <w:t>排放量</w:t>
                  </w:r>
                </w:p>
                <w:p>
                  <w:pPr>
                    <w:pStyle w:val="117"/>
                    <w:rPr>
                      <w:rFonts w:eastAsia="宋体"/>
                      <w:b w:val="0"/>
                      <w:bCs/>
                      <w:color w:val="auto"/>
                      <w:sz w:val="21"/>
                      <w:szCs w:val="21"/>
                    </w:rPr>
                  </w:pPr>
                  <w:r>
                    <w:rPr>
                      <w:rFonts w:eastAsia="宋体"/>
                      <w:b w:val="0"/>
                      <w:bCs/>
                      <w:color w:val="auto"/>
                      <w:sz w:val="21"/>
                      <w:szCs w:val="21"/>
                    </w:rPr>
                    <w:t>（t/a）</w:t>
                  </w:r>
                </w:p>
              </w:tc>
              <w:tc>
                <w:tcPr>
                  <w:tcW w:w="1457" w:type="dxa"/>
                  <w:noWrap w:val="0"/>
                  <w:vAlign w:val="center"/>
                </w:tcPr>
                <w:p>
                  <w:pPr>
                    <w:pStyle w:val="117"/>
                    <w:rPr>
                      <w:rFonts w:eastAsia="宋体"/>
                      <w:b w:val="0"/>
                      <w:bCs/>
                      <w:color w:val="auto"/>
                      <w:sz w:val="21"/>
                      <w:szCs w:val="21"/>
                    </w:rPr>
                  </w:pPr>
                  <w:r>
                    <w:rPr>
                      <w:rFonts w:hint="eastAsia" w:eastAsia="宋体"/>
                      <w:b w:val="0"/>
                      <w:bCs/>
                      <w:color w:val="auto"/>
                      <w:sz w:val="21"/>
                      <w:szCs w:val="21"/>
                      <w:lang w:eastAsia="zh-CN"/>
                    </w:rPr>
                    <w:t>排放速率</w:t>
                  </w:r>
                  <w:r>
                    <w:rPr>
                      <w:rFonts w:eastAsia="宋体"/>
                      <w:b w:val="0"/>
                      <w:bCs/>
                      <w:color w:val="auto"/>
                      <w:sz w:val="21"/>
                      <w:szCs w:val="21"/>
                    </w:rPr>
                    <w:t>(</w:t>
                  </w:r>
                  <w:r>
                    <w:rPr>
                      <w:rFonts w:eastAsia="宋体"/>
                      <w:b w:val="0"/>
                      <w:bCs/>
                      <w:color w:val="auto"/>
                      <w:sz w:val="18"/>
                      <w:szCs w:val="18"/>
                    </w:rPr>
                    <w:t>kg/h</w:t>
                  </w:r>
                  <w:r>
                    <w:rPr>
                      <w:rFonts w:eastAsia="宋体"/>
                      <w:b w:val="0"/>
                      <w:bCs/>
                      <w:color w:val="auto"/>
                      <w:sz w:val="21"/>
                      <w:szCs w:val="21"/>
                    </w:rPr>
                    <w:t>)</w:t>
                  </w:r>
                </w:p>
              </w:tc>
              <w:tc>
                <w:tcPr>
                  <w:tcW w:w="1408" w:type="dxa"/>
                  <w:noWrap w:val="0"/>
                  <w:vAlign w:val="center"/>
                </w:tcPr>
                <w:p>
                  <w:pPr>
                    <w:pStyle w:val="117"/>
                    <w:rPr>
                      <w:rFonts w:eastAsia="宋体"/>
                      <w:b w:val="0"/>
                      <w:bCs/>
                      <w:color w:val="auto"/>
                      <w:sz w:val="21"/>
                      <w:szCs w:val="21"/>
                    </w:rPr>
                  </w:pPr>
                  <w:r>
                    <w:rPr>
                      <w:rFonts w:eastAsia="宋体"/>
                      <w:b w:val="0"/>
                      <w:bCs/>
                      <w:color w:val="auto"/>
                      <w:sz w:val="21"/>
                      <w:szCs w:val="21"/>
                    </w:rPr>
                    <w:t>面源面积</w:t>
                  </w:r>
                </w:p>
                <w:p>
                  <w:pPr>
                    <w:pStyle w:val="117"/>
                    <w:rPr>
                      <w:rFonts w:eastAsia="宋体"/>
                      <w:b w:val="0"/>
                      <w:bCs/>
                      <w:color w:val="auto"/>
                      <w:sz w:val="21"/>
                      <w:szCs w:val="21"/>
                    </w:rPr>
                  </w:pPr>
                  <w:r>
                    <w:rPr>
                      <w:rFonts w:eastAsia="宋体"/>
                      <w:b w:val="0"/>
                      <w:bCs/>
                      <w:color w:val="auto"/>
                      <w:sz w:val="21"/>
                      <w:szCs w:val="21"/>
                    </w:rPr>
                    <w:t>(m</w:t>
                  </w:r>
                  <w:r>
                    <w:rPr>
                      <w:rFonts w:eastAsia="宋体"/>
                      <w:b w:val="0"/>
                      <w:bCs/>
                      <w:color w:val="auto"/>
                      <w:sz w:val="21"/>
                      <w:szCs w:val="21"/>
                      <w:vertAlign w:val="superscript"/>
                    </w:rPr>
                    <w:t>2</w:t>
                  </w:r>
                  <w:r>
                    <w:rPr>
                      <w:rFonts w:eastAsia="宋体"/>
                      <w:b w:val="0"/>
                      <w:bCs/>
                      <w:color w:val="auto"/>
                      <w:sz w:val="21"/>
                      <w:szCs w:val="21"/>
                    </w:rPr>
                    <w:t>)</w:t>
                  </w:r>
                </w:p>
              </w:tc>
              <w:tc>
                <w:tcPr>
                  <w:tcW w:w="1307" w:type="dxa"/>
                  <w:noWrap w:val="0"/>
                  <w:vAlign w:val="center"/>
                </w:tcPr>
                <w:p>
                  <w:pPr>
                    <w:pStyle w:val="117"/>
                    <w:rPr>
                      <w:rFonts w:eastAsia="宋体"/>
                      <w:b w:val="0"/>
                      <w:bCs/>
                      <w:color w:val="auto"/>
                      <w:sz w:val="21"/>
                      <w:szCs w:val="21"/>
                    </w:rPr>
                  </w:pPr>
                  <w:r>
                    <w:rPr>
                      <w:rFonts w:eastAsia="宋体"/>
                      <w:b w:val="0"/>
                      <w:bCs/>
                      <w:color w:val="auto"/>
                      <w:sz w:val="21"/>
                      <w:szCs w:val="21"/>
                    </w:rPr>
                    <w:t>面源高度</w:t>
                  </w:r>
                </w:p>
                <w:p>
                  <w:pPr>
                    <w:pStyle w:val="117"/>
                    <w:rPr>
                      <w:rFonts w:eastAsia="宋体"/>
                      <w:b w:val="0"/>
                      <w:bCs/>
                      <w:color w:val="auto"/>
                      <w:sz w:val="21"/>
                      <w:szCs w:val="21"/>
                    </w:rPr>
                  </w:pPr>
                  <w:r>
                    <w:rPr>
                      <w:rFonts w:eastAsia="宋体"/>
                      <w:b w:val="0"/>
                      <w:bCs/>
                      <w:color w:val="auto"/>
                      <w:sz w:val="21"/>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 w:hRule="atLeast"/>
                <w:jc w:val="center"/>
              </w:trPr>
              <w:tc>
                <w:tcPr>
                  <w:tcW w:w="1326" w:type="dxa"/>
                  <w:noWrap w:val="0"/>
                  <w:vAlign w:val="center"/>
                </w:tcPr>
                <w:p>
                  <w:pPr>
                    <w:pStyle w:val="117"/>
                    <w:rPr>
                      <w:rFonts w:eastAsia="宋体"/>
                      <w:b w:val="0"/>
                      <w:bCs/>
                      <w:color w:val="auto"/>
                      <w:sz w:val="21"/>
                      <w:szCs w:val="21"/>
                    </w:rPr>
                  </w:pPr>
                  <w:r>
                    <w:rPr>
                      <w:rFonts w:hint="eastAsia" w:eastAsia="宋体"/>
                      <w:b w:val="0"/>
                      <w:bCs/>
                      <w:color w:val="auto"/>
                      <w:sz w:val="21"/>
                      <w:szCs w:val="21"/>
                      <w:lang w:val="en-US" w:eastAsia="zh-CN"/>
                    </w:rPr>
                    <w:t>非甲烷总烃</w:t>
                  </w:r>
                </w:p>
              </w:tc>
              <w:tc>
                <w:tcPr>
                  <w:tcW w:w="1302" w:type="dxa"/>
                  <w:noWrap w:val="0"/>
                  <w:vAlign w:val="center"/>
                </w:tcPr>
                <w:p>
                  <w:pPr>
                    <w:pStyle w:val="117"/>
                    <w:rPr>
                      <w:rFonts w:eastAsia="宋体"/>
                      <w:b w:val="0"/>
                      <w:bCs/>
                      <w:color w:val="auto"/>
                      <w:sz w:val="21"/>
                      <w:szCs w:val="21"/>
                    </w:rPr>
                  </w:pPr>
                  <w:r>
                    <w:rPr>
                      <w:rFonts w:eastAsia="宋体"/>
                      <w:b w:val="0"/>
                      <w:bCs/>
                      <w:color w:val="auto"/>
                      <w:sz w:val="21"/>
                      <w:szCs w:val="21"/>
                    </w:rPr>
                    <w:t>生产车间</w:t>
                  </w:r>
                </w:p>
              </w:tc>
              <w:tc>
                <w:tcPr>
                  <w:tcW w:w="997"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0.09</w:t>
                  </w:r>
                </w:p>
              </w:tc>
              <w:tc>
                <w:tcPr>
                  <w:tcW w:w="1011"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0.09</w:t>
                  </w:r>
                </w:p>
              </w:tc>
              <w:tc>
                <w:tcPr>
                  <w:tcW w:w="1457"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0.0125</w:t>
                  </w:r>
                </w:p>
              </w:tc>
              <w:tc>
                <w:tcPr>
                  <w:tcW w:w="1408" w:type="dxa"/>
                  <w:noWrap w:val="0"/>
                  <w:vAlign w:val="center"/>
                </w:tcPr>
                <w:p>
                  <w:pPr>
                    <w:pStyle w:val="117"/>
                    <w:rPr>
                      <w:rFonts w:hint="default" w:eastAsia="宋体"/>
                      <w:b w:val="0"/>
                      <w:bCs/>
                      <w:color w:val="auto"/>
                      <w:sz w:val="21"/>
                      <w:szCs w:val="21"/>
                      <w:lang w:val="en-US" w:eastAsia="zh-CN"/>
                    </w:rPr>
                  </w:pPr>
                  <w:r>
                    <w:rPr>
                      <w:rFonts w:hint="eastAsia" w:eastAsia="宋体"/>
                      <w:b w:val="0"/>
                      <w:bCs/>
                      <w:color w:val="auto"/>
                      <w:sz w:val="21"/>
                      <w:szCs w:val="21"/>
                      <w:lang w:val="en-US" w:eastAsia="zh-CN"/>
                    </w:rPr>
                    <w:t>2600</w:t>
                  </w:r>
                </w:p>
              </w:tc>
              <w:tc>
                <w:tcPr>
                  <w:tcW w:w="1307" w:type="dxa"/>
                  <w:noWrap w:val="0"/>
                  <w:vAlign w:val="center"/>
                </w:tcPr>
                <w:p>
                  <w:pPr>
                    <w:pStyle w:val="117"/>
                    <w:rPr>
                      <w:rFonts w:hint="eastAsia" w:eastAsia="宋体"/>
                      <w:b w:val="0"/>
                      <w:bCs/>
                      <w:color w:val="auto"/>
                      <w:sz w:val="21"/>
                      <w:szCs w:val="21"/>
                      <w:lang w:val="en-US" w:eastAsia="zh-CN"/>
                    </w:rPr>
                  </w:pPr>
                  <w:r>
                    <w:rPr>
                      <w:rStyle w:val="40"/>
                      <w:rFonts w:hint="eastAsia" w:eastAsia="宋体"/>
                      <w:snapToGrid/>
                      <w:color w:val="auto"/>
                      <w:kern w:val="2"/>
                      <w:lang w:val="en-US" w:eastAsia="zh-CN"/>
                    </w:rPr>
                    <w:t>8</w:t>
                  </w:r>
                </w:p>
              </w:tc>
            </w:tr>
          </w:tbl>
          <w:p>
            <w:pPr>
              <w:spacing w:line="452" w:lineRule="exact"/>
              <w:rPr>
                <w:color w:val="auto"/>
                <w:sz w:val="24"/>
                <w:highlight w:val="none"/>
              </w:rPr>
            </w:pPr>
            <w:r>
              <w:rPr>
                <w:rFonts w:hint="eastAsia"/>
                <w:color w:val="auto"/>
                <w:sz w:val="24"/>
                <w:highlight w:val="none"/>
              </w:rPr>
              <w:t>2</w:t>
            </w:r>
            <w:r>
              <w:rPr>
                <w:color w:val="auto"/>
                <w:sz w:val="24"/>
                <w:highlight w:val="none"/>
              </w:rPr>
              <w:t>、废水</w:t>
            </w:r>
          </w:p>
          <w:p>
            <w:pPr>
              <w:spacing w:line="360" w:lineRule="auto"/>
              <w:ind w:firstLine="480" w:firstLineChars="200"/>
              <w:rPr>
                <w:color w:val="auto"/>
                <w:sz w:val="24"/>
              </w:rPr>
            </w:pPr>
            <w:r>
              <w:rPr>
                <w:rFonts w:hAnsi="宋体"/>
                <w:color w:val="auto"/>
                <w:sz w:val="24"/>
                <w:szCs w:val="24"/>
              </w:rPr>
              <w:t>本项目生产过程</w:t>
            </w:r>
            <w:r>
              <w:rPr>
                <w:rFonts w:hint="eastAsia" w:hAnsi="宋体"/>
                <w:color w:val="auto"/>
                <w:sz w:val="24"/>
                <w:szCs w:val="24"/>
              </w:rPr>
              <w:t>中</w:t>
            </w:r>
            <w:r>
              <w:rPr>
                <w:rFonts w:hAnsi="宋体"/>
                <w:color w:val="auto"/>
                <w:sz w:val="24"/>
                <w:szCs w:val="24"/>
              </w:rPr>
              <w:t>隔套冷却水</w:t>
            </w:r>
            <w:r>
              <w:rPr>
                <w:rFonts w:hint="eastAsia" w:hAnsi="宋体"/>
                <w:color w:val="auto"/>
                <w:sz w:val="24"/>
                <w:szCs w:val="24"/>
                <w:lang w:eastAsia="zh-CN"/>
              </w:rPr>
              <w:t>循环使用，</w:t>
            </w:r>
            <w:r>
              <w:rPr>
                <w:rFonts w:hint="eastAsia" w:hAnsi="宋体"/>
                <w:color w:val="auto"/>
                <w:sz w:val="24"/>
                <w:szCs w:val="24"/>
              </w:rPr>
              <w:t>仅定期添加，不排放。</w:t>
            </w:r>
            <w:r>
              <w:rPr>
                <w:bCs/>
                <w:color w:val="auto"/>
                <w:sz w:val="24"/>
              </w:rPr>
              <w:t>废水主要为生活污水</w:t>
            </w:r>
            <w:r>
              <w:rPr>
                <w:rFonts w:hint="eastAsia"/>
                <w:color w:val="auto"/>
                <w:sz w:val="24"/>
              </w:rPr>
              <w:t>，</w:t>
            </w:r>
            <w:r>
              <w:rPr>
                <w:color w:val="auto"/>
                <w:sz w:val="24"/>
              </w:rPr>
              <w:t>生活污水产生量为</w:t>
            </w:r>
            <w:r>
              <w:rPr>
                <w:rFonts w:hint="eastAsia"/>
                <w:color w:val="auto"/>
                <w:sz w:val="24"/>
                <w:lang w:val="en-US" w:eastAsia="zh-CN"/>
              </w:rPr>
              <w:t>48</w:t>
            </w:r>
            <w:r>
              <w:rPr>
                <w:rFonts w:hint="eastAsia"/>
                <w:color w:val="auto"/>
                <w:sz w:val="24"/>
              </w:rPr>
              <w:t>0</w:t>
            </w:r>
            <w:r>
              <w:rPr>
                <w:color w:val="auto"/>
                <w:sz w:val="24"/>
              </w:rPr>
              <w:t>t/a</w:t>
            </w:r>
            <w:r>
              <w:rPr>
                <w:rFonts w:hAnsi="宋体"/>
                <w:color w:val="auto"/>
                <w:sz w:val="24"/>
                <w:szCs w:val="24"/>
              </w:rPr>
              <w:t>，</w:t>
            </w:r>
            <w:r>
              <w:rPr>
                <w:color w:val="auto"/>
                <w:sz w:val="24"/>
              </w:rPr>
              <w:t>生活污水含有生化处理所需要的一些营养物质，污染程度较轻，可生化性好，其主要污染因子为COD、SS、氨氮、TP，接入</w:t>
            </w:r>
            <w:r>
              <w:rPr>
                <w:rFonts w:hint="eastAsia"/>
                <w:color w:val="auto"/>
                <w:sz w:val="24"/>
                <w:lang w:eastAsia="zh-CN"/>
              </w:rPr>
              <w:t>光大水务（江阴）有限公司滨江污水处理厂</w:t>
            </w:r>
            <w:r>
              <w:rPr>
                <w:rFonts w:hAnsi="宋体"/>
                <w:color w:val="auto"/>
                <w:sz w:val="24"/>
              </w:rPr>
              <w:t>集中处理</w:t>
            </w:r>
            <w:r>
              <w:rPr>
                <w:color w:val="auto"/>
                <w:sz w:val="24"/>
              </w:rPr>
              <w:t>。</w:t>
            </w:r>
            <w:r>
              <w:rPr>
                <w:rFonts w:hint="eastAsia"/>
                <w:color w:val="auto"/>
                <w:sz w:val="24"/>
              </w:rPr>
              <w:t>本</w:t>
            </w:r>
            <w:r>
              <w:rPr>
                <w:color w:val="auto"/>
                <w:sz w:val="24"/>
              </w:rPr>
              <w:t>项目废水产生水质情况见表</w:t>
            </w:r>
            <w:r>
              <w:rPr>
                <w:rFonts w:hint="eastAsia"/>
                <w:color w:val="auto"/>
                <w:sz w:val="24"/>
                <w:lang w:val="en-US" w:eastAsia="zh-CN"/>
              </w:rPr>
              <w:t>5-5</w:t>
            </w:r>
            <w:r>
              <w:rPr>
                <w:color w:val="auto"/>
                <w:sz w:val="24"/>
              </w:rPr>
              <w:t>。</w:t>
            </w:r>
          </w:p>
          <w:p>
            <w:pPr>
              <w:spacing w:line="360" w:lineRule="auto"/>
              <w:jc w:val="center"/>
              <w:rPr>
                <w:color w:val="auto"/>
                <w:sz w:val="24"/>
              </w:rPr>
            </w:pPr>
            <w:r>
              <w:rPr>
                <w:color w:val="auto"/>
                <w:sz w:val="24"/>
              </w:rPr>
              <w:t>表</w:t>
            </w:r>
            <w:r>
              <w:rPr>
                <w:rFonts w:hint="eastAsia"/>
                <w:color w:val="auto"/>
                <w:sz w:val="24"/>
                <w:lang w:val="en-US" w:eastAsia="zh-CN"/>
              </w:rPr>
              <w:t>5-5</w:t>
            </w:r>
            <w:r>
              <w:rPr>
                <w:color w:val="auto"/>
                <w:sz w:val="24"/>
              </w:rPr>
              <w:t>本项目废水产生水质情况</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7"/>
              <w:gridCol w:w="781"/>
              <w:gridCol w:w="712"/>
              <w:gridCol w:w="1135"/>
              <w:gridCol w:w="944"/>
              <w:gridCol w:w="1162"/>
              <w:gridCol w:w="860"/>
              <w:gridCol w:w="965"/>
              <w:gridCol w:w="781"/>
              <w:gridCol w:w="7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50" w:hRule="atLeast"/>
                <w:jc w:val="center"/>
              </w:trPr>
              <w:tc>
                <w:tcPr>
                  <w:tcW w:w="687" w:type="dxa"/>
                  <w:vMerge w:val="restart"/>
                  <w:vAlign w:val="center"/>
                </w:tcPr>
                <w:p>
                  <w:pPr>
                    <w:pStyle w:val="121"/>
                    <w:widowControl w:val="0"/>
                    <w:pBdr>
                      <w:bottom w:val="none" w:color="auto" w:sz="0" w:space="0"/>
                      <w:right w:val="none" w:color="auto" w:sz="0" w:space="0"/>
                    </w:pBdr>
                    <w:spacing w:before="0" w:beforeAutospacing="0" w:after="0" w:afterAutospacing="0" w:line="240" w:lineRule="exact"/>
                    <w:rPr>
                      <w:rFonts w:eastAsia="宋体"/>
                      <w:color w:val="auto"/>
                      <w:kern w:val="2"/>
                      <w:sz w:val="21"/>
                      <w:szCs w:val="21"/>
                    </w:rPr>
                  </w:pPr>
                  <w:r>
                    <w:rPr>
                      <w:rFonts w:hint="eastAsia" w:eastAsia="宋体"/>
                      <w:color w:val="auto"/>
                      <w:sz w:val="21"/>
                      <w:szCs w:val="21"/>
                    </w:rPr>
                    <w:t>水来源</w:t>
                  </w:r>
                </w:p>
              </w:tc>
              <w:tc>
                <w:tcPr>
                  <w:tcW w:w="781" w:type="dxa"/>
                  <w:vMerge w:val="restart"/>
                  <w:vAlign w:val="center"/>
                </w:tcPr>
                <w:p>
                  <w:pPr>
                    <w:pStyle w:val="121"/>
                    <w:widowControl w:val="0"/>
                    <w:pBdr>
                      <w:bottom w:val="none" w:color="auto" w:sz="0" w:space="0"/>
                      <w:right w:val="none" w:color="auto" w:sz="0" w:space="0"/>
                    </w:pBdr>
                    <w:spacing w:before="0" w:beforeAutospacing="0" w:after="0" w:afterAutospacing="0" w:line="240" w:lineRule="exact"/>
                    <w:rPr>
                      <w:rFonts w:eastAsia="宋体"/>
                      <w:color w:val="auto"/>
                      <w:kern w:val="2"/>
                      <w:sz w:val="21"/>
                      <w:szCs w:val="21"/>
                    </w:rPr>
                  </w:pPr>
                  <w:r>
                    <w:rPr>
                      <w:rFonts w:hint="eastAsia" w:eastAsia="宋体"/>
                      <w:color w:val="auto"/>
                      <w:kern w:val="2"/>
                      <w:sz w:val="21"/>
                      <w:szCs w:val="21"/>
                    </w:rPr>
                    <w:t>废水量</w:t>
                  </w:r>
                </w:p>
                <w:p>
                  <w:pPr>
                    <w:pStyle w:val="121"/>
                    <w:widowControl w:val="0"/>
                    <w:pBdr>
                      <w:bottom w:val="none" w:color="auto" w:sz="0" w:space="0"/>
                      <w:right w:val="none" w:color="auto" w:sz="0" w:space="0"/>
                    </w:pBdr>
                    <w:spacing w:before="0" w:beforeAutospacing="0" w:after="0" w:afterAutospacing="0" w:line="240" w:lineRule="exact"/>
                    <w:rPr>
                      <w:rFonts w:eastAsia="宋体"/>
                      <w:color w:val="auto"/>
                      <w:kern w:val="2"/>
                      <w:sz w:val="21"/>
                      <w:szCs w:val="21"/>
                    </w:rPr>
                  </w:pPr>
                  <w:r>
                    <w:rPr>
                      <w:rFonts w:hint="eastAsia" w:eastAsia="宋体"/>
                      <w:color w:val="auto"/>
                      <w:kern w:val="2"/>
                      <w:sz w:val="21"/>
                      <w:szCs w:val="21"/>
                    </w:rPr>
                    <w:t>(t/a)</w:t>
                  </w:r>
                </w:p>
              </w:tc>
              <w:tc>
                <w:tcPr>
                  <w:tcW w:w="712" w:type="dxa"/>
                  <w:vMerge w:val="restart"/>
                  <w:vAlign w:val="center"/>
                </w:tcPr>
                <w:p>
                  <w:pPr>
                    <w:spacing w:line="240" w:lineRule="exact"/>
                    <w:jc w:val="center"/>
                    <w:rPr>
                      <w:color w:val="auto"/>
                      <w:szCs w:val="21"/>
                    </w:rPr>
                  </w:pPr>
                  <w:r>
                    <w:rPr>
                      <w:rFonts w:hint="eastAsia"/>
                      <w:color w:val="auto"/>
                      <w:szCs w:val="21"/>
                    </w:rPr>
                    <w:t>污染物名称</w:t>
                  </w:r>
                </w:p>
              </w:tc>
              <w:tc>
                <w:tcPr>
                  <w:tcW w:w="2079" w:type="dxa"/>
                  <w:gridSpan w:val="2"/>
                  <w:vAlign w:val="center"/>
                </w:tcPr>
                <w:p>
                  <w:pPr>
                    <w:spacing w:line="240" w:lineRule="exact"/>
                    <w:jc w:val="center"/>
                    <w:rPr>
                      <w:color w:val="auto"/>
                      <w:szCs w:val="21"/>
                    </w:rPr>
                  </w:pPr>
                  <w:r>
                    <w:rPr>
                      <w:rFonts w:hint="eastAsia"/>
                      <w:color w:val="auto"/>
                      <w:szCs w:val="21"/>
                    </w:rPr>
                    <w:t>污染物产生情况</w:t>
                  </w:r>
                </w:p>
              </w:tc>
              <w:tc>
                <w:tcPr>
                  <w:tcW w:w="1162" w:type="dxa"/>
                  <w:vMerge w:val="restart"/>
                  <w:vAlign w:val="center"/>
                </w:tcPr>
                <w:p>
                  <w:pPr>
                    <w:pStyle w:val="26"/>
                    <w:spacing w:line="240" w:lineRule="exact"/>
                    <w:rPr>
                      <w:rFonts w:ascii="Times New Roman" w:eastAsia="宋体"/>
                      <w:color w:val="auto"/>
                      <w:szCs w:val="21"/>
                    </w:rPr>
                  </w:pPr>
                  <w:r>
                    <w:rPr>
                      <w:rFonts w:hint="eastAsia" w:ascii="Times New Roman" w:eastAsia="宋体"/>
                      <w:color w:val="auto"/>
                      <w:szCs w:val="21"/>
                    </w:rPr>
                    <w:t>治理措施</w:t>
                  </w:r>
                </w:p>
              </w:tc>
              <w:tc>
                <w:tcPr>
                  <w:tcW w:w="1825" w:type="dxa"/>
                  <w:gridSpan w:val="2"/>
                  <w:vAlign w:val="center"/>
                </w:tcPr>
                <w:p>
                  <w:pPr>
                    <w:spacing w:line="240" w:lineRule="exact"/>
                    <w:jc w:val="center"/>
                    <w:rPr>
                      <w:color w:val="auto"/>
                      <w:spacing w:val="-10"/>
                      <w:szCs w:val="21"/>
                    </w:rPr>
                  </w:pPr>
                  <w:r>
                    <w:rPr>
                      <w:rFonts w:hint="eastAsia"/>
                      <w:color w:val="auto"/>
                      <w:spacing w:val="-10"/>
                      <w:szCs w:val="21"/>
                    </w:rPr>
                    <w:t>污染物排放情况</w:t>
                  </w:r>
                </w:p>
              </w:tc>
              <w:tc>
                <w:tcPr>
                  <w:tcW w:w="781" w:type="dxa"/>
                  <w:vMerge w:val="restart"/>
                  <w:vAlign w:val="center"/>
                </w:tcPr>
                <w:p>
                  <w:pPr>
                    <w:spacing w:line="240" w:lineRule="exact"/>
                    <w:jc w:val="center"/>
                    <w:rPr>
                      <w:color w:val="auto"/>
                      <w:szCs w:val="21"/>
                    </w:rPr>
                  </w:pPr>
                  <w:r>
                    <w:rPr>
                      <w:rFonts w:hint="eastAsia"/>
                      <w:color w:val="auto"/>
                      <w:szCs w:val="21"/>
                    </w:rPr>
                    <w:t>标准浓度限值(mg/L)</w:t>
                  </w:r>
                </w:p>
              </w:tc>
              <w:tc>
                <w:tcPr>
                  <w:tcW w:w="781" w:type="dxa"/>
                  <w:vMerge w:val="restart"/>
                  <w:vAlign w:val="center"/>
                </w:tcPr>
                <w:p>
                  <w:pPr>
                    <w:spacing w:line="240" w:lineRule="exact"/>
                    <w:jc w:val="center"/>
                    <w:rPr>
                      <w:color w:val="auto"/>
                      <w:szCs w:val="21"/>
                    </w:rPr>
                  </w:pPr>
                  <w:r>
                    <w:rPr>
                      <w:rFonts w:hint="eastAsia"/>
                      <w:color w:val="auto"/>
                      <w:szCs w:val="21"/>
                    </w:rPr>
                    <w:t>排放方式和去向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687" w:type="dxa"/>
                  <w:vMerge w:val="continue"/>
                  <w:vAlign w:val="center"/>
                </w:tcPr>
                <w:p>
                  <w:pPr>
                    <w:spacing w:line="240" w:lineRule="exact"/>
                    <w:jc w:val="center"/>
                    <w:rPr>
                      <w:color w:val="auto"/>
                      <w:szCs w:val="21"/>
                    </w:rPr>
                  </w:pPr>
                </w:p>
              </w:tc>
              <w:tc>
                <w:tcPr>
                  <w:tcW w:w="781" w:type="dxa"/>
                  <w:vMerge w:val="continue"/>
                  <w:vAlign w:val="center"/>
                </w:tcPr>
                <w:p>
                  <w:pPr>
                    <w:spacing w:line="240" w:lineRule="exact"/>
                    <w:jc w:val="center"/>
                    <w:rPr>
                      <w:color w:val="auto"/>
                      <w:szCs w:val="21"/>
                    </w:rPr>
                  </w:pPr>
                </w:p>
              </w:tc>
              <w:tc>
                <w:tcPr>
                  <w:tcW w:w="712" w:type="dxa"/>
                  <w:vMerge w:val="continue"/>
                  <w:vAlign w:val="center"/>
                </w:tcPr>
                <w:p>
                  <w:pPr>
                    <w:spacing w:line="240" w:lineRule="exact"/>
                    <w:jc w:val="center"/>
                    <w:rPr>
                      <w:color w:val="auto"/>
                      <w:szCs w:val="21"/>
                    </w:rPr>
                  </w:pPr>
                </w:p>
              </w:tc>
              <w:tc>
                <w:tcPr>
                  <w:tcW w:w="1135" w:type="dxa"/>
                  <w:vAlign w:val="center"/>
                </w:tcPr>
                <w:p>
                  <w:pPr>
                    <w:spacing w:line="240" w:lineRule="exact"/>
                    <w:jc w:val="center"/>
                    <w:rPr>
                      <w:color w:val="auto"/>
                      <w:szCs w:val="21"/>
                    </w:rPr>
                  </w:pPr>
                  <w:r>
                    <w:rPr>
                      <w:rFonts w:hint="eastAsia"/>
                      <w:color w:val="auto"/>
                      <w:szCs w:val="21"/>
                    </w:rPr>
                    <w:t>浓度</w:t>
                  </w:r>
                </w:p>
                <w:p>
                  <w:pPr>
                    <w:spacing w:line="240" w:lineRule="exact"/>
                    <w:jc w:val="center"/>
                    <w:rPr>
                      <w:color w:val="auto"/>
                      <w:szCs w:val="21"/>
                    </w:rPr>
                  </w:pPr>
                  <w:r>
                    <w:rPr>
                      <w:rFonts w:hint="eastAsia"/>
                      <w:color w:val="auto"/>
                      <w:szCs w:val="21"/>
                    </w:rPr>
                    <w:t>(mg/L)</w:t>
                  </w:r>
                </w:p>
              </w:tc>
              <w:tc>
                <w:tcPr>
                  <w:tcW w:w="944" w:type="dxa"/>
                  <w:vAlign w:val="center"/>
                </w:tcPr>
                <w:p>
                  <w:pPr>
                    <w:spacing w:line="240" w:lineRule="exact"/>
                    <w:jc w:val="center"/>
                    <w:rPr>
                      <w:color w:val="auto"/>
                      <w:szCs w:val="21"/>
                    </w:rPr>
                  </w:pPr>
                  <w:r>
                    <w:rPr>
                      <w:rFonts w:hint="eastAsia"/>
                      <w:color w:val="auto"/>
                      <w:szCs w:val="21"/>
                    </w:rPr>
                    <w:t>量</w:t>
                  </w:r>
                </w:p>
                <w:p>
                  <w:pPr>
                    <w:spacing w:line="240" w:lineRule="exact"/>
                    <w:jc w:val="center"/>
                    <w:rPr>
                      <w:color w:val="auto"/>
                      <w:szCs w:val="21"/>
                    </w:rPr>
                  </w:pPr>
                  <w:r>
                    <w:rPr>
                      <w:rFonts w:hint="eastAsia"/>
                      <w:color w:val="auto"/>
                      <w:szCs w:val="21"/>
                    </w:rPr>
                    <w:t>(t/a)</w:t>
                  </w:r>
                </w:p>
              </w:tc>
              <w:tc>
                <w:tcPr>
                  <w:tcW w:w="1162" w:type="dxa"/>
                  <w:vMerge w:val="continue"/>
                  <w:vAlign w:val="center"/>
                </w:tcPr>
                <w:p>
                  <w:pPr>
                    <w:spacing w:line="240" w:lineRule="exact"/>
                    <w:jc w:val="center"/>
                    <w:rPr>
                      <w:color w:val="auto"/>
                      <w:szCs w:val="21"/>
                    </w:rPr>
                  </w:pPr>
                </w:p>
              </w:tc>
              <w:tc>
                <w:tcPr>
                  <w:tcW w:w="860" w:type="dxa"/>
                  <w:vAlign w:val="center"/>
                </w:tcPr>
                <w:p>
                  <w:pPr>
                    <w:spacing w:line="240" w:lineRule="exact"/>
                    <w:jc w:val="center"/>
                    <w:rPr>
                      <w:color w:val="auto"/>
                      <w:szCs w:val="21"/>
                    </w:rPr>
                  </w:pPr>
                  <w:r>
                    <w:rPr>
                      <w:rFonts w:hint="eastAsia"/>
                      <w:color w:val="auto"/>
                      <w:szCs w:val="21"/>
                    </w:rPr>
                    <w:t>浓度(mg/L)</w:t>
                  </w:r>
                </w:p>
              </w:tc>
              <w:tc>
                <w:tcPr>
                  <w:tcW w:w="965" w:type="dxa"/>
                  <w:vAlign w:val="center"/>
                </w:tcPr>
                <w:p>
                  <w:pPr>
                    <w:spacing w:line="240" w:lineRule="exact"/>
                    <w:jc w:val="center"/>
                    <w:rPr>
                      <w:color w:val="auto"/>
                      <w:szCs w:val="21"/>
                    </w:rPr>
                  </w:pPr>
                  <w:r>
                    <w:rPr>
                      <w:rFonts w:hint="eastAsia"/>
                      <w:color w:val="auto"/>
                      <w:szCs w:val="21"/>
                    </w:rPr>
                    <w:t>量(t/a)</w:t>
                  </w:r>
                </w:p>
              </w:tc>
              <w:tc>
                <w:tcPr>
                  <w:tcW w:w="781" w:type="dxa"/>
                  <w:vMerge w:val="continue"/>
                  <w:vAlign w:val="center"/>
                </w:tcPr>
                <w:p>
                  <w:pPr>
                    <w:spacing w:line="240" w:lineRule="exact"/>
                    <w:jc w:val="center"/>
                    <w:rPr>
                      <w:color w:val="auto"/>
                      <w:szCs w:val="21"/>
                    </w:rPr>
                  </w:pPr>
                </w:p>
              </w:tc>
              <w:tc>
                <w:tcPr>
                  <w:tcW w:w="781" w:type="dxa"/>
                  <w:vMerge w:val="continue"/>
                  <w:vAlign w:val="center"/>
                </w:tcPr>
                <w:p>
                  <w:pPr>
                    <w:spacing w:line="24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687" w:type="dxa"/>
                  <w:vMerge w:val="restart"/>
                  <w:vAlign w:val="center"/>
                </w:tcPr>
                <w:p>
                  <w:pPr>
                    <w:spacing w:line="240" w:lineRule="exact"/>
                    <w:jc w:val="center"/>
                    <w:rPr>
                      <w:color w:val="auto"/>
                      <w:szCs w:val="21"/>
                    </w:rPr>
                  </w:pPr>
                  <w:r>
                    <w:rPr>
                      <w:rFonts w:hint="eastAsia"/>
                      <w:color w:val="auto"/>
                      <w:szCs w:val="21"/>
                    </w:rPr>
                    <w:t>生活</w:t>
                  </w:r>
                </w:p>
                <w:p>
                  <w:pPr>
                    <w:spacing w:line="240" w:lineRule="exact"/>
                    <w:jc w:val="center"/>
                    <w:rPr>
                      <w:color w:val="auto"/>
                      <w:szCs w:val="21"/>
                    </w:rPr>
                  </w:pPr>
                  <w:r>
                    <w:rPr>
                      <w:rFonts w:hint="eastAsia"/>
                      <w:color w:val="auto"/>
                      <w:szCs w:val="21"/>
                    </w:rPr>
                    <w:t>污水</w:t>
                  </w:r>
                </w:p>
              </w:tc>
              <w:tc>
                <w:tcPr>
                  <w:tcW w:w="781" w:type="dxa"/>
                  <w:vMerge w:val="restart"/>
                  <w:vAlign w:val="center"/>
                </w:tcPr>
                <w:p>
                  <w:pPr>
                    <w:spacing w:line="240" w:lineRule="exact"/>
                    <w:jc w:val="center"/>
                    <w:rPr>
                      <w:rFonts w:hint="default"/>
                      <w:color w:val="auto"/>
                      <w:szCs w:val="21"/>
                      <w:lang w:val="en-US"/>
                    </w:rPr>
                  </w:pPr>
                  <w:r>
                    <w:rPr>
                      <w:rFonts w:hint="eastAsia"/>
                      <w:color w:val="auto"/>
                      <w:szCs w:val="21"/>
                      <w:lang w:val="en-US" w:eastAsia="zh-CN"/>
                    </w:rPr>
                    <w:t>480</w:t>
                  </w:r>
                </w:p>
              </w:tc>
              <w:tc>
                <w:tcPr>
                  <w:tcW w:w="712" w:type="dxa"/>
                  <w:vAlign w:val="center"/>
                </w:tcPr>
                <w:p>
                  <w:pPr>
                    <w:spacing w:line="240" w:lineRule="exact"/>
                    <w:jc w:val="center"/>
                    <w:rPr>
                      <w:color w:val="auto"/>
                      <w:szCs w:val="21"/>
                    </w:rPr>
                  </w:pPr>
                  <w:r>
                    <w:rPr>
                      <w:rFonts w:hint="eastAsia"/>
                      <w:color w:val="auto"/>
                      <w:szCs w:val="21"/>
                    </w:rPr>
                    <w:t>COD</w:t>
                  </w:r>
                </w:p>
              </w:tc>
              <w:tc>
                <w:tcPr>
                  <w:tcW w:w="1135" w:type="dxa"/>
                  <w:vAlign w:val="center"/>
                </w:tcPr>
                <w:p>
                  <w:pPr>
                    <w:snapToGrid w:val="0"/>
                    <w:jc w:val="center"/>
                    <w:rPr>
                      <w:color w:val="auto"/>
                      <w:szCs w:val="21"/>
                    </w:rPr>
                  </w:pPr>
                  <w:r>
                    <w:rPr>
                      <w:color w:val="auto"/>
                      <w:szCs w:val="21"/>
                    </w:rPr>
                    <w:t>300</w:t>
                  </w:r>
                  <w:r>
                    <w:rPr>
                      <w:rFonts w:hint="eastAsia"/>
                      <w:color w:val="auto"/>
                      <w:szCs w:val="21"/>
                    </w:rPr>
                    <w:t>-</w:t>
                  </w:r>
                  <w:r>
                    <w:rPr>
                      <w:color w:val="auto"/>
                      <w:szCs w:val="21"/>
                    </w:rPr>
                    <w:t>500</w:t>
                  </w:r>
                </w:p>
              </w:tc>
              <w:tc>
                <w:tcPr>
                  <w:tcW w:w="944" w:type="dxa"/>
                  <w:vAlign w:val="center"/>
                </w:tcPr>
                <w:p>
                  <w:pPr>
                    <w:snapToGrid w:val="0"/>
                    <w:jc w:val="center"/>
                    <w:rPr>
                      <w:rFonts w:hint="default" w:eastAsia="宋体"/>
                      <w:color w:val="auto"/>
                      <w:szCs w:val="21"/>
                      <w:lang w:val="en-US" w:eastAsia="zh-CN"/>
                    </w:rPr>
                  </w:pPr>
                  <w:r>
                    <w:rPr>
                      <w:rFonts w:hint="eastAsia"/>
                      <w:color w:val="auto"/>
                      <w:szCs w:val="21"/>
                      <w:lang w:val="en-US" w:eastAsia="zh-CN"/>
                    </w:rPr>
                    <w:t>0.192</w:t>
                  </w:r>
                </w:p>
              </w:tc>
              <w:tc>
                <w:tcPr>
                  <w:tcW w:w="1162" w:type="dxa"/>
                  <w:vMerge w:val="restart"/>
                  <w:vAlign w:val="center"/>
                </w:tcPr>
                <w:p>
                  <w:pPr>
                    <w:spacing w:line="240" w:lineRule="exact"/>
                    <w:jc w:val="center"/>
                    <w:rPr>
                      <w:color w:val="auto"/>
                      <w:szCs w:val="21"/>
                    </w:rPr>
                  </w:pPr>
                  <w:r>
                    <w:rPr>
                      <w:rFonts w:hint="eastAsia"/>
                      <w:color w:val="auto"/>
                      <w:szCs w:val="21"/>
                    </w:rPr>
                    <w:t>纳入</w:t>
                  </w:r>
                  <w:r>
                    <w:rPr>
                      <w:rFonts w:hint="eastAsia"/>
                      <w:color w:val="auto"/>
                      <w:szCs w:val="21"/>
                      <w:lang w:eastAsia="zh-CN"/>
                    </w:rPr>
                    <w:t>光大水务（江阴）有限公司滨江污水处理厂</w:t>
                  </w:r>
                  <w:r>
                    <w:rPr>
                      <w:color w:val="auto"/>
                      <w:szCs w:val="21"/>
                    </w:rPr>
                    <w:t>集中处理</w:t>
                  </w:r>
                </w:p>
              </w:tc>
              <w:tc>
                <w:tcPr>
                  <w:tcW w:w="860" w:type="dxa"/>
                  <w:vAlign w:val="center"/>
                </w:tcPr>
                <w:p>
                  <w:pPr>
                    <w:snapToGrid w:val="0"/>
                    <w:spacing w:line="240" w:lineRule="exact"/>
                    <w:jc w:val="center"/>
                    <w:rPr>
                      <w:color w:val="auto"/>
                      <w:spacing w:val="-10"/>
                      <w:szCs w:val="21"/>
                    </w:rPr>
                  </w:pPr>
                  <w:r>
                    <w:rPr>
                      <w:rFonts w:hint="eastAsia"/>
                      <w:color w:val="auto"/>
                      <w:spacing w:val="-10"/>
                      <w:szCs w:val="21"/>
                    </w:rPr>
                    <w:t>50</w:t>
                  </w:r>
                </w:p>
              </w:tc>
              <w:tc>
                <w:tcPr>
                  <w:tcW w:w="965" w:type="dxa"/>
                  <w:vAlign w:val="center"/>
                </w:tcPr>
                <w:p>
                  <w:pPr>
                    <w:snapToGrid w:val="0"/>
                    <w:jc w:val="center"/>
                    <w:rPr>
                      <w:color w:val="auto"/>
                      <w:szCs w:val="21"/>
                    </w:rPr>
                  </w:pPr>
                  <w:r>
                    <w:rPr>
                      <w:rFonts w:hint="eastAsia"/>
                      <w:color w:val="auto"/>
                      <w:szCs w:val="21"/>
                      <w:lang w:val="en-US" w:eastAsia="zh-CN"/>
                    </w:rPr>
                    <w:t>0.024</w:t>
                  </w:r>
                </w:p>
              </w:tc>
              <w:tc>
                <w:tcPr>
                  <w:tcW w:w="781" w:type="dxa"/>
                  <w:vAlign w:val="center"/>
                </w:tcPr>
                <w:p>
                  <w:pPr>
                    <w:spacing w:line="240" w:lineRule="exact"/>
                    <w:jc w:val="center"/>
                    <w:rPr>
                      <w:color w:val="auto"/>
                      <w:szCs w:val="21"/>
                    </w:rPr>
                  </w:pPr>
                  <w:r>
                    <w:rPr>
                      <w:rFonts w:hint="eastAsia"/>
                      <w:color w:val="auto"/>
                      <w:szCs w:val="21"/>
                    </w:rPr>
                    <w:t>≤50</w:t>
                  </w:r>
                </w:p>
              </w:tc>
              <w:tc>
                <w:tcPr>
                  <w:tcW w:w="781" w:type="dxa"/>
                  <w:vMerge w:val="restart"/>
                  <w:vAlign w:val="center"/>
                </w:tcPr>
                <w:p>
                  <w:pPr>
                    <w:spacing w:line="240" w:lineRule="exact"/>
                    <w:jc w:val="center"/>
                    <w:rPr>
                      <w:color w:val="auto"/>
                      <w:szCs w:val="21"/>
                    </w:rPr>
                  </w:pPr>
                  <w:r>
                    <w:rPr>
                      <w:rFonts w:hint="eastAsia"/>
                      <w:color w:val="auto"/>
                      <w:szCs w:val="21"/>
                      <w:lang w:eastAsia="zh-CN"/>
                    </w:rPr>
                    <w:t>白屈港河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687" w:type="dxa"/>
                  <w:vMerge w:val="continue"/>
                  <w:vAlign w:val="center"/>
                </w:tcPr>
                <w:p>
                  <w:pPr>
                    <w:spacing w:line="240" w:lineRule="exact"/>
                    <w:jc w:val="center"/>
                    <w:rPr>
                      <w:color w:val="auto"/>
                      <w:szCs w:val="21"/>
                    </w:rPr>
                  </w:pPr>
                </w:p>
              </w:tc>
              <w:tc>
                <w:tcPr>
                  <w:tcW w:w="781" w:type="dxa"/>
                  <w:vMerge w:val="continue"/>
                  <w:vAlign w:val="center"/>
                </w:tcPr>
                <w:p>
                  <w:pPr>
                    <w:spacing w:line="240" w:lineRule="exact"/>
                    <w:jc w:val="center"/>
                    <w:rPr>
                      <w:color w:val="auto"/>
                      <w:szCs w:val="21"/>
                    </w:rPr>
                  </w:pPr>
                </w:p>
              </w:tc>
              <w:tc>
                <w:tcPr>
                  <w:tcW w:w="712" w:type="dxa"/>
                  <w:vAlign w:val="center"/>
                </w:tcPr>
                <w:p>
                  <w:pPr>
                    <w:spacing w:line="240" w:lineRule="exact"/>
                    <w:jc w:val="center"/>
                    <w:rPr>
                      <w:color w:val="auto"/>
                      <w:szCs w:val="21"/>
                    </w:rPr>
                  </w:pPr>
                  <w:r>
                    <w:rPr>
                      <w:rFonts w:hint="eastAsia"/>
                      <w:color w:val="auto"/>
                      <w:szCs w:val="21"/>
                    </w:rPr>
                    <w:t>SS</w:t>
                  </w:r>
                </w:p>
              </w:tc>
              <w:tc>
                <w:tcPr>
                  <w:tcW w:w="1135" w:type="dxa"/>
                  <w:vAlign w:val="center"/>
                </w:tcPr>
                <w:p>
                  <w:pPr>
                    <w:snapToGrid w:val="0"/>
                    <w:jc w:val="center"/>
                    <w:rPr>
                      <w:color w:val="auto"/>
                      <w:szCs w:val="21"/>
                    </w:rPr>
                  </w:pPr>
                  <w:r>
                    <w:rPr>
                      <w:color w:val="auto"/>
                      <w:szCs w:val="21"/>
                    </w:rPr>
                    <w:t>200-400</w:t>
                  </w:r>
                </w:p>
              </w:tc>
              <w:tc>
                <w:tcPr>
                  <w:tcW w:w="944" w:type="dxa"/>
                  <w:vAlign w:val="center"/>
                </w:tcPr>
                <w:p>
                  <w:pPr>
                    <w:snapToGrid w:val="0"/>
                    <w:jc w:val="center"/>
                    <w:rPr>
                      <w:rFonts w:hint="default" w:eastAsia="宋体"/>
                      <w:color w:val="auto"/>
                      <w:szCs w:val="21"/>
                      <w:lang w:val="en-US" w:eastAsia="zh-CN"/>
                    </w:rPr>
                  </w:pPr>
                  <w:r>
                    <w:rPr>
                      <w:rFonts w:hint="eastAsia"/>
                      <w:color w:val="auto"/>
                      <w:szCs w:val="21"/>
                      <w:lang w:val="en-US" w:eastAsia="zh-CN"/>
                    </w:rPr>
                    <w:t>0.144</w:t>
                  </w:r>
                </w:p>
              </w:tc>
              <w:tc>
                <w:tcPr>
                  <w:tcW w:w="1162" w:type="dxa"/>
                  <w:vMerge w:val="continue"/>
                  <w:vAlign w:val="center"/>
                </w:tcPr>
                <w:p>
                  <w:pPr>
                    <w:spacing w:line="240" w:lineRule="exact"/>
                    <w:jc w:val="center"/>
                    <w:rPr>
                      <w:color w:val="auto"/>
                      <w:szCs w:val="21"/>
                    </w:rPr>
                  </w:pPr>
                </w:p>
              </w:tc>
              <w:tc>
                <w:tcPr>
                  <w:tcW w:w="860" w:type="dxa"/>
                  <w:vAlign w:val="center"/>
                </w:tcPr>
                <w:p>
                  <w:pPr>
                    <w:snapToGrid w:val="0"/>
                    <w:spacing w:line="240" w:lineRule="exact"/>
                    <w:jc w:val="center"/>
                    <w:rPr>
                      <w:color w:val="auto"/>
                      <w:spacing w:val="-10"/>
                      <w:szCs w:val="21"/>
                    </w:rPr>
                  </w:pPr>
                  <w:r>
                    <w:rPr>
                      <w:rFonts w:hint="eastAsia"/>
                      <w:color w:val="auto"/>
                      <w:spacing w:val="-10"/>
                      <w:szCs w:val="21"/>
                    </w:rPr>
                    <w:t>10</w:t>
                  </w:r>
                </w:p>
              </w:tc>
              <w:tc>
                <w:tcPr>
                  <w:tcW w:w="965" w:type="dxa"/>
                  <w:vAlign w:val="center"/>
                </w:tcPr>
                <w:p>
                  <w:pPr>
                    <w:snapToGrid w:val="0"/>
                    <w:jc w:val="center"/>
                    <w:rPr>
                      <w:color w:val="auto"/>
                      <w:szCs w:val="21"/>
                    </w:rPr>
                  </w:pPr>
                  <w:r>
                    <w:rPr>
                      <w:rFonts w:hint="eastAsia"/>
                      <w:color w:val="auto"/>
                      <w:szCs w:val="21"/>
                      <w:lang w:val="en-US" w:eastAsia="zh-CN"/>
                    </w:rPr>
                    <w:t>0.0048</w:t>
                  </w:r>
                </w:p>
              </w:tc>
              <w:tc>
                <w:tcPr>
                  <w:tcW w:w="781" w:type="dxa"/>
                  <w:vAlign w:val="center"/>
                </w:tcPr>
                <w:p>
                  <w:pPr>
                    <w:spacing w:line="240" w:lineRule="exact"/>
                    <w:jc w:val="center"/>
                    <w:rPr>
                      <w:color w:val="auto"/>
                      <w:szCs w:val="21"/>
                    </w:rPr>
                  </w:pPr>
                  <w:r>
                    <w:rPr>
                      <w:rFonts w:hint="eastAsia"/>
                      <w:color w:val="auto"/>
                      <w:szCs w:val="21"/>
                    </w:rPr>
                    <w:t>≤10</w:t>
                  </w:r>
                </w:p>
              </w:tc>
              <w:tc>
                <w:tcPr>
                  <w:tcW w:w="781" w:type="dxa"/>
                  <w:vMerge w:val="continue"/>
                  <w:vAlign w:val="center"/>
                </w:tcPr>
                <w:p>
                  <w:pPr>
                    <w:spacing w:line="24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687" w:type="dxa"/>
                  <w:vMerge w:val="continue"/>
                  <w:vAlign w:val="center"/>
                </w:tcPr>
                <w:p>
                  <w:pPr>
                    <w:spacing w:line="240" w:lineRule="exact"/>
                    <w:jc w:val="center"/>
                    <w:rPr>
                      <w:color w:val="auto"/>
                      <w:szCs w:val="21"/>
                    </w:rPr>
                  </w:pPr>
                </w:p>
              </w:tc>
              <w:tc>
                <w:tcPr>
                  <w:tcW w:w="781" w:type="dxa"/>
                  <w:vMerge w:val="continue"/>
                  <w:vAlign w:val="center"/>
                </w:tcPr>
                <w:p>
                  <w:pPr>
                    <w:spacing w:line="240" w:lineRule="exact"/>
                    <w:jc w:val="center"/>
                    <w:rPr>
                      <w:color w:val="auto"/>
                      <w:szCs w:val="21"/>
                    </w:rPr>
                  </w:pPr>
                </w:p>
              </w:tc>
              <w:tc>
                <w:tcPr>
                  <w:tcW w:w="712" w:type="dxa"/>
                  <w:vAlign w:val="center"/>
                </w:tcPr>
                <w:p>
                  <w:pPr>
                    <w:spacing w:line="240" w:lineRule="exact"/>
                    <w:jc w:val="center"/>
                    <w:rPr>
                      <w:color w:val="auto"/>
                      <w:szCs w:val="21"/>
                    </w:rPr>
                  </w:pPr>
                  <w:r>
                    <w:rPr>
                      <w:rFonts w:hint="eastAsia"/>
                      <w:color w:val="auto"/>
                      <w:szCs w:val="21"/>
                    </w:rPr>
                    <w:t>氨氮</w:t>
                  </w:r>
                </w:p>
              </w:tc>
              <w:tc>
                <w:tcPr>
                  <w:tcW w:w="1135" w:type="dxa"/>
                  <w:vAlign w:val="center"/>
                </w:tcPr>
                <w:p>
                  <w:pPr>
                    <w:snapToGrid w:val="0"/>
                    <w:jc w:val="center"/>
                    <w:rPr>
                      <w:color w:val="auto"/>
                      <w:szCs w:val="21"/>
                    </w:rPr>
                  </w:pPr>
                  <w:r>
                    <w:rPr>
                      <w:color w:val="auto"/>
                      <w:szCs w:val="21"/>
                    </w:rPr>
                    <w:t>30-50</w:t>
                  </w:r>
                </w:p>
              </w:tc>
              <w:tc>
                <w:tcPr>
                  <w:tcW w:w="944" w:type="dxa"/>
                  <w:vAlign w:val="center"/>
                </w:tcPr>
                <w:p>
                  <w:pPr>
                    <w:snapToGrid w:val="0"/>
                    <w:jc w:val="center"/>
                    <w:rPr>
                      <w:rFonts w:hint="default" w:eastAsia="宋体"/>
                      <w:color w:val="auto"/>
                      <w:szCs w:val="21"/>
                      <w:lang w:val="en-US" w:eastAsia="zh-CN"/>
                    </w:rPr>
                  </w:pPr>
                  <w:r>
                    <w:rPr>
                      <w:rFonts w:hint="eastAsia"/>
                      <w:color w:val="auto"/>
                      <w:szCs w:val="21"/>
                      <w:lang w:val="en-US" w:eastAsia="zh-CN"/>
                    </w:rPr>
                    <w:t>0.0168</w:t>
                  </w:r>
                </w:p>
              </w:tc>
              <w:tc>
                <w:tcPr>
                  <w:tcW w:w="1162" w:type="dxa"/>
                  <w:vMerge w:val="continue"/>
                  <w:vAlign w:val="center"/>
                </w:tcPr>
                <w:p>
                  <w:pPr>
                    <w:spacing w:line="240" w:lineRule="exact"/>
                    <w:jc w:val="center"/>
                    <w:rPr>
                      <w:color w:val="auto"/>
                      <w:szCs w:val="21"/>
                    </w:rPr>
                  </w:pPr>
                </w:p>
              </w:tc>
              <w:tc>
                <w:tcPr>
                  <w:tcW w:w="860" w:type="dxa"/>
                  <w:vAlign w:val="center"/>
                </w:tcPr>
                <w:p>
                  <w:pPr>
                    <w:snapToGrid w:val="0"/>
                    <w:spacing w:line="240" w:lineRule="exact"/>
                    <w:jc w:val="center"/>
                    <w:rPr>
                      <w:color w:val="auto"/>
                      <w:szCs w:val="21"/>
                    </w:rPr>
                  </w:pPr>
                  <w:r>
                    <w:rPr>
                      <w:rFonts w:hint="eastAsia"/>
                      <w:color w:val="auto"/>
                      <w:szCs w:val="21"/>
                    </w:rPr>
                    <w:t>5</w:t>
                  </w:r>
                </w:p>
              </w:tc>
              <w:tc>
                <w:tcPr>
                  <w:tcW w:w="965" w:type="dxa"/>
                  <w:vAlign w:val="center"/>
                </w:tcPr>
                <w:p>
                  <w:pPr>
                    <w:snapToGrid w:val="0"/>
                    <w:jc w:val="center"/>
                    <w:rPr>
                      <w:color w:val="auto"/>
                      <w:szCs w:val="21"/>
                    </w:rPr>
                  </w:pPr>
                  <w:r>
                    <w:rPr>
                      <w:rFonts w:hint="eastAsia"/>
                      <w:color w:val="auto"/>
                      <w:szCs w:val="21"/>
                      <w:lang w:val="en-US" w:eastAsia="zh-CN"/>
                    </w:rPr>
                    <w:t>0.0024</w:t>
                  </w:r>
                </w:p>
              </w:tc>
              <w:tc>
                <w:tcPr>
                  <w:tcW w:w="781" w:type="dxa"/>
                  <w:vAlign w:val="center"/>
                </w:tcPr>
                <w:p>
                  <w:pPr>
                    <w:spacing w:line="240" w:lineRule="exact"/>
                    <w:jc w:val="center"/>
                    <w:rPr>
                      <w:color w:val="auto"/>
                      <w:szCs w:val="21"/>
                    </w:rPr>
                  </w:pPr>
                  <w:r>
                    <w:rPr>
                      <w:rFonts w:hint="eastAsia"/>
                      <w:color w:val="auto"/>
                      <w:szCs w:val="21"/>
                    </w:rPr>
                    <w:t>≤5</w:t>
                  </w:r>
                </w:p>
              </w:tc>
              <w:tc>
                <w:tcPr>
                  <w:tcW w:w="781" w:type="dxa"/>
                  <w:vMerge w:val="continue"/>
                  <w:vAlign w:val="center"/>
                </w:tcPr>
                <w:p>
                  <w:pPr>
                    <w:spacing w:line="24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687" w:type="dxa"/>
                  <w:vMerge w:val="continue"/>
                  <w:vAlign w:val="center"/>
                </w:tcPr>
                <w:p>
                  <w:pPr>
                    <w:spacing w:line="240" w:lineRule="exact"/>
                    <w:jc w:val="center"/>
                    <w:rPr>
                      <w:color w:val="auto"/>
                      <w:szCs w:val="21"/>
                    </w:rPr>
                  </w:pPr>
                </w:p>
              </w:tc>
              <w:tc>
                <w:tcPr>
                  <w:tcW w:w="781" w:type="dxa"/>
                  <w:vMerge w:val="continue"/>
                  <w:vAlign w:val="center"/>
                </w:tcPr>
                <w:p>
                  <w:pPr>
                    <w:spacing w:line="240" w:lineRule="exact"/>
                    <w:jc w:val="center"/>
                    <w:rPr>
                      <w:color w:val="auto"/>
                      <w:szCs w:val="21"/>
                    </w:rPr>
                  </w:pPr>
                </w:p>
              </w:tc>
              <w:tc>
                <w:tcPr>
                  <w:tcW w:w="712" w:type="dxa"/>
                  <w:vAlign w:val="center"/>
                </w:tcPr>
                <w:p>
                  <w:pPr>
                    <w:spacing w:line="240" w:lineRule="exact"/>
                    <w:jc w:val="center"/>
                    <w:rPr>
                      <w:color w:val="auto"/>
                      <w:szCs w:val="21"/>
                    </w:rPr>
                  </w:pPr>
                  <w:r>
                    <w:rPr>
                      <w:rFonts w:hint="eastAsia"/>
                      <w:color w:val="auto"/>
                      <w:szCs w:val="21"/>
                    </w:rPr>
                    <w:t>TP</w:t>
                  </w:r>
                </w:p>
              </w:tc>
              <w:tc>
                <w:tcPr>
                  <w:tcW w:w="1135" w:type="dxa"/>
                  <w:vAlign w:val="center"/>
                </w:tcPr>
                <w:p>
                  <w:pPr>
                    <w:snapToGrid w:val="0"/>
                    <w:jc w:val="center"/>
                    <w:rPr>
                      <w:color w:val="auto"/>
                      <w:szCs w:val="21"/>
                    </w:rPr>
                  </w:pPr>
                  <w:r>
                    <w:rPr>
                      <w:color w:val="auto"/>
                      <w:szCs w:val="21"/>
                    </w:rPr>
                    <w:t>3-5</w:t>
                  </w:r>
                </w:p>
              </w:tc>
              <w:tc>
                <w:tcPr>
                  <w:tcW w:w="944" w:type="dxa"/>
                  <w:vAlign w:val="center"/>
                </w:tcPr>
                <w:p>
                  <w:pPr>
                    <w:snapToGrid w:val="0"/>
                    <w:jc w:val="center"/>
                    <w:rPr>
                      <w:rFonts w:hint="default" w:eastAsia="宋体"/>
                      <w:color w:val="auto"/>
                      <w:szCs w:val="21"/>
                      <w:lang w:val="en-US" w:eastAsia="zh-CN"/>
                    </w:rPr>
                  </w:pPr>
                  <w:r>
                    <w:rPr>
                      <w:rFonts w:hint="eastAsia"/>
                      <w:color w:val="auto"/>
                      <w:szCs w:val="21"/>
                      <w:lang w:val="en-US" w:eastAsia="zh-CN"/>
                    </w:rPr>
                    <w:t>0.00192</w:t>
                  </w:r>
                </w:p>
              </w:tc>
              <w:tc>
                <w:tcPr>
                  <w:tcW w:w="1162" w:type="dxa"/>
                  <w:vMerge w:val="continue"/>
                  <w:vAlign w:val="center"/>
                </w:tcPr>
                <w:p>
                  <w:pPr>
                    <w:spacing w:line="240" w:lineRule="exact"/>
                    <w:jc w:val="center"/>
                    <w:rPr>
                      <w:color w:val="auto"/>
                      <w:szCs w:val="21"/>
                    </w:rPr>
                  </w:pPr>
                </w:p>
              </w:tc>
              <w:tc>
                <w:tcPr>
                  <w:tcW w:w="860" w:type="dxa"/>
                  <w:vAlign w:val="center"/>
                </w:tcPr>
                <w:p>
                  <w:pPr>
                    <w:snapToGrid w:val="0"/>
                    <w:spacing w:line="240" w:lineRule="exact"/>
                    <w:jc w:val="center"/>
                    <w:rPr>
                      <w:color w:val="auto"/>
                      <w:szCs w:val="21"/>
                    </w:rPr>
                  </w:pPr>
                  <w:r>
                    <w:rPr>
                      <w:rFonts w:hint="eastAsia"/>
                      <w:color w:val="auto"/>
                      <w:szCs w:val="21"/>
                    </w:rPr>
                    <w:t>0.5</w:t>
                  </w:r>
                </w:p>
              </w:tc>
              <w:tc>
                <w:tcPr>
                  <w:tcW w:w="965" w:type="dxa"/>
                  <w:vAlign w:val="center"/>
                </w:tcPr>
                <w:p>
                  <w:pPr>
                    <w:snapToGrid w:val="0"/>
                    <w:jc w:val="center"/>
                    <w:rPr>
                      <w:color w:val="auto"/>
                      <w:szCs w:val="21"/>
                    </w:rPr>
                  </w:pPr>
                  <w:r>
                    <w:rPr>
                      <w:rFonts w:hint="eastAsia"/>
                      <w:color w:val="auto"/>
                      <w:szCs w:val="21"/>
                      <w:lang w:val="en-US" w:eastAsia="zh-CN"/>
                    </w:rPr>
                    <w:t>0.0002</w:t>
                  </w:r>
                </w:p>
              </w:tc>
              <w:tc>
                <w:tcPr>
                  <w:tcW w:w="781" w:type="dxa"/>
                  <w:vAlign w:val="center"/>
                </w:tcPr>
                <w:p>
                  <w:pPr>
                    <w:spacing w:line="240" w:lineRule="exact"/>
                    <w:jc w:val="center"/>
                    <w:rPr>
                      <w:color w:val="auto"/>
                      <w:szCs w:val="21"/>
                    </w:rPr>
                  </w:pPr>
                  <w:r>
                    <w:rPr>
                      <w:rFonts w:hint="eastAsia"/>
                      <w:color w:val="auto"/>
                      <w:szCs w:val="21"/>
                    </w:rPr>
                    <w:t>≤0.5</w:t>
                  </w:r>
                </w:p>
              </w:tc>
              <w:tc>
                <w:tcPr>
                  <w:tcW w:w="781" w:type="dxa"/>
                  <w:vMerge w:val="continue"/>
                  <w:vAlign w:val="center"/>
                </w:tcPr>
                <w:p>
                  <w:pPr>
                    <w:spacing w:line="240" w:lineRule="exact"/>
                    <w:jc w:val="center"/>
                    <w:rPr>
                      <w:color w:val="auto"/>
                      <w:szCs w:val="21"/>
                    </w:rPr>
                  </w:pPr>
                </w:p>
              </w:tc>
            </w:tr>
          </w:tbl>
          <w:p>
            <w:pPr>
              <w:spacing w:line="360" w:lineRule="auto"/>
              <w:rPr>
                <w:color w:val="auto"/>
                <w:sz w:val="24"/>
              </w:rPr>
            </w:pPr>
            <w:r>
              <w:rPr>
                <w:rFonts w:hint="eastAsia"/>
                <w:color w:val="auto"/>
                <w:sz w:val="24"/>
              </w:rPr>
              <w:t>3</w:t>
            </w:r>
            <w:r>
              <w:rPr>
                <w:color w:val="auto"/>
                <w:sz w:val="24"/>
              </w:rPr>
              <w:t>、固废</w:t>
            </w:r>
          </w:p>
          <w:p>
            <w:pPr>
              <w:spacing w:line="360" w:lineRule="auto"/>
              <w:ind w:firstLine="480" w:firstLineChars="200"/>
              <w:rPr>
                <w:color w:val="auto"/>
                <w:sz w:val="24"/>
              </w:rPr>
            </w:pPr>
            <w:r>
              <w:rPr>
                <w:rFonts w:hint="eastAsia"/>
                <w:color w:val="auto"/>
                <w:sz w:val="24"/>
              </w:rPr>
              <w:t>本项目固废主要为生产过程中产生的</w:t>
            </w:r>
            <w:r>
              <w:rPr>
                <w:rFonts w:hint="eastAsia"/>
                <w:color w:val="auto"/>
                <w:sz w:val="24"/>
                <w:lang w:eastAsia="zh-CN"/>
              </w:rPr>
              <w:t>边角料、不合格品</w:t>
            </w:r>
            <w:r>
              <w:rPr>
                <w:rFonts w:hint="eastAsia"/>
                <w:color w:val="auto"/>
                <w:sz w:val="24"/>
              </w:rPr>
              <w:t>、废包装袋</w:t>
            </w:r>
            <w:r>
              <w:rPr>
                <w:rFonts w:hint="eastAsia"/>
                <w:color w:val="auto"/>
                <w:sz w:val="24"/>
                <w:lang w:eastAsia="zh-CN"/>
              </w:rPr>
              <w:t>、</w:t>
            </w:r>
            <w:r>
              <w:rPr>
                <w:rFonts w:hint="eastAsia"/>
                <w:color w:val="auto"/>
                <w:sz w:val="24"/>
              </w:rPr>
              <w:t>废活性炭</w:t>
            </w:r>
            <w:r>
              <w:rPr>
                <w:rFonts w:hint="eastAsia"/>
                <w:color w:val="auto"/>
                <w:sz w:val="24"/>
                <w:lang w:eastAsia="zh-CN"/>
              </w:rPr>
              <w:t>和生活垃圾</w:t>
            </w:r>
            <w:r>
              <w:rPr>
                <w:rFonts w:hint="eastAsia"/>
                <w:color w:val="auto"/>
                <w:sz w:val="24"/>
              </w:rPr>
              <w:t>，固体废物分析结果详见表</w:t>
            </w:r>
            <w:r>
              <w:rPr>
                <w:rFonts w:hint="eastAsia"/>
                <w:color w:val="auto"/>
                <w:sz w:val="24"/>
                <w:lang w:val="en-US" w:eastAsia="zh-CN"/>
              </w:rPr>
              <w:t>5-6</w:t>
            </w:r>
            <w:r>
              <w:rPr>
                <w:color w:val="auto"/>
                <w:sz w:val="24"/>
              </w:rPr>
              <w:t>。</w:t>
            </w: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p>
          <w:p>
            <w:pPr>
              <w:spacing w:line="360" w:lineRule="auto"/>
              <w:jc w:val="center"/>
              <w:rPr>
                <w:color w:val="auto"/>
                <w:sz w:val="24"/>
              </w:rPr>
            </w:pPr>
            <w:r>
              <w:rPr>
                <w:color w:val="auto"/>
                <w:sz w:val="24"/>
              </w:rPr>
              <w:t>表</w:t>
            </w:r>
            <w:r>
              <w:rPr>
                <w:rFonts w:hint="eastAsia"/>
                <w:color w:val="auto"/>
                <w:sz w:val="24"/>
                <w:lang w:val="en-US" w:eastAsia="zh-CN"/>
              </w:rPr>
              <w:t>5-6</w:t>
            </w:r>
            <w:r>
              <w:rPr>
                <w:rFonts w:hint="eastAsia"/>
                <w:color w:val="auto"/>
                <w:sz w:val="24"/>
              </w:rPr>
              <w:t xml:space="preserve">  </w:t>
            </w:r>
            <w:r>
              <w:rPr>
                <w:color w:val="auto"/>
                <w:sz w:val="24"/>
              </w:rPr>
              <w:t>固废产生及综合利用、处理处置情况</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412"/>
              <w:gridCol w:w="870"/>
              <w:gridCol w:w="567"/>
              <w:gridCol w:w="992"/>
              <w:gridCol w:w="426"/>
              <w:gridCol w:w="1112"/>
              <w:gridCol w:w="1050"/>
              <w:gridCol w:w="673"/>
              <w:gridCol w:w="708"/>
              <w:gridCol w:w="1043"/>
              <w:gridCol w:w="9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20" w:hRule="atLeast"/>
                <w:jc w:val="center"/>
              </w:trPr>
              <w:tc>
                <w:tcPr>
                  <w:tcW w:w="412" w:type="dxa"/>
                  <w:vAlign w:val="center"/>
                </w:tcPr>
                <w:p>
                  <w:pPr>
                    <w:jc w:val="center"/>
                    <w:rPr>
                      <w:color w:val="auto"/>
                      <w:spacing w:val="-20"/>
                      <w:szCs w:val="21"/>
                    </w:rPr>
                  </w:pPr>
                  <w:r>
                    <w:rPr>
                      <w:rFonts w:hAnsi="宋体"/>
                      <w:color w:val="auto"/>
                      <w:spacing w:val="-20"/>
                      <w:szCs w:val="21"/>
                    </w:rPr>
                    <w:t>序号</w:t>
                  </w:r>
                </w:p>
              </w:tc>
              <w:tc>
                <w:tcPr>
                  <w:tcW w:w="870" w:type="dxa"/>
                  <w:vAlign w:val="center"/>
                </w:tcPr>
                <w:p>
                  <w:pPr>
                    <w:spacing w:line="240" w:lineRule="exact"/>
                    <w:jc w:val="center"/>
                    <w:rPr>
                      <w:rFonts w:hint="eastAsia"/>
                      <w:color w:val="auto"/>
                      <w:szCs w:val="21"/>
                    </w:rPr>
                  </w:pPr>
                  <w:r>
                    <w:rPr>
                      <w:rFonts w:hint="eastAsia"/>
                      <w:color w:val="auto"/>
                      <w:szCs w:val="21"/>
                    </w:rPr>
                    <w:t>固废</w:t>
                  </w:r>
                </w:p>
                <w:p>
                  <w:pPr>
                    <w:spacing w:line="240" w:lineRule="exact"/>
                    <w:jc w:val="center"/>
                    <w:rPr>
                      <w:rFonts w:hint="eastAsia"/>
                      <w:color w:val="auto"/>
                      <w:szCs w:val="21"/>
                    </w:rPr>
                  </w:pPr>
                  <w:r>
                    <w:rPr>
                      <w:rFonts w:hint="eastAsia"/>
                      <w:color w:val="auto"/>
                      <w:szCs w:val="21"/>
                    </w:rPr>
                    <w:t>名称</w:t>
                  </w:r>
                </w:p>
              </w:tc>
              <w:tc>
                <w:tcPr>
                  <w:tcW w:w="567" w:type="dxa"/>
                  <w:vAlign w:val="center"/>
                </w:tcPr>
                <w:p>
                  <w:pPr>
                    <w:spacing w:line="240" w:lineRule="exact"/>
                    <w:jc w:val="center"/>
                    <w:rPr>
                      <w:rFonts w:hint="eastAsia"/>
                      <w:color w:val="auto"/>
                      <w:szCs w:val="21"/>
                    </w:rPr>
                  </w:pPr>
                  <w:r>
                    <w:rPr>
                      <w:rFonts w:hint="eastAsia"/>
                      <w:color w:val="auto"/>
                      <w:szCs w:val="21"/>
                    </w:rPr>
                    <w:t>属性</w:t>
                  </w:r>
                </w:p>
              </w:tc>
              <w:tc>
                <w:tcPr>
                  <w:tcW w:w="992" w:type="dxa"/>
                  <w:vAlign w:val="center"/>
                </w:tcPr>
                <w:p>
                  <w:pPr>
                    <w:spacing w:line="240" w:lineRule="exact"/>
                    <w:jc w:val="center"/>
                    <w:rPr>
                      <w:rFonts w:hint="eastAsia"/>
                      <w:color w:val="auto"/>
                      <w:szCs w:val="21"/>
                    </w:rPr>
                  </w:pPr>
                  <w:r>
                    <w:rPr>
                      <w:rFonts w:hint="eastAsia"/>
                      <w:color w:val="auto"/>
                      <w:szCs w:val="21"/>
                    </w:rPr>
                    <w:t>产生</w:t>
                  </w:r>
                </w:p>
                <w:p>
                  <w:pPr>
                    <w:spacing w:line="240" w:lineRule="exact"/>
                    <w:jc w:val="center"/>
                    <w:rPr>
                      <w:rFonts w:hint="eastAsia"/>
                      <w:color w:val="auto"/>
                      <w:szCs w:val="21"/>
                    </w:rPr>
                  </w:pPr>
                  <w:r>
                    <w:rPr>
                      <w:rFonts w:hint="eastAsia"/>
                      <w:color w:val="auto"/>
                      <w:szCs w:val="21"/>
                    </w:rPr>
                    <w:t>工序</w:t>
                  </w:r>
                </w:p>
              </w:tc>
              <w:tc>
                <w:tcPr>
                  <w:tcW w:w="426" w:type="dxa"/>
                  <w:vAlign w:val="center"/>
                </w:tcPr>
                <w:p>
                  <w:pPr>
                    <w:spacing w:line="240" w:lineRule="exact"/>
                    <w:jc w:val="center"/>
                    <w:rPr>
                      <w:rFonts w:hint="eastAsia"/>
                      <w:color w:val="auto"/>
                      <w:szCs w:val="21"/>
                    </w:rPr>
                  </w:pPr>
                  <w:r>
                    <w:rPr>
                      <w:rFonts w:hint="eastAsia"/>
                      <w:color w:val="auto"/>
                      <w:szCs w:val="21"/>
                    </w:rPr>
                    <w:t>形态</w:t>
                  </w:r>
                </w:p>
              </w:tc>
              <w:tc>
                <w:tcPr>
                  <w:tcW w:w="1112" w:type="dxa"/>
                  <w:vAlign w:val="center"/>
                </w:tcPr>
                <w:p>
                  <w:pPr>
                    <w:spacing w:line="240" w:lineRule="exact"/>
                    <w:jc w:val="center"/>
                    <w:rPr>
                      <w:rFonts w:hint="eastAsia"/>
                      <w:color w:val="auto"/>
                      <w:szCs w:val="21"/>
                    </w:rPr>
                  </w:pPr>
                  <w:r>
                    <w:rPr>
                      <w:rFonts w:hint="eastAsia"/>
                      <w:color w:val="auto"/>
                      <w:szCs w:val="21"/>
                    </w:rPr>
                    <w:t>主要</w:t>
                  </w:r>
                </w:p>
                <w:p>
                  <w:pPr>
                    <w:spacing w:line="240" w:lineRule="exact"/>
                    <w:jc w:val="center"/>
                    <w:rPr>
                      <w:rFonts w:hint="eastAsia"/>
                      <w:color w:val="auto"/>
                      <w:szCs w:val="21"/>
                    </w:rPr>
                  </w:pPr>
                  <w:r>
                    <w:rPr>
                      <w:rFonts w:hint="eastAsia"/>
                      <w:color w:val="auto"/>
                      <w:szCs w:val="21"/>
                    </w:rPr>
                    <w:t>成分</w:t>
                  </w:r>
                </w:p>
              </w:tc>
              <w:tc>
                <w:tcPr>
                  <w:tcW w:w="1050" w:type="dxa"/>
                  <w:vAlign w:val="center"/>
                </w:tcPr>
                <w:p>
                  <w:pPr>
                    <w:spacing w:line="240" w:lineRule="exact"/>
                    <w:jc w:val="center"/>
                    <w:rPr>
                      <w:rFonts w:hint="eastAsia"/>
                      <w:color w:val="auto"/>
                      <w:szCs w:val="21"/>
                    </w:rPr>
                  </w:pPr>
                  <w:r>
                    <w:rPr>
                      <w:rFonts w:hint="eastAsia"/>
                      <w:color w:val="auto"/>
                      <w:szCs w:val="21"/>
                    </w:rPr>
                    <w:t>危险特性鉴别方法</w:t>
                  </w:r>
                </w:p>
              </w:tc>
              <w:tc>
                <w:tcPr>
                  <w:tcW w:w="673" w:type="dxa"/>
                  <w:vAlign w:val="center"/>
                </w:tcPr>
                <w:p>
                  <w:pPr>
                    <w:spacing w:line="240" w:lineRule="exact"/>
                    <w:jc w:val="center"/>
                    <w:rPr>
                      <w:rFonts w:hint="eastAsia"/>
                      <w:color w:val="auto"/>
                      <w:szCs w:val="21"/>
                    </w:rPr>
                  </w:pPr>
                  <w:r>
                    <w:rPr>
                      <w:rFonts w:hint="eastAsia"/>
                      <w:color w:val="auto"/>
                      <w:szCs w:val="21"/>
                    </w:rPr>
                    <w:t>危险</w:t>
                  </w:r>
                </w:p>
                <w:p>
                  <w:pPr>
                    <w:spacing w:line="240" w:lineRule="exact"/>
                    <w:jc w:val="center"/>
                    <w:rPr>
                      <w:rFonts w:hint="eastAsia"/>
                      <w:color w:val="auto"/>
                      <w:szCs w:val="21"/>
                    </w:rPr>
                  </w:pPr>
                  <w:r>
                    <w:rPr>
                      <w:rFonts w:hint="eastAsia"/>
                      <w:color w:val="auto"/>
                      <w:szCs w:val="21"/>
                    </w:rPr>
                    <w:t>特性</w:t>
                  </w:r>
                </w:p>
              </w:tc>
              <w:tc>
                <w:tcPr>
                  <w:tcW w:w="708" w:type="dxa"/>
                  <w:vAlign w:val="center"/>
                </w:tcPr>
                <w:p>
                  <w:pPr>
                    <w:spacing w:line="240" w:lineRule="exact"/>
                    <w:jc w:val="center"/>
                    <w:rPr>
                      <w:rFonts w:hint="eastAsia"/>
                      <w:color w:val="auto"/>
                      <w:szCs w:val="21"/>
                    </w:rPr>
                  </w:pPr>
                  <w:r>
                    <w:rPr>
                      <w:rFonts w:hint="eastAsia"/>
                      <w:color w:val="auto"/>
                      <w:szCs w:val="21"/>
                    </w:rPr>
                    <w:t>废物</w:t>
                  </w:r>
                </w:p>
                <w:p>
                  <w:pPr>
                    <w:spacing w:line="240" w:lineRule="exact"/>
                    <w:jc w:val="center"/>
                    <w:rPr>
                      <w:rFonts w:hint="eastAsia"/>
                      <w:color w:val="auto"/>
                      <w:szCs w:val="21"/>
                    </w:rPr>
                  </w:pPr>
                  <w:r>
                    <w:rPr>
                      <w:rFonts w:hint="eastAsia"/>
                      <w:color w:val="auto"/>
                      <w:szCs w:val="21"/>
                    </w:rPr>
                    <w:t>类别</w:t>
                  </w:r>
                </w:p>
              </w:tc>
              <w:tc>
                <w:tcPr>
                  <w:tcW w:w="1043" w:type="dxa"/>
                  <w:vAlign w:val="center"/>
                </w:tcPr>
                <w:p>
                  <w:pPr>
                    <w:spacing w:line="240" w:lineRule="exact"/>
                    <w:jc w:val="center"/>
                    <w:rPr>
                      <w:rFonts w:hint="eastAsia"/>
                      <w:color w:val="auto"/>
                      <w:szCs w:val="21"/>
                    </w:rPr>
                  </w:pPr>
                  <w:r>
                    <w:rPr>
                      <w:rFonts w:hint="eastAsia"/>
                      <w:color w:val="auto"/>
                      <w:szCs w:val="21"/>
                    </w:rPr>
                    <w:t>废物代码</w:t>
                  </w:r>
                </w:p>
              </w:tc>
              <w:tc>
                <w:tcPr>
                  <w:tcW w:w="955" w:type="dxa"/>
                  <w:vAlign w:val="center"/>
                </w:tcPr>
                <w:p>
                  <w:pPr>
                    <w:jc w:val="center"/>
                    <w:rPr>
                      <w:color w:val="auto"/>
                      <w:spacing w:val="-20"/>
                      <w:szCs w:val="21"/>
                    </w:rPr>
                  </w:pPr>
                  <w:r>
                    <w:rPr>
                      <w:rFonts w:hAnsi="宋体"/>
                      <w:color w:val="auto"/>
                      <w:spacing w:val="-20"/>
                      <w:szCs w:val="21"/>
                    </w:rPr>
                    <w:t>估算产生量（</w:t>
                  </w:r>
                  <w:r>
                    <w:rPr>
                      <w:color w:val="auto"/>
                      <w:spacing w:val="-20"/>
                      <w:szCs w:val="21"/>
                    </w:rPr>
                    <w:t>t/a</w:t>
                  </w:r>
                  <w:r>
                    <w:rPr>
                      <w:rFonts w:hAnsi="宋体"/>
                      <w:color w:val="auto"/>
                      <w:spacing w:val="-2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371" w:hRule="atLeast"/>
                <w:jc w:val="center"/>
              </w:trPr>
              <w:tc>
                <w:tcPr>
                  <w:tcW w:w="412" w:type="dxa"/>
                  <w:vAlign w:val="center"/>
                </w:tcPr>
                <w:p>
                  <w:pPr>
                    <w:jc w:val="center"/>
                    <w:rPr>
                      <w:rFonts w:hAnsi="宋体"/>
                      <w:color w:val="auto"/>
                      <w:spacing w:val="-20"/>
                      <w:szCs w:val="21"/>
                    </w:rPr>
                  </w:pPr>
                  <w:r>
                    <w:rPr>
                      <w:rFonts w:hAnsi="宋体"/>
                      <w:color w:val="auto"/>
                      <w:spacing w:val="-20"/>
                      <w:szCs w:val="21"/>
                    </w:rPr>
                    <w:t>1</w:t>
                  </w:r>
                </w:p>
              </w:tc>
              <w:tc>
                <w:tcPr>
                  <w:tcW w:w="870" w:type="dxa"/>
                  <w:vAlign w:val="center"/>
                </w:tcPr>
                <w:p>
                  <w:pPr>
                    <w:pStyle w:val="26"/>
                    <w:spacing w:line="240" w:lineRule="auto"/>
                    <w:ind w:left="-105" w:leftChars="-50" w:right="-105" w:rightChars="-50"/>
                    <w:rPr>
                      <w:rFonts w:hint="eastAsia" w:ascii="Times New Roman" w:eastAsia="宋体"/>
                      <w:color w:val="auto"/>
                      <w:szCs w:val="21"/>
                      <w:lang w:eastAsia="zh-CN"/>
                    </w:rPr>
                  </w:pPr>
                  <w:r>
                    <w:rPr>
                      <w:rFonts w:hint="eastAsia" w:ascii="Times New Roman" w:eastAsia="宋体"/>
                      <w:color w:val="auto"/>
                      <w:szCs w:val="21"/>
                      <w:lang w:eastAsia="zh-CN"/>
                    </w:rPr>
                    <w:t>边角料</w:t>
                  </w:r>
                </w:p>
              </w:tc>
              <w:tc>
                <w:tcPr>
                  <w:tcW w:w="567" w:type="dxa"/>
                  <w:vMerge w:val="restart"/>
                  <w:vAlign w:val="center"/>
                </w:tcPr>
                <w:p>
                  <w:pPr>
                    <w:jc w:val="center"/>
                    <w:rPr>
                      <w:rFonts w:hAnsi="宋体"/>
                      <w:color w:val="auto"/>
                      <w:spacing w:val="-20"/>
                      <w:szCs w:val="21"/>
                    </w:rPr>
                  </w:pPr>
                  <w:r>
                    <w:rPr>
                      <w:color w:val="auto"/>
                      <w:spacing w:val="-20"/>
                      <w:szCs w:val="21"/>
                    </w:rPr>
                    <w:t>一般工业固废</w:t>
                  </w:r>
                </w:p>
              </w:tc>
              <w:tc>
                <w:tcPr>
                  <w:tcW w:w="992" w:type="dxa"/>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lang w:eastAsia="zh-CN"/>
                    </w:rPr>
                    <w:t>分切</w:t>
                  </w:r>
                  <w:r>
                    <w:rPr>
                      <w:rFonts w:hint="eastAsia" w:eastAsia="宋体"/>
                      <w:color w:val="auto"/>
                      <w:kern w:val="2"/>
                    </w:rPr>
                    <w:t>工序</w:t>
                  </w:r>
                </w:p>
              </w:tc>
              <w:tc>
                <w:tcPr>
                  <w:tcW w:w="426" w:type="dxa"/>
                  <w:vAlign w:val="center"/>
                </w:tcPr>
                <w:p>
                  <w:pPr>
                    <w:jc w:val="center"/>
                    <w:rPr>
                      <w:color w:val="auto"/>
                      <w:szCs w:val="21"/>
                    </w:rPr>
                  </w:pPr>
                  <w:r>
                    <w:rPr>
                      <w:rFonts w:hint="eastAsia"/>
                      <w:color w:val="auto"/>
                      <w:szCs w:val="21"/>
                    </w:rPr>
                    <w:t>固</w:t>
                  </w:r>
                </w:p>
              </w:tc>
              <w:tc>
                <w:tcPr>
                  <w:tcW w:w="1112" w:type="dxa"/>
                  <w:vAlign w:val="center"/>
                </w:tcPr>
                <w:p>
                  <w:pPr>
                    <w:jc w:val="center"/>
                    <w:rPr>
                      <w:color w:val="auto"/>
                      <w:szCs w:val="21"/>
                    </w:rPr>
                  </w:pPr>
                  <w:r>
                    <w:rPr>
                      <w:rFonts w:hint="eastAsia"/>
                      <w:color w:val="auto"/>
                      <w:szCs w:val="21"/>
                    </w:rPr>
                    <w:t>塑料</w:t>
                  </w:r>
                </w:p>
              </w:tc>
              <w:tc>
                <w:tcPr>
                  <w:tcW w:w="1050" w:type="dxa"/>
                  <w:vAlign w:val="center"/>
                </w:tcPr>
                <w:p>
                  <w:pPr>
                    <w:jc w:val="center"/>
                    <w:rPr>
                      <w:rFonts w:hAnsi="宋体"/>
                      <w:color w:val="auto"/>
                      <w:spacing w:val="-20"/>
                      <w:szCs w:val="21"/>
                    </w:rPr>
                  </w:pPr>
                  <w:r>
                    <w:rPr>
                      <w:rFonts w:hint="eastAsia" w:hAnsi="宋体"/>
                      <w:color w:val="auto"/>
                      <w:spacing w:val="-20"/>
                      <w:szCs w:val="21"/>
                    </w:rPr>
                    <w:t>-</w:t>
                  </w:r>
                </w:p>
              </w:tc>
              <w:tc>
                <w:tcPr>
                  <w:tcW w:w="673" w:type="dxa"/>
                  <w:vAlign w:val="center"/>
                </w:tcPr>
                <w:p>
                  <w:pPr>
                    <w:jc w:val="center"/>
                    <w:rPr>
                      <w:rFonts w:hAnsi="宋体"/>
                      <w:color w:val="auto"/>
                      <w:spacing w:val="-20"/>
                      <w:szCs w:val="21"/>
                    </w:rPr>
                  </w:pPr>
                  <w:r>
                    <w:rPr>
                      <w:rFonts w:hint="eastAsia" w:hAnsi="宋体"/>
                      <w:color w:val="auto"/>
                      <w:spacing w:val="-20"/>
                      <w:szCs w:val="21"/>
                    </w:rPr>
                    <w:t>-</w:t>
                  </w:r>
                </w:p>
              </w:tc>
              <w:tc>
                <w:tcPr>
                  <w:tcW w:w="708" w:type="dxa"/>
                  <w:vAlign w:val="center"/>
                </w:tcPr>
                <w:p>
                  <w:pPr>
                    <w:jc w:val="center"/>
                    <w:rPr>
                      <w:rFonts w:hAnsi="宋体"/>
                      <w:color w:val="auto"/>
                      <w:spacing w:val="-20"/>
                      <w:szCs w:val="21"/>
                    </w:rPr>
                  </w:pPr>
                  <w:r>
                    <w:rPr>
                      <w:rFonts w:hint="eastAsia"/>
                      <w:color w:val="auto"/>
                      <w:szCs w:val="21"/>
                    </w:rPr>
                    <w:t>61</w:t>
                  </w:r>
                </w:p>
              </w:tc>
              <w:tc>
                <w:tcPr>
                  <w:tcW w:w="1043" w:type="dxa"/>
                  <w:vAlign w:val="center"/>
                </w:tcPr>
                <w:p>
                  <w:pPr>
                    <w:jc w:val="center"/>
                    <w:rPr>
                      <w:rFonts w:hAnsi="宋体"/>
                      <w:color w:val="auto"/>
                      <w:spacing w:val="-20"/>
                      <w:szCs w:val="21"/>
                    </w:rPr>
                  </w:pPr>
                  <w:r>
                    <w:rPr>
                      <w:rFonts w:hint="eastAsia" w:hAnsi="宋体"/>
                      <w:color w:val="auto"/>
                      <w:spacing w:val="-20"/>
                      <w:szCs w:val="21"/>
                    </w:rPr>
                    <w:t>-</w:t>
                  </w:r>
                </w:p>
              </w:tc>
              <w:tc>
                <w:tcPr>
                  <w:tcW w:w="955"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371" w:hRule="atLeast"/>
                <w:jc w:val="center"/>
              </w:trPr>
              <w:tc>
                <w:tcPr>
                  <w:tcW w:w="412" w:type="dxa"/>
                  <w:vAlign w:val="center"/>
                </w:tcPr>
                <w:p>
                  <w:pPr>
                    <w:jc w:val="center"/>
                    <w:rPr>
                      <w:rFonts w:hAnsi="宋体"/>
                      <w:color w:val="auto"/>
                      <w:spacing w:val="-20"/>
                      <w:szCs w:val="21"/>
                    </w:rPr>
                  </w:pPr>
                  <w:r>
                    <w:rPr>
                      <w:rFonts w:hint="eastAsia" w:hAnsi="宋体"/>
                      <w:color w:val="auto"/>
                      <w:spacing w:val="-20"/>
                      <w:szCs w:val="21"/>
                    </w:rPr>
                    <w:t>2</w:t>
                  </w:r>
                </w:p>
              </w:tc>
              <w:tc>
                <w:tcPr>
                  <w:tcW w:w="870" w:type="dxa"/>
                  <w:vAlign w:val="center"/>
                </w:tcPr>
                <w:p>
                  <w:pPr>
                    <w:pStyle w:val="26"/>
                    <w:spacing w:line="240" w:lineRule="auto"/>
                    <w:ind w:left="-105" w:leftChars="-50" w:right="-105" w:rightChars="-50"/>
                    <w:rPr>
                      <w:rFonts w:hint="eastAsia" w:ascii="Times New Roman" w:eastAsia="宋体"/>
                      <w:color w:val="auto"/>
                      <w:szCs w:val="21"/>
                      <w:lang w:eastAsia="zh-CN"/>
                    </w:rPr>
                  </w:pPr>
                  <w:r>
                    <w:rPr>
                      <w:rFonts w:hint="eastAsia" w:ascii="Times New Roman" w:eastAsia="宋体"/>
                      <w:color w:val="auto"/>
                      <w:szCs w:val="21"/>
                      <w:lang w:eastAsia="zh-CN"/>
                    </w:rPr>
                    <w:t>不合格品</w:t>
                  </w:r>
                </w:p>
              </w:tc>
              <w:tc>
                <w:tcPr>
                  <w:tcW w:w="567" w:type="dxa"/>
                  <w:vMerge w:val="continue"/>
                  <w:vAlign w:val="center"/>
                </w:tcPr>
                <w:p>
                  <w:pPr>
                    <w:jc w:val="center"/>
                    <w:rPr>
                      <w:color w:val="auto"/>
                      <w:spacing w:val="-20"/>
                      <w:szCs w:val="21"/>
                    </w:rPr>
                  </w:pPr>
                </w:p>
              </w:tc>
              <w:tc>
                <w:tcPr>
                  <w:tcW w:w="992" w:type="dxa"/>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hint="eastAsia" w:eastAsia="宋体"/>
                      <w:color w:val="auto"/>
                      <w:kern w:val="2"/>
                      <w:lang w:eastAsia="zh-CN"/>
                    </w:rPr>
                  </w:pPr>
                  <w:r>
                    <w:rPr>
                      <w:rFonts w:hint="eastAsia" w:eastAsia="宋体"/>
                      <w:color w:val="auto"/>
                      <w:kern w:val="2"/>
                      <w:lang w:eastAsia="zh-CN"/>
                    </w:rPr>
                    <w:t>检验工序</w:t>
                  </w:r>
                </w:p>
              </w:tc>
              <w:tc>
                <w:tcPr>
                  <w:tcW w:w="426" w:type="dxa"/>
                  <w:vAlign w:val="center"/>
                </w:tcPr>
                <w:p>
                  <w:pPr>
                    <w:jc w:val="center"/>
                    <w:rPr>
                      <w:rFonts w:hint="eastAsia"/>
                      <w:color w:val="auto"/>
                      <w:szCs w:val="21"/>
                    </w:rPr>
                  </w:pPr>
                  <w:r>
                    <w:rPr>
                      <w:rFonts w:hint="eastAsia"/>
                      <w:color w:val="auto"/>
                      <w:szCs w:val="21"/>
                    </w:rPr>
                    <w:t>固</w:t>
                  </w:r>
                </w:p>
              </w:tc>
              <w:tc>
                <w:tcPr>
                  <w:tcW w:w="1112" w:type="dxa"/>
                  <w:vAlign w:val="center"/>
                </w:tcPr>
                <w:p>
                  <w:pPr>
                    <w:jc w:val="center"/>
                    <w:rPr>
                      <w:rFonts w:hint="eastAsia"/>
                      <w:color w:val="auto"/>
                      <w:szCs w:val="21"/>
                    </w:rPr>
                  </w:pPr>
                  <w:r>
                    <w:rPr>
                      <w:rFonts w:hint="eastAsia"/>
                      <w:color w:val="auto"/>
                      <w:szCs w:val="21"/>
                    </w:rPr>
                    <w:t>塑料</w:t>
                  </w:r>
                </w:p>
              </w:tc>
              <w:tc>
                <w:tcPr>
                  <w:tcW w:w="1050" w:type="dxa"/>
                  <w:vAlign w:val="center"/>
                </w:tcPr>
                <w:p>
                  <w:pPr>
                    <w:jc w:val="center"/>
                    <w:rPr>
                      <w:rFonts w:hint="eastAsia" w:hAnsi="宋体"/>
                      <w:color w:val="auto"/>
                      <w:spacing w:val="-20"/>
                      <w:szCs w:val="21"/>
                    </w:rPr>
                  </w:pPr>
                  <w:r>
                    <w:rPr>
                      <w:rFonts w:hint="eastAsia" w:hAnsi="宋体"/>
                      <w:color w:val="auto"/>
                      <w:spacing w:val="-20"/>
                      <w:szCs w:val="21"/>
                    </w:rPr>
                    <w:t>-</w:t>
                  </w:r>
                </w:p>
              </w:tc>
              <w:tc>
                <w:tcPr>
                  <w:tcW w:w="673" w:type="dxa"/>
                  <w:vAlign w:val="center"/>
                </w:tcPr>
                <w:p>
                  <w:pPr>
                    <w:jc w:val="center"/>
                    <w:rPr>
                      <w:rFonts w:hint="eastAsia" w:hAnsi="宋体"/>
                      <w:color w:val="auto"/>
                      <w:spacing w:val="-20"/>
                      <w:szCs w:val="21"/>
                    </w:rPr>
                  </w:pPr>
                  <w:r>
                    <w:rPr>
                      <w:rFonts w:hint="eastAsia" w:hAnsi="宋体"/>
                      <w:color w:val="auto"/>
                      <w:spacing w:val="-20"/>
                      <w:szCs w:val="21"/>
                    </w:rPr>
                    <w:t>-</w:t>
                  </w:r>
                </w:p>
              </w:tc>
              <w:tc>
                <w:tcPr>
                  <w:tcW w:w="708" w:type="dxa"/>
                  <w:vAlign w:val="center"/>
                </w:tcPr>
                <w:p>
                  <w:pPr>
                    <w:jc w:val="center"/>
                    <w:rPr>
                      <w:rFonts w:hint="eastAsia"/>
                      <w:color w:val="auto"/>
                      <w:szCs w:val="21"/>
                    </w:rPr>
                  </w:pPr>
                  <w:r>
                    <w:rPr>
                      <w:rFonts w:hint="eastAsia"/>
                      <w:color w:val="auto"/>
                      <w:szCs w:val="21"/>
                    </w:rPr>
                    <w:t>61</w:t>
                  </w:r>
                </w:p>
              </w:tc>
              <w:tc>
                <w:tcPr>
                  <w:tcW w:w="1043" w:type="dxa"/>
                  <w:vAlign w:val="center"/>
                </w:tcPr>
                <w:p>
                  <w:pPr>
                    <w:jc w:val="center"/>
                    <w:rPr>
                      <w:rFonts w:hint="eastAsia" w:hAnsi="宋体"/>
                      <w:color w:val="auto"/>
                      <w:spacing w:val="-20"/>
                      <w:szCs w:val="21"/>
                    </w:rPr>
                  </w:pPr>
                  <w:r>
                    <w:rPr>
                      <w:rFonts w:hint="eastAsia" w:hAnsi="宋体"/>
                      <w:color w:val="auto"/>
                      <w:spacing w:val="-20"/>
                      <w:szCs w:val="21"/>
                    </w:rPr>
                    <w:t>-</w:t>
                  </w:r>
                </w:p>
              </w:tc>
              <w:tc>
                <w:tcPr>
                  <w:tcW w:w="955" w:type="dxa"/>
                  <w:vAlign w:val="center"/>
                </w:tcPr>
                <w:p>
                  <w:pPr>
                    <w:ind w:left="-105" w:leftChars="-50" w:right="-105" w:rightChars="-50"/>
                    <w:jc w:val="center"/>
                    <w:rPr>
                      <w:rFonts w:hint="default"/>
                      <w:color w:val="auto"/>
                      <w:szCs w:val="21"/>
                      <w:lang w:val="en-US" w:eastAsia="zh-CN"/>
                    </w:rPr>
                  </w:pPr>
                  <w:r>
                    <w:rPr>
                      <w:rFonts w:hint="eastAsia"/>
                      <w:color w:val="auto"/>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371" w:hRule="atLeast"/>
                <w:jc w:val="center"/>
              </w:trPr>
              <w:tc>
                <w:tcPr>
                  <w:tcW w:w="412" w:type="dxa"/>
                  <w:vAlign w:val="center"/>
                </w:tcPr>
                <w:p>
                  <w:pPr>
                    <w:jc w:val="center"/>
                    <w:rPr>
                      <w:rFonts w:hAnsi="宋体"/>
                      <w:color w:val="auto"/>
                      <w:spacing w:val="-20"/>
                      <w:szCs w:val="21"/>
                    </w:rPr>
                  </w:pPr>
                  <w:r>
                    <w:rPr>
                      <w:rFonts w:hint="eastAsia" w:hAnsi="宋体"/>
                      <w:color w:val="auto"/>
                      <w:spacing w:val="-20"/>
                      <w:szCs w:val="21"/>
                      <w:lang w:val="en-US" w:eastAsia="zh-CN"/>
                    </w:rPr>
                    <w:t>3</w:t>
                  </w:r>
                </w:p>
              </w:tc>
              <w:tc>
                <w:tcPr>
                  <w:tcW w:w="870" w:type="dxa"/>
                  <w:vAlign w:val="center"/>
                </w:tcPr>
                <w:p>
                  <w:pPr>
                    <w:pStyle w:val="26"/>
                    <w:spacing w:line="240" w:lineRule="auto"/>
                    <w:ind w:left="-105" w:leftChars="-50" w:right="-105" w:rightChars="-50"/>
                    <w:rPr>
                      <w:rFonts w:ascii="Times New Roman" w:eastAsia="宋体"/>
                      <w:color w:val="auto"/>
                      <w:szCs w:val="21"/>
                    </w:rPr>
                  </w:pPr>
                  <w:r>
                    <w:rPr>
                      <w:rFonts w:hint="eastAsia" w:ascii="Times New Roman" w:eastAsia="宋体"/>
                      <w:color w:val="auto"/>
                      <w:szCs w:val="21"/>
                    </w:rPr>
                    <w:t>废包装袋</w:t>
                  </w:r>
                </w:p>
              </w:tc>
              <w:tc>
                <w:tcPr>
                  <w:tcW w:w="567" w:type="dxa"/>
                  <w:vMerge w:val="continue"/>
                  <w:vAlign w:val="center"/>
                </w:tcPr>
                <w:p>
                  <w:pPr>
                    <w:jc w:val="center"/>
                    <w:rPr>
                      <w:rFonts w:cs="仿宋_GB2312"/>
                      <w:color w:val="auto"/>
                      <w:szCs w:val="21"/>
                    </w:rPr>
                  </w:pPr>
                </w:p>
              </w:tc>
              <w:tc>
                <w:tcPr>
                  <w:tcW w:w="992" w:type="dxa"/>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rPr>
                    <w:t>原辅材料使用过程</w:t>
                  </w:r>
                </w:p>
              </w:tc>
              <w:tc>
                <w:tcPr>
                  <w:tcW w:w="426" w:type="dxa"/>
                  <w:vAlign w:val="center"/>
                </w:tcPr>
                <w:p>
                  <w:pPr>
                    <w:jc w:val="center"/>
                    <w:rPr>
                      <w:color w:val="auto"/>
                      <w:szCs w:val="21"/>
                    </w:rPr>
                  </w:pPr>
                  <w:r>
                    <w:rPr>
                      <w:rFonts w:hint="eastAsia"/>
                      <w:color w:val="auto"/>
                      <w:szCs w:val="21"/>
                    </w:rPr>
                    <w:t>固</w:t>
                  </w:r>
                </w:p>
              </w:tc>
              <w:tc>
                <w:tcPr>
                  <w:tcW w:w="1112" w:type="dxa"/>
                  <w:vAlign w:val="center"/>
                </w:tcPr>
                <w:p>
                  <w:pPr>
                    <w:jc w:val="center"/>
                    <w:rPr>
                      <w:color w:val="auto"/>
                      <w:szCs w:val="21"/>
                    </w:rPr>
                  </w:pPr>
                  <w:r>
                    <w:rPr>
                      <w:rFonts w:hint="eastAsia"/>
                      <w:color w:val="auto"/>
                      <w:szCs w:val="21"/>
                    </w:rPr>
                    <w:t>塑料</w:t>
                  </w:r>
                </w:p>
              </w:tc>
              <w:tc>
                <w:tcPr>
                  <w:tcW w:w="1050" w:type="dxa"/>
                  <w:vAlign w:val="center"/>
                </w:tcPr>
                <w:p>
                  <w:pPr>
                    <w:jc w:val="center"/>
                    <w:rPr>
                      <w:rFonts w:cs="仿宋_GB2312"/>
                      <w:color w:val="auto"/>
                      <w:szCs w:val="21"/>
                    </w:rPr>
                  </w:pPr>
                  <w:r>
                    <w:rPr>
                      <w:rFonts w:hint="eastAsia" w:cs="仿宋_GB2312"/>
                      <w:color w:val="auto"/>
                      <w:szCs w:val="21"/>
                    </w:rPr>
                    <w:t>-</w:t>
                  </w:r>
                </w:p>
              </w:tc>
              <w:tc>
                <w:tcPr>
                  <w:tcW w:w="673" w:type="dxa"/>
                  <w:vAlign w:val="center"/>
                </w:tcPr>
                <w:p>
                  <w:pPr>
                    <w:jc w:val="center"/>
                    <w:rPr>
                      <w:rFonts w:hAnsi="宋体"/>
                      <w:color w:val="auto"/>
                      <w:spacing w:val="-20"/>
                      <w:szCs w:val="21"/>
                    </w:rPr>
                  </w:pPr>
                  <w:r>
                    <w:rPr>
                      <w:rFonts w:hint="eastAsia" w:hAnsi="宋体"/>
                      <w:color w:val="auto"/>
                      <w:spacing w:val="-20"/>
                      <w:szCs w:val="21"/>
                    </w:rPr>
                    <w:t>-</w:t>
                  </w:r>
                </w:p>
              </w:tc>
              <w:tc>
                <w:tcPr>
                  <w:tcW w:w="708" w:type="dxa"/>
                  <w:vAlign w:val="center"/>
                </w:tcPr>
                <w:p>
                  <w:pPr>
                    <w:jc w:val="center"/>
                    <w:rPr>
                      <w:rFonts w:hAnsi="宋体"/>
                      <w:color w:val="auto"/>
                      <w:spacing w:val="-20"/>
                      <w:szCs w:val="21"/>
                    </w:rPr>
                  </w:pPr>
                  <w:r>
                    <w:rPr>
                      <w:rFonts w:hint="eastAsia"/>
                      <w:color w:val="auto"/>
                      <w:szCs w:val="21"/>
                    </w:rPr>
                    <w:t>61</w:t>
                  </w:r>
                </w:p>
              </w:tc>
              <w:tc>
                <w:tcPr>
                  <w:tcW w:w="1043" w:type="dxa"/>
                  <w:vAlign w:val="center"/>
                </w:tcPr>
                <w:p>
                  <w:pPr>
                    <w:jc w:val="center"/>
                    <w:rPr>
                      <w:rFonts w:hAnsi="宋体"/>
                      <w:color w:val="auto"/>
                      <w:spacing w:val="-20"/>
                      <w:szCs w:val="21"/>
                    </w:rPr>
                  </w:pPr>
                  <w:r>
                    <w:rPr>
                      <w:rFonts w:hint="eastAsia" w:hAnsi="宋体"/>
                      <w:color w:val="auto"/>
                      <w:spacing w:val="-20"/>
                      <w:szCs w:val="21"/>
                    </w:rPr>
                    <w:t>-</w:t>
                  </w:r>
                </w:p>
              </w:tc>
              <w:tc>
                <w:tcPr>
                  <w:tcW w:w="955"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371" w:hRule="atLeast"/>
                <w:jc w:val="center"/>
              </w:trPr>
              <w:tc>
                <w:tcPr>
                  <w:tcW w:w="412" w:type="dxa"/>
                  <w:vAlign w:val="center"/>
                </w:tcPr>
                <w:p>
                  <w:pPr>
                    <w:jc w:val="center"/>
                    <w:rPr>
                      <w:rFonts w:hint="eastAsia" w:hAnsi="宋体" w:eastAsia="宋体"/>
                      <w:color w:val="auto"/>
                      <w:spacing w:val="-20"/>
                      <w:szCs w:val="21"/>
                      <w:lang w:eastAsia="zh-CN"/>
                    </w:rPr>
                  </w:pPr>
                  <w:r>
                    <w:rPr>
                      <w:rFonts w:hint="eastAsia" w:hAnsi="宋体"/>
                      <w:color w:val="auto"/>
                      <w:spacing w:val="-20"/>
                      <w:szCs w:val="21"/>
                      <w:lang w:val="en-US" w:eastAsia="zh-CN"/>
                    </w:rPr>
                    <w:t>4</w:t>
                  </w:r>
                </w:p>
              </w:tc>
              <w:tc>
                <w:tcPr>
                  <w:tcW w:w="870" w:type="dxa"/>
                  <w:vAlign w:val="center"/>
                </w:tcPr>
                <w:p>
                  <w:pPr>
                    <w:pStyle w:val="26"/>
                    <w:spacing w:line="240" w:lineRule="auto"/>
                    <w:ind w:left="-105" w:leftChars="-50" w:right="-105" w:rightChars="-50"/>
                    <w:rPr>
                      <w:rFonts w:ascii="Times New Roman" w:eastAsia="宋体"/>
                      <w:color w:val="auto"/>
                      <w:szCs w:val="21"/>
                    </w:rPr>
                  </w:pPr>
                  <w:r>
                    <w:rPr>
                      <w:rFonts w:hint="eastAsia" w:ascii="Times New Roman" w:eastAsia="宋体"/>
                      <w:color w:val="auto"/>
                      <w:szCs w:val="21"/>
                    </w:rPr>
                    <w:t>废活性炭</w:t>
                  </w:r>
                </w:p>
              </w:tc>
              <w:tc>
                <w:tcPr>
                  <w:tcW w:w="567" w:type="dxa"/>
                  <w:vAlign w:val="center"/>
                </w:tcPr>
                <w:p>
                  <w:pPr>
                    <w:pStyle w:val="26"/>
                    <w:spacing w:line="240" w:lineRule="auto"/>
                    <w:ind w:left="-105" w:leftChars="-50" w:right="-105" w:rightChars="-50"/>
                    <w:rPr>
                      <w:rFonts w:hint="eastAsia" w:ascii="Times New Roman" w:eastAsia="宋体"/>
                      <w:color w:val="auto"/>
                      <w:szCs w:val="21"/>
                    </w:rPr>
                  </w:pPr>
                  <w:r>
                    <w:rPr>
                      <w:rFonts w:hint="eastAsia" w:ascii="Times New Roman" w:eastAsia="宋体"/>
                      <w:color w:val="auto"/>
                      <w:szCs w:val="21"/>
                    </w:rPr>
                    <w:t>危险</w:t>
                  </w:r>
                </w:p>
                <w:p>
                  <w:pPr>
                    <w:pStyle w:val="26"/>
                    <w:spacing w:line="240" w:lineRule="auto"/>
                    <w:ind w:left="-105" w:leftChars="-50" w:right="-105" w:rightChars="-50"/>
                    <w:rPr>
                      <w:rFonts w:hint="eastAsia" w:ascii="Times New Roman" w:eastAsia="宋体"/>
                      <w:color w:val="auto"/>
                      <w:szCs w:val="21"/>
                    </w:rPr>
                  </w:pPr>
                  <w:r>
                    <w:rPr>
                      <w:rFonts w:hint="eastAsia" w:ascii="Times New Roman" w:eastAsia="宋体"/>
                      <w:color w:val="auto"/>
                      <w:szCs w:val="21"/>
                    </w:rPr>
                    <w:t>废物</w:t>
                  </w:r>
                </w:p>
              </w:tc>
              <w:tc>
                <w:tcPr>
                  <w:tcW w:w="992" w:type="dxa"/>
                  <w:vAlign w:val="center"/>
                </w:tcPr>
                <w:p>
                  <w:pPr>
                    <w:pStyle w:val="26"/>
                    <w:spacing w:line="240" w:lineRule="auto"/>
                    <w:ind w:left="-105" w:leftChars="-50" w:right="-105" w:rightChars="-50"/>
                    <w:rPr>
                      <w:rFonts w:hint="eastAsia" w:ascii="Times New Roman" w:eastAsia="宋体"/>
                      <w:color w:val="auto"/>
                      <w:szCs w:val="21"/>
                    </w:rPr>
                  </w:pPr>
                  <w:r>
                    <w:rPr>
                      <w:rFonts w:hint="eastAsia" w:ascii="Times New Roman" w:eastAsia="宋体"/>
                      <w:color w:val="auto"/>
                      <w:szCs w:val="21"/>
                    </w:rPr>
                    <w:t>活性炭吸附装置</w:t>
                  </w:r>
                </w:p>
              </w:tc>
              <w:tc>
                <w:tcPr>
                  <w:tcW w:w="426" w:type="dxa"/>
                  <w:vAlign w:val="center"/>
                </w:tcPr>
                <w:p>
                  <w:pPr>
                    <w:jc w:val="center"/>
                    <w:rPr>
                      <w:color w:val="auto"/>
                      <w:szCs w:val="21"/>
                    </w:rPr>
                  </w:pPr>
                  <w:r>
                    <w:rPr>
                      <w:rFonts w:hint="eastAsia"/>
                      <w:color w:val="auto"/>
                      <w:szCs w:val="21"/>
                    </w:rPr>
                    <w:t>固</w:t>
                  </w:r>
                </w:p>
              </w:tc>
              <w:tc>
                <w:tcPr>
                  <w:tcW w:w="1112" w:type="dxa"/>
                  <w:vAlign w:val="center"/>
                </w:tcPr>
                <w:p>
                  <w:pPr>
                    <w:jc w:val="center"/>
                    <w:rPr>
                      <w:color w:val="auto"/>
                      <w:szCs w:val="21"/>
                    </w:rPr>
                  </w:pPr>
                  <w:r>
                    <w:rPr>
                      <w:rFonts w:hint="eastAsia"/>
                      <w:color w:val="auto"/>
                      <w:szCs w:val="21"/>
                    </w:rPr>
                    <w:t>含有机物活性炭</w:t>
                  </w:r>
                </w:p>
              </w:tc>
              <w:tc>
                <w:tcPr>
                  <w:tcW w:w="1050" w:type="dxa"/>
                  <w:vAlign w:val="center"/>
                </w:tcPr>
                <w:p>
                  <w:pPr>
                    <w:spacing w:line="240" w:lineRule="exact"/>
                    <w:jc w:val="center"/>
                    <w:rPr>
                      <w:rFonts w:ascii="仿宋" w:hAnsi="仿宋" w:eastAsia="仿宋"/>
                      <w:color w:val="auto"/>
                      <w:szCs w:val="21"/>
                    </w:rPr>
                  </w:pPr>
                  <w:r>
                    <w:rPr>
                      <w:rFonts w:hint="eastAsia"/>
                      <w:color w:val="auto"/>
                      <w:szCs w:val="21"/>
                    </w:rPr>
                    <w:t>《国家危险废物名录》</w:t>
                  </w:r>
                </w:p>
              </w:tc>
              <w:tc>
                <w:tcPr>
                  <w:tcW w:w="673" w:type="dxa"/>
                  <w:vAlign w:val="center"/>
                </w:tcPr>
                <w:p>
                  <w:pPr>
                    <w:spacing w:line="240" w:lineRule="exact"/>
                    <w:jc w:val="center"/>
                    <w:rPr>
                      <w:rFonts w:hAnsi="仿宋" w:eastAsia="仿宋"/>
                      <w:color w:val="auto"/>
                      <w:szCs w:val="21"/>
                    </w:rPr>
                  </w:pPr>
                  <w:r>
                    <w:rPr>
                      <w:rFonts w:hint="eastAsia" w:hAnsi="仿宋" w:eastAsia="仿宋"/>
                      <w:color w:val="auto"/>
                      <w:szCs w:val="21"/>
                    </w:rPr>
                    <w:t>T</w:t>
                  </w:r>
                </w:p>
              </w:tc>
              <w:tc>
                <w:tcPr>
                  <w:tcW w:w="708" w:type="dxa"/>
                  <w:tcMar>
                    <w:left w:w="57" w:type="dxa"/>
                    <w:right w:w="57" w:type="dxa"/>
                  </w:tcMar>
                  <w:vAlign w:val="center"/>
                </w:tcPr>
                <w:p>
                  <w:pPr>
                    <w:spacing w:line="240" w:lineRule="exact"/>
                    <w:jc w:val="center"/>
                    <w:rPr>
                      <w:rFonts w:hAnsi="仿宋" w:eastAsia="仿宋"/>
                      <w:color w:val="auto"/>
                      <w:szCs w:val="21"/>
                    </w:rPr>
                  </w:pPr>
                  <w:r>
                    <w:rPr>
                      <w:rFonts w:eastAsia="仿宋"/>
                      <w:color w:val="auto"/>
                      <w:szCs w:val="21"/>
                    </w:rPr>
                    <w:t>HW</w:t>
                  </w:r>
                  <w:r>
                    <w:rPr>
                      <w:rFonts w:hint="eastAsia" w:eastAsia="仿宋"/>
                      <w:color w:val="auto"/>
                      <w:szCs w:val="21"/>
                    </w:rPr>
                    <w:t>49</w:t>
                  </w:r>
                </w:p>
              </w:tc>
              <w:tc>
                <w:tcPr>
                  <w:tcW w:w="1043" w:type="dxa"/>
                  <w:tcMar>
                    <w:left w:w="28" w:type="dxa"/>
                    <w:right w:w="28" w:type="dxa"/>
                  </w:tcMar>
                  <w:vAlign w:val="center"/>
                </w:tcPr>
                <w:p>
                  <w:pPr>
                    <w:spacing w:line="240" w:lineRule="exact"/>
                    <w:jc w:val="center"/>
                    <w:rPr>
                      <w:rFonts w:hAnsi="仿宋" w:eastAsia="仿宋"/>
                      <w:color w:val="auto"/>
                      <w:szCs w:val="21"/>
                    </w:rPr>
                  </w:pPr>
                  <w:r>
                    <w:rPr>
                      <w:rFonts w:hint="eastAsia" w:eastAsia="仿宋"/>
                      <w:color w:val="auto"/>
                      <w:szCs w:val="21"/>
                    </w:rPr>
                    <w:t>900-041-49</w:t>
                  </w:r>
                </w:p>
              </w:tc>
              <w:tc>
                <w:tcPr>
                  <w:tcW w:w="955"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3.65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20" w:hRule="atLeast"/>
                <w:jc w:val="center"/>
              </w:trPr>
              <w:tc>
                <w:tcPr>
                  <w:tcW w:w="412" w:type="dxa"/>
                  <w:vAlign w:val="center"/>
                </w:tcPr>
                <w:p>
                  <w:pPr>
                    <w:jc w:val="center"/>
                    <w:rPr>
                      <w:rFonts w:hint="default" w:hAnsi="宋体" w:eastAsia="宋体"/>
                      <w:color w:val="auto"/>
                      <w:spacing w:val="-20"/>
                      <w:szCs w:val="21"/>
                      <w:lang w:val="en-US" w:eastAsia="zh-CN"/>
                    </w:rPr>
                  </w:pPr>
                  <w:r>
                    <w:rPr>
                      <w:rFonts w:hint="eastAsia" w:hAnsi="宋体"/>
                      <w:color w:val="auto"/>
                      <w:spacing w:val="-20"/>
                      <w:szCs w:val="21"/>
                      <w:lang w:val="en-US" w:eastAsia="zh-CN"/>
                    </w:rPr>
                    <w:t>5</w:t>
                  </w:r>
                </w:p>
              </w:tc>
              <w:tc>
                <w:tcPr>
                  <w:tcW w:w="1437" w:type="dxa"/>
                  <w:gridSpan w:val="2"/>
                  <w:vAlign w:val="center"/>
                </w:tcPr>
                <w:p>
                  <w:pPr>
                    <w:jc w:val="center"/>
                    <w:rPr>
                      <w:rFonts w:hAnsi="宋体"/>
                      <w:color w:val="auto"/>
                      <w:spacing w:val="-20"/>
                      <w:szCs w:val="21"/>
                    </w:rPr>
                  </w:pPr>
                  <w:r>
                    <w:rPr>
                      <w:rFonts w:hAnsi="宋体"/>
                      <w:color w:val="auto"/>
                      <w:spacing w:val="-20"/>
                      <w:szCs w:val="21"/>
                    </w:rPr>
                    <w:t>生活垃圾</w:t>
                  </w:r>
                </w:p>
              </w:tc>
              <w:tc>
                <w:tcPr>
                  <w:tcW w:w="992" w:type="dxa"/>
                  <w:vAlign w:val="center"/>
                </w:tcPr>
                <w:p>
                  <w:pPr>
                    <w:jc w:val="center"/>
                    <w:rPr>
                      <w:rFonts w:hAnsi="宋体"/>
                      <w:color w:val="auto"/>
                      <w:spacing w:val="-20"/>
                      <w:szCs w:val="21"/>
                    </w:rPr>
                  </w:pPr>
                  <w:r>
                    <w:rPr>
                      <w:rFonts w:hAnsi="宋体"/>
                      <w:color w:val="auto"/>
                      <w:spacing w:val="-20"/>
                      <w:szCs w:val="21"/>
                    </w:rPr>
                    <w:t>生活活动</w:t>
                  </w:r>
                </w:p>
              </w:tc>
              <w:tc>
                <w:tcPr>
                  <w:tcW w:w="426" w:type="dxa"/>
                  <w:vAlign w:val="center"/>
                </w:tcPr>
                <w:p>
                  <w:pPr>
                    <w:jc w:val="center"/>
                    <w:rPr>
                      <w:rFonts w:hAnsi="宋体"/>
                      <w:color w:val="auto"/>
                      <w:spacing w:val="-20"/>
                      <w:szCs w:val="21"/>
                    </w:rPr>
                  </w:pPr>
                  <w:r>
                    <w:rPr>
                      <w:rFonts w:hint="eastAsia" w:hAnsi="宋体"/>
                      <w:color w:val="auto"/>
                      <w:spacing w:val="-20"/>
                      <w:szCs w:val="21"/>
                    </w:rPr>
                    <w:t>-</w:t>
                  </w:r>
                </w:p>
              </w:tc>
              <w:tc>
                <w:tcPr>
                  <w:tcW w:w="1112" w:type="dxa"/>
                  <w:vAlign w:val="center"/>
                </w:tcPr>
                <w:p>
                  <w:pPr>
                    <w:jc w:val="center"/>
                    <w:rPr>
                      <w:rFonts w:hAnsi="宋体"/>
                      <w:color w:val="auto"/>
                      <w:spacing w:val="-20"/>
                      <w:szCs w:val="21"/>
                    </w:rPr>
                  </w:pPr>
                  <w:r>
                    <w:rPr>
                      <w:rFonts w:hint="eastAsia" w:hAnsi="宋体"/>
                      <w:color w:val="auto"/>
                      <w:spacing w:val="-20"/>
                      <w:szCs w:val="21"/>
                    </w:rPr>
                    <w:t>-</w:t>
                  </w:r>
                </w:p>
              </w:tc>
              <w:tc>
                <w:tcPr>
                  <w:tcW w:w="1050" w:type="dxa"/>
                  <w:vAlign w:val="center"/>
                </w:tcPr>
                <w:p>
                  <w:pPr>
                    <w:jc w:val="center"/>
                    <w:rPr>
                      <w:rFonts w:hAnsi="宋体"/>
                      <w:color w:val="auto"/>
                      <w:spacing w:val="-20"/>
                      <w:szCs w:val="21"/>
                    </w:rPr>
                  </w:pPr>
                  <w:r>
                    <w:rPr>
                      <w:rFonts w:hint="eastAsia" w:hAnsi="宋体"/>
                      <w:color w:val="auto"/>
                      <w:spacing w:val="-20"/>
                      <w:szCs w:val="21"/>
                    </w:rPr>
                    <w:t>-</w:t>
                  </w:r>
                </w:p>
              </w:tc>
              <w:tc>
                <w:tcPr>
                  <w:tcW w:w="673" w:type="dxa"/>
                  <w:vAlign w:val="center"/>
                </w:tcPr>
                <w:p>
                  <w:pPr>
                    <w:jc w:val="center"/>
                    <w:rPr>
                      <w:rFonts w:hAnsi="宋体"/>
                      <w:color w:val="auto"/>
                      <w:spacing w:val="-20"/>
                      <w:szCs w:val="21"/>
                    </w:rPr>
                  </w:pPr>
                  <w:r>
                    <w:rPr>
                      <w:rFonts w:hint="eastAsia" w:hAnsi="宋体"/>
                      <w:color w:val="auto"/>
                      <w:spacing w:val="-20"/>
                      <w:szCs w:val="21"/>
                    </w:rPr>
                    <w:t>-</w:t>
                  </w:r>
                </w:p>
              </w:tc>
              <w:tc>
                <w:tcPr>
                  <w:tcW w:w="708" w:type="dxa"/>
                  <w:vAlign w:val="center"/>
                </w:tcPr>
                <w:p>
                  <w:pPr>
                    <w:jc w:val="center"/>
                    <w:rPr>
                      <w:rFonts w:hAnsi="宋体"/>
                      <w:color w:val="auto"/>
                      <w:spacing w:val="-20"/>
                      <w:szCs w:val="21"/>
                    </w:rPr>
                  </w:pPr>
                  <w:r>
                    <w:rPr>
                      <w:rFonts w:hAnsi="宋体"/>
                      <w:color w:val="auto"/>
                      <w:spacing w:val="-20"/>
                      <w:szCs w:val="21"/>
                    </w:rPr>
                    <w:t>99</w:t>
                  </w:r>
                </w:p>
              </w:tc>
              <w:tc>
                <w:tcPr>
                  <w:tcW w:w="1043" w:type="dxa"/>
                  <w:vAlign w:val="center"/>
                </w:tcPr>
                <w:p>
                  <w:pPr>
                    <w:jc w:val="center"/>
                    <w:rPr>
                      <w:rFonts w:hAnsi="宋体"/>
                      <w:color w:val="auto"/>
                      <w:spacing w:val="-20"/>
                      <w:szCs w:val="21"/>
                    </w:rPr>
                  </w:pPr>
                  <w:r>
                    <w:rPr>
                      <w:rFonts w:hint="eastAsia" w:hAnsi="宋体"/>
                      <w:color w:val="auto"/>
                      <w:spacing w:val="-20"/>
                      <w:szCs w:val="21"/>
                    </w:rPr>
                    <w:t>-</w:t>
                  </w:r>
                </w:p>
              </w:tc>
              <w:tc>
                <w:tcPr>
                  <w:tcW w:w="955" w:type="dxa"/>
                  <w:vAlign w:val="center"/>
                </w:tcPr>
                <w:p>
                  <w:pPr>
                    <w:jc w:val="center"/>
                    <w:rPr>
                      <w:rFonts w:hint="default" w:hAnsi="宋体" w:eastAsia="宋体"/>
                      <w:color w:val="auto"/>
                      <w:spacing w:val="-20"/>
                      <w:szCs w:val="21"/>
                      <w:lang w:val="en-US" w:eastAsia="zh-CN"/>
                    </w:rPr>
                  </w:pPr>
                  <w:r>
                    <w:rPr>
                      <w:rFonts w:hint="eastAsia" w:hAnsi="宋体"/>
                      <w:color w:val="auto"/>
                      <w:spacing w:val="-20"/>
                      <w:szCs w:val="21"/>
                      <w:lang w:val="en-US" w:eastAsia="zh-CN"/>
                    </w:rPr>
                    <w:t>3.0</w:t>
                  </w:r>
                </w:p>
              </w:tc>
            </w:tr>
          </w:tbl>
          <w:p>
            <w:pPr>
              <w:ind w:firstLine="420" w:firstLineChars="200"/>
              <w:rPr>
                <w:color w:val="auto"/>
                <w:sz w:val="24"/>
              </w:rPr>
            </w:pPr>
            <w:r>
              <w:rPr>
                <w:rFonts w:hint="eastAsia"/>
                <w:bCs/>
                <w:color w:val="auto"/>
                <w:szCs w:val="21"/>
              </w:rPr>
              <w:t>注：本项目有机废气采用活性炭吸附装置处理，本项目有机废气有组织处理量为</w:t>
            </w:r>
            <w:r>
              <w:rPr>
                <w:rFonts w:hint="eastAsia"/>
                <w:bCs/>
                <w:color w:val="auto"/>
                <w:szCs w:val="21"/>
                <w:lang w:val="en-US" w:eastAsia="zh-CN"/>
              </w:rPr>
              <w:t>0.81</w:t>
            </w:r>
            <w:r>
              <w:rPr>
                <w:rFonts w:hint="eastAsia"/>
                <w:bCs/>
                <w:color w:val="auto"/>
                <w:szCs w:val="21"/>
              </w:rPr>
              <w:t>t/a，活性炭吸附效率以90%计，则被活性炭吸附的有机废气总量为约</w:t>
            </w:r>
            <w:r>
              <w:rPr>
                <w:rFonts w:hint="eastAsia"/>
                <w:bCs/>
                <w:color w:val="auto"/>
                <w:szCs w:val="21"/>
                <w:lang w:val="en-US" w:eastAsia="zh-CN"/>
              </w:rPr>
              <w:t>0.726</w:t>
            </w:r>
            <w:r>
              <w:rPr>
                <w:rFonts w:hint="eastAsia"/>
                <w:bCs/>
                <w:color w:val="auto"/>
                <w:szCs w:val="21"/>
              </w:rPr>
              <w:t>t/a。根据《挥发性有机物的物化性质与活性炭饱和吸附量的相关性研究》（《化工环保》2007年第27卷第5期）中内容，挥发性有机物活性炭饱和吸附量约为200~300mg/g，本报告有机废气活性炭饱和吸附量以250mg/g计，则需使用活性炭至少为</w:t>
            </w:r>
            <w:r>
              <w:rPr>
                <w:rFonts w:hint="eastAsia"/>
                <w:bCs/>
                <w:color w:val="auto"/>
                <w:szCs w:val="21"/>
                <w:lang w:val="en-US" w:eastAsia="zh-CN"/>
              </w:rPr>
              <w:t>2.92</w:t>
            </w:r>
            <w:r>
              <w:rPr>
                <w:rFonts w:hint="eastAsia"/>
                <w:bCs/>
                <w:color w:val="auto"/>
                <w:szCs w:val="21"/>
              </w:rPr>
              <w:t>t/a，活性炭每个</w:t>
            </w:r>
            <w:r>
              <w:rPr>
                <w:rFonts w:hint="eastAsia"/>
                <w:bCs/>
                <w:color w:val="auto"/>
                <w:szCs w:val="21"/>
                <w:lang w:eastAsia="zh-CN"/>
              </w:rPr>
              <w:t>季度</w:t>
            </w:r>
            <w:r>
              <w:rPr>
                <w:rFonts w:hint="eastAsia"/>
                <w:bCs/>
                <w:color w:val="auto"/>
                <w:szCs w:val="21"/>
              </w:rPr>
              <w:t>更换1次，换下来的废活性炭约为</w:t>
            </w:r>
            <w:r>
              <w:rPr>
                <w:rFonts w:hint="eastAsia"/>
                <w:bCs/>
                <w:color w:val="auto"/>
                <w:szCs w:val="21"/>
                <w:lang w:val="en-US" w:eastAsia="zh-CN"/>
              </w:rPr>
              <w:t>730kg</w:t>
            </w:r>
            <w:r>
              <w:rPr>
                <w:rFonts w:hint="eastAsia"/>
                <w:bCs/>
                <w:color w:val="auto"/>
                <w:szCs w:val="21"/>
              </w:rPr>
              <w:t>/次，则</w:t>
            </w:r>
            <w:r>
              <w:rPr>
                <w:bCs/>
                <w:color w:val="auto"/>
                <w:szCs w:val="21"/>
              </w:rPr>
              <w:t>产生废活</w:t>
            </w:r>
            <w:r>
              <w:rPr>
                <w:rFonts w:hAnsi="宋体"/>
                <w:color w:val="auto"/>
              </w:rPr>
              <w:t>性炭约</w:t>
            </w:r>
            <w:r>
              <w:rPr>
                <w:rFonts w:hint="eastAsia" w:hAnsi="宋体"/>
                <w:color w:val="auto"/>
              </w:rPr>
              <w:t>为</w:t>
            </w:r>
            <w:r>
              <w:rPr>
                <w:rFonts w:hint="eastAsia" w:hAnsi="宋体"/>
                <w:color w:val="auto"/>
                <w:lang w:val="en-US" w:eastAsia="zh-CN"/>
              </w:rPr>
              <w:t>3.65</w:t>
            </w:r>
            <w:r>
              <w:rPr>
                <w:color w:val="auto"/>
              </w:rPr>
              <w:t>t/a</w:t>
            </w:r>
            <w:r>
              <w:rPr>
                <w:rFonts w:hint="eastAsia"/>
                <w:color w:val="auto"/>
                <w:sz w:val="24"/>
              </w:rPr>
              <w:t>。</w:t>
            </w:r>
          </w:p>
          <w:p>
            <w:pPr>
              <w:spacing w:line="360" w:lineRule="auto"/>
              <w:rPr>
                <w:color w:val="auto"/>
                <w:sz w:val="24"/>
              </w:rPr>
            </w:pPr>
            <w:r>
              <w:rPr>
                <w:rFonts w:hint="eastAsia"/>
                <w:color w:val="auto"/>
                <w:sz w:val="24"/>
              </w:rPr>
              <w:t>4</w:t>
            </w:r>
            <w:r>
              <w:rPr>
                <w:color w:val="auto"/>
                <w:sz w:val="24"/>
              </w:rPr>
              <w:t>、噪声</w:t>
            </w:r>
          </w:p>
          <w:p>
            <w:pPr>
              <w:spacing w:line="360" w:lineRule="auto"/>
              <w:ind w:firstLine="480" w:firstLineChars="200"/>
              <w:rPr>
                <w:rFonts w:hAnsi="宋体"/>
                <w:color w:val="auto"/>
                <w:sz w:val="24"/>
              </w:rPr>
            </w:pPr>
            <w:r>
              <w:rPr>
                <w:color w:val="auto"/>
                <w:sz w:val="24"/>
              </w:rPr>
              <w:t>本项目噪声源主要为</w:t>
            </w:r>
            <w:r>
              <w:rPr>
                <w:rFonts w:hint="eastAsia"/>
                <w:color w:val="auto"/>
                <w:sz w:val="24"/>
                <w:lang w:eastAsia="zh-CN"/>
              </w:rPr>
              <w:t>泡管式吹膜机、</w:t>
            </w:r>
            <w:r>
              <w:rPr>
                <w:rFonts w:hint="eastAsia"/>
                <w:color w:val="auto"/>
                <w:sz w:val="24"/>
                <w:lang w:val="en-US" w:eastAsia="zh-CN"/>
              </w:rPr>
              <w:t>PE吹膜机、分切机、对折机、粉碎机</w:t>
            </w:r>
            <w:r>
              <w:rPr>
                <w:rFonts w:hint="eastAsia"/>
                <w:color w:val="auto"/>
                <w:sz w:val="24"/>
                <w:lang w:eastAsia="zh-CN"/>
              </w:rPr>
              <w:t>、水泵、空压机</w:t>
            </w:r>
            <w:r>
              <w:rPr>
                <w:rFonts w:hint="eastAsia"/>
                <w:color w:val="auto"/>
                <w:sz w:val="24"/>
              </w:rPr>
              <w:t>等设备运行噪声，</w:t>
            </w:r>
            <w:r>
              <w:rPr>
                <w:color w:val="auto"/>
                <w:sz w:val="24"/>
              </w:rPr>
              <w:t>噪声源强</w:t>
            </w:r>
            <w:r>
              <w:rPr>
                <w:rFonts w:ascii="宋体" w:hAnsi="宋体"/>
                <w:color w:val="auto"/>
                <w:sz w:val="24"/>
              </w:rPr>
              <w:t>≤</w:t>
            </w:r>
            <w:r>
              <w:rPr>
                <w:rFonts w:hint="eastAsia"/>
                <w:color w:val="auto"/>
                <w:sz w:val="24"/>
                <w:lang w:val="en-US" w:eastAsia="zh-CN"/>
              </w:rPr>
              <w:t>95</w:t>
            </w:r>
            <w:r>
              <w:rPr>
                <w:color w:val="auto"/>
                <w:sz w:val="24"/>
              </w:rPr>
              <w:t>dB(A)。</w:t>
            </w:r>
            <w:r>
              <w:rPr>
                <w:rFonts w:hAnsi="宋体"/>
                <w:color w:val="auto"/>
                <w:sz w:val="24"/>
                <w:szCs w:val="24"/>
              </w:rPr>
              <w:t>本项目噪声源强及采取的治理措施见表</w:t>
            </w:r>
            <w:r>
              <w:rPr>
                <w:rFonts w:hint="eastAsia"/>
                <w:color w:val="auto"/>
                <w:sz w:val="24"/>
                <w:szCs w:val="24"/>
                <w:lang w:val="en-US" w:eastAsia="zh-CN"/>
              </w:rPr>
              <w:t>5-7</w:t>
            </w:r>
            <w:r>
              <w:rPr>
                <w:rFonts w:hAnsi="宋体"/>
                <w:color w:val="auto"/>
                <w:sz w:val="24"/>
                <w:szCs w:val="24"/>
              </w:rPr>
              <w:t>。</w:t>
            </w:r>
          </w:p>
          <w:p>
            <w:pPr>
              <w:spacing w:line="360" w:lineRule="auto"/>
              <w:jc w:val="center"/>
              <w:rPr>
                <w:color w:val="auto"/>
                <w:sz w:val="24"/>
              </w:rPr>
            </w:pPr>
            <w:r>
              <w:rPr>
                <w:rFonts w:hint="eastAsia"/>
                <w:color w:val="auto"/>
                <w:sz w:val="24"/>
              </w:rPr>
              <w:t>表</w:t>
            </w:r>
            <w:r>
              <w:rPr>
                <w:rFonts w:hint="eastAsia"/>
                <w:color w:val="auto"/>
                <w:sz w:val="24"/>
                <w:lang w:val="en-US" w:eastAsia="zh-CN"/>
              </w:rPr>
              <w:t>5-7</w:t>
            </w:r>
            <w:r>
              <w:rPr>
                <w:rFonts w:hint="eastAsia"/>
                <w:color w:val="auto"/>
                <w:sz w:val="24"/>
              </w:rPr>
              <w:t xml:space="preserve">  噪声产生及排放情况</w:t>
            </w:r>
          </w:p>
          <w:tbl>
            <w:tblPr>
              <w:tblStyle w:val="33"/>
              <w:tblW w:w="880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01"/>
              <w:gridCol w:w="1335"/>
              <w:gridCol w:w="975"/>
              <w:gridCol w:w="1410"/>
              <w:gridCol w:w="1320"/>
              <w:gridCol w:w="1836"/>
              <w:gridCol w:w="1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506" w:hRule="atLeast"/>
                <w:jc w:val="center"/>
              </w:trPr>
              <w:tc>
                <w:tcPr>
                  <w:tcW w:w="501" w:type="dxa"/>
                  <w:vAlign w:val="center"/>
                </w:tcPr>
                <w:p>
                  <w:pPr>
                    <w:jc w:val="center"/>
                    <w:rPr>
                      <w:rFonts w:hAnsi="宋体"/>
                      <w:color w:val="auto"/>
                      <w:szCs w:val="21"/>
                    </w:rPr>
                  </w:pPr>
                  <w:r>
                    <w:rPr>
                      <w:rFonts w:hAnsi="宋体"/>
                      <w:color w:val="auto"/>
                      <w:szCs w:val="21"/>
                    </w:rPr>
                    <w:t>序号</w:t>
                  </w:r>
                </w:p>
              </w:tc>
              <w:tc>
                <w:tcPr>
                  <w:tcW w:w="1335" w:type="dxa"/>
                  <w:vAlign w:val="center"/>
                </w:tcPr>
                <w:p>
                  <w:pPr>
                    <w:jc w:val="center"/>
                    <w:rPr>
                      <w:rFonts w:hAnsi="宋体"/>
                      <w:color w:val="auto"/>
                      <w:szCs w:val="21"/>
                    </w:rPr>
                  </w:pPr>
                  <w:r>
                    <w:rPr>
                      <w:rFonts w:hAnsi="宋体"/>
                      <w:color w:val="auto"/>
                      <w:szCs w:val="21"/>
                    </w:rPr>
                    <w:t>设备名称</w:t>
                  </w:r>
                </w:p>
              </w:tc>
              <w:tc>
                <w:tcPr>
                  <w:tcW w:w="975" w:type="dxa"/>
                  <w:vAlign w:val="center"/>
                </w:tcPr>
                <w:p>
                  <w:pPr>
                    <w:jc w:val="center"/>
                    <w:rPr>
                      <w:rFonts w:hAnsi="宋体"/>
                      <w:color w:val="auto"/>
                      <w:szCs w:val="21"/>
                    </w:rPr>
                  </w:pPr>
                  <w:r>
                    <w:rPr>
                      <w:rFonts w:hAnsi="宋体"/>
                      <w:color w:val="auto"/>
                      <w:szCs w:val="21"/>
                    </w:rPr>
                    <w:t>等效声级〔dB(A)〕</w:t>
                  </w:r>
                </w:p>
              </w:tc>
              <w:tc>
                <w:tcPr>
                  <w:tcW w:w="1410" w:type="dxa"/>
                  <w:vAlign w:val="center"/>
                </w:tcPr>
                <w:p>
                  <w:pPr>
                    <w:jc w:val="center"/>
                    <w:rPr>
                      <w:rFonts w:hAnsi="宋体"/>
                      <w:color w:val="auto"/>
                      <w:szCs w:val="21"/>
                    </w:rPr>
                  </w:pPr>
                  <w:r>
                    <w:rPr>
                      <w:rFonts w:hAnsi="宋体"/>
                      <w:color w:val="auto"/>
                      <w:szCs w:val="21"/>
                    </w:rPr>
                    <w:t>所在车间</w:t>
                  </w:r>
                </w:p>
                <w:p>
                  <w:pPr>
                    <w:jc w:val="center"/>
                    <w:rPr>
                      <w:rFonts w:hAnsi="宋体"/>
                      <w:color w:val="auto"/>
                      <w:szCs w:val="21"/>
                    </w:rPr>
                  </w:pPr>
                  <w:r>
                    <w:rPr>
                      <w:rFonts w:hAnsi="宋体"/>
                      <w:color w:val="auto"/>
                      <w:szCs w:val="21"/>
                    </w:rPr>
                    <w:t>（工段）名称</w:t>
                  </w:r>
                </w:p>
              </w:tc>
              <w:tc>
                <w:tcPr>
                  <w:tcW w:w="1320" w:type="dxa"/>
                  <w:vAlign w:val="center"/>
                </w:tcPr>
                <w:p>
                  <w:pPr>
                    <w:jc w:val="center"/>
                    <w:rPr>
                      <w:rFonts w:hAnsi="宋体"/>
                      <w:color w:val="auto"/>
                      <w:szCs w:val="21"/>
                    </w:rPr>
                  </w:pPr>
                  <w:r>
                    <w:rPr>
                      <w:rFonts w:hAnsi="宋体"/>
                      <w:color w:val="auto"/>
                      <w:szCs w:val="21"/>
                    </w:rPr>
                    <w:t>距最近厂界</w:t>
                  </w:r>
                </w:p>
                <w:p>
                  <w:pPr>
                    <w:jc w:val="center"/>
                    <w:rPr>
                      <w:rFonts w:hAnsi="宋体"/>
                      <w:color w:val="auto"/>
                      <w:szCs w:val="21"/>
                    </w:rPr>
                  </w:pPr>
                  <w:r>
                    <w:rPr>
                      <w:rFonts w:hAnsi="宋体"/>
                      <w:color w:val="auto"/>
                      <w:szCs w:val="21"/>
                    </w:rPr>
                    <w:t>位置（m）</w:t>
                  </w:r>
                </w:p>
              </w:tc>
              <w:tc>
                <w:tcPr>
                  <w:tcW w:w="1836" w:type="dxa"/>
                  <w:vAlign w:val="center"/>
                </w:tcPr>
                <w:p>
                  <w:pPr>
                    <w:jc w:val="center"/>
                    <w:rPr>
                      <w:color w:val="auto"/>
                      <w:szCs w:val="21"/>
                    </w:rPr>
                  </w:pPr>
                  <w:r>
                    <w:rPr>
                      <w:rFonts w:hAnsi="宋体"/>
                      <w:color w:val="auto"/>
                      <w:szCs w:val="21"/>
                    </w:rPr>
                    <w:t>治理措施</w:t>
                  </w:r>
                </w:p>
              </w:tc>
              <w:tc>
                <w:tcPr>
                  <w:tcW w:w="1431" w:type="dxa"/>
                  <w:vAlign w:val="center"/>
                </w:tcPr>
                <w:p>
                  <w:pPr>
                    <w:jc w:val="center"/>
                    <w:rPr>
                      <w:color w:val="auto"/>
                      <w:spacing w:val="-20"/>
                      <w:szCs w:val="21"/>
                    </w:rPr>
                  </w:pPr>
                  <w:r>
                    <w:rPr>
                      <w:rFonts w:ascii="Times New Roman" w:hAnsi="宋体" w:eastAsia="宋体" w:cs="Times New Roman"/>
                      <w:color w:val="auto"/>
                      <w:szCs w:val="21"/>
                    </w:rPr>
                    <w:t>治理措施降噪效果〔dB(A)〕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Ansi="宋体"/>
                      <w:color w:val="auto"/>
                      <w:szCs w:val="21"/>
                    </w:rPr>
                  </w:pPr>
                  <w:r>
                    <w:rPr>
                      <w:rFonts w:hint="eastAsia" w:hAnsi="宋体"/>
                      <w:color w:val="auto"/>
                      <w:szCs w:val="21"/>
                    </w:rPr>
                    <w:t>1</w:t>
                  </w:r>
                </w:p>
              </w:tc>
              <w:tc>
                <w:tcPr>
                  <w:tcW w:w="1335" w:type="dxa"/>
                  <w:vAlign w:val="center"/>
                </w:tcPr>
                <w:p>
                  <w:pPr>
                    <w:jc w:val="center"/>
                    <w:rPr>
                      <w:color w:val="auto"/>
                      <w:szCs w:val="21"/>
                    </w:rPr>
                  </w:pPr>
                  <w:r>
                    <w:rPr>
                      <w:rFonts w:hint="eastAsia"/>
                      <w:color w:val="auto"/>
                      <w:szCs w:val="21"/>
                      <w:lang w:eastAsia="zh-CN"/>
                    </w:rPr>
                    <w:t>泡管式吹膜机</w:t>
                  </w:r>
                </w:p>
              </w:tc>
              <w:tc>
                <w:tcPr>
                  <w:tcW w:w="975" w:type="dxa"/>
                  <w:vAlign w:val="center"/>
                </w:tcPr>
                <w:p>
                  <w:pPr>
                    <w:jc w:val="center"/>
                    <w:rPr>
                      <w:rFonts w:hAnsi="宋体"/>
                      <w:color w:val="auto"/>
                      <w:szCs w:val="21"/>
                    </w:rPr>
                  </w:pPr>
                  <w:r>
                    <w:rPr>
                      <w:rFonts w:hint="eastAsia" w:hAnsi="宋体"/>
                      <w:color w:val="auto"/>
                      <w:szCs w:val="21"/>
                    </w:rPr>
                    <w:t>80</w:t>
                  </w:r>
                </w:p>
              </w:tc>
              <w:tc>
                <w:tcPr>
                  <w:tcW w:w="1410" w:type="dxa"/>
                  <w:vAlign w:val="center"/>
                </w:tcPr>
                <w:p>
                  <w:pPr>
                    <w:jc w:val="center"/>
                    <w:rPr>
                      <w:rFonts w:hint="eastAsia" w:hAnsi="宋体" w:eastAsia="宋体"/>
                      <w:color w:val="auto"/>
                      <w:szCs w:val="21"/>
                      <w:lang w:eastAsia="zh-CN"/>
                    </w:rPr>
                  </w:pPr>
                  <w:r>
                    <w:rPr>
                      <w:rFonts w:hint="eastAsia" w:hAnsi="宋体"/>
                      <w:color w:val="auto"/>
                      <w:szCs w:val="21"/>
                      <w:lang w:eastAsia="zh-CN"/>
                    </w:rPr>
                    <w:t>吹塑环节</w:t>
                  </w:r>
                </w:p>
              </w:tc>
              <w:tc>
                <w:tcPr>
                  <w:tcW w:w="1320" w:type="dxa"/>
                  <w:vAlign w:val="center"/>
                </w:tcPr>
                <w:p>
                  <w:pPr>
                    <w:snapToGrid w:val="0"/>
                    <w:jc w:val="center"/>
                    <w:rPr>
                      <w:rFonts w:hAnsi="宋体"/>
                      <w:color w:val="auto"/>
                      <w:szCs w:val="21"/>
                    </w:rPr>
                  </w:pPr>
                  <w:r>
                    <w:rPr>
                      <w:rFonts w:hint="eastAsia" w:hAnsi="宋体"/>
                      <w:color w:val="auto"/>
                      <w:szCs w:val="21"/>
                    </w:rPr>
                    <w:t>5</w:t>
                  </w:r>
                </w:p>
              </w:tc>
              <w:tc>
                <w:tcPr>
                  <w:tcW w:w="1836" w:type="dxa"/>
                  <w:vMerge w:val="restart"/>
                  <w:vAlign w:val="center"/>
                </w:tcPr>
                <w:p>
                  <w:pPr>
                    <w:snapToGrid w:val="0"/>
                    <w:jc w:val="center"/>
                    <w:rPr>
                      <w:rFonts w:hAnsi="宋体"/>
                      <w:color w:val="auto"/>
                      <w:szCs w:val="21"/>
                    </w:rPr>
                  </w:pPr>
                  <w:r>
                    <w:rPr>
                      <w:rFonts w:hAnsi="宋体"/>
                      <w:color w:val="auto"/>
                    </w:rPr>
                    <w:t>选用低噪声设施，在厂区内合理布局，车间采用实砌墙体</w:t>
                  </w:r>
                  <w:r>
                    <w:rPr>
                      <w:rFonts w:hint="eastAsia" w:hAnsi="宋体"/>
                      <w:color w:val="auto"/>
                    </w:rPr>
                    <w:t>，水泵、空压机、风机设置单独的隔声房</w:t>
                  </w:r>
                </w:p>
              </w:tc>
              <w:tc>
                <w:tcPr>
                  <w:tcW w:w="1431" w:type="dxa"/>
                  <w:vAlign w:val="center"/>
                </w:tcPr>
                <w:p>
                  <w:pPr>
                    <w:jc w:val="center"/>
                    <w:rPr>
                      <w:color w:val="auto"/>
                    </w:rPr>
                  </w:pPr>
                  <w:r>
                    <w:rPr>
                      <w:rFonts w:hint="eastAsia"/>
                      <w:color w:val="auto"/>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eastAsia" w:hAnsi="宋体"/>
                      <w:color w:val="auto"/>
                      <w:szCs w:val="21"/>
                    </w:rPr>
                  </w:pPr>
                  <w:r>
                    <w:rPr>
                      <w:rFonts w:hint="eastAsia" w:hAnsi="宋体"/>
                      <w:color w:val="auto"/>
                      <w:szCs w:val="21"/>
                      <w:lang w:val="en-US" w:eastAsia="zh-CN"/>
                    </w:rPr>
                    <w:t>2</w:t>
                  </w:r>
                </w:p>
              </w:tc>
              <w:tc>
                <w:tcPr>
                  <w:tcW w:w="1335" w:type="dxa"/>
                  <w:vAlign w:val="center"/>
                </w:tcPr>
                <w:p>
                  <w:pPr>
                    <w:jc w:val="center"/>
                    <w:rPr>
                      <w:rFonts w:hint="eastAsia" w:hAnsi="宋体"/>
                      <w:color w:val="auto"/>
                      <w:szCs w:val="21"/>
                    </w:rPr>
                  </w:pPr>
                  <w:r>
                    <w:rPr>
                      <w:rFonts w:hint="eastAsia" w:hAnsi="宋体"/>
                      <w:color w:val="auto"/>
                      <w:szCs w:val="21"/>
                      <w:lang w:val="en-US" w:eastAsia="zh-CN"/>
                    </w:rPr>
                    <w:t>PE吹膜机</w:t>
                  </w:r>
                </w:p>
              </w:tc>
              <w:tc>
                <w:tcPr>
                  <w:tcW w:w="975" w:type="dxa"/>
                  <w:vAlign w:val="center"/>
                </w:tcPr>
                <w:p>
                  <w:pPr>
                    <w:jc w:val="center"/>
                    <w:rPr>
                      <w:rFonts w:hint="eastAsia" w:hAnsi="宋体"/>
                      <w:color w:val="auto"/>
                      <w:szCs w:val="21"/>
                    </w:rPr>
                  </w:pPr>
                  <w:r>
                    <w:rPr>
                      <w:rFonts w:hint="eastAsia" w:hAnsi="宋体"/>
                      <w:color w:val="auto"/>
                      <w:szCs w:val="21"/>
                    </w:rPr>
                    <w:t>80</w:t>
                  </w:r>
                </w:p>
              </w:tc>
              <w:tc>
                <w:tcPr>
                  <w:tcW w:w="1410" w:type="dxa"/>
                  <w:vAlign w:val="center"/>
                </w:tcPr>
                <w:p>
                  <w:pPr>
                    <w:jc w:val="center"/>
                    <w:rPr>
                      <w:rFonts w:hint="eastAsia" w:hAnsi="宋体"/>
                      <w:color w:val="auto"/>
                      <w:szCs w:val="21"/>
                    </w:rPr>
                  </w:pPr>
                  <w:r>
                    <w:rPr>
                      <w:rFonts w:hint="eastAsia" w:hAnsi="宋体"/>
                      <w:color w:val="auto"/>
                      <w:szCs w:val="21"/>
                      <w:lang w:eastAsia="zh-CN"/>
                    </w:rPr>
                    <w:t>吹塑环节</w:t>
                  </w:r>
                </w:p>
              </w:tc>
              <w:tc>
                <w:tcPr>
                  <w:tcW w:w="1320" w:type="dxa"/>
                  <w:vAlign w:val="center"/>
                </w:tcPr>
                <w:p>
                  <w:pPr>
                    <w:spacing w:line="240" w:lineRule="auto"/>
                    <w:jc w:val="center"/>
                    <w:rPr>
                      <w:rFonts w:hint="eastAsia" w:hAnsi="宋体"/>
                      <w:color w:val="auto"/>
                      <w:szCs w:val="21"/>
                    </w:rPr>
                  </w:pPr>
                  <w:r>
                    <w:rPr>
                      <w:rFonts w:hint="default" w:ascii="Times New Roman" w:hAnsi="Times New Roman" w:cs="Times New Roman"/>
                      <w:color w:val="auto"/>
                      <w:sz w:val="21"/>
                      <w:szCs w:val="21"/>
                      <w:lang w:val="en-US" w:eastAsia="zh-CN"/>
                    </w:rPr>
                    <w:t>8</w:t>
                  </w:r>
                </w:p>
              </w:tc>
              <w:tc>
                <w:tcPr>
                  <w:tcW w:w="1836" w:type="dxa"/>
                  <w:vMerge w:val="continue"/>
                  <w:vAlign w:val="center"/>
                </w:tcPr>
                <w:p>
                  <w:pPr>
                    <w:snapToGrid w:val="0"/>
                    <w:jc w:val="center"/>
                    <w:rPr>
                      <w:rFonts w:hAnsi="宋体"/>
                      <w:color w:val="auto"/>
                    </w:rPr>
                  </w:pPr>
                </w:p>
              </w:tc>
              <w:tc>
                <w:tcPr>
                  <w:tcW w:w="1431" w:type="dxa"/>
                  <w:vAlign w:val="center"/>
                </w:tcPr>
                <w:p>
                  <w:pPr>
                    <w:jc w:val="center"/>
                    <w:rPr>
                      <w:rFonts w:hint="eastAsia"/>
                      <w:color w:val="auto"/>
                      <w:szCs w:val="21"/>
                    </w:rPr>
                  </w:pPr>
                  <w:r>
                    <w:rPr>
                      <w:rFonts w:hint="eastAsia"/>
                      <w:color w:val="auto"/>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eastAsia" w:hAnsi="宋体"/>
                      <w:color w:val="auto"/>
                      <w:szCs w:val="21"/>
                    </w:rPr>
                  </w:pPr>
                  <w:r>
                    <w:rPr>
                      <w:rFonts w:hint="eastAsia" w:hAnsi="宋体"/>
                      <w:color w:val="auto"/>
                      <w:szCs w:val="21"/>
                      <w:lang w:val="en-US" w:eastAsia="zh-CN"/>
                    </w:rPr>
                    <w:t>3</w:t>
                  </w:r>
                </w:p>
              </w:tc>
              <w:tc>
                <w:tcPr>
                  <w:tcW w:w="1335" w:type="dxa"/>
                  <w:vAlign w:val="center"/>
                </w:tcPr>
                <w:p>
                  <w:pPr>
                    <w:jc w:val="center"/>
                    <w:rPr>
                      <w:rFonts w:hint="eastAsia" w:hAnsi="宋体"/>
                      <w:color w:val="auto"/>
                      <w:szCs w:val="21"/>
                    </w:rPr>
                  </w:pPr>
                  <w:r>
                    <w:rPr>
                      <w:rFonts w:hint="eastAsia" w:hAnsi="宋体"/>
                      <w:color w:val="auto"/>
                      <w:szCs w:val="21"/>
                      <w:lang w:val="en-US" w:eastAsia="zh-CN"/>
                    </w:rPr>
                    <w:t>分切机</w:t>
                  </w:r>
                </w:p>
              </w:tc>
              <w:tc>
                <w:tcPr>
                  <w:tcW w:w="975" w:type="dxa"/>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85</w:t>
                  </w:r>
                </w:p>
              </w:tc>
              <w:tc>
                <w:tcPr>
                  <w:tcW w:w="1410" w:type="dxa"/>
                  <w:vAlign w:val="center"/>
                </w:tcPr>
                <w:p>
                  <w:pPr>
                    <w:jc w:val="center"/>
                    <w:rPr>
                      <w:rFonts w:hint="eastAsia" w:hAnsi="宋体" w:eastAsia="宋体"/>
                      <w:color w:val="auto"/>
                      <w:szCs w:val="21"/>
                      <w:lang w:eastAsia="zh-CN"/>
                    </w:rPr>
                  </w:pPr>
                  <w:r>
                    <w:rPr>
                      <w:rFonts w:hint="eastAsia" w:hAnsi="宋体"/>
                      <w:color w:val="auto"/>
                      <w:szCs w:val="21"/>
                      <w:lang w:eastAsia="zh-CN"/>
                    </w:rPr>
                    <w:t>分切环节</w:t>
                  </w:r>
                </w:p>
              </w:tc>
              <w:tc>
                <w:tcPr>
                  <w:tcW w:w="1320" w:type="dxa"/>
                  <w:vAlign w:val="center"/>
                </w:tcPr>
                <w:p>
                  <w:pPr>
                    <w:spacing w:line="240" w:lineRule="auto"/>
                    <w:jc w:val="center"/>
                    <w:rPr>
                      <w:rFonts w:hint="eastAsia" w:hAnsi="宋体"/>
                      <w:color w:val="auto"/>
                      <w:szCs w:val="21"/>
                    </w:rPr>
                  </w:pPr>
                  <w:r>
                    <w:rPr>
                      <w:rFonts w:hint="default" w:ascii="Times New Roman" w:hAnsi="Times New Roman" w:cs="Times New Roman"/>
                      <w:color w:val="auto"/>
                      <w:sz w:val="21"/>
                      <w:szCs w:val="21"/>
                      <w:lang w:val="en-US" w:eastAsia="zh-CN"/>
                    </w:rPr>
                    <w:t>10</w:t>
                  </w:r>
                </w:p>
              </w:tc>
              <w:tc>
                <w:tcPr>
                  <w:tcW w:w="1836" w:type="dxa"/>
                  <w:vMerge w:val="continue"/>
                  <w:vAlign w:val="center"/>
                </w:tcPr>
                <w:p>
                  <w:pPr>
                    <w:snapToGrid w:val="0"/>
                    <w:jc w:val="center"/>
                    <w:rPr>
                      <w:rFonts w:hAnsi="宋体"/>
                      <w:color w:val="auto"/>
                    </w:rPr>
                  </w:pPr>
                </w:p>
              </w:tc>
              <w:tc>
                <w:tcPr>
                  <w:tcW w:w="1431" w:type="dxa"/>
                  <w:vAlign w:val="center"/>
                </w:tcPr>
                <w:p>
                  <w:pPr>
                    <w:jc w:val="center"/>
                    <w:rPr>
                      <w:rFonts w:hint="eastAsia"/>
                      <w:color w:val="auto"/>
                      <w:szCs w:val="21"/>
                    </w:rPr>
                  </w:pPr>
                  <w:r>
                    <w:rPr>
                      <w:rFonts w:hint="eastAsia"/>
                      <w:color w:val="auto"/>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eastAsia" w:hAnsi="宋体"/>
                      <w:color w:val="auto"/>
                      <w:szCs w:val="21"/>
                    </w:rPr>
                  </w:pPr>
                  <w:r>
                    <w:rPr>
                      <w:rFonts w:hint="eastAsia" w:hAnsi="宋体"/>
                      <w:color w:val="auto"/>
                      <w:szCs w:val="21"/>
                      <w:lang w:val="en-US" w:eastAsia="zh-CN"/>
                    </w:rPr>
                    <w:t>4</w:t>
                  </w:r>
                </w:p>
              </w:tc>
              <w:tc>
                <w:tcPr>
                  <w:tcW w:w="1335" w:type="dxa"/>
                  <w:vAlign w:val="center"/>
                </w:tcPr>
                <w:p>
                  <w:pPr>
                    <w:jc w:val="center"/>
                    <w:rPr>
                      <w:rFonts w:hint="eastAsia" w:hAnsi="宋体"/>
                      <w:color w:val="auto"/>
                      <w:szCs w:val="21"/>
                    </w:rPr>
                  </w:pPr>
                  <w:r>
                    <w:rPr>
                      <w:rFonts w:hint="eastAsia" w:hAnsi="宋体"/>
                      <w:color w:val="auto"/>
                      <w:szCs w:val="21"/>
                      <w:lang w:val="en-US" w:eastAsia="zh-CN"/>
                    </w:rPr>
                    <w:t>对折机</w:t>
                  </w:r>
                </w:p>
              </w:tc>
              <w:tc>
                <w:tcPr>
                  <w:tcW w:w="975" w:type="dxa"/>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80</w:t>
                  </w:r>
                </w:p>
              </w:tc>
              <w:tc>
                <w:tcPr>
                  <w:tcW w:w="1410" w:type="dxa"/>
                  <w:vAlign w:val="center"/>
                </w:tcPr>
                <w:p>
                  <w:pPr>
                    <w:jc w:val="center"/>
                    <w:rPr>
                      <w:rFonts w:hint="eastAsia" w:hAnsi="宋体" w:eastAsia="宋体"/>
                      <w:color w:val="auto"/>
                      <w:szCs w:val="21"/>
                      <w:lang w:eastAsia="zh-CN"/>
                    </w:rPr>
                  </w:pPr>
                  <w:r>
                    <w:rPr>
                      <w:rFonts w:hint="eastAsia" w:hAnsi="宋体"/>
                      <w:color w:val="auto"/>
                      <w:szCs w:val="21"/>
                      <w:lang w:eastAsia="zh-CN"/>
                    </w:rPr>
                    <w:t>对折环节</w:t>
                  </w:r>
                </w:p>
              </w:tc>
              <w:tc>
                <w:tcPr>
                  <w:tcW w:w="1320" w:type="dxa"/>
                  <w:vAlign w:val="center"/>
                </w:tcPr>
                <w:p>
                  <w:pPr>
                    <w:spacing w:line="240" w:lineRule="auto"/>
                    <w:jc w:val="center"/>
                    <w:rPr>
                      <w:rFonts w:hint="eastAsia" w:hAnsi="宋体"/>
                      <w:color w:val="auto"/>
                      <w:szCs w:val="21"/>
                    </w:rPr>
                  </w:pPr>
                  <w:r>
                    <w:rPr>
                      <w:rFonts w:hint="default" w:ascii="Times New Roman" w:hAnsi="Times New Roman" w:cs="Times New Roman"/>
                      <w:color w:val="auto"/>
                      <w:sz w:val="21"/>
                      <w:szCs w:val="21"/>
                      <w:lang w:val="en-US" w:eastAsia="zh-CN"/>
                    </w:rPr>
                    <w:t>10</w:t>
                  </w:r>
                </w:p>
              </w:tc>
              <w:tc>
                <w:tcPr>
                  <w:tcW w:w="1836" w:type="dxa"/>
                  <w:vMerge w:val="continue"/>
                  <w:vAlign w:val="center"/>
                </w:tcPr>
                <w:p>
                  <w:pPr>
                    <w:snapToGrid w:val="0"/>
                    <w:jc w:val="center"/>
                    <w:rPr>
                      <w:rFonts w:hAnsi="宋体"/>
                      <w:color w:val="auto"/>
                    </w:rPr>
                  </w:pPr>
                </w:p>
              </w:tc>
              <w:tc>
                <w:tcPr>
                  <w:tcW w:w="1431" w:type="dxa"/>
                  <w:vAlign w:val="center"/>
                </w:tcPr>
                <w:p>
                  <w:pPr>
                    <w:jc w:val="center"/>
                    <w:rPr>
                      <w:rFonts w:hint="eastAsia"/>
                      <w:color w:val="auto"/>
                      <w:szCs w:val="21"/>
                    </w:rPr>
                  </w:pPr>
                  <w:r>
                    <w:rPr>
                      <w:rFonts w:hint="eastAsia"/>
                      <w:color w:val="auto"/>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eastAsia" w:hAnsi="宋体" w:eastAsia="宋体"/>
                      <w:color w:val="auto"/>
                      <w:szCs w:val="21"/>
                      <w:lang w:val="en-US" w:eastAsia="zh-CN"/>
                    </w:rPr>
                  </w:pPr>
                  <w:r>
                    <w:rPr>
                      <w:rFonts w:hint="eastAsia" w:hAnsi="宋体"/>
                      <w:color w:val="auto"/>
                      <w:szCs w:val="21"/>
                      <w:lang w:val="en-US" w:eastAsia="zh-CN"/>
                    </w:rPr>
                    <w:t>5</w:t>
                  </w:r>
                </w:p>
              </w:tc>
              <w:tc>
                <w:tcPr>
                  <w:tcW w:w="1335" w:type="dxa"/>
                  <w:vAlign w:val="center"/>
                </w:tcPr>
                <w:p>
                  <w:pPr>
                    <w:jc w:val="center"/>
                    <w:rPr>
                      <w:rFonts w:hint="eastAsia" w:hAnsi="宋体"/>
                      <w:color w:val="auto"/>
                      <w:szCs w:val="21"/>
                      <w:lang w:val="en-US" w:eastAsia="zh-CN"/>
                    </w:rPr>
                  </w:pPr>
                  <w:r>
                    <w:rPr>
                      <w:rFonts w:hint="eastAsia" w:hAnsi="宋体"/>
                      <w:color w:val="auto"/>
                      <w:szCs w:val="21"/>
                      <w:lang w:val="en-US" w:eastAsia="zh-CN"/>
                    </w:rPr>
                    <w:t>粉碎机</w:t>
                  </w:r>
                </w:p>
              </w:tc>
              <w:tc>
                <w:tcPr>
                  <w:tcW w:w="975" w:type="dxa"/>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85</w:t>
                  </w:r>
                </w:p>
              </w:tc>
              <w:tc>
                <w:tcPr>
                  <w:tcW w:w="1410" w:type="dxa"/>
                  <w:vAlign w:val="center"/>
                </w:tcPr>
                <w:p>
                  <w:pPr>
                    <w:jc w:val="center"/>
                    <w:rPr>
                      <w:rFonts w:hint="eastAsia" w:hAnsi="宋体" w:eastAsia="宋体"/>
                      <w:color w:val="auto"/>
                      <w:szCs w:val="21"/>
                      <w:lang w:eastAsia="zh-CN"/>
                    </w:rPr>
                  </w:pPr>
                  <w:r>
                    <w:rPr>
                      <w:rFonts w:hint="eastAsia" w:hAnsi="宋体"/>
                      <w:color w:val="auto"/>
                      <w:szCs w:val="21"/>
                      <w:lang w:eastAsia="zh-CN"/>
                    </w:rPr>
                    <w:t>粉碎环节</w:t>
                  </w:r>
                </w:p>
              </w:tc>
              <w:tc>
                <w:tcPr>
                  <w:tcW w:w="1320" w:type="dxa"/>
                  <w:vAlign w:val="center"/>
                </w:tcPr>
                <w:p>
                  <w:pPr>
                    <w:snapToGrid w:val="0"/>
                    <w:jc w:val="center"/>
                    <w:rPr>
                      <w:rFonts w:hint="eastAsia" w:hAnsi="宋体" w:eastAsia="宋体"/>
                      <w:color w:val="auto"/>
                      <w:szCs w:val="21"/>
                      <w:lang w:val="en-US" w:eastAsia="zh-CN"/>
                    </w:rPr>
                  </w:pPr>
                  <w:r>
                    <w:rPr>
                      <w:rFonts w:hint="eastAsia" w:hAnsi="宋体"/>
                      <w:color w:val="auto"/>
                      <w:szCs w:val="21"/>
                      <w:lang w:val="en-US" w:eastAsia="zh-CN"/>
                    </w:rPr>
                    <w:t>8</w:t>
                  </w:r>
                </w:p>
              </w:tc>
              <w:tc>
                <w:tcPr>
                  <w:tcW w:w="1836" w:type="dxa"/>
                  <w:vMerge w:val="continue"/>
                  <w:vAlign w:val="center"/>
                </w:tcPr>
                <w:p>
                  <w:pPr>
                    <w:snapToGrid w:val="0"/>
                    <w:jc w:val="center"/>
                    <w:rPr>
                      <w:rFonts w:hAnsi="宋体"/>
                      <w:color w:val="auto"/>
                    </w:rPr>
                  </w:pPr>
                </w:p>
              </w:tc>
              <w:tc>
                <w:tcPr>
                  <w:tcW w:w="1431" w:type="dxa"/>
                  <w:vAlign w:val="center"/>
                </w:tcPr>
                <w:p>
                  <w:pPr>
                    <w:jc w:val="center"/>
                    <w:rPr>
                      <w:rFonts w:hint="eastAsia"/>
                      <w:color w:val="auto"/>
                      <w:szCs w:val="21"/>
                    </w:rPr>
                  </w:pPr>
                  <w:r>
                    <w:rPr>
                      <w:rFonts w:hint="eastAsia"/>
                      <w:color w:val="auto"/>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6</w:t>
                  </w:r>
                </w:p>
              </w:tc>
              <w:tc>
                <w:tcPr>
                  <w:tcW w:w="1335" w:type="dxa"/>
                  <w:vAlign w:val="center"/>
                </w:tcPr>
                <w:p>
                  <w:pPr>
                    <w:widowControl/>
                    <w:spacing w:line="240" w:lineRule="exact"/>
                    <w:contextualSpacing/>
                    <w:jc w:val="center"/>
                    <w:rPr>
                      <w:rFonts w:hAnsi="宋体"/>
                      <w:color w:val="auto"/>
                      <w:szCs w:val="21"/>
                    </w:rPr>
                  </w:pPr>
                  <w:r>
                    <w:rPr>
                      <w:rFonts w:hint="eastAsia" w:hAnsi="宋体"/>
                      <w:color w:val="auto"/>
                      <w:szCs w:val="21"/>
                    </w:rPr>
                    <w:t>水泵</w:t>
                  </w:r>
                </w:p>
              </w:tc>
              <w:tc>
                <w:tcPr>
                  <w:tcW w:w="975" w:type="dxa"/>
                  <w:vAlign w:val="center"/>
                </w:tcPr>
                <w:p>
                  <w:pPr>
                    <w:jc w:val="center"/>
                    <w:rPr>
                      <w:rFonts w:hAnsi="宋体"/>
                      <w:color w:val="auto"/>
                      <w:szCs w:val="21"/>
                    </w:rPr>
                  </w:pPr>
                  <w:r>
                    <w:rPr>
                      <w:rFonts w:hint="eastAsia" w:hAnsi="宋体"/>
                      <w:color w:val="auto"/>
                      <w:szCs w:val="21"/>
                    </w:rPr>
                    <w:t>90</w:t>
                  </w:r>
                </w:p>
              </w:tc>
              <w:tc>
                <w:tcPr>
                  <w:tcW w:w="1410" w:type="dxa"/>
                  <w:vAlign w:val="center"/>
                </w:tcPr>
                <w:p>
                  <w:pPr>
                    <w:jc w:val="center"/>
                    <w:rPr>
                      <w:rFonts w:hAnsi="宋体"/>
                      <w:color w:val="auto"/>
                      <w:szCs w:val="21"/>
                    </w:rPr>
                  </w:pPr>
                  <w:r>
                    <w:rPr>
                      <w:rFonts w:hint="eastAsia" w:hAnsi="宋体"/>
                      <w:color w:val="auto"/>
                      <w:szCs w:val="21"/>
                    </w:rPr>
                    <w:t>水循环环节</w:t>
                  </w:r>
                </w:p>
              </w:tc>
              <w:tc>
                <w:tcPr>
                  <w:tcW w:w="1320" w:type="dxa"/>
                  <w:vAlign w:val="center"/>
                </w:tcPr>
                <w:p>
                  <w:pPr>
                    <w:snapToGrid w:val="0"/>
                    <w:jc w:val="center"/>
                    <w:rPr>
                      <w:rFonts w:hAnsi="宋体"/>
                      <w:color w:val="auto"/>
                      <w:szCs w:val="21"/>
                    </w:rPr>
                  </w:pPr>
                  <w:r>
                    <w:rPr>
                      <w:rFonts w:hint="eastAsia" w:hAnsi="宋体"/>
                      <w:color w:val="auto"/>
                      <w:szCs w:val="21"/>
                    </w:rPr>
                    <w:t>8</w:t>
                  </w:r>
                </w:p>
              </w:tc>
              <w:tc>
                <w:tcPr>
                  <w:tcW w:w="1836" w:type="dxa"/>
                  <w:vMerge w:val="continue"/>
                  <w:vAlign w:val="center"/>
                </w:tcPr>
                <w:p>
                  <w:pPr>
                    <w:snapToGrid w:val="0"/>
                    <w:jc w:val="center"/>
                    <w:rPr>
                      <w:rFonts w:hAnsi="宋体"/>
                      <w:color w:val="auto"/>
                      <w:szCs w:val="21"/>
                    </w:rPr>
                  </w:pPr>
                </w:p>
              </w:tc>
              <w:tc>
                <w:tcPr>
                  <w:tcW w:w="1431" w:type="dxa"/>
                  <w:vAlign w:val="center"/>
                </w:tcPr>
                <w:p>
                  <w:pPr>
                    <w:jc w:val="center"/>
                    <w:rPr>
                      <w:color w:val="auto"/>
                      <w:szCs w:val="21"/>
                    </w:rPr>
                  </w:pPr>
                  <w:r>
                    <w:rPr>
                      <w:rFonts w:hint="eastAsia"/>
                      <w:color w:val="auto"/>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7</w:t>
                  </w:r>
                </w:p>
              </w:tc>
              <w:tc>
                <w:tcPr>
                  <w:tcW w:w="1335" w:type="dxa"/>
                  <w:vAlign w:val="center"/>
                </w:tcPr>
                <w:p>
                  <w:pPr>
                    <w:widowControl/>
                    <w:spacing w:line="240" w:lineRule="exact"/>
                    <w:contextualSpacing/>
                    <w:jc w:val="center"/>
                    <w:rPr>
                      <w:rFonts w:hAnsi="宋体"/>
                      <w:color w:val="auto"/>
                      <w:szCs w:val="21"/>
                    </w:rPr>
                  </w:pPr>
                  <w:r>
                    <w:rPr>
                      <w:rFonts w:hint="eastAsia" w:hAnsi="宋体"/>
                      <w:color w:val="auto"/>
                      <w:szCs w:val="21"/>
                    </w:rPr>
                    <w:t>空压机</w:t>
                  </w:r>
                </w:p>
              </w:tc>
              <w:tc>
                <w:tcPr>
                  <w:tcW w:w="975" w:type="dxa"/>
                  <w:vAlign w:val="center"/>
                </w:tcPr>
                <w:p>
                  <w:pPr>
                    <w:jc w:val="center"/>
                    <w:rPr>
                      <w:rFonts w:hAnsi="宋体"/>
                      <w:color w:val="auto"/>
                      <w:szCs w:val="21"/>
                    </w:rPr>
                  </w:pPr>
                  <w:r>
                    <w:rPr>
                      <w:rFonts w:hint="eastAsia" w:hAnsi="宋体"/>
                      <w:color w:val="auto"/>
                      <w:szCs w:val="21"/>
                    </w:rPr>
                    <w:t>95</w:t>
                  </w:r>
                </w:p>
              </w:tc>
              <w:tc>
                <w:tcPr>
                  <w:tcW w:w="1410" w:type="dxa"/>
                  <w:vAlign w:val="center"/>
                </w:tcPr>
                <w:p>
                  <w:pPr>
                    <w:jc w:val="center"/>
                    <w:rPr>
                      <w:rFonts w:hAnsi="宋体"/>
                      <w:color w:val="auto"/>
                      <w:szCs w:val="21"/>
                    </w:rPr>
                  </w:pPr>
                  <w:r>
                    <w:rPr>
                      <w:rFonts w:hint="eastAsia" w:hAnsi="宋体"/>
                      <w:color w:val="auto"/>
                      <w:szCs w:val="21"/>
                    </w:rPr>
                    <w:t>空气压缩过程</w:t>
                  </w:r>
                </w:p>
              </w:tc>
              <w:tc>
                <w:tcPr>
                  <w:tcW w:w="1320" w:type="dxa"/>
                  <w:vAlign w:val="center"/>
                </w:tcPr>
                <w:p>
                  <w:pPr>
                    <w:snapToGrid w:val="0"/>
                    <w:jc w:val="center"/>
                    <w:rPr>
                      <w:rFonts w:hAnsi="宋体"/>
                      <w:color w:val="auto"/>
                      <w:szCs w:val="21"/>
                    </w:rPr>
                  </w:pPr>
                  <w:r>
                    <w:rPr>
                      <w:rFonts w:hint="eastAsia" w:hAnsi="宋体"/>
                      <w:color w:val="auto"/>
                      <w:szCs w:val="21"/>
                    </w:rPr>
                    <w:t>7</w:t>
                  </w:r>
                </w:p>
              </w:tc>
              <w:tc>
                <w:tcPr>
                  <w:tcW w:w="1836" w:type="dxa"/>
                  <w:vMerge w:val="continue"/>
                  <w:vAlign w:val="center"/>
                </w:tcPr>
                <w:p>
                  <w:pPr>
                    <w:snapToGrid w:val="0"/>
                    <w:jc w:val="center"/>
                    <w:rPr>
                      <w:rFonts w:hAnsi="宋体"/>
                      <w:color w:val="auto"/>
                      <w:szCs w:val="21"/>
                    </w:rPr>
                  </w:pPr>
                </w:p>
              </w:tc>
              <w:tc>
                <w:tcPr>
                  <w:tcW w:w="1431" w:type="dxa"/>
                  <w:vAlign w:val="center"/>
                </w:tcPr>
                <w:p>
                  <w:pPr>
                    <w:jc w:val="center"/>
                    <w:rPr>
                      <w:color w:val="auto"/>
                      <w:szCs w:val="21"/>
                    </w:rPr>
                  </w:pPr>
                  <w:r>
                    <w:rPr>
                      <w:rFonts w:hint="eastAsia"/>
                      <w:color w:val="auto"/>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501" w:type="dxa"/>
                  <w:vAlign w:val="center"/>
                </w:tcPr>
                <w:p>
                  <w:pPr>
                    <w:jc w:val="center"/>
                    <w:rPr>
                      <w:rFonts w:hint="default" w:hAnsi="宋体" w:eastAsia="宋体"/>
                      <w:color w:val="auto"/>
                      <w:szCs w:val="21"/>
                      <w:lang w:val="en-US" w:eastAsia="zh-CN"/>
                    </w:rPr>
                  </w:pPr>
                  <w:r>
                    <w:rPr>
                      <w:rFonts w:hint="eastAsia" w:hAnsi="宋体"/>
                      <w:color w:val="auto"/>
                      <w:szCs w:val="21"/>
                      <w:lang w:val="en-US" w:eastAsia="zh-CN"/>
                    </w:rPr>
                    <w:t>8</w:t>
                  </w:r>
                </w:p>
              </w:tc>
              <w:tc>
                <w:tcPr>
                  <w:tcW w:w="1335" w:type="dxa"/>
                  <w:vAlign w:val="center"/>
                </w:tcPr>
                <w:p>
                  <w:pPr>
                    <w:widowControl/>
                    <w:spacing w:line="240" w:lineRule="exact"/>
                    <w:contextualSpacing/>
                    <w:jc w:val="center"/>
                    <w:rPr>
                      <w:rFonts w:hAnsi="宋体"/>
                      <w:color w:val="auto"/>
                      <w:szCs w:val="21"/>
                    </w:rPr>
                  </w:pPr>
                  <w:r>
                    <w:rPr>
                      <w:rFonts w:hint="eastAsia" w:hAnsi="宋体"/>
                      <w:color w:val="auto"/>
                      <w:szCs w:val="21"/>
                    </w:rPr>
                    <w:t>风机</w:t>
                  </w:r>
                </w:p>
              </w:tc>
              <w:tc>
                <w:tcPr>
                  <w:tcW w:w="975" w:type="dxa"/>
                  <w:vAlign w:val="center"/>
                </w:tcPr>
                <w:p>
                  <w:pPr>
                    <w:jc w:val="center"/>
                    <w:rPr>
                      <w:rFonts w:hAnsi="宋体"/>
                      <w:color w:val="auto"/>
                      <w:szCs w:val="21"/>
                    </w:rPr>
                  </w:pPr>
                  <w:r>
                    <w:rPr>
                      <w:rFonts w:hint="eastAsia" w:hAnsi="宋体"/>
                      <w:color w:val="auto"/>
                      <w:szCs w:val="21"/>
                    </w:rPr>
                    <w:t>90</w:t>
                  </w:r>
                </w:p>
              </w:tc>
              <w:tc>
                <w:tcPr>
                  <w:tcW w:w="1410" w:type="dxa"/>
                  <w:vAlign w:val="center"/>
                </w:tcPr>
                <w:p>
                  <w:pPr>
                    <w:jc w:val="center"/>
                    <w:rPr>
                      <w:rFonts w:hAnsi="宋体"/>
                      <w:color w:val="auto"/>
                      <w:szCs w:val="21"/>
                    </w:rPr>
                  </w:pPr>
                  <w:r>
                    <w:rPr>
                      <w:rFonts w:hint="eastAsia" w:hAnsi="宋体"/>
                      <w:color w:val="auto"/>
                      <w:szCs w:val="21"/>
                    </w:rPr>
                    <w:t>引风过程</w:t>
                  </w:r>
                </w:p>
              </w:tc>
              <w:tc>
                <w:tcPr>
                  <w:tcW w:w="1320" w:type="dxa"/>
                  <w:vAlign w:val="center"/>
                </w:tcPr>
                <w:p>
                  <w:pPr>
                    <w:snapToGrid w:val="0"/>
                    <w:jc w:val="center"/>
                    <w:rPr>
                      <w:rFonts w:hAnsi="宋体"/>
                      <w:color w:val="auto"/>
                      <w:szCs w:val="21"/>
                    </w:rPr>
                  </w:pPr>
                  <w:r>
                    <w:rPr>
                      <w:rFonts w:hint="eastAsia" w:hAnsi="宋体"/>
                      <w:color w:val="auto"/>
                      <w:szCs w:val="21"/>
                    </w:rPr>
                    <w:t>8</w:t>
                  </w:r>
                </w:p>
              </w:tc>
              <w:tc>
                <w:tcPr>
                  <w:tcW w:w="1836" w:type="dxa"/>
                  <w:vMerge w:val="continue"/>
                  <w:vAlign w:val="center"/>
                </w:tcPr>
                <w:p>
                  <w:pPr>
                    <w:snapToGrid w:val="0"/>
                    <w:jc w:val="center"/>
                    <w:rPr>
                      <w:rFonts w:hAnsi="宋体"/>
                      <w:color w:val="auto"/>
                      <w:szCs w:val="21"/>
                    </w:rPr>
                  </w:pPr>
                </w:p>
              </w:tc>
              <w:tc>
                <w:tcPr>
                  <w:tcW w:w="1431" w:type="dxa"/>
                  <w:vAlign w:val="center"/>
                </w:tcPr>
                <w:p>
                  <w:pPr>
                    <w:jc w:val="center"/>
                    <w:rPr>
                      <w:color w:val="auto"/>
                      <w:szCs w:val="21"/>
                    </w:rPr>
                  </w:pPr>
                  <w:r>
                    <w:rPr>
                      <w:rFonts w:hint="eastAsia"/>
                      <w:color w:val="auto"/>
                      <w:szCs w:val="21"/>
                    </w:rPr>
                    <w:t>≥30</w:t>
                  </w:r>
                </w:p>
              </w:tc>
            </w:tr>
          </w:tbl>
          <w:p>
            <w:pPr>
              <w:spacing w:line="360" w:lineRule="auto"/>
              <w:ind w:firstLine="480" w:firstLineChars="200"/>
              <w:rPr>
                <w:rFonts w:hint="eastAsia" w:eastAsia="宋体"/>
                <w:color w:val="auto"/>
                <w:sz w:val="24"/>
                <w:szCs w:val="24"/>
                <w:lang w:val="en-US" w:eastAsia="zh-CN"/>
              </w:rPr>
            </w:pPr>
            <w:r>
              <w:rPr>
                <w:rFonts w:hint="eastAsia"/>
                <w:color w:val="auto"/>
                <w:sz w:val="24"/>
                <w:szCs w:val="24"/>
                <w:lang w:val="en-US" w:eastAsia="zh-CN"/>
              </w:rPr>
              <w:t xml:space="preserve"> </w:t>
            </w:r>
          </w:p>
        </w:tc>
      </w:tr>
    </w:tbl>
    <w:p>
      <w:pPr>
        <w:pStyle w:val="3"/>
        <w:bidi w:val="0"/>
        <w:rPr>
          <w:sz w:val="24"/>
          <w:szCs w:val="24"/>
        </w:rPr>
      </w:pPr>
      <w:r>
        <w:rPr>
          <w:sz w:val="24"/>
          <w:szCs w:val="24"/>
        </w:rPr>
        <w:t>主要污染物产生及预计排放情况</w:t>
      </w:r>
    </w:p>
    <w:tbl>
      <w:tblPr>
        <w:tblStyle w:val="33"/>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0"/>
        <w:gridCol w:w="592"/>
        <w:gridCol w:w="811"/>
        <w:gridCol w:w="1155"/>
        <w:gridCol w:w="748"/>
        <w:gridCol w:w="567"/>
        <w:gridCol w:w="425"/>
        <w:gridCol w:w="780"/>
        <w:gridCol w:w="900"/>
        <w:gridCol w:w="730"/>
        <w:gridCol w:w="283"/>
        <w:gridCol w:w="709"/>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Align w:val="center"/>
          </w:tcPr>
          <w:p>
            <w:pPr>
              <w:spacing w:line="260" w:lineRule="exact"/>
              <w:jc w:val="center"/>
              <w:rPr>
                <w:szCs w:val="21"/>
              </w:rPr>
            </w:pPr>
            <w:r>
              <w:rPr>
                <w:szCs w:val="21"/>
              </w:rPr>
              <w:t>种类</w:t>
            </w:r>
          </w:p>
        </w:tc>
        <w:tc>
          <w:tcPr>
            <w:tcW w:w="1403" w:type="dxa"/>
            <w:gridSpan w:val="2"/>
            <w:vAlign w:val="center"/>
          </w:tcPr>
          <w:p>
            <w:pPr>
              <w:spacing w:line="260" w:lineRule="exact"/>
              <w:jc w:val="center"/>
              <w:rPr>
                <w:szCs w:val="21"/>
              </w:rPr>
            </w:pPr>
            <w:r>
              <w:rPr>
                <w:szCs w:val="21"/>
              </w:rPr>
              <w:t>排放源</w:t>
            </w:r>
          </w:p>
          <w:p>
            <w:pPr>
              <w:spacing w:line="260" w:lineRule="exact"/>
              <w:jc w:val="center"/>
              <w:rPr>
                <w:szCs w:val="21"/>
              </w:rPr>
            </w:pPr>
            <w:r>
              <w:rPr>
                <w:szCs w:val="21"/>
              </w:rPr>
              <w:t>（编号）</w:t>
            </w:r>
          </w:p>
        </w:tc>
        <w:tc>
          <w:tcPr>
            <w:tcW w:w="1155" w:type="dxa"/>
            <w:vAlign w:val="center"/>
          </w:tcPr>
          <w:p>
            <w:pPr>
              <w:spacing w:line="260" w:lineRule="exact"/>
              <w:jc w:val="center"/>
              <w:rPr>
                <w:szCs w:val="21"/>
              </w:rPr>
            </w:pPr>
            <w:r>
              <w:rPr>
                <w:szCs w:val="21"/>
              </w:rPr>
              <w:t>污染物名称</w:t>
            </w:r>
          </w:p>
        </w:tc>
        <w:tc>
          <w:tcPr>
            <w:tcW w:w="1315" w:type="dxa"/>
            <w:gridSpan w:val="2"/>
            <w:vAlign w:val="center"/>
          </w:tcPr>
          <w:p>
            <w:pPr>
              <w:spacing w:line="260" w:lineRule="exact"/>
              <w:jc w:val="center"/>
              <w:rPr>
                <w:szCs w:val="21"/>
              </w:rPr>
            </w:pPr>
            <w:r>
              <w:rPr>
                <w:szCs w:val="21"/>
              </w:rPr>
              <w:t>产生浓度</w:t>
            </w:r>
          </w:p>
          <w:p>
            <w:pPr>
              <w:spacing w:line="260" w:lineRule="exact"/>
              <w:jc w:val="center"/>
              <w:rPr>
                <w:szCs w:val="21"/>
              </w:rPr>
            </w:pPr>
            <w:r>
              <w:rPr>
                <w:szCs w:val="21"/>
              </w:rPr>
              <w:t>mg/m</w:t>
            </w:r>
            <w:r>
              <w:rPr>
                <w:szCs w:val="21"/>
                <w:vertAlign w:val="superscript"/>
              </w:rPr>
              <w:t>3</w:t>
            </w:r>
          </w:p>
        </w:tc>
        <w:tc>
          <w:tcPr>
            <w:tcW w:w="1205" w:type="dxa"/>
            <w:gridSpan w:val="2"/>
            <w:vAlign w:val="center"/>
          </w:tcPr>
          <w:p>
            <w:pPr>
              <w:spacing w:line="260" w:lineRule="exact"/>
              <w:ind w:left="210" w:hanging="210" w:hangingChars="100"/>
              <w:jc w:val="center"/>
              <w:rPr>
                <w:szCs w:val="21"/>
              </w:rPr>
            </w:pPr>
            <w:r>
              <w:rPr>
                <w:szCs w:val="21"/>
              </w:rPr>
              <w:t>产生量t/a</w:t>
            </w:r>
          </w:p>
        </w:tc>
        <w:tc>
          <w:tcPr>
            <w:tcW w:w="900" w:type="dxa"/>
            <w:vAlign w:val="center"/>
          </w:tcPr>
          <w:p>
            <w:pPr>
              <w:spacing w:line="260" w:lineRule="exact"/>
              <w:jc w:val="center"/>
              <w:rPr>
                <w:szCs w:val="21"/>
              </w:rPr>
            </w:pPr>
            <w:r>
              <w:rPr>
                <w:szCs w:val="21"/>
              </w:rPr>
              <w:t>排放浓度mg/m</w:t>
            </w:r>
            <w:r>
              <w:rPr>
                <w:szCs w:val="21"/>
                <w:vertAlign w:val="superscript"/>
              </w:rPr>
              <w:t>3</w:t>
            </w:r>
          </w:p>
        </w:tc>
        <w:tc>
          <w:tcPr>
            <w:tcW w:w="1013" w:type="dxa"/>
            <w:gridSpan w:val="2"/>
            <w:vAlign w:val="center"/>
          </w:tcPr>
          <w:p>
            <w:pPr>
              <w:spacing w:line="260" w:lineRule="exact"/>
              <w:jc w:val="center"/>
              <w:rPr>
                <w:szCs w:val="21"/>
              </w:rPr>
            </w:pPr>
            <w:r>
              <w:rPr>
                <w:szCs w:val="21"/>
              </w:rPr>
              <w:t>排放速率kg/h</w:t>
            </w:r>
          </w:p>
        </w:tc>
        <w:tc>
          <w:tcPr>
            <w:tcW w:w="709" w:type="dxa"/>
            <w:vAlign w:val="center"/>
          </w:tcPr>
          <w:p>
            <w:pPr>
              <w:spacing w:line="260" w:lineRule="exact"/>
              <w:jc w:val="center"/>
              <w:rPr>
                <w:szCs w:val="21"/>
              </w:rPr>
            </w:pPr>
            <w:r>
              <w:rPr>
                <w:szCs w:val="21"/>
              </w:rPr>
              <w:t>排放量t/a</w:t>
            </w:r>
          </w:p>
        </w:tc>
        <w:tc>
          <w:tcPr>
            <w:tcW w:w="1752" w:type="dxa"/>
            <w:vAlign w:val="center"/>
          </w:tcPr>
          <w:p>
            <w:pPr>
              <w:spacing w:line="260" w:lineRule="exact"/>
              <w:jc w:val="center"/>
              <w:rPr>
                <w:szCs w:val="21"/>
              </w:rPr>
            </w:pPr>
            <w:r>
              <w:rPr>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restart"/>
            <w:vAlign w:val="center"/>
          </w:tcPr>
          <w:p>
            <w:pPr>
              <w:jc w:val="center"/>
              <w:rPr>
                <w:szCs w:val="21"/>
              </w:rPr>
            </w:pPr>
            <w:r>
              <w:rPr>
                <w:szCs w:val="21"/>
              </w:rPr>
              <w:t>大</w:t>
            </w:r>
          </w:p>
          <w:p>
            <w:pPr>
              <w:jc w:val="center"/>
              <w:rPr>
                <w:szCs w:val="21"/>
              </w:rPr>
            </w:pPr>
            <w:r>
              <w:rPr>
                <w:szCs w:val="21"/>
              </w:rPr>
              <w:t>气</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403" w:type="dxa"/>
            <w:gridSpan w:val="2"/>
            <w:vAlign w:val="center"/>
          </w:tcPr>
          <w:p>
            <w:pPr>
              <w:spacing w:line="200" w:lineRule="exact"/>
              <w:jc w:val="center"/>
              <w:rPr>
                <w:spacing w:val="-20"/>
                <w:szCs w:val="21"/>
              </w:rPr>
            </w:pPr>
            <w:r>
              <w:rPr>
                <w:szCs w:val="21"/>
              </w:rPr>
              <w:t>燃料燃烧废气</w:t>
            </w:r>
          </w:p>
        </w:tc>
        <w:tc>
          <w:tcPr>
            <w:tcW w:w="1155" w:type="dxa"/>
            <w:vAlign w:val="center"/>
          </w:tcPr>
          <w:p>
            <w:pPr>
              <w:jc w:val="center"/>
              <w:rPr>
                <w:szCs w:val="21"/>
              </w:rPr>
            </w:pPr>
            <w:r>
              <w:rPr>
                <w:rFonts w:hint="eastAsia"/>
                <w:szCs w:val="21"/>
              </w:rPr>
              <w:t>/</w:t>
            </w:r>
          </w:p>
        </w:tc>
        <w:tc>
          <w:tcPr>
            <w:tcW w:w="1315" w:type="dxa"/>
            <w:gridSpan w:val="2"/>
            <w:vAlign w:val="center"/>
          </w:tcPr>
          <w:p>
            <w:pPr>
              <w:jc w:val="center"/>
              <w:rPr>
                <w:szCs w:val="21"/>
              </w:rPr>
            </w:pPr>
            <w:r>
              <w:rPr>
                <w:rFonts w:hint="eastAsia"/>
                <w:szCs w:val="21"/>
              </w:rPr>
              <w:t>/</w:t>
            </w:r>
          </w:p>
        </w:tc>
        <w:tc>
          <w:tcPr>
            <w:tcW w:w="1205" w:type="dxa"/>
            <w:gridSpan w:val="2"/>
            <w:vAlign w:val="center"/>
          </w:tcPr>
          <w:p>
            <w:pPr>
              <w:jc w:val="center"/>
              <w:rPr>
                <w:szCs w:val="21"/>
              </w:rPr>
            </w:pPr>
            <w:r>
              <w:rPr>
                <w:rFonts w:hint="eastAsia"/>
                <w:szCs w:val="21"/>
              </w:rPr>
              <w:t>/</w:t>
            </w:r>
          </w:p>
        </w:tc>
        <w:tc>
          <w:tcPr>
            <w:tcW w:w="900" w:type="dxa"/>
            <w:vAlign w:val="center"/>
          </w:tcPr>
          <w:p>
            <w:pPr>
              <w:jc w:val="center"/>
              <w:rPr>
                <w:szCs w:val="21"/>
              </w:rPr>
            </w:pPr>
            <w:r>
              <w:rPr>
                <w:rFonts w:hint="eastAsia"/>
                <w:szCs w:val="21"/>
              </w:rPr>
              <w:t>/</w:t>
            </w:r>
          </w:p>
        </w:tc>
        <w:tc>
          <w:tcPr>
            <w:tcW w:w="1013" w:type="dxa"/>
            <w:gridSpan w:val="2"/>
            <w:vAlign w:val="center"/>
          </w:tcPr>
          <w:p>
            <w:pPr>
              <w:jc w:val="center"/>
              <w:rPr>
                <w:szCs w:val="21"/>
              </w:rPr>
            </w:pPr>
            <w:r>
              <w:rPr>
                <w:rFonts w:hint="eastAsia"/>
                <w:szCs w:val="21"/>
              </w:rPr>
              <w:t>/</w:t>
            </w:r>
          </w:p>
        </w:tc>
        <w:tc>
          <w:tcPr>
            <w:tcW w:w="709" w:type="dxa"/>
            <w:vAlign w:val="center"/>
          </w:tcPr>
          <w:p>
            <w:pPr>
              <w:jc w:val="center"/>
              <w:rPr>
                <w:szCs w:val="21"/>
              </w:rPr>
            </w:pPr>
            <w:r>
              <w:rPr>
                <w:rFonts w:hint="eastAsia"/>
                <w:szCs w:val="21"/>
              </w:rPr>
              <w:t>/</w:t>
            </w:r>
          </w:p>
        </w:tc>
        <w:tc>
          <w:tcPr>
            <w:tcW w:w="1752" w:type="dxa"/>
            <w:shd w:val="clear" w:color="auto" w:fill="auto"/>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bookmarkStart w:id="0" w:name="OLE_LINK2"/>
            <w:bookmarkStart w:id="1" w:name="_Hlk382923420"/>
            <w:bookmarkStart w:id="2" w:name="OLE_LINK1"/>
          </w:p>
        </w:tc>
        <w:tc>
          <w:tcPr>
            <w:tcW w:w="592" w:type="dxa"/>
            <w:vAlign w:val="center"/>
          </w:tcPr>
          <w:p>
            <w:pPr>
              <w:jc w:val="center"/>
              <w:rPr>
                <w:szCs w:val="21"/>
              </w:rPr>
            </w:pPr>
            <w:r>
              <w:rPr>
                <w:rFonts w:hint="eastAsia"/>
                <w:szCs w:val="21"/>
              </w:rPr>
              <w:t>有组织排放</w:t>
            </w:r>
          </w:p>
        </w:tc>
        <w:tc>
          <w:tcPr>
            <w:tcW w:w="811" w:type="dxa"/>
            <w:vAlign w:val="center"/>
          </w:tcPr>
          <w:p>
            <w:pPr>
              <w:jc w:val="center"/>
            </w:pPr>
            <w:r>
              <w:rPr>
                <w:rFonts w:hint="eastAsia"/>
                <w:szCs w:val="21"/>
                <w:lang w:eastAsia="zh-CN"/>
              </w:rPr>
              <w:t>吹塑</w:t>
            </w:r>
            <w:r>
              <w:rPr>
                <w:rFonts w:hint="eastAsia"/>
                <w:szCs w:val="21"/>
              </w:rPr>
              <w:t>环节</w:t>
            </w:r>
          </w:p>
        </w:tc>
        <w:tc>
          <w:tcPr>
            <w:tcW w:w="1155" w:type="dxa"/>
            <w:shd w:val="clear" w:color="auto" w:fill="auto"/>
            <w:vAlign w:val="center"/>
          </w:tcPr>
          <w:p>
            <w:pPr>
              <w:jc w:val="center"/>
              <w:rPr>
                <w:rFonts w:hint="eastAsia" w:eastAsia="宋体"/>
                <w:szCs w:val="21"/>
                <w:lang w:eastAsia="zh-CN"/>
              </w:rPr>
            </w:pPr>
            <w:r>
              <w:rPr>
                <w:rFonts w:hint="eastAsia"/>
                <w:szCs w:val="21"/>
                <w:lang w:eastAsia="zh-CN"/>
              </w:rPr>
              <w:t>非甲烷总烃</w:t>
            </w:r>
          </w:p>
        </w:tc>
        <w:tc>
          <w:tcPr>
            <w:tcW w:w="1315" w:type="dxa"/>
            <w:gridSpan w:val="2"/>
            <w:vAlign w:val="center"/>
          </w:tcPr>
          <w:p>
            <w:pPr>
              <w:snapToGrid w:val="0"/>
              <w:jc w:val="center"/>
              <w:rPr>
                <w:rFonts w:hint="default" w:eastAsia="宋体"/>
                <w:color w:val="auto"/>
                <w:szCs w:val="21"/>
                <w:lang w:val="en-US" w:eastAsia="zh-CN"/>
              </w:rPr>
            </w:pPr>
            <w:r>
              <w:rPr>
                <w:rFonts w:hint="eastAsia" w:eastAsia="宋体"/>
                <w:b w:val="0"/>
                <w:bCs/>
                <w:color w:val="auto"/>
                <w:sz w:val="21"/>
                <w:szCs w:val="21"/>
                <w:lang w:val="en-US" w:eastAsia="zh-CN"/>
              </w:rPr>
              <w:t>22.5</w:t>
            </w:r>
          </w:p>
        </w:tc>
        <w:tc>
          <w:tcPr>
            <w:tcW w:w="1205" w:type="dxa"/>
            <w:gridSpan w:val="2"/>
            <w:vAlign w:val="center"/>
          </w:tcPr>
          <w:p>
            <w:pPr>
              <w:snapToGrid w:val="0"/>
              <w:jc w:val="center"/>
              <w:rPr>
                <w:rFonts w:hint="default" w:eastAsia="宋体"/>
                <w:color w:val="auto"/>
                <w:szCs w:val="21"/>
                <w:lang w:val="en-US" w:eastAsia="zh-CN"/>
              </w:rPr>
            </w:pPr>
            <w:r>
              <w:rPr>
                <w:rFonts w:hint="eastAsia"/>
                <w:color w:val="auto"/>
                <w:szCs w:val="21"/>
                <w:lang w:val="en-US" w:eastAsia="zh-CN"/>
              </w:rPr>
              <w:t>0.81</w:t>
            </w:r>
          </w:p>
        </w:tc>
        <w:tc>
          <w:tcPr>
            <w:tcW w:w="900" w:type="dxa"/>
            <w:vAlign w:val="center"/>
          </w:tcPr>
          <w:p>
            <w:pPr>
              <w:snapToGrid w:val="0"/>
              <w:jc w:val="center"/>
              <w:rPr>
                <w:rFonts w:hint="default" w:eastAsia="宋体"/>
                <w:color w:val="auto"/>
                <w:sz w:val="21"/>
                <w:szCs w:val="21"/>
                <w:lang w:val="en-US" w:eastAsia="zh-CN"/>
              </w:rPr>
            </w:pPr>
            <w:r>
              <w:rPr>
                <w:rFonts w:hint="eastAsia"/>
                <w:b w:val="0"/>
                <w:bCs/>
                <w:color w:val="auto"/>
                <w:sz w:val="21"/>
                <w:szCs w:val="21"/>
                <w:lang w:val="en-US" w:eastAsia="zh-CN"/>
              </w:rPr>
              <w:t>2.25</w:t>
            </w:r>
          </w:p>
        </w:tc>
        <w:tc>
          <w:tcPr>
            <w:tcW w:w="1013" w:type="dxa"/>
            <w:gridSpan w:val="2"/>
            <w:vAlign w:val="center"/>
          </w:tcPr>
          <w:p>
            <w:pPr>
              <w:snapToGrid w:val="0"/>
              <w:jc w:val="center"/>
              <w:rPr>
                <w:rFonts w:hint="default" w:eastAsia="宋体"/>
                <w:color w:val="auto"/>
                <w:sz w:val="21"/>
                <w:szCs w:val="21"/>
                <w:lang w:val="en-US" w:eastAsia="zh-CN"/>
              </w:rPr>
            </w:pPr>
            <w:r>
              <w:rPr>
                <w:rFonts w:hint="eastAsia"/>
                <w:b w:val="0"/>
                <w:bCs/>
                <w:color w:val="auto"/>
                <w:sz w:val="21"/>
                <w:szCs w:val="21"/>
                <w:lang w:val="en-US" w:eastAsia="zh-CN"/>
              </w:rPr>
              <w:t>0.0113</w:t>
            </w:r>
          </w:p>
        </w:tc>
        <w:tc>
          <w:tcPr>
            <w:tcW w:w="709" w:type="dxa"/>
            <w:vAlign w:val="center"/>
          </w:tcPr>
          <w:p>
            <w:pPr>
              <w:snapToGrid w:val="0"/>
              <w:jc w:val="center"/>
              <w:rPr>
                <w:color w:val="auto"/>
                <w:sz w:val="21"/>
                <w:szCs w:val="21"/>
              </w:rPr>
            </w:pPr>
            <w:r>
              <w:rPr>
                <w:rFonts w:hint="eastAsia"/>
                <w:b w:val="0"/>
                <w:bCs/>
                <w:color w:val="auto"/>
                <w:sz w:val="21"/>
                <w:szCs w:val="21"/>
                <w:lang w:val="en-US" w:eastAsia="zh-CN"/>
              </w:rPr>
              <w:t>0.081</w:t>
            </w:r>
          </w:p>
        </w:tc>
        <w:tc>
          <w:tcPr>
            <w:tcW w:w="1752" w:type="dxa"/>
            <w:vAlign w:val="center"/>
          </w:tcPr>
          <w:p>
            <w:pPr>
              <w:pStyle w:val="223"/>
              <w:jc w:val="center"/>
              <w:rPr>
                <w:szCs w:val="21"/>
              </w:rPr>
            </w:pPr>
            <w:r>
              <w:rPr>
                <w:rFonts w:hint="eastAsia"/>
                <w:szCs w:val="21"/>
              </w:rPr>
              <w:t>FQ-1</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Merge w:val="restart"/>
            <w:vAlign w:val="center"/>
          </w:tcPr>
          <w:p>
            <w:pPr>
              <w:jc w:val="center"/>
              <w:rPr>
                <w:szCs w:val="21"/>
              </w:rPr>
            </w:pPr>
            <w:r>
              <w:rPr>
                <w:szCs w:val="21"/>
              </w:rPr>
              <w:t>无组织</w:t>
            </w:r>
          </w:p>
          <w:p>
            <w:pPr>
              <w:jc w:val="center"/>
              <w:rPr>
                <w:szCs w:val="21"/>
              </w:rPr>
            </w:pPr>
            <w:r>
              <w:rPr>
                <w:szCs w:val="21"/>
              </w:rPr>
              <w:t>排放</w:t>
            </w:r>
          </w:p>
        </w:tc>
        <w:tc>
          <w:tcPr>
            <w:tcW w:w="1155" w:type="dxa"/>
            <w:vAlign w:val="center"/>
          </w:tcPr>
          <w:p>
            <w:pPr>
              <w:jc w:val="center"/>
              <w:rPr>
                <w:spacing w:val="-20"/>
                <w:szCs w:val="21"/>
              </w:rPr>
            </w:pPr>
            <w:r>
              <w:rPr>
                <w:spacing w:val="-20"/>
                <w:szCs w:val="21"/>
              </w:rPr>
              <w:t>污染物名称</w:t>
            </w:r>
          </w:p>
        </w:tc>
        <w:tc>
          <w:tcPr>
            <w:tcW w:w="2520" w:type="dxa"/>
            <w:gridSpan w:val="4"/>
            <w:vAlign w:val="center"/>
          </w:tcPr>
          <w:p>
            <w:pPr>
              <w:jc w:val="center"/>
              <w:rPr>
                <w:szCs w:val="21"/>
              </w:rPr>
            </w:pPr>
            <w:r>
              <w:rPr>
                <w:szCs w:val="21"/>
              </w:rPr>
              <w:t>产生量t/a</w:t>
            </w:r>
          </w:p>
        </w:tc>
        <w:tc>
          <w:tcPr>
            <w:tcW w:w="4374" w:type="dxa"/>
            <w:gridSpan w:val="5"/>
            <w:vAlign w:val="center"/>
          </w:tcPr>
          <w:p>
            <w:pPr>
              <w:jc w:val="center"/>
              <w:rPr>
                <w:szCs w:val="21"/>
              </w:rPr>
            </w:pPr>
            <w:r>
              <w:rPr>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Merge w:val="continue"/>
            <w:vAlign w:val="center"/>
          </w:tcPr>
          <w:p>
            <w:pPr>
              <w:jc w:val="center"/>
              <w:rPr>
                <w:szCs w:val="21"/>
              </w:rPr>
            </w:pPr>
          </w:p>
        </w:tc>
        <w:tc>
          <w:tcPr>
            <w:tcW w:w="1155" w:type="dxa"/>
            <w:vAlign w:val="center"/>
          </w:tcPr>
          <w:p>
            <w:pPr>
              <w:jc w:val="center"/>
              <w:rPr>
                <w:szCs w:val="21"/>
              </w:rPr>
            </w:pPr>
            <w:r>
              <w:rPr>
                <w:rFonts w:hint="eastAsia"/>
                <w:szCs w:val="21"/>
                <w:lang w:eastAsia="zh-CN"/>
              </w:rPr>
              <w:t>非甲烷总烃</w:t>
            </w:r>
          </w:p>
        </w:tc>
        <w:tc>
          <w:tcPr>
            <w:tcW w:w="2520" w:type="dxa"/>
            <w:gridSpan w:val="4"/>
            <w:vAlign w:val="center"/>
          </w:tcPr>
          <w:p>
            <w:pPr>
              <w:pStyle w:val="117"/>
              <w:ind w:left="-57" w:leftChars="0" w:right="-57" w:rightChars="0"/>
              <w:rPr>
                <w:color w:val="auto"/>
                <w:szCs w:val="21"/>
              </w:rPr>
            </w:pPr>
            <w:r>
              <w:rPr>
                <w:rFonts w:hint="eastAsia" w:eastAsia="宋体"/>
                <w:b w:val="0"/>
                <w:bCs/>
                <w:color w:val="auto"/>
                <w:sz w:val="21"/>
                <w:szCs w:val="21"/>
                <w:lang w:val="en-US" w:eastAsia="zh-CN"/>
              </w:rPr>
              <w:t>0.09</w:t>
            </w:r>
          </w:p>
        </w:tc>
        <w:tc>
          <w:tcPr>
            <w:tcW w:w="4374" w:type="dxa"/>
            <w:gridSpan w:val="5"/>
            <w:vAlign w:val="center"/>
          </w:tcPr>
          <w:p>
            <w:pPr>
              <w:pStyle w:val="117"/>
              <w:ind w:left="-57" w:leftChars="0" w:right="-57" w:rightChars="0"/>
              <w:rPr>
                <w:rFonts w:hint="default" w:eastAsia="宋体"/>
                <w:color w:val="auto"/>
                <w:szCs w:val="21"/>
                <w:lang w:val="en-US" w:eastAsia="zh-CN"/>
              </w:rPr>
            </w:pPr>
            <w:r>
              <w:rPr>
                <w:rFonts w:hint="eastAsia" w:eastAsia="宋体"/>
                <w:b w:val="0"/>
                <w:bCs/>
                <w:color w:val="auto"/>
                <w:sz w:val="21"/>
                <w:szCs w:val="21"/>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restart"/>
            <w:tcBorders>
              <w:top w:val="nil"/>
            </w:tcBorders>
            <w:vAlign w:val="center"/>
          </w:tcPr>
          <w:p>
            <w:pPr>
              <w:jc w:val="center"/>
              <w:rPr>
                <w:szCs w:val="21"/>
              </w:rPr>
            </w:pPr>
            <w:r>
              <w:rPr>
                <w:szCs w:val="21"/>
              </w:rPr>
              <w:t>水</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403" w:type="dxa"/>
            <w:gridSpan w:val="2"/>
            <w:vMerge w:val="restart"/>
            <w:tcBorders>
              <w:top w:val="nil"/>
            </w:tcBorders>
            <w:vAlign w:val="center"/>
          </w:tcPr>
          <w:p>
            <w:pPr>
              <w:jc w:val="center"/>
              <w:rPr>
                <w:szCs w:val="21"/>
              </w:rPr>
            </w:pPr>
            <w:r>
              <w:rPr>
                <w:szCs w:val="21"/>
              </w:rPr>
              <w:t>生活污水</w:t>
            </w:r>
          </w:p>
        </w:tc>
        <w:tc>
          <w:tcPr>
            <w:tcW w:w="1155" w:type="dxa"/>
            <w:vAlign w:val="center"/>
          </w:tcPr>
          <w:p>
            <w:pPr>
              <w:jc w:val="center"/>
              <w:rPr>
                <w:szCs w:val="21"/>
              </w:rPr>
            </w:pPr>
            <w:r>
              <w:rPr>
                <w:szCs w:val="21"/>
              </w:rPr>
              <w:t>污染物名称</w:t>
            </w:r>
          </w:p>
        </w:tc>
        <w:tc>
          <w:tcPr>
            <w:tcW w:w="748" w:type="dxa"/>
            <w:vAlign w:val="center"/>
          </w:tcPr>
          <w:p>
            <w:pPr>
              <w:pStyle w:val="28"/>
              <w:rPr>
                <w:sz w:val="21"/>
                <w:szCs w:val="21"/>
              </w:rPr>
            </w:pPr>
            <w:r>
              <w:rPr>
                <w:sz w:val="21"/>
                <w:szCs w:val="21"/>
              </w:rPr>
              <w:t>废水量</w:t>
            </w:r>
          </w:p>
          <w:p>
            <w:pPr>
              <w:jc w:val="center"/>
              <w:rPr>
                <w:szCs w:val="21"/>
              </w:rPr>
            </w:pPr>
            <w:r>
              <w:rPr>
                <w:szCs w:val="21"/>
              </w:rPr>
              <w:t>t/a</w:t>
            </w:r>
          </w:p>
        </w:tc>
        <w:tc>
          <w:tcPr>
            <w:tcW w:w="992" w:type="dxa"/>
            <w:gridSpan w:val="2"/>
            <w:vAlign w:val="center"/>
          </w:tcPr>
          <w:p>
            <w:pPr>
              <w:jc w:val="center"/>
              <w:rPr>
                <w:szCs w:val="21"/>
              </w:rPr>
            </w:pPr>
            <w:r>
              <w:rPr>
                <w:szCs w:val="21"/>
              </w:rPr>
              <w:t>产生浓度mg/L</w:t>
            </w:r>
          </w:p>
        </w:tc>
        <w:tc>
          <w:tcPr>
            <w:tcW w:w="780" w:type="dxa"/>
            <w:vAlign w:val="center"/>
          </w:tcPr>
          <w:p>
            <w:pPr>
              <w:jc w:val="center"/>
              <w:rPr>
                <w:szCs w:val="21"/>
              </w:rPr>
            </w:pPr>
            <w:r>
              <w:rPr>
                <w:szCs w:val="21"/>
              </w:rPr>
              <w:t>产生量t/a</w:t>
            </w:r>
          </w:p>
        </w:tc>
        <w:tc>
          <w:tcPr>
            <w:tcW w:w="1630" w:type="dxa"/>
            <w:gridSpan w:val="2"/>
            <w:vAlign w:val="center"/>
          </w:tcPr>
          <w:p>
            <w:pPr>
              <w:jc w:val="center"/>
              <w:rPr>
                <w:szCs w:val="21"/>
              </w:rPr>
            </w:pPr>
            <w:r>
              <w:rPr>
                <w:szCs w:val="21"/>
              </w:rPr>
              <w:t>排放浓度mg/L</w:t>
            </w:r>
          </w:p>
        </w:tc>
        <w:tc>
          <w:tcPr>
            <w:tcW w:w="992" w:type="dxa"/>
            <w:gridSpan w:val="2"/>
            <w:vAlign w:val="center"/>
          </w:tcPr>
          <w:p>
            <w:pPr>
              <w:jc w:val="center"/>
              <w:rPr>
                <w:szCs w:val="21"/>
              </w:rPr>
            </w:pPr>
            <w:r>
              <w:rPr>
                <w:szCs w:val="21"/>
              </w:rPr>
              <w:t>排放量t/a</w:t>
            </w:r>
          </w:p>
        </w:tc>
        <w:tc>
          <w:tcPr>
            <w:tcW w:w="1752" w:type="dxa"/>
            <w:vAlign w:val="center"/>
          </w:tcPr>
          <w:p>
            <w:pPr>
              <w:jc w:val="center"/>
              <w:rPr>
                <w:sz w:val="21"/>
                <w:szCs w:val="21"/>
              </w:rPr>
            </w:pPr>
            <w:r>
              <w:rPr>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Merge w:val="continue"/>
            <w:vAlign w:val="center"/>
          </w:tcPr>
          <w:p>
            <w:pPr>
              <w:jc w:val="center"/>
              <w:rPr>
                <w:szCs w:val="21"/>
              </w:rPr>
            </w:pPr>
          </w:p>
        </w:tc>
        <w:tc>
          <w:tcPr>
            <w:tcW w:w="1155" w:type="dxa"/>
            <w:vAlign w:val="center"/>
          </w:tcPr>
          <w:p>
            <w:pPr>
              <w:spacing w:line="300" w:lineRule="exact"/>
              <w:jc w:val="center"/>
              <w:rPr>
                <w:szCs w:val="21"/>
              </w:rPr>
            </w:pPr>
            <w:r>
              <w:rPr>
                <w:szCs w:val="21"/>
              </w:rPr>
              <w:t>COD</w:t>
            </w:r>
          </w:p>
        </w:tc>
        <w:tc>
          <w:tcPr>
            <w:tcW w:w="748" w:type="dxa"/>
            <w:vMerge w:val="restart"/>
            <w:vAlign w:val="center"/>
          </w:tcPr>
          <w:p>
            <w:pPr>
              <w:jc w:val="center"/>
              <w:rPr>
                <w:szCs w:val="21"/>
              </w:rPr>
            </w:pPr>
            <w:r>
              <w:rPr>
                <w:rFonts w:hint="eastAsia"/>
                <w:szCs w:val="21"/>
                <w:lang w:val="en-US" w:eastAsia="zh-CN"/>
              </w:rPr>
              <w:t>48</w:t>
            </w:r>
            <w:r>
              <w:rPr>
                <w:rFonts w:hint="eastAsia"/>
                <w:szCs w:val="21"/>
              </w:rPr>
              <w:t>0</w:t>
            </w:r>
          </w:p>
        </w:tc>
        <w:tc>
          <w:tcPr>
            <w:tcW w:w="992" w:type="dxa"/>
            <w:gridSpan w:val="2"/>
            <w:vAlign w:val="center"/>
          </w:tcPr>
          <w:p>
            <w:pPr>
              <w:jc w:val="center"/>
              <w:rPr>
                <w:szCs w:val="21"/>
              </w:rPr>
            </w:pPr>
            <w:r>
              <w:rPr>
                <w:szCs w:val="21"/>
              </w:rPr>
              <w:t>300～500</w:t>
            </w:r>
          </w:p>
        </w:tc>
        <w:tc>
          <w:tcPr>
            <w:tcW w:w="780" w:type="dxa"/>
            <w:vAlign w:val="center"/>
          </w:tcPr>
          <w:p>
            <w:pPr>
              <w:snapToGrid w:val="0"/>
              <w:jc w:val="center"/>
              <w:rPr>
                <w:szCs w:val="21"/>
              </w:rPr>
            </w:pPr>
            <w:r>
              <w:rPr>
                <w:rFonts w:hint="eastAsia"/>
                <w:color w:val="auto"/>
                <w:szCs w:val="21"/>
                <w:lang w:val="en-US" w:eastAsia="zh-CN"/>
              </w:rPr>
              <w:t>0.192</w:t>
            </w:r>
          </w:p>
        </w:tc>
        <w:tc>
          <w:tcPr>
            <w:tcW w:w="1630" w:type="dxa"/>
            <w:gridSpan w:val="2"/>
            <w:vAlign w:val="center"/>
          </w:tcPr>
          <w:p>
            <w:pPr>
              <w:spacing w:line="300" w:lineRule="exact"/>
              <w:jc w:val="center"/>
              <w:rPr>
                <w:szCs w:val="21"/>
              </w:rPr>
            </w:pPr>
            <w:r>
              <w:rPr>
                <w:rFonts w:hint="eastAsia"/>
                <w:szCs w:val="21"/>
              </w:rPr>
              <w:t>50</w:t>
            </w:r>
          </w:p>
        </w:tc>
        <w:tc>
          <w:tcPr>
            <w:tcW w:w="992" w:type="dxa"/>
            <w:gridSpan w:val="2"/>
            <w:vAlign w:val="center"/>
          </w:tcPr>
          <w:p>
            <w:pPr>
              <w:snapToGrid w:val="0"/>
              <w:jc w:val="center"/>
              <w:rPr>
                <w:szCs w:val="21"/>
              </w:rPr>
            </w:pPr>
            <w:r>
              <w:rPr>
                <w:rFonts w:hint="eastAsia"/>
                <w:color w:val="auto"/>
                <w:szCs w:val="21"/>
                <w:lang w:val="en-US" w:eastAsia="zh-CN"/>
              </w:rPr>
              <w:t>0.024</w:t>
            </w:r>
          </w:p>
        </w:tc>
        <w:tc>
          <w:tcPr>
            <w:tcW w:w="1752" w:type="dxa"/>
            <w:vMerge w:val="restart"/>
            <w:vAlign w:val="center"/>
          </w:tcPr>
          <w:p>
            <w:pPr>
              <w:jc w:val="center"/>
              <w:rPr>
                <w:sz w:val="21"/>
                <w:szCs w:val="21"/>
              </w:rPr>
            </w:pPr>
            <w:r>
              <w:rPr>
                <w:sz w:val="21"/>
                <w:szCs w:val="21"/>
              </w:rPr>
              <w:t>接入</w:t>
            </w:r>
            <w:r>
              <w:rPr>
                <w:rFonts w:hint="eastAsia"/>
                <w:sz w:val="21"/>
                <w:szCs w:val="21"/>
                <w:lang w:eastAsia="zh-CN"/>
              </w:rPr>
              <w:t>光大水务（江阴）有限公司滨江污水处理厂</w:t>
            </w:r>
            <w:r>
              <w:rPr>
                <w:sz w:val="21"/>
                <w:szCs w:val="21"/>
              </w:rPr>
              <w:t>集中处理</w:t>
            </w:r>
            <w:r>
              <w:rPr>
                <w:rFonts w:hint="eastAsia"/>
                <w:sz w:val="21"/>
                <w:szCs w:val="21"/>
              </w:rPr>
              <w:t>，尾水达标后最终排入</w:t>
            </w:r>
            <w:r>
              <w:rPr>
                <w:rFonts w:hint="eastAsia"/>
                <w:sz w:val="21"/>
                <w:szCs w:val="21"/>
                <w:lang w:eastAsia="zh-CN"/>
              </w:rPr>
              <w:t>白屈港河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Merge w:val="continue"/>
            <w:vAlign w:val="center"/>
          </w:tcPr>
          <w:p>
            <w:pPr>
              <w:jc w:val="center"/>
              <w:rPr>
                <w:szCs w:val="21"/>
              </w:rPr>
            </w:pPr>
          </w:p>
        </w:tc>
        <w:tc>
          <w:tcPr>
            <w:tcW w:w="1155" w:type="dxa"/>
            <w:vAlign w:val="center"/>
          </w:tcPr>
          <w:p>
            <w:pPr>
              <w:spacing w:line="300" w:lineRule="exact"/>
              <w:jc w:val="center"/>
              <w:rPr>
                <w:szCs w:val="21"/>
              </w:rPr>
            </w:pPr>
            <w:r>
              <w:rPr>
                <w:szCs w:val="21"/>
              </w:rPr>
              <w:t>SS</w:t>
            </w:r>
          </w:p>
        </w:tc>
        <w:tc>
          <w:tcPr>
            <w:tcW w:w="748" w:type="dxa"/>
            <w:vMerge w:val="continue"/>
            <w:vAlign w:val="center"/>
          </w:tcPr>
          <w:p>
            <w:pPr>
              <w:jc w:val="center"/>
              <w:rPr>
                <w:szCs w:val="21"/>
              </w:rPr>
            </w:pPr>
          </w:p>
        </w:tc>
        <w:tc>
          <w:tcPr>
            <w:tcW w:w="992" w:type="dxa"/>
            <w:gridSpan w:val="2"/>
            <w:vAlign w:val="center"/>
          </w:tcPr>
          <w:p>
            <w:pPr>
              <w:jc w:val="center"/>
              <w:rPr>
                <w:szCs w:val="21"/>
              </w:rPr>
            </w:pPr>
            <w:r>
              <w:rPr>
                <w:rFonts w:hint="eastAsia"/>
                <w:szCs w:val="21"/>
              </w:rPr>
              <w:t>2</w:t>
            </w:r>
            <w:r>
              <w:rPr>
                <w:szCs w:val="21"/>
              </w:rPr>
              <w:t>00～</w:t>
            </w:r>
            <w:r>
              <w:rPr>
                <w:rFonts w:hint="eastAsia"/>
                <w:szCs w:val="21"/>
              </w:rPr>
              <w:t>4</w:t>
            </w:r>
            <w:r>
              <w:rPr>
                <w:szCs w:val="21"/>
              </w:rPr>
              <w:t>00</w:t>
            </w:r>
          </w:p>
        </w:tc>
        <w:tc>
          <w:tcPr>
            <w:tcW w:w="780" w:type="dxa"/>
            <w:vAlign w:val="center"/>
          </w:tcPr>
          <w:p>
            <w:pPr>
              <w:snapToGrid w:val="0"/>
              <w:jc w:val="center"/>
              <w:rPr>
                <w:szCs w:val="21"/>
              </w:rPr>
            </w:pPr>
            <w:r>
              <w:rPr>
                <w:rFonts w:hint="eastAsia"/>
                <w:color w:val="auto"/>
                <w:szCs w:val="21"/>
                <w:lang w:val="en-US" w:eastAsia="zh-CN"/>
              </w:rPr>
              <w:t>0.144</w:t>
            </w:r>
          </w:p>
        </w:tc>
        <w:tc>
          <w:tcPr>
            <w:tcW w:w="1630" w:type="dxa"/>
            <w:gridSpan w:val="2"/>
            <w:vAlign w:val="center"/>
          </w:tcPr>
          <w:p>
            <w:pPr>
              <w:spacing w:line="300" w:lineRule="exact"/>
              <w:jc w:val="center"/>
              <w:rPr>
                <w:szCs w:val="21"/>
              </w:rPr>
            </w:pPr>
            <w:r>
              <w:rPr>
                <w:rFonts w:hint="eastAsia"/>
                <w:szCs w:val="21"/>
              </w:rPr>
              <w:t>10</w:t>
            </w:r>
          </w:p>
        </w:tc>
        <w:tc>
          <w:tcPr>
            <w:tcW w:w="992" w:type="dxa"/>
            <w:gridSpan w:val="2"/>
            <w:vAlign w:val="center"/>
          </w:tcPr>
          <w:p>
            <w:pPr>
              <w:snapToGrid w:val="0"/>
              <w:jc w:val="center"/>
              <w:rPr>
                <w:szCs w:val="21"/>
              </w:rPr>
            </w:pPr>
            <w:r>
              <w:rPr>
                <w:rFonts w:hint="eastAsia"/>
                <w:color w:val="auto"/>
                <w:szCs w:val="21"/>
                <w:lang w:val="en-US" w:eastAsia="zh-CN"/>
              </w:rPr>
              <w:t>0.0048</w:t>
            </w:r>
          </w:p>
        </w:tc>
        <w:tc>
          <w:tcPr>
            <w:tcW w:w="175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Merge w:val="continue"/>
            <w:vAlign w:val="center"/>
          </w:tcPr>
          <w:p>
            <w:pPr>
              <w:jc w:val="center"/>
              <w:rPr>
                <w:szCs w:val="21"/>
              </w:rPr>
            </w:pPr>
          </w:p>
        </w:tc>
        <w:tc>
          <w:tcPr>
            <w:tcW w:w="1155" w:type="dxa"/>
            <w:vAlign w:val="center"/>
          </w:tcPr>
          <w:p>
            <w:pPr>
              <w:spacing w:line="300" w:lineRule="exact"/>
              <w:jc w:val="center"/>
              <w:rPr>
                <w:szCs w:val="21"/>
              </w:rPr>
            </w:pPr>
            <w:r>
              <w:rPr>
                <w:szCs w:val="21"/>
              </w:rPr>
              <w:t>氨氮</w:t>
            </w:r>
          </w:p>
        </w:tc>
        <w:tc>
          <w:tcPr>
            <w:tcW w:w="748" w:type="dxa"/>
            <w:vMerge w:val="continue"/>
            <w:vAlign w:val="center"/>
          </w:tcPr>
          <w:p>
            <w:pPr>
              <w:jc w:val="center"/>
              <w:rPr>
                <w:szCs w:val="21"/>
              </w:rPr>
            </w:pPr>
          </w:p>
        </w:tc>
        <w:tc>
          <w:tcPr>
            <w:tcW w:w="992" w:type="dxa"/>
            <w:gridSpan w:val="2"/>
            <w:vAlign w:val="center"/>
          </w:tcPr>
          <w:p>
            <w:pPr>
              <w:jc w:val="center"/>
              <w:rPr>
                <w:szCs w:val="21"/>
              </w:rPr>
            </w:pPr>
            <w:r>
              <w:rPr>
                <w:rFonts w:hint="eastAsia"/>
                <w:szCs w:val="21"/>
              </w:rPr>
              <w:t>30</w:t>
            </w:r>
            <w:r>
              <w:rPr>
                <w:szCs w:val="21"/>
              </w:rPr>
              <w:t>～</w:t>
            </w:r>
            <w:r>
              <w:rPr>
                <w:rFonts w:hint="eastAsia"/>
                <w:szCs w:val="21"/>
              </w:rPr>
              <w:t>50</w:t>
            </w:r>
          </w:p>
        </w:tc>
        <w:tc>
          <w:tcPr>
            <w:tcW w:w="780" w:type="dxa"/>
            <w:vAlign w:val="center"/>
          </w:tcPr>
          <w:p>
            <w:pPr>
              <w:snapToGrid w:val="0"/>
              <w:jc w:val="center"/>
              <w:rPr>
                <w:szCs w:val="21"/>
              </w:rPr>
            </w:pPr>
            <w:r>
              <w:rPr>
                <w:rFonts w:hint="eastAsia"/>
                <w:color w:val="auto"/>
                <w:szCs w:val="21"/>
                <w:lang w:val="en-US" w:eastAsia="zh-CN"/>
              </w:rPr>
              <w:t>0.0168</w:t>
            </w:r>
          </w:p>
        </w:tc>
        <w:tc>
          <w:tcPr>
            <w:tcW w:w="1630" w:type="dxa"/>
            <w:gridSpan w:val="2"/>
            <w:vAlign w:val="center"/>
          </w:tcPr>
          <w:p>
            <w:pPr>
              <w:spacing w:line="300" w:lineRule="exact"/>
              <w:jc w:val="center"/>
              <w:rPr>
                <w:szCs w:val="21"/>
              </w:rPr>
            </w:pPr>
            <w:r>
              <w:rPr>
                <w:szCs w:val="21"/>
              </w:rPr>
              <w:t>5</w:t>
            </w:r>
          </w:p>
        </w:tc>
        <w:tc>
          <w:tcPr>
            <w:tcW w:w="992" w:type="dxa"/>
            <w:gridSpan w:val="2"/>
            <w:vAlign w:val="center"/>
          </w:tcPr>
          <w:p>
            <w:pPr>
              <w:snapToGrid w:val="0"/>
              <w:jc w:val="center"/>
              <w:rPr>
                <w:szCs w:val="21"/>
              </w:rPr>
            </w:pPr>
            <w:r>
              <w:rPr>
                <w:rFonts w:hint="eastAsia"/>
                <w:color w:val="auto"/>
                <w:szCs w:val="21"/>
                <w:lang w:val="en-US" w:eastAsia="zh-CN"/>
              </w:rPr>
              <w:t>0.0024</w:t>
            </w:r>
          </w:p>
        </w:tc>
        <w:tc>
          <w:tcPr>
            <w:tcW w:w="175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Merge w:val="continue"/>
            <w:vAlign w:val="center"/>
          </w:tcPr>
          <w:p>
            <w:pPr>
              <w:jc w:val="center"/>
              <w:rPr>
                <w:szCs w:val="21"/>
              </w:rPr>
            </w:pPr>
          </w:p>
        </w:tc>
        <w:tc>
          <w:tcPr>
            <w:tcW w:w="1155" w:type="dxa"/>
            <w:vAlign w:val="center"/>
          </w:tcPr>
          <w:p>
            <w:pPr>
              <w:spacing w:line="300" w:lineRule="exact"/>
              <w:jc w:val="center"/>
              <w:rPr>
                <w:szCs w:val="21"/>
              </w:rPr>
            </w:pPr>
            <w:r>
              <w:rPr>
                <w:szCs w:val="21"/>
              </w:rPr>
              <w:t>TP</w:t>
            </w:r>
          </w:p>
        </w:tc>
        <w:tc>
          <w:tcPr>
            <w:tcW w:w="748" w:type="dxa"/>
            <w:vMerge w:val="continue"/>
            <w:vAlign w:val="center"/>
          </w:tcPr>
          <w:p>
            <w:pPr>
              <w:jc w:val="center"/>
              <w:rPr>
                <w:szCs w:val="21"/>
              </w:rPr>
            </w:pPr>
          </w:p>
        </w:tc>
        <w:tc>
          <w:tcPr>
            <w:tcW w:w="992" w:type="dxa"/>
            <w:gridSpan w:val="2"/>
            <w:vAlign w:val="center"/>
          </w:tcPr>
          <w:p>
            <w:pPr>
              <w:jc w:val="center"/>
              <w:rPr>
                <w:szCs w:val="21"/>
              </w:rPr>
            </w:pPr>
            <w:r>
              <w:rPr>
                <w:rFonts w:hint="eastAsia"/>
                <w:szCs w:val="21"/>
              </w:rPr>
              <w:t>3</w:t>
            </w:r>
            <w:r>
              <w:rPr>
                <w:szCs w:val="21"/>
              </w:rPr>
              <w:t>～</w:t>
            </w:r>
            <w:r>
              <w:rPr>
                <w:rFonts w:hint="eastAsia"/>
                <w:szCs w:val="21"/>
              </w:rPr>
              <w:t>5</w:t>
            </w:r>
          </w:p>
        </w:tc>
        <w:tc>
          <w:tcPr>
            <w:tcW w:w="780" w:type="dxa"/>
            <w:vAlign w:val="center"/>
          </w:tcPr>
          <w:p>
            <w:pPr>
              <w:snapToGrid w:val="0"/>
              <w:jc w:val="center"/>
              <w:rPr>
                <w:szCs w:val="21"/>
              </w:rPr>
            </w:pPr>
            <w:r>
              <w:rPr>
                <w:rFonts w:hint="eastAsia"/>
                <w:color w:val="auto"/>
                <w:szCs w:val="21"/>
                <w:lang w:val="en-US" w:eastAsia="zh-CN"/>
              </w:rPr>
              <w:t>0.00192</w:t>
            </w:r>
          </w:p>
        </w:tc>
        <w:tc>
          <w:tcPr>
            <w:tcW w:w="1630" w:type="dxa"/>
            <w:gridSpan w:val="2"/>
            <w:vAlign w:val="center"/>
          </w:tcPr>
          <w:p>
            <w:pPr>
              <w:spacing w:line="300" w:lineRule="exact"/>
              <w:jc w:val="center"/>
              <w:rPr>
                <w:szCs w:val="21"/>
              </w:rPr>
            </w:pPr>
            <w:r>
              <w:rPr>
                <w:szCs w:val="21"/>
              </w:rPr>
              <w:t>0.5</w:t>
            </w:r>
          </w:p>
        </w:tc>
        <w:tc>
          <w:tcPr>
            <w:tcW w:w="992" w:type="dxa"/>
            <w:gridSpan w:val="2"/>
            <w:vAlign w:val="center"/>
          </w:tcPr>
          <w:p>
            <w:pPr>
              <w:snapToGrid w:val="0"/>
              <w:jc w:val="center"/>
              <w:rPr>
                <w:szCs w:val="21"/>
              </w:rPr>
            </w:pPr>
            <w:r>
              <w:rPr>
                <w:rFonts w:hint="eastAsia"/>
                <w:color w:val="auto"/>
                <w:szCs w:val="21"/>
                <w:lang w:val="en-US" w:eastAsia="zh-CN"/>
              </w:rPr>
              <w:t>0.0002</w:t>
            </w:r>
          </w:p>
        </w:tc>
        <w:tc>
          <w:tcPr>
            <w:tcW w:w="175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restart"/>
            <w:vAlign w:val="center"/>
          </w:tcPr>
          <w:p>
            <w:pPr>
              <w:jc w:val="center"/>
              <w:rPr>
                <w:szCs w:val="21"/>
              </w:rPr>
            </w:pPr>
            <w:r>
              <w:rPr>
                <w:szCs w:val="21"/>
              </w:rPr>
              <w:t>固</w:t>
            </w:r>
          </w:p>
          <w:p>
            <w:pPr>
              <w:jc w:val="center"/>
              <w:rPr>
                <w:szCs w:val="21"/>
              </w:rPr>
            </w:pPr>
            <w:r>
              <w:rPr>
                <w:szCs w:val="21"/>
              </w:rPr>
              <w:t>体</w:t>
            </w:r>
          </w:p>
          <w:p>
            <w:pPr>
              <w:jc w:val="center"/>
              <w:rPr>
                <w:szCs w:val="21"/>
              </w:rPr>
            </w:pPr>
            <w:r>
              <w:rPr>
                <w:szCs w:val="21"/>
              </w:rPr>
              <w:t>废</w:t>
            </w:r>
          </w:p>
          <w:p>
            <w:pPr>
              <w:jc w:val="center"/>
              <w:rPr>
                <w:szCs w:val="21"/>
              </w:rPr>
            </w:pPr>
            <w:r>
              <w:rPr>
                <w:szCs w:val="21"/>
              </w:rPr>
              <w:t>物</w:t>
            </w:r>
          </w:p>
        </w:tc>
        <w:tc>
          <w:tcPr>
            <w:tcW w:w="1403" w:type="dxa"/>
            <w:gridSpan w:val="2"/>
            <w:vAlign w:val="center"/>
          </w:tcPr>
          <w:p>
            <w:pPr>
              <w:jc w:val="center"/>
              <w:rPr>
                <w:szCs w:val="21"/>
              </w:rPr>
            </w:pPr>
            <w:r>
              <w:rPr>
                <w:szCs w:val="21"/>
              </w:rPr>
              <w:t>/</w:t>
            </w:r>
          </w:p>
        </w:tc>
        <w:tc>
          <w:tcPr>
            <w:tcW w:w="1155" w:type="dxa"/>
            <w:vAlign w:val="center"/>
          </w:tcPr>
          <w:p>
            <w:pPr>
              <w:jc w:val="center"/>
              <w:rPr>
                <w:szCs w:val="21"/>
              </w:rPr>
            </w:pPr>
            <w:r>
              <w:rPr>
                <w:szCs w:val="21"/>
              </w:rPr>
              <w:t>产生量t/a</w:t>
            </w:r>
          </w:p>
        </w:tc>
        <w:tc>
          <w:tcPr>
            <w:tcW w:w="2520" w:type="dxa"/>
            <w:gridSpan w:val="4"/>
            <w:vAlign w:val="center"/>
          </w:tcPr>
          <w:p>
            <w:pPr>
              <w:jc w:val="center"/>
              <w:rPr>
                <w:szCs w:val="21"/>
              </w:rPr>
            </w:pPr>
            <w:r>
              <w:rPr>
                <w:spacing w:val="-20"/>
                <w:szCs w:val="21"/>
              </w:rPr>
              <w:t>处理处置量t/a</w:t>
            </w:r>
          </w:p>
        </w:tc>
        <w:tc>
          <w:tcPr>
            <w:tcW w:w="1630" w:type="dxa"/>
            <w:gridSpan w:val="2"/>
            <w:vAlign w:val="center"/>
          </w:tcPr>
          <w:p>
            <w:pPr>
              <w:jc w:val="center"/>
              <w:rPr>
                <w:szCs w:val="21"/>
              </w:rPr>
            </w:pPr>
            <w:r>
              <w:rPr>
                <w:spacing w:val="-20"/>
                <w:szCs w:val="21"/>
              </w:rPr>
              <w:t>综合利用量t/a</w:t>
            </w:r>
          </w:p>
        </w:tc>
        <w:tc>
          <w:tcPr>
            <w:tcW w:w="992" w:type="dxa"/>
            <w:gridSpan w:val="2"/>
            <w:vAlign w:val="center"/>
          </w:tcPr>
          <w:p>
            <w:pPr>
              <w:jc w:val="center"/>
              <w:rPr>
                <w:szCs w:val="21"/>
              </w:rPr>
            </w:pPr>
            <w:r>
              <w:rPr>
                <w:szCs w:val="21"/>
              </w:rPr>
              <w:t>外排量t/a</w:t>
            </w:r>
          </w:p>
        </w:tc>
        <w:tc>
          <w:tcPr>
            <w:tcW w:w="1752"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Align w:val="center"/>
          </w:tcPr>
          <w:p>
            <w:pPr>
              <w:spacing w:line="260" w:lineRule="exact"/>
              <w:jc w:val="center"/>
              <w:rPr>
                <w:szCs w:val="21"/>
              </w:rPr>
            </w:pPr>
            <w:r>
              <w:rPr>
                <w:szCs w:val="21"/>
              </w:rPr>
              <w:t>一般工业固废</w:t>
            </w:r>
          </w:p>
        </w:tc>
        <w:tc>
          <w:tcPr>
            <w:tcW w:w="1155" w:type="dxa"/>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10.5</w:t>
            </w:r>
          </w:p>
        </w:tc>
        <w:tc>
          <w:tcPr>
            <w:tcW w:w="2520" w:type="dxa"/>
            <w:gridSpan w:val="4"/>
            <w:vAlign w:val="center"/>
          </w:tcPr>
          <w:p>
            <w:pPr>
              <w:spacing w:line="300" w:lineRule="exact"/>
              <w:jc w:val="center"/>
              <w:rPr>
                <w:color w:val="auto"/>
                <w:szCs w:val="21"/>
              </w:rPr>
            </w:pPr>
            <w:r>
              <w:rPr>
                <w:rFonts w:hint="eastAsia"/>
                <w:color w:val="auto"/>
                <w:szCs w:val="21"/>
              </w:rPr>
              <w:t>0</w:t>
            </w:r>
          </w:p>
        </w:tc>
        <w:tc>
          <w:tcPr>
            <w:tcW w:w="1630" w:type="dxa"/>
            <w:gridSpan w:val="2"/>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10.5</w:t>
            </w:r>
          </w:p>
        </w:tc>
        <w:tc>
          <w:tcPr>
            <w:tcW w:w="992" w:type="dxa"/>
            <w:gridSpan w:val="2"/>
            <w:vAlign w:val="center"/>
          </w:tcPr>
          <w:p>
            <w:pPr>
              <w:spacing w:line="300" w:lineRule="exact"/>
              <w:jc w:val="center"/>
              <w:rPr>
                <w:color w:val="auto"/>
                <w:szCs w:val="21"/>
              </w:rPr>
            </w:pPr>
            <w:r>
              <w:rPr>
                <w:rFonts w:hint="eastAsia"/>
                <w:color w:val="auto"/>
                <w:szCs w:val="21"/>
              </w:rPr>
              <w:t>0</w:t>
            </w:r>
          </w:p>
        </w:tc>
        <w:tc>
          <w:tcPr>
            <w:tcW w:w="1752" w:type="dxa"/>
            <w:vAlign w:val="center"/>
          </w:tcPr>
          <w:p>
            <w:pPr>
              <w:jc w:val="center"/>
              <w:rPr>
                <w:szCs w:val="21"/>
              </w:rPr>
            </w:pPr>
            <w:r>
              <w:rPr>
                <w:rFonts w:hint="eastAsia"/>
                <w:szCs w:val="21"/>
              </w:rPr>
              <w:t>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Align w:val="center"/>
          </w:tcPr>
          <w:p>
            <w:pPr>
              <w:spacing w:line="260" w:lineRule="exact"/>
              <w:jc w:val="center"/>
              <w:rPr>
                <w:szCs w:val="21"/>
              </w:rPr>
            </w:pPr>
            <w:r>
              <w:rPr>
                <w:rFonts w:hint="eastAsia"/>
                <w:szCs w:val="21"/>
              </w:rPr>
              <w:t>危险废物</w:t>
            </w:r>
          </w:p>
        </w:tc>
        <w:tc>
          <w:tcPr>
            <w:tcW w:w="1155" w:type="dxa"/>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3.65</w:t>
            </w:r>
          </w:p>
        </w:tc>
        <w:tc>
          <w:tcPr>
            <w:tcW w:w="2520" w:type="dxa"/>
            <w:gridSpan w:val="4"/>
            <w:vAlign w:val="center"/>
          </w:tcPr>
          <w:p>
            <w:pPr>
              <w:ind w:left="-105" w:leftChars="-50" w:right="-105" w:rightChars="-50"/>
              <w:jc w:val="center"/>
              <w:rPr>
                <w:rFonts w:hint="default" w:eastAsia="宋体"/>
                <w:color w:val="auto"/>
                <w:szCs w:val="21"/>
                <w:lang w:val="en-US" w:eastAsia="zh-CN"/>
              </w:rPr>
            </w:pPr>
            <w:r>
              <w:rPr>
                <w:rFonts w:hint="eastAsia"/>
                <w:color w:val="auto"/>
                <w:szCs w:val="21"/>
                <w:lang w:val="en-US" w:eastAsia="zh-CN"/>
              </w:rPr>
              <w:t>3.65</w:t>
            </w:r>
          </w:p>
        </w:tc>
        <w:tc>
          <w:tcPr>
            <w:tcW w:w="1630" w:type="dxa"/>
            <w:gridSpan w:val="2"/>
            <w:vAlign w:val="center"/>
          </w:tcPr>
          <w:p>
            <w:pPr>
              <w:spacing w:line="300" w:lineRule="exact"/>
              <w:jc w:val="center"/>
              <w:rPr>
                <w:color w:val="auto"/>
                <w:szCs w:val="21"/>
              </w:rPr>
            </w:pPr>
            <w:r>
              <w:rPr>
                <w:rFonts w:hint="eastAsia"/>
                <w:color w:val="auto"/>
                <w:szCs w:val="21"/>
              </w:rPr>
              <w:t>0</w:t>
            </w:r>
          </w:p>
        </w:tc>
        <w:tc>
          <w:tcPr>
            <w:tcW w:w="992" w:type="dxa"/>
            <w:gridSpan w:val="2"/>
            <w:vAlign w:val="center"/>
          </w:tcPr>
          <w:p>
            <w:pPr>
              <w:spacing w:line="300" w:lineRule="exact"/>
              <w:jc w:val="center"/>
              <w:rPr>
                <w:szCs w:val="21"/>
              </w:rPr>
            </w:pPr>
            <w:r>
              <w:rPr>
                <w:rFonts w:hint="eastAsia"/>
                <w:szCs w:val="21"/>
              </w:rPr>
              <w:t>0</w:t>
            </w:r>
          </w:p>
        </w:tc>
        <w:tc>
          <w:tcPr>
            <w:tcW w:w="1752" w:type="dxa"/>
            <w:vAlign w:val="center"/>
          </w:tcPr>
          <w:p>
            <w:pPr>
              <w:jc w:val="center"/>
              <w:rPr>
                <w:szCs w:val="21"/>
              </w:rPr>
            </w:pPr>
            <w:r>
              <w:rPr>
                <w:rFonts w:hint="eastAsia"/>
                <w:szCs w:val="21"/>
              </w:rPr>
              <w:t>妥善处理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1403" w:type="dxa"/>
            <w:gridSpan w:val="2"/>
            <w:vAlign w:val="center"/>
          </w:tcPr>
          <w:p>
            <w:pPr>
              <w:spacing w:line="260" w:lineRule="exact"/>
              <w:jc w:val="center"/>
              <w:rPr>
                <w:szCs w:val="21"/>
              </w:rPr>
            </w:pPr>
            <w:r>
              <w:rPr>
                <w:szCs w:val="21"/>
              </w:rPr>
              <w:t>生活垃圾</w:t>
            </w:r>
          </w:p>
        </w:tc>
        <w:tc>
          <w:tcPr>
            <w:tcW w:w="1155" w:type="dxa"/>
            <w:vAlign w:val="center"/>
          </w:tcPr>
          <w:p>
            <w:pPr>
              <w:spacing w:line="300" w:lineRule="exact"/>
              <w:jc w:val="center"/>
              <w:rPr>
                <w:rFonts w:hint="default" w:eastAsia="宋体"/>
                <w:color w:val="auto"/>
                <w:szCs w:val="21"/>
                <w:lang w:val="en-US" w:eastAsia="zh-CN"/>
              </w:rPr>
            </w:pPr>
            <w:r>
              <w:rPr>
                <w:rFonts w:hint="eastAsia"/>
                <w:color w:val="auto"/>
                <w:szCs w:val="21"/>
                <w:lang w:val="en-US" w:eastAsia="zh-CN"/>
              </w:rPr>
              <w:t>3.0</w:t>
            </w:r>
          </w:p>
        </w:tc>
        <w:tc>
          <w:tcPr>
            <w:tcW w:w="2520" w:type="dxa"/>
            <w:gridSpan w:val="4"/>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3.0</w:t>
            </w:r>
          </w:p>
        </w:tc>
        <w:tc>
          <w:tcPr>
            <w:tcW w:w="1630" w:type="dxa"/>
            <w:gridSpan w:val="2"/>
            <w:vAlign w:val="center"/>
          </w:tcPr>
          <w:p>
            <w:pPr>
              <w:jc w:val="center"/>
              <w:rPr>
                <w:color w:val="auto"/>
                <w:szCs w:val="21"/>
              </w:rPr>
            </w:pPr>
            <w:r>
              <w:rPr>
                <w:rFonts w:hint="eastAsia"/>
                <w:color w:val="auto"/>
                <w:szCs w:val="21"/>
              </w:rPr>
              <w:t>0</w:t>
            </w:r>
          </w:p>
        </w:tc>
        <w:tc>
          <w:tcPr>
            <w:tcW w:w="992" w:type="dxa"/>
            <w:gridSpan w:val="2"/>
            <w:vAlign w:val="center"/>
          </w:tcPr>
          <w:p>
            <w:pPr>
              <w:jc w:val="center"/>
              <w:rPr>
                <w:szCs w:val="21"/>
              </w:rPr>
            </w:pPr>
            <w:r>
              <w:rPr>
                <w:szCs w:val="21"/>
              </w:rPr>
              <w:t>0</w:t>
            </w:r>
          </w:p>
        </w:tc>
        <w:tc>
          <w:tcPr>
            <w:tcW w:w="1752" w:type="dxa"/>
            <w:vAlign w:val="center"/>
          </w:tcPr>
          <w:p>
            <w:pPr>
              <w:jc w:val="center"/>
              <w:rPr>
                <w:szCs w:val="21"/>
              </w:rPr>
            </w:pPr>
            <w:r>
              <w:rPr>
                <w:rFonts w:hint="eastAsia"/>
                <w:szCs w:val="21"/>
              </w:rPr>
              <w:t>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restart"/>
            <w:vAlign w:val="center"/>
          </w:tcPr>
          <w:p>
            <w:pPr>
              <w:jc w:val="center"/>
              <w:rPr>
                <w:szCs w:val="21"/>
              </w:rPr>
            </w:pPr>
            <w:r>
              <w:rPr>
                <w:szCs w:val="21"/>
              </w:rPr>
              <w:t>噪</w:t>
            </w:r>
          </w:p>
          <w:p>
            <w:pPr>
              <w:jc w:val="center"/>
              <w:rPr>
                <w:szCs w:val="21"/>
              </w:rPr>
            </w:pPr>
            <w:r>
              <w:rPr>
                <w:szCs w:val="21"/>
              </w:rPr>
              <w:t>声</w:t>
            </w:r>
          </w:p>
        </w:tc>
        <w:tc>
          <w:tcPr>
            <w:tcW w:w="2558" w:type="dxa"/>
            <w:gridSpan w:val="3"/>
            <w:vAlign w:val="center"/>
          </w:tcPr>
          <w:p>
            <w:pPr>
              <w:jc w:val="center"/>
              <w:rPr>
                <w:szCs w:val="21"/>
              </w:rPr>
            </w:pPr>
            <w:r>
              <w:rPr>
                <w:szCs w:val="21"/>
              </w:rPr>
              <w:t>设备名称</w:t>
            </w:r>
          </w:p>
        </w:tc>
        <w:tc>
          <w:tcPr>
            <w:tcW w:w="2520" w:type="dxa"/>
            <w:gridSpan w:val="4"/>
            <w:vAlign w:val="center"/>
          </w:tcPr>
          <w:p>
            <w:pPr>
              <w:jc w:val="center"/>
              <w:rPr>
                <w:szCs w:val="21"/>
              </w:rPr>
            </w:pPr>
            <w:r>
              <w:rPr>
                <w:szCs w:val="21"/>
              </w:rPr>
              <w:t>等效声级〔dB(A)〕</w:t>
            </w:r>
          </w:p>
        </w:tc>
        <w:tc>
          <w:tcPr>
            <w:tcW w:w="1630" w:type="dxa"/>
            <w:gridSpan w:val="2"/>
            <w:vAlign w:val="center"/>
          </w:tcPr>
          <w:p>
            <w:pPr>
              <w:jc w:val="center"/>
              <w:rPr>
                <w:szCs w:val="21"/>
              </w:rPr>
            </w:pPr>
            <w:r>
              <w:rPr>
                <w:szCs w:val="21"/>
              </w:rPr>
              <w:t>所在车间</w:t>
            </w:r>
          </w:p>
          <w:p>
            <w:pPr>
              <w:jc w:val="center"/>
              <w:rPr>
                <w:szCs w:val="21"/>
              </w:rPr>
            </w:pPr>
            <w:r>
              <w:rPr>
                <w:szCs w:val="21"/>
              </w:rPr>
              <w:t>(工段)名称</w:t>
            </w:r>
          </w:p>
        </w:tc>
        <w:tc>
          <w:tcPr>
            <w:tcW w:w="992" w:type="dxa"/>
            <w:gridSpan w:val="2"/>
            <w:vAlign w:val="center"/>
          </w:tcPr>
          <w:p>
            <w:pPr>
              <w:jc w:val="center"/>
              <w:rPr>
                <w:szCs w:val="21"/>
              </w:rPr>
            </w:pPr>
            <w:r>
              <w:rPr>
                <w:szCs w:val="21"/>
              </w:rPr>
              <w:t>距最近厂界位置m</w:t>
            </w:r>
          </w:p>
        </w:tc>
        <w:tc>
          <w:tcPr>
            <w:tcW w:w="1752" w:type="dxa"/>
            <w:vAlign w:val="center"/>
          </w:tcPr>
          <w:p>
            <w:pPr>
              <w:jc w:val="center"/>
              <w:rPr>
                <w:szCs w:val="21"/>
              </w:rPr>
            </w:pPr>
            <w:r>
              <w:rPr>
                <w:szCs w:val="21"/>
              </w:rPr>
              <w:t>备注</w:t>
            </w:r>
          </w:p>
          <w:p>
            <w:pPr>
              <w:jc w:val="center"/>
              <w:rPr>
                <w:szCs w:val="21"/>
              </w:rPr>
            </w:pPr>
            <w:r>
              <w:rPr>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jc w:val="center"/>
              <w:rPr>
                <w:rFonts w:hint="eastAsia" w:hAnsi="宋体" w:eastAsia="宋体"/>
                <w:szCs w:val="21"/>
                <w:lang w:eastAsia="zh-CN"/>
              </w:rPr>
            </w:pPr>
            <w:r>
              <w:rPr>
                <w:rFonts w:hint="eastAsia"/>
                <w:color w:val="auto"/>
                <w:szCs w:val="21"/>
                <w:lang w:eastAsia="zh-CN"/>
              </w:rPr>
              <w:t>泡管式吹膜机</w:t>
            </w:r>
          </w:p>
        </w:tc>
        <w:tc>
          <w:tcPr>
            <w:tcW w:w="2520" w:type="dxa"/>
            <w:gridSpan w:val="4"/>
            <w:vAlign w:val="center"/>
          </w:tcPr>
          <w:p>
            <w:pPr>
              <w:jc w:val="center"/>
              <w:rPr>
                <w:rFonts w:hAnsi="宋体"/>
                <w:szCs w:val="21"/>
              </w:rPr>
            </w:pPr>
            <w:r>
              <w:rPr>
                <w:rFonts w:hint="eastAsia" w:hAnsi="宋体"/>
                <w:color w:val="auto"/>
                <w:szCs w:val="21"/>
              </w:rPr>
              <w:t>80</w:t>
            </w:r>
          </w:p>
        </w:tc>
        <w:tc>
          <w:tcPr>
            <w:tcW w:w="1630" w:type="dxa"/>
            <w:gridSpan w:val="2"/>
            <w:shd w:val="clear" w:color="auto" w:fill="auto"/>
            <w:vAlign w:val="center"/>
          </w:tcPr>
          <w:p>
            <w:pPr>
              <w:jc w:val="center"/>
              <w:rPr>
                <w:rFonts w:hAnsi="宋体"/>
                <w:szCs w:val="21"/>
              </w:rPr>
            </w:pPr>
            <w:r>
              <w:rPr>
                <w:rFonts w:hint="eastAsia" w:hAnsi="宋体"/>
                <w:color w:val="auto"/>
                <w:szCs w:val="21"/>
                <w:lang w:eastAsia="zh-CN"/>
              </w:rPr>
              <w:t>吹塑环节</w:t>
            </w:r>
          </w:p>
        </w:tc>
        <w:tc>
          <w:tcPr>
            <w:tcW w:w="992" w:type="dxa"/>
            <w:gridSpan w:val="2"/>
            <w:shd w:val="clear" w:color="auto" w:fill="auto"/>
            <w:vAlign w:val="center"/>
          </w:tcPr>
          <w:p>
            <w:pPr>
              <w:snapToGrid w:val="0"/>
              <w:jc w:val="center"/>
              <w:rPr>
                <w:rFonts w:hAnsi="宋体"/>
                <w:szCs w:val="21"/>
              </w:rPr>
            </w:pPr>
            <w:r>
              <w:rPr>
                <w:rFonts w:hint="eastAsia" w:hAnsi="宋体"/>
                <w:color w:val="auto"/>
                <w:szCs w:val="21"/>
              </w:rPr>
              <w:t>5</w:t>
            </w:r>
          </w:p>
        </w:tc>
        <w:tc>
          <w:tcPr>
            <w:tcW w:w="1752" w:type="dxa"/>
            <w:vMerge w:val="restart"/>
            <w:vAlign w:val="center"/>
          </w:tcPr>
          <w:p>
            <w:pPr>
              <w:jc w:val="center"/>
              <w:rPr>
                <w:rFonts w:hint="eastAsia" w:eastAsia="宋体"/>
                <w:bCs/>
                <w:szCs w:val="21"/>
                <w:lang w:val="en-US" w:eastAsia="zh-CN"/>
              </w:rPr>
            </w:pPr>
            <w:r>
              <w:rPr>
                <w:bCs/>
                <w:szCs w:val="21"/>
              </w:rPr>
              <w:t>昼间</w:t>
            </w:r>
            <w:r>
              <w:rPr>
                <w:rFonts w:ascii="宋体" w:hAnsi="宋体"/>
                <w:bCs/>
                <w:szCs w:val="21"/>
              </w:rPr>
              <w:t>≤</w:t>
            </w:r>
            <w:r>
              <w:rPr>
                <w:bCs/>
                <w:szCs w:val="21"/>
              </w:rPr>
              <w:t>6</w:t>
            </w:r>
            <w:r>
              <w:rPr>
                <w:rFonts w:hint="eastAsia"/>
                <w:bCs/>
                <w:szCs w:val="21"/>
                <w:lang w:val="en-US" w:eastAsia="zh-CN"/>
              </w:rPr>
              <w:t>5</w:t>
            </w:r>
          </w:p>
          <w:p>
            <w:pPr>
              <w:jc w:val="center"/>
              <w:rPr>
                <w:rFonts w:hint="eastAsia" w:eastAsia="宋体"/>
                <w:bCs/>
                <w:szCs w:val="21"/>
                <w:lang w:val="en-US" w:eastAsia="zh-CN"/>
              </w:rPr>
            </w:pPr>
            <w:r>
              <w:rPr>
                <w:bCs/>
                <w:szCs w:val="21"/>
              </w:rPr>
              <w:t>夜间</w:t>
            </w:r>
            <w:r>
              <w:rPr>
                <w:rFonts w:ascii="宋体" w:hAnsi="宋体"/>
                <w:bCs/>
                <w:szCs w:val="21"/>
              </w:rPr>
              <w:t>≤</w:t>
            </w:r>
            <w:r>
              <w:rPr>
                <w:bCs/>
                <w:szCs w:val="21"/>
              </w:rPr>
              <w:t>5</w:t>
            </w:r>
            <w:r>
              <w:rPr>
                <w:rFonts w:hint="eastAsia"/>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jc w:val="center"/>
              <w:rPr>
                <w:rFonts w:hint="eastAsia" w:hAnsi="宋体"/>
                <w:szCs w:val="21"/>
              </w:rPr>
            </w:pPr>
            <w:r>
              <w:rPr>
                <w:rFonts w:hint="eastAsia" w:hAnsi="宋体"/>
                <w:color w:val="auto"/>
                <w:szCs w:val="21"/>
                <w:lang w:val="en-US" w:eastAsia="zh-CN"/>
              </w:rPr>
              <w:t>PE吹膜机</w:t>
            </w:r>
          </w:p>
        </w:tc>
        <w:tc>
          <w:tcPr>
            <w:tcW w:w="2520" w:type="dxa"/>
            <w:gridSpan w:val="4"/>
            <w:vAlign w:val="center"/>
          </w:tcPr>
          <w:p>
            <w:pPr>
              <w:jc w:val="center"/>
              <w:rPr>
                <w:rFonts w:hint="eastAsia" w:hAnsi="宋体"/>
                <w:szCs w:val="21"/>
              </w:rPr>
            </w:pPr>
            <w:r>
              <w:rPr>
                <w:rFonts w:hint="eastAsia" w:hAnsi="宋体"/>
                <w:color w:val="auto"/>
                <w:szCs w:val="21"/>
              </w:rPr>
              <w:t>80</w:t>
            </w:r>
          </w:p>
        </w:tc>
        <w:tc>
          <w:tcPr>
            <w:tcW w:w="1630" w:type="dxa"/>
            <w:gridSpan w:val="2"/>
            <w:shd w:val="clear" w:color="auto" w:fill="auto"/>
            <w:vAlign w:val="center"/>
          </w:tcPr>
          <w:p>
            <w:pPr>
              <w:jc w:val="center"/>
              <w:rPr>
                <w:rFonts w:hint="eastAsia" w:hAnsi="宋体"/>
                <w:szCs w:val="21"/>
              </w:rPr>
            </w:pPr>
            <w:r>
              <w:rPr>
                <w:rFonts w:hint="eastAsia" w:hAnsi="宋体"/>
                <w:color w:val="auto"/>
                <w:szCs w:val="21"/>
                <w:lang w:eastAsia="zh-CN"/>
              </w:rPr>
              <w:t>吹塑环节</w:t>
            </w:r>
          </w:p>
        </w:tc>
        <w:tc>
          <w:tcPr>
            <w:tcW w:w="992" w:type="dxa"/>
            <w:gridSpan w:val="2"/>
            <w:shd w:val="clear" w:color="auto" w:fill="auto"/>
            <w:vAlign w:val="center"/>
          </w:tcPr>
          <w:p>
            <w:pPr>
              <w:spacing w:line="240" w:lineRule="auto"/>
              <w:jc w:val="center"/>
              <w:rPr>
                <w:rFonts w:hint="eastAsia" w:hAnsi="宋体"/>
                <w:szCs w:val="21"/>
              </w:rPr>
            </w:pPr>
            <w:r>
              <w:rPr>
                <w:rFonts w:hint="default" w:ascii="Times New Roman" w:hAnsi="Times New Roman" w:cs="Times New Roman"/>
                <w:color w:val="auto"/>
                <w:sz w:val="21"/>
                <w:szCs w:val="21"/>
                <w:lang w:val="en-US" w:eastAsia="zh-CN"/>
              </w:rPr>
              <w:t>8</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jc w:val="center"/>
              <w:rPr>
                <w:rFonts w:hint="eastAsia" w:hAnsi="宋体"/>
                <w:szCs w:val="21"/>
              </w:rPr>
            </w:pPr>
            <w:r>
              <w:rPr>
                <w:rFonts w:hint="eastAsia" w:hAnsi="宋体"/>
                <w:color w:val="auto"/>
                <w:szCs w:val="21"/>
                <w:lang w:val="en-US" w:eastAsia="zh-CN"/>
              </w:rPr>
              <w:t>分切机</w:t>
            </w:r>
          </w:p>
        </w:tc>
        <w:tc>
          <w:tcPr>
            <w:tcW w:w="2520" w:type="dxa"/>
            <w:gridSpan w:val="4"/>
            <w:vAlign w:val="center"/>
          </w:tcPr>
          <w:p>
            <w:pPr>
              <w:jc w:val="center"/>
              <w:rPr>
                <w:rFonts w:hint="eastAsia" w:hAnsi="宋体"/>
                <w:szCs w:val="21"/>
              </w:rPr>
            </w:pPr>
            <w:r>
              <w:rPr>
                <w:rFonts w:hint="eastAsia" w:hAnsi="宋体"/>
                <w:color w:val="auto"/>
                <w:szCs w:val="21"/>
                <w:lang w:val="en-US" w:eastAsia="zh-CN"/>
              </w:rPr>
              <w:t>85</w:t>
            </w:r>
          </w:p>
        </w:tc>
        <w:tc>
          <w:tcPr>
            <w:tcW w:w="1630" w:type="dxa"/>
            <w:gridSpan w:val="2"/>
            <w:shd w:val="clear" w:color="auto" w:fill="auto"/>
            <w:vAlign w:val="center"/>
          </w:tcPr>
          <w:p>
            <w:pPr>
              <w:jc w:val="center"/>
              <w:rPr>
                <w:rFonts w:hint="eastAsia" w:hAnsi="宋体"/>
                <w:szCs w:val="21"/>
              </w:rPr>
            </w:pPr>
            <w:r>
              <w:rPr>
                <w:rFonts w:hint="eastAsia" w:hAnsi="宋体"/>
                <w:color w:val="auto"/>
                <w:szCs w:val="21"/>
                <w:lang w:eastAsia="zh-CN"/>
              </w:rPr>
              <w:t>分切环节</w:t>
            </w:r>
          </w:p>
        </w:tc>
        <w:tc>
          <w:tcPr>
            <w:tcW w:w="992" w:type="dxa"/>
            <w:gridSpan w:val="2"/>
            <w:shd w:val="clear" w:color="auto" w:fill="auto"/>
            <w:vAlign w:val="center"/>
          </w:tcPr>
          <w:p>
            <w:pPr>
              <w:spacing w:line="240" w:lineRule="auto"/>
              <w:jc w:val="center"/>
              <w:rPr>
                <w:rFonts w:hint="eastAsia" w:hAnsi="宋体"/>
                <w:szCs w:val="21"/>
              </w:rPr>
            </w:pPr>
            <w:r>
              <w:rPr>
                <w:rFonts w:hint="default" w:ascii="Times New Roman" w:hAnsi="Times New Roman" w:cs="Times New Roman"/>
                <w:color w:val="auto"/>
                <w:sz w:val="21"/>
                <w:szCs w:val="21"/>
                <w:lang w:val="en-US" w:eastAsia="zh-CN"/>
              </w:rPr>
              <w:t>10</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jc w:val="center"/>
              <w:rPr>
                <w:rFonts w:hint="eastAsia" w:hAnsi="宋体"/>
                <w:szCs w:val="21"/>
              </w:rPr>
            </w:pPr>
            <w:r>
              <w:rPr>
                <w:rFonts w:hint="eastAsia" w:hAnsi="宋体"/>
                <w:color w:val="auto"/>
                <w:szCs w:val="21"/>
                <w:lang w:val="en-US" w:eastAsia="zh-CN"/>
              </w:rPr>
              <w:t>对折机</w:t>
            </w:r>
          </w:p>
        </w:tc>
        <w:tc>
          <w:tcPr>
            <w:tcW w:w="2520" w:type="dxa"/>
            <w:gridSpan w:val="4"/>
            <w:vAlign w:val="center"/>
          </w:tcPr>
          <w:p>
            <w:pPr>
              <w:jc w:val="center"/>
              <w:rPr>
                <w:rFonts w:hint="eastAsia" w:hAnsi="宋体"/>
                <w:szCs w:val="21"/>
              </w:rPr>
            </w:pPr>
            <w:r>
              <w:rPr>
                <w:rFonts w:hint="eastAsia" w:hAnsi="宋体"/>
                <w:color w:val="auto"/>
                <w:szCs w:val="21"/>
                <w:lang w:val="en-US" w:eastAsia="zh-CN"/>
              </w:rPr>
              <w:t>80</w:t>
            </w:r>
          </w:p>
        </w:tc>
        <w:tc>
          <w:tcPr>
            <w:tcW w:w="1630" w:type="dxa"/>
            <w:gridSpan w:val="2"/>
            <w:shd w:val="clear" w:color="auto" w:fill="auto"/>
            <w:vAlign w:val="center"/>
          </w:tcPr>
          <w:p>
            <w:pPr>
              <w:jc w:val="center"/>
              <w:rPr>
                <w:rFonts w:hint="eastAsia" w:hAnsi="宋体"/>
                <w:szCs w:val="21"/>
              </w:rPr>
            </w:pPr>
            <w:r>
              <w:rPr>
                <w:rFonts w:hint="eastAsia" w:hAnsi="宋体"/>
                <w:color w:val="auto"/>
                <w:szCs w:val="21"/>
                <w:lang w:eastAsia="zh-CN"/>
              </w:rPr>
              <w:t>对折环节</w:t>
            </w:r>
          </w:p>
        </w:tc>
        <w:tc>
          <w:tcPr>
            <w:tcW w:w="992" w:type="dxa"/>
            <w:gridSpan w:val="2"/>
            <w:shd w:val="clear" w:color="auto" w:fill="auto"/>
            <w:vAlign w:val="center"/>
          </w:tcPr>
          <w:p>
            <w:pPr>
              <w:spacing w:line="240" w:lineRule="auto"/>
              <w:jc w:val="center"/>
              <w:rPr>
                <w:rFonts w:hint="eastAsia" w:hAnsi="宋体"/>
                <w:szCs w:val="21"/>
              </w:rPr>
            </w:pPr>
            <w:r>
              <w:rPr>
                <w:rFonts w:hint="default" w:ascii="Times New Roman" w:hAnsi="Times New Roman" w:cs="Times New Roman"/>
                <w:color w:val="auto"/>
                <w:sz w:val="21"/>
                <w:szCs w:val="21"/>
                <w:lang w:val="en-US" w:eastAsia="zh-CN"/>
              </w:rPr>
              <w:t>10</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jc w:val="center"/>
              <w:rPr>
                <w:rFonts w:hint="eastAsia" w:hAnsi="宋体"/>
                <w:szCs w:val="21"/>
              </w:rPr>
            </w:pPr>
            <w:r>
              <w:rPr>
                <w:rFonts w:hint="eastAsia" w:hAnsi="宋体"/>
                <w:color w:val="auto"/>
                <w:szCs w:val="21"/>
                <w:lang w:val="en-US" w:eastAsia="zh-CN"/>
              </w:rPr>
              <w:t>粉碎机</w:t>
            </w:r>
          </w:p>
        </w:tc>
        <w:tc>
          <w:tcPr>
            <w:tcW w:w="2520" w:type="dxa"/>
            <w:gridSpan w:val="4"/>
            <w:vAlign w:val="center"/>
          </w:tcPr>
          <w:p>
            <w:pPr>
              <w:jc w:val="center"/>
              <w:rPr>
                <w:rFonts w:hint="eastAsia" w:hAnsi="宋体"/>
                <w:szCs w:val="21"/>
              </w:rPr>
            </w:pPr>
            <w:r>
              <w:rPr>
                <w:rFonts w:hint="eastAsia" w:hAnsi="宋体"/>
                <w:color w:val="auto"/>
                <w:szCs w:val="21"/>
                <w:lang w:val="en-US" w:eastAsia="zh-CN"/>
              </w:rPr>
              <w:t>85</w:t>
            </w:r>
          </w:p>
        </w:tc>
        <w:tc>
          <w:tcPr>
            <w:tcW w:w="1630" w:type="dxa"/>
            <w:gridSpan w:val="2"/>
            <w:shd w:val="clear" w:color="auto" w:fill="auto"/>
            <w:vAlign w:val="center"/>
          </w:tcPr>
          <w:p>
            <w:pPr>
              <w:jc w:val="center"/>
              <w:rPr>
                <w:rFonts w:hint="eastAsia" w:hAnsi="宋体"/>
                <w:szCs w:val="21"/>
              </w:rPr>
            </w:pPr>
            <w:r>
              <w:rPr>
                <w:rFonts w:hint="eastAsia" w:hAnsi="宋体"/>
                <w:color w:val="auto"/>
                <w:szCs w:val="21"/>
                <w:lang w:eastAsia="zh-CN"/>
              </w:rPr>
              <w:t>粉碎环节</w:t>
            </w:r>
          </w:p>
        </w:tc>
        <w:tc>
          <w:tcPr>
            <w:tcW w:w="992" w:type="dxa"/>
            <w:gridSpan w:val="2"/>
            <w:shd w:val="clear" w:color="auto" w:fill="auto"/>
            <w:vAlign w:val="center"/>
          </w:tcPr>
          <w:p>
            <w:pPr>
              <w:snapToGrid w:val="0"/>
              <w:jc w:val="center"/>
              <w:rPr>
                <w:rFonts w:hint="eastAsia" w:hAnsi="宋体"/>
                <w:szCs w:val="21"/>
              </w:rPr>
            </w:pPr>
            <w:r>
              <w:rPr>
                <w:rFonts w:hint="eastAsia" w:hAnsi="宋体"/>
                <w:color w:val="auto"/>
                <w:szCs w:val="21"/>
                <w:lang w:val="en-US" w:eastAsia="zh-CN"/>
              </w:rPr>
              <w:t>8</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widowControl/>
              <w:spacing w:line="240" w:lineRule="exact"/>
              <w:contextualSpacing/>
              <w:jc w:val="center"/>
              <w:rPr>
                <w:rFonts w:hAnsi="宋体"/>
                <w:szCs w:val="21"/>
              </w:rPr>
            </w:pPr>
            <w:r>
              <w:rPr>
                <w:rFonts w:hint="eastAsia" w:hAnsi="宋体"/>
                <w:szCs w:val="21"/>
              </w:rPr>
              <w:t>水泵</w:t>
            </w:r>
          </w:p>
        </w:tc>
        <w:tc>
          <w:tcPr>
            <w:tcW w:w="2520" w:type="dxa"/>
            <w:gridSpan w:val="4"/>
            <w:vAlign w:val="center"/>
          </w:tcPr>
          <w:p>
            <w:pPr>
              <w:jc w:val="center"/>
              <w:rPr>
                <w:rFonts w:hAnsi="宋体"/>
                <w:szCs w:val="21"/>
              </w:rPr>
            </w:pPr>
            <w:r>
              <w:rPr>
                <w:rFonts w:hint="eastAsia" w:hAnsi="宋体"/>
                <w:szCs w:val="21"/>
              </w:rPr>
              <w:t>90</w:t>
            </w:r>
          </w:p>
        </w:tc>
        <w:tc>
          <w:tcPr>
            <w:tcW w:w="1630" w:type="dxa"/>
            <w:gridSpan w:val="2"/>
            <w:shd w:val="clear" w:color="auto" w:fill="auto"/>
            <w:vAlign w:val="center"/>
          </w:tcPr>
          <w:p>
            <w:pPr>
              <w:jc w:val="center"/>
              <w:rPr>
                <w:rFonts w:hAnsi="宋体"/>
                <w:szCs w:val="21"/>
              </w:rPr>
            </w:pPr>
            <w:r>
              <w:rPr>
                <w:rFonts w:hint="eastAsia" w:hAnsi="宋体"/>
                <w:szCs w:val="21"/>
              </w:rPr>
              <w:t>水循环环节</w:t>
            </w:r>
          </w:p>
        </w:tc>
        <w:tc>
          <w:tcPr>
            <w:tcW w:w="992" w:type="dxa"/>
            <w:gridSpan w:val="2"/>
            <w:shd w:val="clear" w:color="auto" w:fill="auto"/>
            <w:vAlign w:val="center"/>
          </w:tcPr>
          <w:p>
            <w:pPr>
              <w:snapToGrid w:val="0"/>
              <w:jc w:val="center"/>
              <w:rPr>
                <w:rFonts w:hAnsi="宋体"/>
                <w:szCs w:val="21"/>
              </w:rPr>
            </w:pPr>
            <w:r>
              <w:rPr>
                <w:rFonts w:hint="eastAsia" w:hAnsi="宋体"/>
                <w:color w:val="auto"/>
                <w:szCs w:val="21"/>
              </w:rPr>
              <w:t>8</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widowControl/>
              <w:spacing w:line="240" w:lineRule="exact"/>
              <w:contextualSpacing/>
              <w:jc w:val="center"/>
              <w:rPr>
                <w:rFonts w:hAnsi="宋体"/>
                <w:szCs w:val="21"/>
              </w:rPr>
            </w:pPr>
            <w:r>
              <w:rPr>
                <w:rFonts w:hint="eastAsia" w:hAnsi="宋体"/>
                <w:szCs w:val="21"/>
              </w:rPr>
              <w:t>空压机</w:t>
            </w:r>
          </w:p>
        </w:tc>
        <w:tc>
          <w:tcPr>
            <w:tcW w:w="2520" w:type="dxa"/>
            <w:gridSpan w:val="4"/>
            <w:vAlign w:val="center"/>
          </w:tcPr>
          <w:p>
            <w:pPr>
              <w:jc w:val="center"/>
              <w:rPr>
                <w:rFonts w:hAnsi="宋体"/>
                <w:szCs w:val="21"/>
              </w:rPr>
            </w:pPr>
            <w:r>
              <w:rPr>
                <w:rFonts w:hint="eastAsia" w:hAnsi="宋体"/>
                <w:szCs w:val="21"/>
              </w:rPr>
              <w:t>95</w:t>
            </w:r>
          </w:p>
        </w:tc>
        <w:tc>
          <w:tcPr>
            <w:tcW w:w="1630" w:type="dxa"/>
            <w:gridSpan w:val="2"/>
            <w:shd w:val="clear" w:color="auto" w:fill="auto"/>
            <w:vAlign w:val="center"/>
          </w:tcPr>
          <w:p>
            <w:pPr>
              <w:jc w:val="center"/>
              <w:rPr>
                <w:rFonts w:hAnsi="宋体"/>
                <w:szCs w:val="21"/>
              </w:rPr>
            </w:pPr>
            <w:r>
              <w:rPr>
                <w:rFonts w:hint="eastAsia" w:hAnsi="宋体"/>
                <w:szCs w:val="21"/>
              </w:rPr>
              <w:t>空气压缩过程</w:t>
            </w:r>
          </w:p>
        </w:tc>
        <w:tc>
          <w:tcPr>
            <w:tcW w:w="992" w:type="dxa"/>
            <w:gridSpan w:val="2"/>
            <w:shd w:val="clear" w:color="auto" w:fill="auto"/>
            <w:vAlign w:val="center"/>
          </w:tcPr>
          <w:p>
            <w:pPr>
              <w:snapToGrid w:val="0"/>
              <w:jc w:val="center"/>
              <w:rPr>
                <w:rFonts w:hAnsi="宋体"/>
                <w:szCs w:val="21"/>
              </w:rPr>
            </w:pPr>
            <w:r>
              <w:rPr>
                <w:rFonts w:hint="eastAsia" w:hAnsi="宋体"/>
                <w:color w:val="auto"/>
                <w:szCs w:val="21"/>
              </w:rPr>
              <w:t>7</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Merge w:val="continue"/>
            <w:vAlign w:val="center"/>
          </w:tcPr>
          <w:p>
            <w:pPr>
              <w:jc w:val="center"/>
              <w:rPr>
                <w:szCs w:val="21"/>
              </w:rPr>
            </w:pPr>
          </w:p>
        </w:tc>
        <w:tc>
          <w:tcPr>
            <w:tcW w:w="2558" w:type="dxa"/>
            <w:gridSpan w:val="3"/>
            <w:vAlign w:val="center"/>
          </w:tcPr>
          <w:p>
            <w:pPr>
              <w:widowControl/>
              <w:spacing w:line="240" w:lineRule="exact"/>
              <w:contextualSpacing/>
              <w:jc w:val="center"/>
              <w:rPr>
                <w:rFonts w:hAnsi="宋体"/>
                <w:szCs w:val="21"/>
              </w:rPr>
            </w:pPr>
            <w:r>
              <w:rPr>
                <w:rFonts w:hint="eastAsia" w:hAnsi="宋体"/>
                <w:szCs w:val="21"/>
              </w:rPr>
              <w:t>风机</w:t>
            </w:r>
          </w:p>
        </w:tc>
        <w:tc>
          <w:tcPr>
            <w:tcW w:w="2520" w:type="dxa"/>
            <w:gridSpan w:val="4"/>
            <w:vAlign w:val="center"/>
          </w:tcPr>
          <w:p>
            <w:pPr>
              <w:jc w:val="center"/>
              <w:rPr>
                <w:rFonts w:hAnsi="宋体"/>
                <w:szCs w:val="21"/>
              </w:rPr>
            </w:pPr>
            <w:r>
              <w:rPr>
                <w:rFonts w:hint="eastAsia" w:hAnsi="宋体"/>
                <w:szCs w:val="21"/>
              </w:rPr>
              <w:t>90</w:t>
            </w:r>
          </w:p>
        </w:tc>
        <w:tc>
          <w:tcPr>
            <w:tcW w:w="1630" w:type="dxa"/>
            <w:gridSpan w:val="2"/>
            <w:shd w:val="clear" w:color="auto" w:fill="auto"/>
            <w:vAlign w:val="center"/>
          </w:tcPr>
          <w:p>
            <w:pPr>
              <w:jc w:val="center"/>
              <w:rPr>
                <w:rFonts w:hAnsi="宋体"/>
                <w:szCs w:val="21"/>
              </w:rPr>
            </w:pPr>
            <w:r>
              <w:rPr>
                <w:rFonts w:hint="eastAsia" w:hAnsi="宋体"/>
                <w:szCs w:val="21"/>
              </w:rPr>
              <w:t>引风过程</w:t>
            </w:r>
          </w:p>
        </w:tc>
        <w:tc>
          <w:tcPr>
            <w:tcW w:w="992" w:type="dxa"/>
            <w:gridSpan w:val="2"/>
            <w:shd w:val="clear" w:color="auto" w:fill="auto"/>
            <w:vAlign w:val="center"/>
          </w:tcPr>
          <w:p>
            <w:pPr>
              <w:snapToGrid w:val="0"/>
              <w:jc w:val="center"/>
              <w:rPr>
                <w:rFonts w:hAnsi="宋体"/>
                <w:szCs w:val="21"/>
              </w:rPr>
            </w:pPr>
            <w:r>
              <w:rPr>
                <w:rFonts w:hint="eastAsia" w:hAnsi="宋体"/>
                <w:color w:val="auto"/>
                <w:szCs w:val="21"/>
              </w:rPr>
              <w:t>8</w:t>
            </w:r>
          </w:p>
        </w:tc>
        <w:tc>
          <w:tcPr>
            <w:tcW w:w="1752"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80" w:type="dxa"/>
            <w:vAlign w:val="center"/>
          </w:tcPr>
          <w:p>
            <w:pPr>
              <w:jc w:val="center"/>
              <w:rPr>
                <w:szCs w:val="21"/>
              </w:rPr>
            </w:pPr>
            <w:r>
              <w:rPr>
                <w:szCs w:val="21"/>
              </w:rPr>
              <w:t>其他</w:t>
            </w:r>
          </w:p>
        </w:tc>
        <w:tc>
          <w:tcPr>
            <w:tcW w:w="9452" w:type="dxa"/>
            <w:gridSpan w:val="12"/>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79" w:hRule="atLeast"/>
          <w:jc w:val="center"/>
        </w:trPr>
        <w:tc>
          <w:tcPr>
            <w:tcW w:w="9832" w:type="dxa"/>
            <w:gridSpan w:val="13"/>
          </w:tcPr>
          <w:p>
            <w:pPr>
              <w:spacing w:line="360" w:lineRule="auto"/>
              <w:rPr>
                <w:szCs w:val="21"/>
              </w:rPr>
            </w:pPr>
            <w:r>
              <w:rPr>
                <w:szCs w:val="21"/>
              </w:rPr>
              <w:t>主要生态影响</w:t>
            </w:r>
          </w:p>
          <w:p>
            <w:pPr>
              <w:ind w:firstLine="420" w:firstLineChars="200"/>
              <w:rPr>
                <w:szCs w:val="21"/>
              </w:rPr>
            </w:pPr>
            <w:r>
              <w:rPr>
                <w:szCs w:val="21"/>
              </w:rPr>
              <w:t>本项目对周围生态环境基本无影响。</w:t>
            </w:r>
          </w:p>
          <w:p>
            <w:pPr>
              <w:ind w:firstLine="420" w:firstLineChars="200"/>
              <w:rPr>
                <w:szCs w:val="21"/>
              </w:rPr>
            </w:pPr>
          </w:p>
          <w:p>
            <w:pPr>
              <w:rPr>
                <w:szCs w:val="21"/>
              </w:rPr>
            </w:pPr>
          </w:p>
        </w:tc>
      </w:tr>
    </w:tbl>
    <w:p>
      <w:pPr>
        <w:pStyle w:val="3"/>
        <w:bidi w:val="0"/>
        <w:rPr>
          <w:sz w:val="24"/>
          <w:szCs w:val="24"/>
        </w:rPr>
      </w:pPr>
      <w:r>
        <w:rPr>
          <w:sz w:val="24"/>
          <w:szCs w:val="24"/>
        </w:rPr>
        <w:t>环境影响分析</w:t>
      </w:r>
    </w:p>
    <w:tbl>
      <w:tblPr>
        <w:tblStyle w:val="33"/>
        <w:tblW w:w="881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6" w:hRule="atLeast"/>
        </w:trPr>
        <w:tc>
          <w:tcPr>
            <w:tcW w:w="8818" w:type="dxa"/>
          </w:tcPr>
          <w:p>
            <w:pPr>
              <w:spacing w:line="360" w:lineRule="auto"/>
              <w:rPr>
                <w:sz w:val="24"/>
              </w:rPr>
            </w:pPr>
            <w:r>
              <w:rPr>
                <w:sz w:val="24"/>
              </w:rPr>
              <w:t>施工期环境影响简要分析：</w:t>
            </w:r>
          </w:p>
          <w:p>
            <w:pPr>
              <w:spacing w:line="360" w:lineRule="auto"/>
              <w:ind w:firstLine="480" w:firstLineChars="200"/>
              <w:rPr>
                <w:sz w:val="24"/>
              </w:rPr>
            </w:pPr>
            <w:r>
              <w:rPr>
                <w:rFonts w:hint="eastAsia" w:hAnsi="宋体"/>
                <w:sz w:val="24"/>
              </w:rPr>
              <w:t>本项目利用现有</w:t>
            </w:r>
            <w:r>
              <w:rPr>
                <w:rFonts w:hAnsi="宋体"/>
                <w:sz w:val="24"/>
              </w:rPr>
              <w:t>厂房进行建设，无需新建车间和厂房，施工期工程内容主要包括设备安装、调试等环节，</w:t>
            </w:r>
            <w:r>
              <w:rPr>
                <w:rFonts w:hAnsi="宋体"/>
                <w:color w:val="000000"/>
                <w:sz w:val="24"/>
              </w:rPr>
              <w:t>施工期较短，</w:t>
            </w:r>
            <w:r>
              <w:rPr>
                <w:rFonts w:hAnsi="宋体"/>
                <w:sz w:val="24"/>
              </w:rPr>
              <w:t>因此施工期产生的粉尘、噪声和废水较小，经采取合理的防范措施后，对周围环境影响不大</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2" w:hRule="atLeast"/>
        </w:trPr>
        <w:tc>
          <w:tcPr>
            <w:tcW w:w="8818" w:type="dxa"/>
          </w:tcPr>
          <w:p>
            <w:pPr>
              <w:spacing w:line="360" w:lineRule="auto"/>
              <w:rPr>
                <w:sz w:val="24"/>
              </w:rPr>
            </w:pPr>
            <w:r>
              <w:rPr>
                <w:sz w:val="24"/>
              </w:rPr>
              <w:t>营运期环境影响分析：</w:t>
            </w:r>
          </w:p>
          <w:p>
            <w:pPr>
              <w:spacing w:line="360" w:lineRule="auto"/>
              <w:rPr>
                <w:rFonts w:hAnsi="宋体"/>
                <w:sz w:val="24"/>
              </w:rPr>
            </w:pPr>
            <w:r>
              <w:rPr>
                <w:sz w:val="24"/>
              </w:rPr>
              <w:t>1</w:t>
            </w:r>
            <w:r>
              <w:rPr>
                <w:rFonts w:hAnsi="宋体"/>
                <w:sz w:val="24"/>
              </w:rPr>
              <w:t>、空气环境</w:t>
            </w:r>
          </w:p>
          <w:p>
            <w:pPr>
              <w:spacing w:line="360" w:lineRule="auto"/>
              <w:ind w:firstLine="480" w:firstLineChars="200"/>
              <w:rPr>
                <w:rFonts w:hint="eastAsia" w:eastAsia="宋体"/>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）有组织废气排放情况</w:t>
            </w:r>
          </w:p>
          <w:p>
            <w:pPr>
              <w:spacing w:line="360" w:lineRule="auto"/>
              <w:ind w:firstLine="480" w:firstLineChars="200"/>
              <w:rPr>
                <w:rFonts w:hint="eastAsia" w:ascii="Times New Roman" w:hAnsi="宋体" w:eastAsia="宋体" w:cs="Times New Roman"/>
                <w:sz w:val="24"/>
                <w:szCs w:val="24"/>
              </w:rPr>
            </w:pPr>
            <w:r>
              <w:rPr>
                <w:rFonts w:hint="eastAsia"/>
                <w:sz w:val="24"/>
                <w:szCs w:val="24"/>
              </w:rPr>
              <w:t>本项目</w:t>
            </w:r>
            <w:r>
              <w:rPr>
                <w:rFonts w:hint="eastAsia"/>
                <w:sz w:val="24"/>
                <w:szCs w:val="24"/>
                <w:lang w:eastAsia="zh-CN"/>
              </w:rPr>
              <w:t>吹塑</w:t>
            </w:r>
            <w:r>
              <w:rPr>
                <w:rFonts w:hint="eastAsia"/>
                <w:sz w:val="24"/>
                <w:szCs w:val="24"/>
              </w:rPr>
              <w:t>环节</w:t>
            </w:r>
            <w:r>
              <w:rPr>
                <w:rFonts w:hint="eastAsia" w:ascii="宋体" w:hAnsi="宋体"/>
                <w:spacing w:val="4"/>
                <w:sz w:val="24"/>
                <w:lang w:eastAsia="zh-CN"/>
              </w:rPr>
              <w:t>受热</w:t>
            </w:r>
            <w:r>
              <w:rPr>
                <w:rFonts w:hint="eastAsia" w:ascii="宋体" w:hAnsi="宋体"/>
                <w:spacing w:val="4"/>
                <w:sz w:val="24"/>
              </w:rPr>
              <w:t>产生的有机废气（按</w:t>
            </w:r>
            <w:r>
              <w:rPr>
                <w:rFonts w:hint="eastAsia"/>
                <w:bCs/>
                <w:sz w:val="24"/>
                <w:lang w:eastAsia="zh-CN"/>
              </w:rPr>
              <w:t>非甲烷总烃</w:t>
            </w:r>
            <w:r>
              <w:rPr>
                <w:rFonts w:hint="eastAsia" w:ascii="宋体" w:hAnsi="宋体"/>
                <w:spacing w:val="4"/>
                <w:sz w:val="24"/>
              </w:rPr>
              <w:t>计）</w:t>
            </w:r>
            <w:r>
              <w:rPr>
                <w:rFonts w:hint="eastAsia" w:ascii="宋体" w:hAnsi="宋体"/>
                <w:spacing w:val="4"/>
                <w:sz w:val="24"/>
                <w:lang w:eastAsia="zh-CN"/>
              </w:rPr>
              <w:t>，本项目</w:t>
            </w:r>
            <w:r>
              <w:rPr>
                <w:rFonts w:hint="eastAsia"/>
                <w:sz w:val="24"/>
                <w:szCs w:val="24"/>
                <w:lang w:eastAsia="zh-CN"/>
              </w:rPr>
              <w:t>非甲烷总烃</w:t>
            </w:r>
            <w:r>
              <w:rPr>
                <w:rFonts w:hint="eastAsia"/>
                <w:sz w:val="24"/>
              </w:rPr>
              <w:t>总产生量约为</w:t>
            </w:r>
            <w:r>
              <w:rPr>
                <w:rFonts w:hint="eastAsia"/>
                <w:sz w:val="24"/>
                <w:lang w:val="en-US" w:eastAsia="zh-CN"/>
              </w:rPr>
              <w:t>0.9</w:t>
            </w:r>
            <w:r>
              <w:rPr>
                <w:rFonts w:hint="eastAsia"/>
                <w:sz w:val="24"/>
              </w:rPr>
              <w:t>t/a，</w:t>
            </w:r>
            <w:r>
              <w:rPr>
                <w:rFonts w:hint="eastAsia"/>
                <w:bCs/>
                <w:sz w:val="24"/>
              </w:rPr>
              <w:t>建设单位在</w:t>
            </w:r>
            <w:r>
              <w:rPr>
                <w:rFonts w:hint="eastAsia"/>
                <w:bCs/>
                <w:sz w:val="24"/>
                <w:lang w:eastAsia="zh-CN"/>
              </w:rPr>
              <w:t>吹膜机</w:t>
            </w:r>
            <w:r>
              <w:rPr>
                <w:rFonts w:hint="eastAsia"/>
                <w:bCs/>
                <w:sz w:val="24"/>
              </w:rPr>
              <w:t>上方设置吸风罩，废气经过吸风罩收集后进入</w:t>
            </w:r>
            <w:r>
              <w:rPr>
                <w:rFonts w:hint="eastAsia" w:hAnsi="宋体"/>
                <w:sz w:val="24"/>
                <w:szCs w:val="24"/>
              </w:rPr>
              <w:t>同</w:t>
            </w:r>
            <w:r>
              <w:rPr>
                <w:rFonts w:hint="eastAsia"/>
                <w:sz w:val="24"/>
                <w:szCs w:val="24"/>
              </w:rPr>
              <w:t>一套“</w:t>
            </w:r>
            <w:r>
              <w:rPr>
                <w:rFonts w:hint="eastAsia" w:hAnsi="宋体"/>
                <w:sz w:val="24"/>
                <w:szCs w:val="24"/>
              </w:rPr>
              <w:t>活性炭吸附</w:t>
            </w:r>
            <w:r>
              <w:rPr>
                <w:rFonts w:hAnsi="宋体"/>
                <w:sz w:val="24"/>
                <w:szCs w:val="24"/>
              </w:rPr>
              <w:t>装置</w:t>
            </w:r>
            <w:r>
              <w:rPr>
                <w:rFonts w:hint="eastAsia" w:hAnsi="宋体"/>
                <w:sz w:val="24"/>
                <w:szCs w:val="24"/>
              </w:rPr>
              <w:t>”</w:t>
            </w:r>
            <w:r>
              <w:rPr>
                <w:rFonts w:hAnsi="宋体"/>
                <w:sz w:val="24"/>
                <w:szCs w:val="24"/>
              </w:rPr>
              <w:t>处理后通过</w:t>
            </w:r>
            <w:r>
              <w:rPr>
                <w:rFonts w:hint="eastAsia" w:hAnsi="宋体"/>
                <w:sz w:val="24"/>
                <w:szCs w:val="24"/>
              </w:rPr>
              <w:t>同一</w:t>
            </w:r>
            <w:r>
              <w:rPr>
                <w:rFonts w:hAnsi="宋体"/>
                <w:sz w:val="24"/>
                <w:szCs w:val="24"/>
              </w:rPr>
              <w:t>根</w:t>
            </w:r>
            <w:r>
              <w:rPr>
                <w:sz w:val="24"/>
                <w:szCs w:val="24"/>
              </w:rPr>
              <w:t>15</w:t>
            </w:r>
            <w:r>
              <w:rPr>
                <w:rFonts w:hAnsi="宋体"/>
                <w:sz w:val="24"/>
                <w:szCs w:val="24"/>
              </w:rPr>
              <w:t>米高的排气筒（</w:t>
            </w:r>
            <w:r>
              <w:rPr>
                <w:sz w:val="24"/>
                <w:szCs w:val="24"/>
              </w:rPr>
              <w:t>FQ-</w:t>
            </w:r>
            <w:r>
              <w:rPr>
                <w:rFonts w:hint="eastAsia"/>
                <w:sz w:val="24"/>
                <w:szCs w:val="24"/>
                <w:lang w:val="en-US" w:eastAsia="zh-CN"/>
              </w:rPr>
              <w:t>1</w:t>
            </w:r>
            <w:r>
              <w:rPr>
                <w:rFonts w:hAnsi="宋体"/>
                <w:sz w:val="24"/>
                <w:szCs w:val="24"/>
              </w:rPr>
              <w:t>）排放</w:t>
            </w:r>
            <w:r>
              <w:rPr>
                <w:rFonts w:hint="eastAsia" w:hAnsi="宋体"/>
                <w:sz w:val="24"/>
                <w:szCs w:val="24"/>
              </w:rPr>
              <w:t>，</w:t>
            </w:r>
            <w:r>
              <w:rPr>
                <w:rFonts w:hAnsi="宋体"/>
                <w:sz w:val="24"/>
                <w:szCs w:val="24"/>
              </w:rPr>
              <w:t>风机风量为</w:t>
            </w:r>
            <w:r>
              <w:rPr>
                <w:rFonts w:hint="eastAsia"/>
                <w:sz w:val="24"/>
                <w:szCs w:val="24"/>
                <w:lang w:val="en-US" w:eastAsia="zh-CN"/>
              </w:rPr>
              <w:t>5000</w:t>
            </w:r>
            <w:r>
              <w:rPr>
                <w:sz w:val="24"/>
                <w:szCs w:val="24"/>
              </w:rPr>
              <w:t>m</w:t>
            </w:r>
            <w:r>
              <w:rPr>
                <w:sz w:val="24"/>
                <w:szCs w:val="24"/>
                <w:vertAlign w:val="superscript"/>
              </w:rPr>
              <w:t>3</w:t>
            </w:r>
            <w:r>
              <w:rPr>
                <w:sz w:val="24"/>
                <w:szCs w:val="24"/>
              </w:rPr>
              <w:t>/h</w:t>
            </w:r>
            <w:r>
              <w:rPr>
                <w:rFonts w:hAnsi="宋体"/>
                <w:sz w:val="24"/>
                <w:szCs w:val="24"/>
              </w:rPr>
              <w:t>，</w:t>
            </w:r>
            <w:r>
              <w:rPr>
                <w:rFonts w:hint="eastAsia" w:hAnsi="宋体"/>
                <w:sz w:val="24"/>
                <w:szCs w:val="24"/>
              </w:rPr>
              <w:t>每天运行时间按</w:t>
            </w:r>
            <w:r>
              <w:rPr>
                <w:rFonts w:hint="eastAsia" w:hAnsi="宋体"/>
                <w:sz w:val="24"/>
                <w:szCs w:val="24"/>
                <w:lang w:val="en-US" w:eastAsia="zh-CN"/>
              </w:rPr>
              <w:t>24</w:t>
            </w:r>
            <w:r>
              <w:rPr>
                <w:rFonts w:hint="eastAsia" w:hAnsi="宋体"/>
                <w:sz w:val="24"/>
                <w:szCs w:val="24"/>
              </w:rPr>
              <w:t>小时计</w:t>
            </w:r>
            <w:r>
              <w:rPr>
                <w:rFonts w:hAnsi="宋体"/>
                <w:sz w:val="24"/>
                <w:szCs w:val="24"/>
              </w:rPr>
              <w:t>，废气捕集率达</w:t>
            </w:r>
            <w:r>
              <w:rPr>
                <w:sz w:val="24"/>
                <w:szCs w:val="24"/>
              </w:rPr>
              <w:t>9</w:t>
            </w:r>
            <w:r>
              <w:rPr>
                <w:rFonts w:hint="eastAsia"/>
                <w:sz w:val="24"/>
                <w:szCs w:val="24"/>
              </w:rPr>
              <w:t>0</w:t>
            </w:r>
            <w:r>
              <w:rPr>
                <w:sz w:val="24"/>
                <w:szCs w:val="24"/>
              </w:rPr>
              <w:t>%</w:t>
            </w:r>
            <w:r>
              <w:rPr>
                <w:rFonts w:hAnsi="宋体"/>
                <w:sz w:val="24"/>
                <w:szCs w:val="24"/>
              </w:rPr>
              <w:t>以上，</w:t>
            </w:r>
            <w:r>
              <w:rPr>
                <w:rFonts w:hint="eastAsia"/>
                <w:bCs/>
                <w:sz w:val="24"/>
                <w:lang w:eastAsia="zh-CN"/>
              </w:rPr>
              <w:t>非甲烷总烃</w:t>
            </w:r>
            <w:r>
              <w:rPr>
                <w:rFonts w:hAnsi="宋体"/>
                <w:sz w:val="24"/>
                <w:szCs w:val="24"/>
              </w:rPr>
              <w:t>去除效率为</w:t>
            </w:r>
            <w:r>
              <w:rPr>
                <w:sz w:val="24"/>
                <w:szCs w:val="24"/>
              </w:rPr>
              <w:t>9</w:t>
            </w:r>
            <w:r>
              <w:rPr>
                <w:rFonts w:hint="eastAsia"/>
                <w:sz w:val="24"/>
                <w:szCs w:val="24"/>
              </w:rPr>
              <w:t>0</w:t>
            </w:r>
            <w:r>
              <w:rPr>
                <w:sz w:val="24"/>
                <w:szCs w:val="24"/>
              </w:rPr>
              <w:t>%</w:t>
            </w:r>
            <w:r>
              <w:rPr>
                <w:rFonts w:hint="eastAsia"/>
                <w:sz w:val="24"/>
                <w:szCs w:val="24"/>
              </w:rPr>
              <w:t>，经处理后</w:t>
            </w:r>
            <w:r>
              <w:rPr>
                <w:rFonts w:hint="eastAsia"/>
                <w:sz w:val="24"/>
                <w:szCs w:val="24"/>
                <w:lang w:eastAsia="zh-CN"/>
              </w:rPr>
              <w:t>非甲烷总烃</w:t>
            </w:r>
            <w:r>
              <w:rPr>
                <w:rFonts w:hint="eastAsia"/>
                <w:sz w:val="24"/>
              </w:rPr>
              <w:t>排放量为</w:t>
            </w:r>
            <w:r>
              <w:rPr>
                <w:rFonts w:hint="eastAsia"/>
                <w:sz w:val="24"/>
                <w:lang w:val="en-US" w:eastAsia="zh-CN"/>
              </w:rPr>
              <w:t>0.081t</w:t>
            </w:r>
            <w:r>
              <w:rPr>
                <w:rFonts w:hint="eastAsia"/>
                <w:sz w:val="24"/>
              </w:rPr>
              <w:t>/a，排放浓度为</w:t>
            </w:r>
            <w:r>
              <w:rPr>
                <w:rFonts w:hint="eastAsia"/>
                <w:sz w:val="24"/>
                <w:lang w:val="en-US" w:eastAsia="zh-CN"/>
              </w:rPr>
              <w:t>2.25</w:t>
            </w:r>
            <w:r>
              <w:rPr>
                <w:rFonts w:hint="eastAsia"/>
                <w:sz w:val="24"/>
              </w:rPr>
              <w:t>mg/m</w:t>
            </w:r>
            <w:r>
              <w:rPr>
                <w:rFonts w:hint="eastAsia"/>
                <w:sz w:val="24"/>
                <w:vertAlign w:val="superscript"/>
              </w:rPr>
              <w:t>3</w:t>
            </w:r>
            <w:r>
              <w:rPr>
                <w:rFonts w:hint="eastAsia"/>
                <w:sz w:val="24"/>
              </w:rPr>
              <w:t>，排放速率为0.0113kg/h，</w:t>
            </w:r>
            <w:r>
              <w:rPr>
                <w:rFonts w:hint="eastAsia"/>
                <w:bCs/>
                <w:sz w:val="24"/>
                <w:lang w:eastAsia="zh-CN"/>
              </w:rPr>
              <w:t>非甲烷总烃</w:t>
            </w:r>
            <w:r>
              <w:rPr>
                <w:rFonts w:hint="eastAsia"/>
                <w:bCs/>
                <w:sz w:val="24"/>
                <w:szCs w:val="24"/>
              </w:rPr>
              <w:t>可</w:t>
            </w:r>
            <w:r>
              <w:rPr>
                <w:rFonts w:hint="eastAsia" w:hAnsi="宋体"/>
                <w:bCs/>
                <w:sz w:val="24"/>
                <w:szCs w:val="24"/>
                <w:lang w:eastAsia="zh-CN"/>
              </w:rPr>
              <w:t>满足</w:t>
            </w:r>
            <w:r>
              <w:rPr>
                <w:rFonts w:hAnsi="宋体"/>
                <w:sz w:val="24"/>
              </w:rPr>
              <w:t>《合成树脂工业污染物排放标准》（</w:t>
            </w:r>
            <w:r>
              <w:rPr>
                <w:sz w:val="24"/>
              </w:rPr>
              <w:t>GB3157</w:t>
            </w:r>
            <w:r>
              <w:rPr>
                <w:rFonts w:hint="eastAsia" w:ascii="Times New Roman" w:hAnsi="Times New Roman" w:eastAsia="宋体" w:cs="Times New Roman"/>
                <w:sz w:val="24"/>
                <w:szCs w:val="22"/>
                <w:lang w:val="en-US" w:eastAsia="zh-CN"/>
              </w:rPr>
              <w:t>2-2015）表5</w:t>
            </w:r>
            <w:r>
              <w:rPr>
                <w:rFonts w:hint="eastAsia" w:ascii="Times New Roman" w:hAnsi="宋体" w:eastAsia="宋体" w:cs="Times New Roman"/>
                <w:sz w:val="24"/>
                <w:szCs w:val="24"/>
                <w:lang w:val="en-US" w:eastAsia="zh-CN"/>
              </w:rPr>
              <w:t>中</w:t>
            </w:r>
            <w:r>
              <w:rPr>
                <w:rFonts w:hint="eastAsia" w:ascii="Times New Roman" w:hAnsi="宋体" w:eastAsia="宋体" w:cs="Times New Roman"/>
                <w:sz w:val="24"/>
                <w:szCs w:val="24"/>
                <w:lang w:eastAsia="zh-CN"/>
              </w:rPr>
              <w:t>相应</w:t>
            </w:r>
            <w:r>
              <w:rPr>
                <w:rFonts w:hint="eastAsia" w:ascii="Times New Roman" w:hAnsi="宋体" w:eastAsia="宋体" w:cs="Times New Roman"/>
                <w:sz w:val="24"/>
                <w:szCs w:val="24"/>
                <w:lang w:val="en-US" w:eastAsia="zh-CN"/>
              </w:rPr>
              <w:t>标准</w:t>
            </w:r>
            <w:r>
              <w:rPr>
                <w:rFonts w:hint="eastAsia" w:ascii="Times New Roman" w:hAnsi="宋体" w:eastAsia="宋体" w:cs="Times New Roman"/>
                <w:sz w:val="24"/>
                <w:szCs w:val="24"/>
              </w:rPr>
              <w:t>，对环境影响较小。</w:t>
            </w:r>
          </w:p>
          <w:p>
            <w:pPr>
              <w:spacing w:line="360" w:lineRule="auto"/>
              <w:ind w:firstLine="480" w:firstLineChars="200"/>
              <w:rPr>
                <w:rFonts w:hint="eastAsia"/>
                <w:bCs/>
                <w:sz w:val="24"/>
                <w:szCs w:val="22"/>
                <w:lang w:eastAsia="zh-CN"/>
              </w:rPr>
            </w:pPr>
            <w:r>
              <w:rPr>
                <w:rFonts w:hint="eastAsia"/>
                <w:bCs/>
                <w:sz w:val="24"/>
                <w:szCs w:val="22"/>
                <w:lang w:eastAsia="zh-CN"/>
              </w:rPr>
              <w:t>（</w:t>
            </w:r>
            <w:r>
              <w:rPr>
                <w:rFonts w:hint="eastAsia"/>
                <w:bCs/>
                <w:sz w:val="24"/>
                <w:szCs w:val="22"/>
                <w:lang w:val="en-US" w:eastAsia="zh-CN"/>
              </w:rPr>
              <w:t>2</w:t>
            </w:r>
            <w:r>
              <w:rPr>
                <w:rFonts w:hint="eastAsia"/>
                <w:bCs/>
                <w:sz w:val="24"/>
                <w:szCs w:val="22"/>
                <w:lang w:eastAsia="zh-CN"/>
              </w:rPr>
              <w:t>）无组织排放废气</w:t>
            </w:r>
          </w:p>
          <w:p>
            <w:pPr>
              <w:spacing w:line="360" w:lineRule="auto"/>
              <w:ind w:firstLine="480" w:firstLineChars="200"/>
              <w:rPr>
                <w:rFonts w:hint="eastAsia"/>
                <w:bCs/>
                <w:sz w:val="24"/>
                <w:szCs w:val="22"/>
                <w:lang w:eastAsia="zh-CN"/>
              </w:rPr>
            </w:pPr>
            <w:r>
              <w:rPr>
                <w:rFonts w:hint="eastAsia"/>
                <w:bCs/>
                <w:sz w:val="24"/>
                <w:szCs w:val="22"/>
                <w:lang w:eastAsia="zh-CN"/>
              </w:rPr>
              <w:t>本项目废气主要为吹塑环节未捕捉的</w:t>
            </w:r>
            <w:r>
              <w:rPr>
                <w:rFonts w:hint="eastAsia" w:ascii="宋体" w:hAnsi="宋体"/>
                <w:spacing w:val="4"/>
                <w:sz w:val="24"/>
              </w:rPr>
              <w:t>有机废气（按</w:t>
            </w:r>
            <w:r>
              <w:rPr>
                <w:rFonts w:hint="eastAsia"/>
                <w:bCs/>
                <w:sz w:val="24"/>
                <w:lang w:eastAsia="zh-CN"/>
              </w:rPr>
              <w:t>非甲烷总烃</w:t>
            </w:r>
            <w:r>
              <w:rPr>
                <w:rFonts w:hint="eastAsia" w:ascii="宋体" w:hAnsi="宋体"/>
                <w:spacing w:val="4"/>
                <w:sz w:val="24"/>
              </w:rPr>
              <w:t>计）</w:t>
            </w:r>
            <w:r>
              <w:rPr>
                <w:rFonts w:hint="eastAsia"/>
                <w:bCs/>
                <w:sz w:val="24"/>
                <w:szCs w:val="22"/>
                <w:lang w:eastAsia="zh-CN"/>
              </w:rPr>
              <w:t>排放量为</w:t>
            </w:r>
            <w:r>
              <w:rPr>
                <w:rFonts w:hint="eastAsia"/>
                <w:bCs/>
                <w:sz w:val="24"/>
                <w:szCs w:val="22"/>
                <w:lang w:val="en-US" w:eastAsia="zh-CN"/>
              </w:rPr>
              <w:t>0.09</w:t>
            </w:r>
            <w:r>
              <w:rPr>
                <w:rFonts w:hint="eastAsia"/>
                <w:bCs/>
                <w:sz w:val="24"/>
                <w:szCs w:val="22"/>
                <w:lang w:eastAsia="zh-CN"/>
              </w:rPr>
              <w:t>t/a。废气无组织排放量较小，通过采取措施加强车间通风，便于扩散等措施后，</w:t>
            </w:r>
            <w:r>
              <w:rPr>
                <w:rFonts w:hint="eastAsia"/>
                <w:bCs/>
                <w:sz w:val="24"/>
                <w:lang w:eastAsia="zh-CN"/>
              </w:rPr>
              <w:t>非甲烷总烃</w:t>
            </w:r>
            <w:r>
              <w:rPr>
                <w:rFonts w:hint="eastAsia"/>
                <w:bCs/>
                <w:sz w:val="24"/>
                <w:szCs w:val="22"/>
                <w:lang w:eastAsia="zh-CN"/>
              </w:rPr>
              <w:t>可达《合成树脂工业污染物排放标准》（GB3157</w:t>
            </w:r>
            <w:r>
              <w:rPr>
                <w:rFonts w:hint="eastAsia"/>
                <w:bCs/>
                <w:sz w:val="24"/>
                <w:szCs w:val="22"/>
                <w:lang w:val="en-US" w:eastAsia="zh-CN"/>
              </w:rPr>
              <w:t>2-2015）</w:t>
            </w:r>
            <w:r>
              <w:rPr>
                <w:rFonts w:hint="eastAsia"/>
                <w:bCs/>
                <w:sz w:val="24"/>
                <w:szCs w:val="22"/>
                <w:lang w:eastAsia="zh-CN"/>
              </w:rPr>
              <w:t>表9中相应标准，对环境影响较小。</w:t>
            </w:r>
          </w:p>
          <w:p>
            <w:pPr>
              <w:spacing w:line="360" w:lineRule="auto"/>
              <w:ind w:firstLine="480"/>
              <w:rPr>
                <w:rFonts w:hAnsi="宋体"/>
                <w:sz w:val="24"/>
              </w:rPr>
            </w:pPr>
            <w:r>
              <w:rPr>
                <w:rFonts w:hint="eastAsia" w:hAnsi="宋体"/>
                <w:sz w:val="24"/>
              </w:rPr>
              <w:t>（3）评价等级及影响预测</w:t>
            </w:r>
          </w:p>
          <w:p>
            <w:pPr>
              <w:spacing w:line="360" w:lineRule="auto"/>
              <w:ind w:firstLine="480" w:firstLineChars="200"/>
              <w:rPr>
                <w:rFonts w:hAnsi="宋体"/>
                <w:sz w:val="24"/>
              </w:rPr>
            </w:pPr>
            <w:r>
              <w:rPr>
                <w:rFonts w:hint="eastAsia"/>
                <w:sz w:val="24"/>
              </w:rPr>
              <w:t>①</w:t>
            </w:r>
            <w:r>
              <w:rPr>
                <w:sz w:val="24"/>
              </w:rPr>
              <w:t xml:space="preserve"> </w:t>
            </w:r>
            <w:r>
              <w:rPr>
                <w:rFonts w:hint="eastAsia" w:hAnsi="宋体"/>
                <w:sz w:val="24"/>
              </w:rPr>
              <w:t>环境影响识别与评价因子筛选</w:t>
            </w:r>
          </w:p>
          <w:p>
            <w:pPr>
              <w:pStyle w:val="88"/>
              <w:adjustRightInd/>
              <w:spacing w:line="360" w:lineRule="auto"/>
              <w:ind w:firstLine="480" w:firstLineChars="200"/>
              <w:rPr>
                <w:rFonts w:ascii="Times New Roman" w:hAnsi="宋体" w:eastAsia="宋体"/>
              </w:rPr>
            </w:pPr>
            <w:r>
              <w:rPr>
                <w:rFonts w:hint="eastAsia" w:ascii="Times New Roman" w:hAnsi="宋体" w:eastAsia="宋体"/>
              </w:rPr>
              <w:t>根据</w:t>
            </w:r>
            <w:r>
              <w:rPr>
                <w:rFonts w:ascii="Times New Roman" w:hAnsi="宋体" w:eastAsia="宋体"/>
              </w:rPr>
              <w:t>HJ/T2.2</w:t>
            </w:r>
            <w:r>
              <w:rPr>
                <w:rFonts w:hint="eastAsia" w:ascii="Times New Roman" w:hAnsi="宋体" w:eastAsia="宋体"/>
              </w:rPr>
              <w:t>《环境影响评价技术导则</w:t>
            </w:r>
            <w:r>
              <w:rPr>
                <w:rFonts w:ascii="Times New Roman" w:hAnsi="宋体" w:eastAsia="宋体"/>
              </w:rPr>
              <w:t xml:space="preserve"> </w:t>
            </w:r>
            <w:r>
              <w:rPr>
                <w:rFonts w:hint="eastAsia" w:ascii="Times New Roman" w:hAnsi="宋体" w:eastAsia="宋体"/>
              </w:rPr>
              <w:t>大气环境》的要求，本项目生产过程中选择</w:t>
            </w:r>
            <w:r>
              <w:rPr>
                <w:rFonts w:hint="eastAsia" w:ascii="Times New Roman" w:hAnsi="宋体" w:eastAsia="宋体"/>
                <w:lang w:eastAsia="zh-CN"/>
              </w:rPr>
              <w:t>非甲烷总烃</w:t>
            </w:r>
            <w:r>
              <w:rPr>
                <w:rFonts w:hint="eastAsia" w:ascii="Times New Roman" w:hAnsi="宋体" w:eastAsia="宋体"/>
              </w:rPr>
              <w:t>为大气环境影响评价因子。</w:t>
            </w:r>
          </w:p>
          <w:p>
            <w:pPr>
              <w:spacing w:line="360" w:lineRule="auto"/>
              <w:ind w:firstLine="480" w:firstLineChars="200"/>
              <w:rPr>
                <w:rFonts w:hAnsi="宋体"/>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sz w:val="24"/>
              </w:rPr>
              <w:t xml:space="preserve"> </w:t>
            </w:r>
            <w:r>
              <w:rPr>
                <w:rFonts w:hint="eastAsia" w:hAnsi="宋体"/>
                <w:sz w:val="24"/>
              </w:rPr>
              <w:t>评价标准的确定</w:t>
            </w:r>
          </w:p>
          <w:p>
            <w:pPr>
              <w:spacing w:line="360" w:lineRule="auto"/>
              <w:ind w:firstLine="480" w:firstLineChars="200"/>
              <w:rPr>
                <w:rFonts w:hAnsi="宋体"/>
                <w:sz w:val="24"/>
              </w:rPr>
            </w:pPr>
            <w:r>
              <w:rPr>
                <w:rFonts w:hint="eastAsia" w:hAnsi="宋体"/>
                <w:sz w:val="24"/>
              </w:rPr>
              <w:t>本项目大气环境影响评价因子</w:t>
            </w:r>
            <w:r>
              <w:rPr>
                <w:rFonts w:hint="eastAsia" w:hAnsi="宋体"/>
                <w:sz w:val="24"/>
                <w:lang w:eastAsia="zh-CN"/>
              </w:rPr>
              <w:t>非甲烷总烃</w:t>
            </w:r>
            <w:r>
              <w:rPr>
                <w:rFonts w:hint="eastAsia" w:hAnsi="宋体"/>
                <w:sz w:val="24"/>
              </w:rPr>
              <w:t>的评价标准见表4-1。</w:t>
            </w:r>
          </w:p>
          <w:p>
            <w:pPr>
              <w:spacing w:line="360" w:lineRule="auto"/>
              <w:ind w:firstLine="480" w:firstLineChars="200"/>
              <w:rPr>
                <w:rFonts w:hAnsi="宋体"/>
                <w:sz w:val="24"/>
              </w:rPr>
            </w:pPr>
            <w:r>
              <w:rPr>
                <w:rFonts w:hAnsi="宋体"/>
                <w:sz w:val="24"/>
              </w:rPr>
              <w:fldChar w:fldCharType="begin"/>
            </w:r>
            <w:r>
              <w:rPr>
                <w:rFonts w:hAnsi="宋体"/>
                <w:sz w:val="24"/>
              </w:rPr>
              <w:instrText xml:space="preserve"> = 3 \* GB3 </w:instrText>
            </w:r>
            <w:r>
              <w:rPr>
                <w:rFonts w:hAnsi="宋体"/>
                <w:sz w:val="24"/>
              </w:rPr>
              <w:fldChar w:fldCharType="separate"/>
            </w:r>
            <w:r>
              <w:rPr>
                <w:rFonts w:hint="eastAsia" w:hAnsi="宋体"/>
                <w:sz w:val="24"/>
              </w:rPr>
              <w:t>③</w:t>
            </w:r>
            <w:r>
              <w:rPr>
                <w:rFonts w:hAnsi="宋体"/>
                <w:sz w:val="24"/>
              </w:rPr>
              <w:fldChar w:fldCharType="end"/>
            </w:r>
            <w:r>
              <w:rPr>
                <w:rFonts w:hAnsi="宋体"/>
                <w:sz w:val="24"/>
              </w:rPr>
              <w:t xml:space="preserve"> </w:t>
            </w:r>
            <w:r>
              <w:rPr>
                <w:rFonts w:hint="eastAsia" w:hAnsi="宋体"/>
                <w:sz w:val="24"/>
              </w:rPr>
              <w:t>预测分析内容</w:t>
            </w:r>
          </w:p>
          <w:p>
            <w:pPr>
              <w:spacing w:line="360" w:lineRule="auto"/>
              <w:ind w:firstLine="480" w:firstLineChars="200"/>
              <w:rPr>
                <w:rFonts w:hAnsi="宋体"/>
                <w:sz w:val="24"/>
              </w:rPr>
            </w:pPr>
            <w:r>
              <w:rPr>
                <w:rFonts w:hint="eastAsia" w:hAnsi="宋体"/>
                <w:sz w:val="24"/>
              </w:rPr>
              <w:t>预测分析的主要内容及涉及的参数如下：</w:t>
            </w:r>
          </w:p>
          <w:p>
            <w:pPr>
              <w:spacing w:line="360" w:lineRule="auto"/>
              <w:ind w:firstLine="480" w:firstLineChars="200"/>
              <w:rPr>
                <w:rFonts w:hAnsi="宋体"/>
                <w:sz w:val="24"/>
              </w:rPr>
            </w:pPr>
            <w:r>
              <w:rPr>
                <w:rFonts w:hAnsi="宋体"/>
                <w:sz w:val="24"/>
              </w:rPr>
              <w:t>A</w:t>
            </w:r>
            <w:r>
              <w:rPr>
                <w:rFonts w:hint="eastAsia" w:hAnsi="宋体"/>
                <w:sz w:val="24"/>
              </w:rPr>
              <w:t>、预测分析内容</w:t>
            </w:r>
          </w:p>
          <w:p>
            <w:pPr>
              <w:spacing w:line="360" w:lineRule="auto"/>
              <w:ind w:firstLine="480" w:firstLineChars="200"/>
              <w:rPr>
                <w:rFonts w:hAnsi="宋体"/>
                <w:sz w:val="24"/>
              </w:rPr>
            </w:pPr>
            <w:r>
              <w:rPr>
                <w:rFonts w:hAnsi="宋体"/>
                <w:sz w:val="24"/>
              </w:rPr>
              <w:t>a</w:t>
            </w:r>
            <w:r>
              <w:rPr>
                <w:rFonts w:hint="eastAsia" w:hAnsi="宋体"/>
                <w:sz w:val="24"/>
              </w:rPr>
              <w:t>、正常工况下，点、面源排放的污染物小时最大落地浓度及其出现的距离。</w:t>
            </w:r>
          </w:p>
          <w:p>
            <w:pPr>
              <w:spacing w:line="360" w:lineRule="auto"/>
              <w:ind w:firstLine="480" w:firstLineChars="200"/>
              <w:rPr>
                <w:rFonts w:hAnsi="宋体"/>
                <w:sz w:val="24"/>
              </w:rPr>
            </w:pPr>
            <w:r>
              <w:rPr>
                <w:rFonts w:hAnsi="宋体"/>
                <w:sz w:val="24"/>
              </w:rPr>
              <w:t>b</w:t>
            </w:r>
            <w:r>
              <w:rPr>
                <w:rFonts w:hint="eastAsia" w:hAnsi="宋体"/>
                <w:sz w:val="24"/>
              </w:rPr>
              <w:t>、计算本项目的大气环境防护距离及卫生防护距离。</w:t>
            </w:r>
          </w:p>
          <w:p>
            <w:pPr>
              <w:spacing w:line="360" w:lineRule="auto"/>
              <w:ind w:firstLine="480" w:firstLineChars="200"/>
              <w:rPr>
                <w:rFonts w:hAnsi="宋体"/>
                <w:sz w:val="24"/>
              </w:rPr>
            </w:pPr>
            <w:r>
              <w:rPr>
                <w:rFonts w:hAnsi="宋体"/>
                <w:sz w:val="24"/>
              </w:rPr>
              <w:t>B</w:t>
            </w:r>
            <w:r>
              <w:rPr>
                <w:rFonts w:hint="eastAsia" w:hAnsi="宋体"/>
                <w:sz w:val="24"/>
              </w:rPr>
              <w:t>、预测分析因子</w:t>
            </w:r>
          </w:p>
          <w:p>
            <w:pPr>
              <w:spacing w:line="360" w:lineRule="auto"/>
              <w:ind w:firstLine="480" w:firstLineChars="200"/>
              <w:rPr>
                <w:rFonts w:hAnsi="宋体"/>
                <w:sz w:val="24"/>
              </w:rPr>
            </w:pPr>
            <w:r>
              <w:rPr>
                <w:rFonts w:hint="eastAsia" w:hAnsi="宋体"/>
                <w:sz w:val="24"/>
              </w:rPr>
              <w:t>建设项目主要预测分析因子为</w:t>
            </w:r>
            <w:r>
              <w:rPr>
                <w:rFonts w:hint="eastAsia" w:hAnsi="宋体"/>
                <w:sz w:val="24"/>
                <w:lang w:eastAsia="zh-CN"/>
              </w:rPr>
              <w:t>非甲烷总烃</w:t>
            </w:r>
            <w:r>
              <w:rPr>
                <w:rFonts w:hint="eastAsia" w:hAnsi="宋体"/>
                <w:sz w:val="24"/>
              </w:rPr>
              <w:t>。</w:t>
            </w:r>
          </w:p>
          <w:p>
            <w:pPr>
              <w:spacing w:line="360" w:lineRule="auto"/>
              <w:ind w:firstLine="480" w:firstLineChars="200"/>
              <w:rPr>
                <w:rFonts w:hAnsi="宋体"/>
                <w:sz w:val="24"/>
              </w:rPr>
            </w:pPr>
            <w:r>
              <w:rPr>
                <w:rFonts w:hAnsi="宋体"/>
                <w:sz w:val="24"/>
              </w:rPr>
              <w:t>C</w:t>
            </w:r>
            <w:r>
              <w:rPr>
                <w:rFonts w:hint="eastAsia" w:hAnsi="宋体"/>
                <w:sz w:val="24"/>
              </w:rPr>
              <w:t>、污染源参数</w:t>
            </w:r>
          </w:p>
          <w:p>
            <w:pPr>
              <w:pStyle w:val="88"/>
              <w:adjustRightInd/>
              <w:spacing w:line="360" w:lineRule="auto"/>
              <w:ind w:firstLine="480" w:firstLineChars="200"/>
              <w:rPr>
                <w:rFonts w:hAnsi="宋体"/>
              </w:rPr>
            </w:pPr>
            <w:r>
              <w:rPr>
                <w:rFonts w:hint="eastAsia" w:hAnsi="宋体"/>
              </w:rPr>
              <w:t>根据工程分析，建设项目正常情况下有组织废气污染源强及无组织废气污染源强分别</w:t>
            </w:r>
            <w:r>
              <w:rPr>
                <w:rFonts w:hint="eastAsia" w:ascii="Times New Roman"/>
              </w:rPr>
              <w:t>见表7-1、表7-2。</w:t>
            </w:r>
          </w:p>
          <w:p>
            <w:pPr>
              <w:spacing w:line="360" w:lineRule="auto"/>
              <w:ind w:firstLine="480"/>
              <w:jc w:val="center"/>
              <w:rPr>
                <w:rFonts w:hAnsi="宋体"/>
                <w:sz w:val="24"/>
              </w:rPr>
            </w:pPr>
            <w:r>
              <w:rPr>
                <w:sz w:val="24"/>
              </w:rPr>
              <w:t>表</w:t>
            </w:r>
            <w:r>
              <w:rPr>
                <w:rFonts w:hint="eastAsia"/>
                <w:sz w:val="24"/>
                <w:lang w:val="en-US" w:eastAsia="zh-CN"/>
              </w:rPr>
              <w:t>7-1</w:t>
            </w:r>
            <w:r>
              <w:rPr>
                <w:rFonts w:hint="eastAsia"/>
                <w:sz w:val="24"/>
              </w:rPr>
              <w:t xml:space="preserve">  </w:t>
            </w:r>
            <w:r>
              <w:rPr>
                <w:sz w:val="24"/>
              </w:rPr>
              <w:t>有组织排放</w:t>
            </w:r>
            <w:r>
              <w:rPr>
                <w:rFonts w:hint="eastAsia"/>
                <w:sz w:val="24"/>
              </w:rPr>
              <w:t>废气污染源强</w:t>
            </w:r>
          </w:p>
          <w:tbl>
            <w:tblPr>
              <w:tblStyle w:val="33"/>
              <w:tblW w:w="869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9"/>
              <w:gridCol w:w="630"/>
              <w:gridCol w:w="720"/>
              <w:gridCol w:w="586"/>
              <w:gridCol w:w="567"/>
              <w:gridCol w:w="567"/>
              <w:gridCol w:w="605"/>
              <w:gridCol w:w="375"/>
              <w:gridCol w:w="754"/>
              <w:gridCol w:w="633"/>
              <w:gridCol w:w="609"/>
              <w:gridCol w:w="567"/>
              <w:gridCol w:w="426"/>
              <w:gridCol w:w="510"/>
              <w:gridCol w:w="4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679" w:type="dxa"/>
                  <w:vMerge w:val="restart"/>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污染源名称</w:t>
                  </w:r>
                </w:p>
              </w:tc>
              <w:tc>
                <w:tcPr>
                  <w:tcW w:w="630" w:type="dxa"/>
                  <w:vMerge w:val="restart"/>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排气量</w:t>
                  </w:r>
                </w:p>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(m</w:t>
                  </w:r>
                  <w:r>
                    <w:rPr>
                      <w:rFonts w:hint="default" w:ascii="Times New Roman" w:hAnsi="Times New Roman" w:cs="Times New Roman" w:eastAsiaTheme="minorEastAsia"/>
                      <w:spacing w:val="-20"/>
                      <w:sz w:val="21"/>
                      <w:szCs w:val="21"/>
                      <w:vertAlign w:val="superscript"/>
                    </w:rPr>
                    <w:t>3</w:t>
                  </w:r>
                  <w:r>
                    <w:rPr>
                      <w:rFonts w:hint="default" w:ascii="Times New Roman" w:hAnsi="Times New Roman" w:cs="Times New Roman" w:eastAsiaTheme="minorEastAsia"/>
                      <w:spacing w:val="-20"/>
                      <w:sz w:val="21"/>
                      <w:szCs w:val="21"/>
                    </w:rPr>
                    <w:t>/h)</w:t>
                  </w:r>
                </w:p>
              </w:tc>
              <w:tc>
                <w:tcPr>
                  <w:tcW w:w="720" w:type="dxa"/>
                  <w:vMerge w:val="restart"/>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污染物名称</w:t>
                  </w:r>
                </w:p>
              </w:tc>
              <w:tc>
                <w:tcPr>
                  <w:tcW w:w="1720" w:type="dxa"/>
                  <w:gridSpan w:val="3"/>
                  <w:vAlign w:val="center"/>
                </w:tcPr>
                <w:p>
                  <w:pPr>
                    <w:pStyle w:val="119"/>
                    <w:widowControl w:val="0"/>
                    <w:pBdr>
                      <w:left w:val="none" w:color="auto" w:sz="0" w:space="0"/>
                      <w:bottom w:val="none" w:color="auto" w:sz="0" w:space="0"/>
                      <w:right w:val="none" w:color="auto" w:sz="0" w:space="0"/>
                    </w:pBdr>
                    <w:snapToGrid w:val="0"/>
                    <w:spacing w:before="0" w:beforeAutospacing="0" w:after="0" w:afterAutospacing="0"/>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kern w:val="2"/>
                      <w:sz w:val="21"/>
                      <w:szCs w:val="21"/>
                    </w:rPr>
                    <w:t>产生状况</w:t>
                  </w:r>
                </w:p>
              </w:tc>
              <w:tc>
                <w:tcPr>
                  <w:tcW w:w="605" w:type="dxa"/>
                  <w:vMerge w:val="restart"/>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治</w:t>
                  </w:r>
                  <w:r>
                    <w:rPr>
                      <w:rFonts w:hint="default" w:ascii="Times New Roman" w:hAnsi="Times New Roman" w:cs="Times New Roman" w:eastAsiaTheme="minorEastAsia"/>
                      <w:spacing w:val="-20"/>
                      <w:kern w:val="2"/>
                      <w:sz w:val="21"/>
                      <w:szCs w:val="21"/>
                      <w:lang w:val="en-US" w:eastAsia="zh-CN" w:bidi="ar-SA"/>
                    </w:rPr>
                    <w:t>理措施</w:t>
                  </w:r>
                </w:p>
              </w:tc>
              <w:tc>
                <w:tcPr>
                  <w:tcW w:w="375" w:type="dxa"/>
                  <w:vMerge w:val="restart"/>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去除率(%)</w:t>
                  </w:r>
                </w:p>
              </w:tc>
              <w:tc>
                <w:tcPr>
                  <w:tcW w:w="1996" w:type="dxa"/>
                  <w:gridSpan w:val="3"/>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排放状况</w:t>
                  </w:r>
                </w:p>
              </w:tc>
              <w:tc>
                <w:tcPr>
                  <w:tcW w:w="993" w:type="dxa"/>
                  <w:gridSpan w:val="2"/>
                  <w:vAlign w:val="center"/>
                </w:tcPr>
                <w:p>
                  <w:pPr>
                    <w:pStyle w:val="26"/>
                    <w:snapToGrid w:val="0"/>
                    <w:spacing w:line="240" w:lineRule="auto"/>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执行标准</w:t>
                  </w:r>
                </w:p>
              </w:tc>
              <w:tc>
                <w:tcPr>
                  <w:tcW w:w="510" w:type="dxa"/>
                  <w:vMerge w:val="restart"/>
                  <w:vAlign w:val="center"/>
                </w:tcPr>
                <w:p>
                  <w:pPr>
                    <w:pStyle w:val="26"/>
                    <w:snapToGrid w:val="0"/>
                    <w:spacing w:line="240" w:lineRule="auto"/>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排放</w:t>
                  </w:r>
                </w:p>
                <w:p>
                  <w:pPr>
                    <w:pStyle w:val="26"/>
                    <w:snapToGrid w:val="0"/>
                    <w:spacing w:line="240" w:lineRule="auto"/>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高度</w:t>
                  </w:r>
                </w:p>
              </w:tc>
              <w:tc>
                <w:tcPr>
                  <w:tcW w:w="463" w:type="dxa"/>
                  <w:vMerge w:val="restart"/>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排放</w:t>
                  </w:r>
                </w:p>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1" w:hRule="atLeast"/>
                <w:jc w:val="center"/>
              </w:trPr>
              <w:tc>
                <w:tcPr>
                  <w:tcW w:w="679" w:type="dxa"/>
                  <w:vMerge w:val="continue"/>
                  <w:vAlign w:val="center"/>
                </w:tcPr>
                <w:p>
                  <w:pPr>
                    <w:snapToGrid w:val="0"/>
                    <w:jc w:val="center"/>
                    <w:rPr>
                      <w:rFonts w:hint="default" w:ascii="Times New Roman" w:hAnsi="Times New Roman" w:cs="Times New Roman" w:eastAsiaTheme="minorEastAsia"/>
                      <w:spacing w:val="-20"/>
                      <w:sz w:val="21"/>
                      <w:szCs w:val="21"/>
                    </w:rPr>
                  </w:pPr>
                </w:p>
              </w:tc>
              <w:tc>
                <w:tcPr>
                  <w:tcW w:w="630" w:type="dxa"/>
                  <w:vMerge w:val="continue"/>
                  <w:vAlign w:val="center"/>
                </w:tcPr>
                <w:p>
                  <w:pPr>
                    <w:snapToGrid w:val="0"/>
                    <w:jc w:val="center"/>
                    <w:rPr>
                      <w:rFonts w:hint="default" w:ascii="Times New Roman" w:hAnsi="Times New Roman" w:cs="Times New Roman" w:eastAsiaTheme="minorEastAsia"/>
                      <w:spacing w:val="-20"/>
                      <w:sz w:val="21"/>
                      <w:szCs w:val="21"/>
                    </w:rPr>
                  </w:pPr>
                </w:p>
              </w:tc>
              <w:tc>
                <w:tcPr>
                  <w:tcW w:w="720" w:type="dxa"/>
                  <w:vMerge w:val="continue"/>
                  <w:vAlign w:val="center"/>
                </w:tcPr>
                <w:p>
                  <w:pPr>
                    <w:snapToGrid w:val="0"/>
                    <w:jc w:val="center"/>
                    <w:rPr>
                      <w:rFonts w:hint="default" w:ascii="Times New Roman" w:hAnsi="Times New Roman" w:cs="Times New Roman" w:eastAsiaTheme="minorEastAsia"/>
                      <w:spacing w:val="-20"/>
                      <w:sz w:val="21"/>
                      <w:szCs w:val="21"/>
                    </w:rPr>
                  </w:pPr>
                </w:p>
              </w:tc>
              <w:tc>
                <w:tcPr>
                  <w:tcW w:w="586" w:type="dxa"/>
                  <w:vAlign w:val="center"/>
                </w:tcPr>
                <w:p>
                  <w:pPr>
                    <w:snapToGrid w:val="0"/>
                    <w:jc w:val="center"/>
                    <w:rPr>
                      <w:rFonts w:hint="default" w:ascii="Times New Roman" w:hAnsi="Times New Roman" w:cs="Times New Roman" w:eastAsiaTheme="minorEastAsia"/>
                      <w:spacing w:val="-26"/>
                      <w:sz w:val="21"/>
                      <w:szCs w:val="21"/>
                    </w:rPr>
                  </w:pPr>
                  <w:r>
                    <w:rPr>
                      <w:rFonts w:hint="default" w:ascii="Times New Roman" w:hAnsi="Times New Roman" w:cs="Times New Roman" w:eastAsiaTheme="minorEastAsia"/>
                      <w:spacing w:val="-26"/>
                      <w:sz w:val="21"/>
                      <w:szCs w:val="21"/>
                    </w:rPr>
                    <w:t>浓度</w:t>
                  </w:r>
                </w:p>
                <w:p>
                  <w:pPr>
                    <w:snapToGrid w:val="0"/>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6"/>
                      <w:sz w:val="21"/>
                      <w:szCs w:val="21"/>
                    </w:rPr>
                    <w:t>(</w:t>
                  </w:r>
                  <w:r>
                    <w:rPr>
                      <w:rFonts w:hint="default" w:ascii="Times New Roman" w:hAnsi="Times New Roman" w:cs="Times New Roman" w:eastAsiaTheme="minorEastAsia"/>
                      <w:spacing w:val="-20"/>
                      <w:sz w:val="21"/>
                      <w:szCs w:val="21"/>
                    </w:rPr>
                    <w:t>mg/m</w:t>
                  </w:r>
                  <w:r>
                    <w:rPr>
                      <w:rFonts w:hint="default" w:ascii="Times New Roman" w:hAnsi="Times New Roman" w:cs="Times New Roman" w:eastAsiaTheme="minorEastAsia"/>
                      <w:spacing w:val="-20"/>
                      <w:sz w:val="21"/>
                      <w:szCs w:val="21"/>
                      <w:vertAlign w:val="superscript"/>
                    </w:rPr>
                    <w:t>3</w:t>
                  </w:r>
                  <w:r>
                    <w:rPr>
                      <w:rFonts w:hint="default" w:ascii="Times New Roman" w:hAnsi="Times New Roman" w:cs="Times New Roman" w:eastAsiaTheme="minorEastAsia"/>
                      <w:spacing w:val="-20"/>
                      <w:sz w:val="21"/>
                      <w:szCs w:val="21"/>
                    </w:rPr>
                    <w:t>)</w:t>
                  </w:r>
                </w:p>
              </w:tc>
              <w:tc>
                <w:tcPr>
                  <w:tcW w:w="567"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速率</w:t>
                  </w:r>
                </w:p>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(kg/h)</w:t>
                  </w:r>
                </w:p>
              </w:tc>
              <w:tc>
                <w:tcPr>
                  <w:tcW w:w="567"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产生量(t/a)</w:t>
                  </w:r>
                </w:p>
              </w:tc>
              <w:tc>
                <w:tcPr>
                  <w:tcW w:w="605" w:type="dxa"/>
                  <w:vMerge w:val="continue"/>
                  <w:vAlign w:val="center"/>
                </w:tcPr>
                <w:p>
                  <w:pPr>
                    <w:snapToGrid w:val="0"/>
                    <w:jc w:val="center"/>
                    <w:rPr>
                      <w:rFonts w:hint="default" w:ascii="Times New Roman" w:hAnsi="Times New Roman" w:cs="Times New Roman" w:eastAsiaTheme="minorEastAsia"/>
                      <w:spacing w:val="-20"/>
                      <w:sz w:val="21"/>
                      <w:szCs w:val="21"/>
                    </w:rPr>
                  </w:pPr>
                </w:p>
              </w:tc>
              <w:tc>
                <w:tcPr>
                  <w:tcW w:w="375" w:type="dxa"/>
                  <w:vMerge w:val="continue"/>
                  <w:vAlign w:val="center"/>
                </w:tcPr>
                <w:p>
                  <w:pPr>
                    <w:snapToGrid w:val="0"/>
                    <w:jc w:val="center"/>
                    <w:rPr>
                      <w:rFonts w:hint="default" w:ascii="Times New Roman" w:hAnsi="Times New Roman" w:cs="Times New Roman" w:eastAsiaTheme="minorEastAsia"/>
                      <w:spacing w:val="-20"/>
                      <w:sz w:val="21"/>
                      <w:szCs w:val="21"/>
                    </w:rPr>
                  </w:pPr>
                </w:p>
              </w:tc>
              <w:tc>
                <w:tcPr>
                  <w:tcW w:w="754"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浓度</w:t>
                  </w:r>
                </w:p>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(mg/m</w:t>
                  </w:r>
                  <w:r>
                    <w:rPr>
                      <w:rFonts w:hint="default" w:ascii="Times New Roman" w:hAnsi="Times New Roman" w:cs="Times New Roman" w:eastAsiaTheme="minorEastAsia"/>
                      <w:spacing w:val="-20"/>
                      <w:sz w:val="21"/>
                      <w:szCs w:val="21"/>
                      <w:vertAlign w:val="superscript"/>
                    </w:rPr>
                    <w:t>3</w:t>
                  </w:r>
                  <w:r>
                    <w:rPr>
                      <w:rFonts w:hint="default" w:ascii="Times New Roman" w:hAnsi="Times New Roman" w:cs="Times New Roman" w:eastAsiaTheme="minorEastAsia"/>
                      <w:spacing w:val="-20"/>
                      <w:sz w:val="21"/>
                      <w:szCs w:val="21"/>
                    </w:rPr>
                    <w:t>)</w:t>
                  </w:r>
                </w:p>
              </w:tc>
              <w:tc>
                <w:tcPr>
                  <w:tcW w:w="633"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速率</w:t>
                  </w:r>
                </w:p>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(kg/h)</w:t>
                  </w:r>
                </w:p>
              </w:tc>
              <w:tc>
                <w:tcPr>
                  <w:tcW w:w="609"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排放量(t/a)</w:t>
                  </w:r>
                </w:p>
              </w:tc>
              <w:tc>
                <w:tcPr>
                  <w:tcW w:w="567"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浓度</w:t>
                  </w:r>
                </w:p>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(mg/m</w:t>
                  </w:r>
                  <w:r>
                    <w:rPr>
                      <w:rFonts w:hint="default" w:ascii="Times New Roman" w:hAnsi="Times New Roman" w:cs="Times New Roman" w:eastAsiaTheme="minorEastAsia"/>
                      <w:spacing w:val="-20"/>
                      <w:sz w:val="21"/>
                      <w:szCs w:val="21"/>
                      <w:vertAlign w:val="superscript"/>
                    </w:rPr>
                    <w:t>3</w:t>
                  </w:r>
                  <w:r>
                    <w:rPr>
                      <w:rFonts w:hint="default" w:ascii="Times New Roman" w:hAnsi="Times New Roman" w:cs="Times New Roman" w:eastAsiaTheme="minorEastAsia"/>
                      <w:spacing w:val="-20"/>
                      <w:sz w:val="21"/>
                      <w:szCs w:val="21"/>
                    </w:rPr>
                    <w:t>)</w:t>
                  </w:r>
                </w:p>
              </w:tc>
              <w:tc>
                <w:tcPr>
                  <w:tcW w:w="426" w:type="dxa"/>
                  <w:vAlign w:val="center"/>
                </w:tcPr>
                <w:p>
                  <w:pPr>
                    <w:snapToGrid w:val="0"/>
                    <w:jc w:val="center"/>
                    <w:rPr>
                      <w:rFonts w:hint="default" w:ascii="Times New Roman" w:hAnsi="Times New Roman" w:cs="Times New Roman" w:eastAsiaTheme="minorEastAsia"/>
                      <w:spacing w:val="-24"/>
                      <w:sz w:val="21"/>
                      <w:szCs w:val="21"/>
                    </w:rPr>
                  </w:pPr>
                  <w:r>
                    <w:rPr>
                      <w:rFonts w:hint="default" w:ascii="Times New Roman" w:hAnsi="Times New Roman" w:cs="Times New Roman" w:eastAsiaTheme="minorEastAsia"/>
                      <w:spacing w:val="-24"/>
                      <w:sz w:val="21"/>
                      <w:szCs w:val="21"/>
                    </w:rPr>
                    <w:t>速率</w:t>
                  </w:r>
                </w:p>
                <w:p>
                  <w:pPr>
                    <w:pStyle w:val="119"/>
                    <w:widowControl w:val="0"/>
                    <w:pBdr>
                      <w:left w:val="none" w:color="auto" w:sz="0" w:space="0"/>
                      <w:bottom w:val="none" w:color="auto" w:sz="0" w:space="0"/>
                      <w:right w:val="none" w:color="auto" w:sz="0" w:space="0"/>
                    </w:pBdr>
                    <w:snapToGrid w:val="0"/>
                    <w:spacing w:before="0" w:beforeAutospacing="0" w:after="0" w:afterAutospacing="0"/>
                    <w:rPr>
                      <w:rFonts w:hint="default" w:ascii="Times New Roman" w:hAnsi="Times New Roman" w:cs="Times New Roman" w:eastAsiaTheme="minorEastAsia"/>
                      <w:spacing w:val="-20"/>
                      <w:kern w:val="2"/>
                      <w:sz w:val="21"/>
                      <w:szCs w:val="21"/>
                    </w:rPr>
                  </w:pPr>
                  <w:r>
                    <w:rPr>
                      <w:rFonts w:hint="default" w:ascii="Times New Roman" w:hAnsi="Times New Roman" w:cs="Times New Roman" w:eastAsiaTheme="minorEastAsia"/>
                      <w:spacing w:val="-24"/>
                      <w:kern w:val="2"/>
                      <w:sz w:val="21"/>
                      <w:szCs w:val="21"/>
                    </w:rPr>
                    <w:t>(kg/h)</w:t>
                  </w:r>
                </w:p>
              </w:tc>
              <w:tc>
                <w:tcPr>
                  <w:tcW w:w="510" w:type="dxa"/>
                  <w:vMerge w:val="continue"/>
                  <w:vAlign w:val="center"/>
                </w:tcPr>
                <w:p>
                  <w:pPr>
                    <w:snapToGrid w:val="0"/>
                    <w:jc w:val="center"/>
                    <w:rPr>
                      <w:rFonts w:hint="default" w:ascii="Times New Roman" w:hAnsi="Times New Roman" w:cs="Times New Roman" w:eastAsiaTheme="minorEastAsia"/>
                      <w:sz w:val="21"/>
                      <w:szCs w:val="21"/>
                    </w:rPr>
                  </w:pPr>
                </w:p>
              </w:tc>
              <w:tc>
                <w:tcPr>
                  <w:tcW w:w="463" w:type="dxa"/>
                  <w:vMerge w:val="continue"/>
                  <w:vAlign w:val="center"/>
                </w:tcPr>
                <w:p>
                  <w:pPr>
                    <w:snapToGrid w:val="0"/>
                    <w:jc w:val="center"/>
                    <w:rPr>
                      <w:rFonts w:hint="default" w:ascii="Times New Roman" w:hAnsi="Times New Roman" w:cs="Times New Roman" w:eastAsiaTheme="minorEastAsia"/>
                      <w:spacing w:val="-2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70" w:hRule="atLeast"/>
                <w:jc w:val="center"/>
              </w:trPr>
              <w:tc>
                <w:tcPr>
                  <w:tcW w:w="679" w:type="dxa"/>
                  <w:tcMar>
                    <w:left w:w="0" w:type="dxa"/>
                    <w:right w:w="0" w:type="dxa"/>
                  </w:tcMar>
                  <w:vAlign w:val="center"/>
                </w:tcPr>
                <w:p>
                  <w:pPr>
                    <w:jc w:val="center"/>
                    <w:rPr>
                      <w:rFonts w:hint="default" w:ascii="Times New Roman" w:hAnsi="Times New Roman" w:cs="Times New Roman" w:eastAsiaTheme="minorEastAsia"/>
                      <w:sz w:val="21"/>
                      <w:szCs w:val="21"/>
                      <w:lang w:eastAsia="zh-CN"/>
                    </w:rPr>
                  </w:pPr>
                  <w:r>
                    <w:rPr>
                      <w:rFonts w:hint="eastAsia"/>
                      <w:szCs w:val="21"/>
                      <w:lang w:eastAsia="zh-CN"/>
                    </w:rPr>
                    <w:t>生产</w:t>
                  </w:r>
                  <w:r>
                    <w:rPr>
                      <w:rFonts w:hint="default" w:ascii="Times New Roman" w:hAnsi="Times New Roman" w:cs="Times New Roman" w:eastAsiaTheme="minorEastAsia"/>
                      <w:sz w:val="21"/>
                      <w:szCs w:val="21"/>
                      <w:lang w:eastAsia="zh-CN"/>
                    </w:rPr>
                    <w:t>车间</w:t>
                  </w:r>
                </w:p>
              </w:tc>
              <w:tc>
                <w:tcPr>
                  <w:tcW w:w="630" w:type="dxa"/>
                  <w:vAlign w:val="center"/>
                </w:tcPr>
                <w:p>
                  <w:pPr>
                    <w:snapToGrid w:val="0"/>
                    <w:jc w:val="center"/>
                    <w:rPr>
                      <w:rFonts w:hint="default" w:ascii="Times New Roman" w:hAnsi="Times New Roman" w:cs="Times New Roman" w:eastAsiaTheme="minorEastAsia"/>
                      <w:spacing w:val="-20"/>
                      <w:sz w:val="21"/>
                      <w:szCs w:val="21"/>
                    </w:rPr>
                  </w:pPr>
                  <w:r>
                    <w:rPr>
                      <w:rFonts w:hint="eastAsia" w:cs="Times New Roman" w:eastAsiaTheme="minorEastAsia"/>
                      <w:spacing w:val="-20"/>
                      <w:sz w:val="21"/>
                      <w:szCs w:val="21"/>
                      <w:lang w:val="en-US" w:eastAsia="zh-CN"/>
                    </w:rPr>
                    <w:t>5</w:t>
                  </w:r>
                  <w:r>
                    <w:rPr>
                      <w:rFonts w:hint="default" w:ascii="Times New Roman" w:hAnsi="Times New Roman" w:cs="Times New Roman" w:eastAsiaTheme="minorEastAsia"/>
                      <w:spacing w:val="-20"/>
                      <w:sz w:val="21"/>
                      <w:szCs w:val="21"/>
                    </w:rPr>
                    <w:t>000</w:t>
                  </w:r>
                </w:p>
              </w:tc>
              <w:tc>
                <w:tcPr>
                  <w:tcW w:w="720"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非甲烷总烃</w:t>
                  </w:r>
                </w:p>
              </w:tc>
              <w:tc>
                <w:tcPr>
                  <w:tcW w:w="586" w:type="dxa"/>
                  <w:shd w:val="clear" w:color="auto" w:fill="auto"/>
                  <w:vAlign w:val="center"/>
                </w:tcPr>
                <w:p>
                  <w:pPr>
                    <w:pStyle w:val="117"/>
                    <w:ind w:left="-57" w:leftChars="0" w:right="-57" w:rightChars="0"/>
                    <w:rPr>
                      <w:rFonts w:hint="default" w:ascii="Times New Roman" w:hAnsi="Times New Roman" w:cs="Times New Roman" w:eastAsiaTheme="minorEastAsia"/>
                      <w:sz w:val="21"/>
                      <w:szCs w:val="21"/>
                    </w:rPr>
                  </w:pPr>
                  <w:r>
                    <w:rPr>
                      <w:rFonts w:hint="eastAsia" w:eastAsia="宋体"/>
                      <w:b w:val="0"/>
                      <w:bCs/>
                      <w:color w:val="auto"/>
                      <w:sz w:val="21"/>
                      <w:szCs w:val="21"/>
                      <w:lang w:val="en-US" w:eastAsia="zh-CN"/>
                    </w:rPr>
                    <w:t>22.5</w:t>
                  </w:r>
                </w:p>
              </w:tc>
              <w:tc>
                <w:tcPr>
                  <w:tcW w:w="567" w:type="dxa"/>
                  <w:shd w:val="clear" w:color="auto" w:fill="auto"/>
                  <w:vAlign w:val="center"/>
                </w:tcPr>
                <w:p>
                  <w:pPr>
                    <w:pStyle w:val="117"/>
                    <w:ind w:left="-57" w:leftChars="0" w:right="-57" w:rightChars="0"/>
                    <w:rPr>
                      <w:rFonts w:hint="default" w:ascii="Times New Roman" w:hAnsi="Times New Roman" w:cs="Times New Roman" w:eastAsiaTheme="minorEastAsia"/>
                      <w:sz w:val="21"/>
                      <w:szCs w:val="21"/>
                      <w:lang w:val="en-US" w:eastAsia="zh-CN"/>
                    </w:rPr>
                  </w:pPr>
                  <w:r>
                    <w:rPr>
                      <w:rFonts w:hint="eastAsia" w:eastAsia="宋体"/>
                      <w:b w:val="0"/>
                      <w:bCs/>
                      <w:color w:val="auto"/>
                      <w:sz w:val="21"/>
                      <w:szCs w:val="21"/>
                      <w:lang w:val="en-US" w:eastAsia="zh-CN"/>
                    </w:rPr>
                    <w:t>0.113</w:t>
                  </w:r>
                </w:p>
              </w:tc>
              <w:tc>
                <w:tcPr>
                  <w:tcW w:w="567" w:type="dxa"/>
                  <w:shd w:val="clear" w:color="auto" w:fill="auto"/>
                  <w:vAlign w:val="center"/>
                </w:tcPr>
                <w:p>
                  <w:pPr>
                    <w:pStyle w:val="117"/>
                    <w:ind w:left="-57" w:leftChars="0" w:right="-57" w:rightChars="0"/>
                    <w:rPr>
                      <w:rFonts w:hint="default" w:ascii="Times New Roman" w:hAnsi="Times New Roman" w:cs="Times New Roman" w:eastAsiaTheme="minorEastAsia"/>
                      <w:sz w:val="21"/>
                      <w:szCs w:val="21"/>
                    </w:rPr>
                  </w:pPr>
                  <w:r>
                    <w:rPr>
                      <w:rFonts w:hint="eastAsia" w:eastAsia="宋体"/>
                      <w:b w:val="0"/>
                      <w:bCs/>
                      <w:color w:val="auto"/>
                      <w:sz w:val="21"/>
                      <w:szCs w:val="21"/>
                      <w:lang w:val="en-US" w:eastAsia="zh-CN"/>
                    </w:rPr>
                    <w:t>0.81</w:t>
                  </w:r>
                </w:p>
              </w:tc>
              <w:tc>
                <w:tcPr>
                  <w:tcW w:w="605" w:type="dxa"/>
                  <w:vAlign w:val="center"/>
                </w:tcPr>
                <w:p>
                  <w:pPr>
                    <w:pStyle w:val="213"/>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活性炭吸附</w:t>
                  </w:r>
                </w:p>
              </w:tc>
              <w:tc>
                <w:tcPr>
                  <w:tcW w:w="375" w:type="dxa"/>
                  <w:vAlign w:val="center"/>
                </w:tcPr>
                <w:p>
                  <w:pPr>
                    <w:snapToGrid w:val="0"/>
                    <w:jc w:val="center"/>
                    <w:rPr>
                      <w:rFonts w:hint="default" w:ascii="Times New Roman" w:hAnsi="Times New Roman" w:cs="Times New Roman" w:eastAsiaTheme="minorEastAsia"/>
                      <w:spacing w:val="-20"/>
                      <w:sz w:val="21"/>
                      <w:szCs w:val="21"/>
                    </w:rPr>
                  </w:pPr>
                  <w:r>
                    <w:rPr>
                      <w:rFonts w:hint="default" w:ascii="Times New Roman" w:hAnsi="Times New Roman" w:cs="Times New Roman" w:eastAsiaTheme="minorEastAsia"/>
                      <w:spacing w:val="-20"/>
                      <w:sz w:val="21"/>
                      <w:szCs w:val="21"/>
                    </w:rPr>
                    <w:t>90</w:t>
                  </w:r>
                </w:p>
              </w:tc>
              <w:tc>
                <w:tcPr>
                  <w:tcW w:w="754" w:type="dxa"/>
                  <w:vAlign w:val="center"/>
                </w:tcPr>
                <w:p>
                  <w:pPr>
                    <w:snapToGrid w:val="0"/>
                    <w:jc w:val="center"/>
                    <w:rPr>
                      <w:rFonts w:hint="default" w:ascii="Times New Roman" w:hAnsi="Times New Roman" w:cs="Times New Roman" w:eastAsiaTheme="minorEastAsia"/>
                      <w:sz w:val="21"/>
                      <w:szCs w:val="21"/>
                      <w:lang w:val="en-US" w:eastAsia="zh-CN"/>
                    </w:rPr>
                  </w:pPr>
                  <w:r>
                    <w:rPr>
                      <w:rFonts w:hint="eastAsia"/>
                      <w:b w:val="0"/>
                      <w:bCs/>
                      <w:color w:val="auto"/>
                      <w:sz w:val="21"/>
                      <w:szCs w:val="21"/>
                      <w:lang w:val="en-US" w:eastAsia="zh-CN"/>
                    </w:rPr>
                    <w:t>2.25</w:t>
                  </w:r>
                </w:p>
              </w:tc>
              <w:tc>
                <w:tcPr>
                  <w:tcW w:w="633" w:type="dxa"/>
                  <w:vAlign w:val="center"/>
                </w:tcPr>
                <w:p>
                  <w:pPr>
                    <w:snapToGrid w:val="0"/>
                    <w:jc w:val="center"/>
                    <w:rPr>
                      <w:rFonts w:hint="default" w:ascii="Times New Roman" w:hAnsi="Times New Roman" w:cs="Times New Roman" w:eastAsiaTheme="minorEastAsia"/>
                      <w:sz w:val="21"/>
                      <w:szCs w:val="21"/>
                      <w:lang w:val="en-US" w:eastAsia="zh-CN"/>
                    </w:rPr>
                  </w:pPr>
                  <w:r>
                    <w:rPr>
                      <w:rFonts w:hint="eastAsia"/>
                      <w:b w:val="0"/>
                      <w:bCs/>
                      <w:color w:val="auto"/>
                      <w:sz w:val="21"/>
                      <w:szCs w:val="21"/>
                      <w:lang w:val="en-US" w:eastAsia="zh-CN"/>
                    </w:rPr>
                    <w:t>0.0113</w:t>
                  </w:r>
                </w:p>
              </w:tc>
              <w:tc>
                <w:tcPr>
                  <w:tcW w:w="609" w:type="dxa"/>
                  <w:vAlign w:val="center"/>
                </w:tcPr>
                <w:p>
                  <w:pPr>
                    <w:snapToGrid w:val="0"/>
                    <w:jc w:val="center"/>
                    <w:rPr>
                      <w:rFonts w:hint="default" w:ascii="Times New Roman" w:hAnsi="Times New Roman" w:cs="Times New Roman" w:eastAsiaTheme="minorEastAsia"/>
                      <w:sz w:val="21"/>
                      <w:szCs w:val="21"/>
                      <w:lang w:val="en-US" w:eastAsia="zh-CN"/>
                    </w:rPr>
                  </w:pPr>
                  <w:r>
                    <w:rPr>
                      <w:rFonts w:hint="eastAsia"/>
                      <w:b w:val="0"/>
                      <w:bCs/>
                      <w:color w:val="auto"/>
                      <w:sz w:val="21"/>
                      <w:szCs w:val="21"/>
                      <w:lang w:val="en-US" w:eastAsia="zh-CN"/>
                    </w:rPr>
                    <w:t>0.081</w:t>
                  </w:r>
                </w:p>
              </w:tc>
              <w:tc>
                <w:tcPr>
                  <w:tcW w:w="567" w:type="dxa"/>
                  <w:vAlign w:val="center"/>
                </w:tcPr>
                <w:p>
                  <w:pPr>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60</w:t>
                  </w:r>
                </w:p>
              </w:tc>
              <w:tc>
                <w:tcPr>
                  <w:tcW w:w="426" w:type="dxa"/>
                  <w:vAlign w:val="center"/>
                </w:tcPr>
                <w:p>
                  <w:pPr>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w:t>
                  </w:r>
                </w:p>
              </w:tc>
              <w:tc>
                <w:tcPr>
                  <w:tcW w:w="510" w:type="dxa"/>
                  <w:shd w:val="clear" w:color="auto" w:fill="auto"/>
                  <w:vAlign w:val="center"/>
                </w:tcPr>
                <w:p>
                  <w:pPr>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15m</w:t>
                  </w:r>
                </w:p>
              </w:tc>
              <w:tc>
                <w:tcPr>
                  <w:tcW w:w="463" w:type="dxa"/>
                  <w:shd w:val="clear" w:color="auto" w:fill="auto"/>
                  <w:vAlign w:val="center"/>
                </w:tcPr>
                <w:p>
                  <w:pPr>
                    <w:pStyle w:val="13"/>
                    <w:snapToGrid w:val="0"/>
                    <w:ind w:firstLine="0" w:firstLineChars="0"/>
                    <w:jc w:val="center"/>
                    <w:rPr>
                      <w:rFonts w:hint="default" w:ascii="Times New Roman" w:hAnsi="Times New Roman" w:cs="Times New Roman" w:eastAsiaTheme="minorEastAsia"/>
                      <w:spacing w:val="-20"/>
                      <w:sz w:val="21"/>
                      <w:szCs w:val="21"/>
                      <w:lang w:val="en-US" w:eastAsia="zh-CN"/>
                    </w:rPr>
                  </w:pPr>
                  <w:r>
                    <w:rPr>
                      <w:rFonts w:hint="default" w:ascii="Times New Roman" w:hAnsi="Times New Roman" w:cs="Times New Roman" w:eastAsiaTheme="minorEastAsia"/>
                      <w:spacing w:val="-20"/>
                      <w:sz w:val="21"/>
                      <w:szCs w:val="21"/>
                    </w:rPr>
                    <w:t>FQ-</w:t>
                  </w:r>
                  <w:r>
                    <w:rPr>
                      <w:rFonts w:hint="default" w:ascii="Times New Roman" w:hAnsi="Times New Roman" w:cs="Times New Roman" w:eastAsiaTheme="minorEastAsia"/>
                      <w:spacing w:val="-20"/>
                      <w:sz w:val="21"/>
                      <w:szCs w:val="21"/>
                      <w:lang w:val="en-US" w:eastAsia="zh-CN"/>
                    </w:rPr>
                    <w:t>1</w:t>
                  </w:r>
                </w:p>
              </w:tc>
            </w:tr>
          </w:tbl>
          <w:p>
            <w:pPr>
              <w:tabs>
                <w:tab w:val="left" w:pos="8110"/>
              </w:tabs>
              <w:spacing w:line="360" w:lineRule="auto"/>
              <w:ind w:left="-31" w:leftChars="-15" w:firstLine="480" w:firstLineChars="200"/>
              <w:jc w:val="center"/>
              <w:rPr>
                <w:color w:val="auto"/>
                <w:sz w:val="24"/>
              </w:rPr>
            </w:pPr>
            <w:r>
              <w:rPr>
                <w:rFonts w:hint="eastAsia"/>
                <w:color w:val="auto"/>
                <w:sz w:val="24"/>
              </w:rPr>
              <w:t>表</w:t>
            </w:r>
            <w:r>
              <w:rPr>
                <w:rFonts w:hint="eastAsia"/>
                <w:color w:val="auto"/>
                <w:sz w:val="24"/>
                <w:lang w:val="en-US" w:eastAsia="zh-CN"/>
              </w:rPr>
              <w:t>7-2</w:t>
            </w:r>
            <w:r>
              <w:rPr>
                <w:rFonts w:hint="eastAsia"/>
                <w:color w:val="auto"/>
                <w:sz w:val="24"/>
              </w:rPr>
              <w:t xml:space="preserve"> 无组织大气污染物产生源强</w:t>
            </w:r>
          </w:p>
          <w:tbl>
            <w:tblPr>
              <w:tblStyle w:val="33"/>
              <w:tblW w:w="8602" w:type="dxa"/>
              <w:jc w:val="center"/>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2"/>
              <w:gridCol w:w="1263"/>
              <w:gridCol w:w="1289"/>
              <w:gridCol w:w="1880"/>
              <w:gridCol w:w="1464"/>
              <w:gridCol w:w="1394"/>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12" w:type="dxa"/>
                  <w:tcBorders>
                    <w:top w:val="single" w:color="000000" w:sz="12" w:space="0"/>
                    <w:left w:val="nil"/>
                    <w:bottom w:val="single" w:color="auto" w:sz="6" w:space="0"/>
                  </w:tcBorders>
                  <w:vAlign w:val="center"/>
                </w:tcPr>
                <w:p>
                  <w:pPr>
                    <w:jc w:val="center"/>
                    <w:rPr>
                      <w:color w:val="auto"/>
                      <w:szCs w:val="21"/>
                    </w:rPr>
                  </w:pPr>
                  <w:r>
                    <w:rPr>
                      <w:color w:val="auto"/>
                      <w:szCs w:val="21"/>
                    </w:rPr>
                    <w:t>污染源位置</w:t>
                  </w:r>
                </w:p>
              </w:tc>
              <w:tc>
                <w:tcPr>
                  <w:tcW w:w="1263" w:type="dxa"/>
                  <w:tcBorders>
                    <w:top w:val="single" w:color="000000" w:sz="12" w:space="0"/>
                    <w:bottom w:val="single" w:color="auto" w:sz="6" w:space="0"/>
                  </w:tcBorders>
                  <w:vAlign w:val="center"/>
                </w:tcPr>
                <w:p>
                  <w:pPr>
                    <w:jc w:val="center"/>
                    <w:rPr>
                      <w:color w:val="auto"/>
                      <w:szCs w:val="21"/>
                    </w:rPr>
                  </w:pPr>
                  <w:r>
                    <w:rPr>
                      <w:rFonts w:hint="eastAsia"/>
                      <w:color w:val="auto"/>
                      <w:szCs w:val="21"/>
                    </w:rPr>
                    <w:t>污染工序</w:t>
                  </w:r>
                </w:p>
              </w:tc>
              <w:tc>
                <w:tcPr>
                  <w:tcW w:w="1289" w:type="dxa"/>
                  <w:tcBorders>
                    <w:top w:val="single" w:color="000000" w:sz="12" w:space="0"/>
                    <w:bottom w:val="single" w:color="auto" w:sz="6" w:space="0"/>
                  </w:tcBorders>
                  <w:vAlign w:val="center"/>
                </w:tcPr>
                <w:p>
                  <w:pPr>
                    <w:jc w:val="center"/>
                    <w:rPr>
                      <w:color w:val="auto"/>
                      <w:szCs w:val="21"/>
                    </w:rPr>
                  </w:pPr>
                  <w:r>
                    <w:rPr>
                      <w:color w:val="auto"/>
                      <w:szCs w:val="21"/>
                    </w:rPr>
                    <w:t>污染物名称</w:t>
                  </w:r>
                </w:p>
              </w:tc>
              <w:tc>
                <w:tcPr>
                  <w:tcW w:w="1880" w:type="dxa"/>
                  <w:tcBorders>
                    <w:top w:val="single" w:color="000000" w:sz="12" w:space="0"/>
                    <w:bottom w:val="single" w:color="auto" w:sz="6" w:space="0"/>
                  </w:tcBorders>
                  <w:vAlign w:val="center"/>
                </w:tcPr>
                <w:p>
                  <w:pPr>
                    <w:jc w:val="center"/>
                    <w:rPr>
                      <w:color w:val="auto"/>
                      <w:szCs w:val="21"/>
                    </w:rPr>
                  </w:pPr>
                  <w:r>
                    <w:rPr>
                      <w:color w:val="auto"/>
                      <w:szCs w:val="21"/>
                    </w:rPr>
                    <w:t>污染物排放量(t/a)</w:t>
                  </w:r>
                </w:p>
              </w:tc>
              <w:tc>
                <w:tcPr>
                  <w:tcW w:w="1464" w:type="dxa"/>
                  <w:tcBorders>
                    <w:top w:val="single" w:color="000000" w:sz="12" w:space="0"/>
                    <w:bottom w:val="single" w:color="auto" w:sz="6" w:space="0"/>
                  </w:tcBorders>
                  <w:vAlign w:val="center"/>
                </w:tcPr>
                <w:p>
                  <w:pPr>
                    <w:jc w:val="center"/>
                    <w:rPr>
                      <w:color w:val="auto"/>
                      <w:szCs w:val="21"/>
                    </w:rPr>
                  </w:pPr>
                  <w:r>
                    <w:rPr>
                      <w:color w:val="auto"/>
                      <w:szCs w:val="21"/>
                    </w:rPr>
                    <w:t>面源面积(m</w:t>
                  </w:r>
                  <w:r>
                    <w:rPr>
                      <w:color w:val="auto"/>
                      <w:szCs w:val="21"/>
                      <w:vertAlign w:val="superscript"/>
                    </w:rPr>
                    <w:t>2</w:t>
                  </w:r>
                  <w:r>
                    <w:rPr>
                      <w:color w:val="auto"/>
                      <w:szCs w:val="21"/>
                    </w:rPr>
                    <w:t>)</w:t>
                  </w:r>
                </w:p>
              </w:tc>
              <w:tc>
                <w:tcPr>
                  <w:tcW w:w="1394" w:type="dxa"/>
                  <w:tcBorders>
                    <w:top w:val="single" w:color="000000" w:sz="12" w:space="0"/>
                    <w:bottom w:val="single" w:color="auto" w:sz="6" w:space="0"/>
                    <w:right w:val="nil"/>
                  </w:tcBorders>
                  <w:vAlign w:val="center"/>
                </w:tcPr>
                <w:p>
                  <w:pPr>
                    <w:jc w:val="center"/>
                    <w:rPr>
                      <w:color w:val="auto"/>
                      <w:szCs w:val="21"/>
                    </w:rPr>
                  </w:pPr>
                  <w:r>
                    <w:rPr>
                      <w:color w:val="auto"/>
                      <w:szCs w:val="21"/>
                    </w:rPr>
                    <w:t>面源高度(m)</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12" w:type="dxa"/>
                  <w:tcBorders>
                    <w:left w:val="nil"/>
                  </w:tcBorders>
                  <w:vAlign w:val="center"/>
                </w:tcPr>
                <w:p>
                  <w:pPr>
                    <w:jc w:val="center"/>
                    <w:rPr>
                      <w:color w:val="auto"/>
                      <w:szCs w:val="21"/>
                    </w:rPr>
                  </w:pPr>
                  <w:r>
                    <w:rPr>
                      <w:rFonts w:hint="eastAsia"/>
                      <w:color w:val="auto"/>
                      <w:szCs w:val="21"/>
                      <w:lang w:eastAsia="zh-CN"/>
                    </w:rPr>
                    <w:t>生产车间</w:t>
                  </w:r>
                </w:p>
              </w:tc>
              <w:tc>
                <w:tcPr>
                  <w:tcW w:w="1263" w:type="dxa"/>
                  <w:tcBorders>
                    <w:bottom w:val="single" w:color="auto" w:sz="12" w:space="0"/>
                  </w:tcBorders>
                  <w:vAlign w:val="center"/>
                </w:tcPr>
                <w:p>
                  <w:pPr>
                    <w:jc w:val="center"/>
                    <w:rPr>
                      <w:color w:val="auto"/>
                      <w:szCs w:val="21"/>
                    </w:rPr>
                  </w:pPr>
                  <w:r>
                    <w:rPr>
                      <w:rFonts w:hint="eastAsia"/>
                      <w:color w:val="auto"/>
                      <w:szCs w:val="21"/>
                      <w:lang w:eastAsia="zh-CN"/>
                    </w:rPr>
                    <w:t>吹塑</w:t>
                  </w:r>
                  <w:r>
                    <w:rPr>
                      <w:rFonts w:hint="eastAsia"/>
                      <w:color w:val="auto"/>
                      <w:szCs w:val="21"/>
                    </w:rPr>
                    <w:t>环节</w:t>
                  </w:r>
                </w:p>
              </w:tc>
              <w:tc>
                <w:tcPr>
                  <w:tcW w:w="1289" w:type="dxa"/>
                  <w:tcBorders>
                    <w:top w:val="single" w:color="000000" w:sz="4" w:space="0"/>
                    <w:bottom w:val="single" w:color="auto" w:sz="12" w:space="0"/>
                  </w:tcBorders>
                  <w:vAlign w:val="center"/>
                </w:tcPr>
                <w:p>
                  <w:pPr>
                    <w:jc w:val="center"/>
                    <w:rPr>
                      <w:color w:val="auto"/>
                      <w:szCs w:val="21"/>
                    </w:rPr>
                  </w:pPr>
                  <w:r>
                    <w:rPr>
                      <w:rFonts w:hint="eastAsia"/>
                      <w:color w:val="auto"/>
                      <w:szCs w:val="21"/>
                      <w:lang w:eastAsia="zh-CN"/>
                    </w:rPr>
                    <w:t>非甲烷总烃</w:t>
                  </w:r>
                </w:p>
              </w:tc>
              <w:tc>
                <w:tcPr>
                  <w:tcW w:w="1880" w:type="dxa"/>
                  <w:tcBorders>
                    <w:top w:val="single" w:color="000000" w:sz="4" w:space="0"/>
                    <w:bottom w:val="single" w:color="auto" w:sz="12" w:space="0"/>
                  </w:tcBorders>
                  <w:vAlign w:val="center"/>
                </w:tcPr>
                <w:p>
                  <w:pPr>
                    <w:jc w:val="center"/>
                    <w:rPr>
                      <w:rFonts w:hint="default" w:eastAsia="宋体"/>
                      <w:color w:val="auto"/>
                      <w:szCs w:val="21"/>
                      <w:lang w:val="en-US" w:eastAsia="zh-CN"/>
                    </w:rPr>
                  </w:pPr>
                  <w:r>
                    <w:rPr>
                      <w:rFonts w:hint="eastAsia"/>
                      <w:color w:val="auto"/>
                      <w:szCs w:val="21"/>
                      <w:lang w:val="en-US" w:eastAsia="zh-CN"/>
                    </w:rPr>
                    <w:t>0.09</w:t>
                  </w:r>
                </w:p>
              </w:tc>
              <w:tc>
                <w:tcPr>
                  <w:tcW w:w="1464" w:type="dxa"/>
                  <w:vAlign w:val="center"/>
                </w:tcPr>
                <w:p>
                  <w:pPr>
                    <w:jc w:val="center"/>
                    <w:rPr>
                      <w:rFonts w:hint="default" w:eastAsia="宋体"/>
                      <w:color w:val="auto"/>
                      <w:szCs w:val="21"/>
                      <w:lang w:val="en-US" w:eastAsia="zh-CN"/>
                    </w:rPr>
                  </w:pPr>
                  <w:r>
                    <w:rPr>
                      <w:rFonts w:hint="eastAsia"/>
                      <w:color w:val="auto"/>
                      <w:szCs w:val="21"/>
                      <w:lang w:val="en-US" w:eastAsia="zh-CN"/>
                    </w:rPr>
                    <w:t>2600</w:t>
                  </w:r>
                </w:p>
              </w:tc>
              <w:tc>
                <w:tcPr>
                  <w:tcW w:w="1394" w:type="dxa"/>
                  <w:tcBorders>
                    <w:right w:val="nil"/>
                  </w:tcBorders>
                  <w:vAlign w:val="center"/>
                </w:tcPr>
                <w:p>
                  <w:pPr>
                    <w:jc w:val="center"/>
                    <w:rPr>
                      <w:rFonts w:hint="eastAsia" w:eastAsia="宋体"/>
                      <w:color w:val="auto"/>
                      <w:szCs w:val="21"/>
                      <w:lang w:eastAsia="zh-CN"/>
                    </w:rPr>
                  </w:pPr>
                  <w:r>
                    <w:rPr>
                      <w:rFonts w:hint="eastAsia"/>
                      <w:color w:val="auto"/>
                      <w:szCs w:val="21"/>
                      <w:lang w:val="en-US" w:eastAsia="zh-CN"/>
                    </w:rPr>
                    <w:t>8</w:t>
                  </w:r>
                </w:p>
              </w:tc>
            </w:tr>
          </w:tbl>
          <w:p>
            <w:pPr>
              <w:spacing w:line="360" w:lineRule="auto"/>
              <w:ind w:firstLine="480" w:firstLineChars="200"/>
              <w:rPr>
                <w:rFonts w:hint="eastAsia"/>
                <w:bCs/>
                <w:sz w:val="24"/>
                <w:szCs w:val="22"/>
                <w:lang w:eastAsia="zh-CN"/>
              </w:rPr>
            </w:pPr>
            <w:r>
              <w:rPr>
                <w:rFonts w:hint="eastAsia"/>
                <w:bCs/>
                <w:sz w:val="24"/>
                <w:szCs w:val="22"/>
                <w:lang w:eastAsia="zh-CN"/>
              </w:rPr>
              <w:t>④评价等级的判定</w:t>
            </w:r>
          </w:p>
          <w:p>
            <w:pPr>
              <w:pStyle w:val="227"/>
              <w:adjustRightInd w:val="0"/>
              <w:snapToGrid w:val="0"/>
              <w:ind w:firstLine="480" w:firstLineChars="200"/>
              <w:rPr>
                <w:color w:val="000000"/>
              </w:rPr>
            </w:pPr>
            <w:r>
              <w:rPr>
                <w:color w:val="000000"/>
              </w:rPr>
              <w:t>根据《环境影响评价技术导则 大气环境》（HJ2.2-20</w:t>
            </w:r>
            <w:r>
              <w:rPr>
                <w:rFonts w:hint="eastAsia"/>
                <w:color w:val="000000"/>
              </w:rPr>
              <w:t>1</w:t>
            </w:r>
            <w:r>
              <w:rPr>
                <w:color w:val="000000"/>
              </w:rPr>
              <w:t>8），采用推荐模式中的估算模</w:t>
            </w:r>
            <w:r>
              <w:rPr>
                <w:rFonts w:hint="eastAsia"/>
                <w:color w:val="000000"/>
              </w:rPr>
              <w:t>型AERSCREEN对</w:t>
            </w:r>
            <w:r>
              <w:rPr>
                <w:color w:val="000000"/>
              </w:rPr>
              <w:t>污染物的最大地面占标率Pi（第i个污染物）及第i个污染物的地面浓度达标准限值10%时所对应的最远距离D</w:t>
            </w:r>
            <w:r>
              <w:rPr>
                <w:color w:val="000000"/>
                <w:sz w:val="15"/>
                <w:szCs w:val="15"/>
              </w:rPr>
              <w:t>10%</w:t>
            </w:r>
            <w:r>
              <w:rPr>
                <w:color w:val="000000"/>
                <w:szCs w:val="24"/>
              </w:rPr>
              <w:t>进行计算。其中</w:t>
            </w:r>
            <w:r>
              <w:rPr>
                <w:color w:val="000000"/>
              </w:rPr>
              <w:t>Pi定义如下：</w:t>
            </w:r>
          </w:p>
          <w:p>
            <w:pPr>
              <w:pStyle w:val="227"/>
              <w:adjustRightInd w:val="0"/>
              <w:snapToGrid w:val="0"/>
              <w:jc w:val="center"/>
              <w:rPr>
                <w:color w:val="000000"/>
              </w:rPr>
            </w:pPr>
            <w:r>
              <w:rPr>
                <w:i/>
                <w:iCs/>
                <w:color w:val="000000"/>
                <w:kern w:val="0"/>
                <w:position w:val="-24"/>
              </w:rPr>
              <w:object>
                <v:shape id="_x0000_i1025" o:spt="75" type="#_x0000_t75" style="height:30.75pt;width:40.5pt;" o:ole="t" filled="f" o:preferrelative="t" stroked="f" coordsize="21600,21600">
                  <v:path/>
                  <v:fill on="f" focussize="0,0"/>
                  <v:stroke on="f"/>
                  <v:imagedata r:id="rId13" o:title=""/>
                  <o:lock v:ext="edit" aspectratio="t"/>
                  <w10:wrap type="none"/>
                  <w10:anchorlock/>
                </v:shape>
                <o:OLEObject Type="Embed" ProgID="Equation.DSMT4" ShapeID="_x0000_i1025" DrawAspect="Content" ObjectID="_1468075725" r:id="rId12">
                  <o:LockedField>false</o:LockedField>
                </o:OLEObject>
              </w:object>
            </w:r>
            <w:r>
              <w:rPr>
                <w:iCs/>
                <w:color w:val="000000"/>
                <w:kern w:val="0"/>
              </w:rPr>
              <w:t>×100%</w:t>
            </w:r>
          </w:p>
          <w:p>
            <w:pPr>
              <w:pStyle w:val="227"/>
              <w:adjustRightInd w:val="0"/>
              <w:snapToGrid w:val="0"/>
              <w:ind w:firstLine="480" w:firstLineChars="200"/>
              <w:rPr>
                <w:color w:val="000000"/>
              </w:rPr>
            </w:pPr>
            <w:r>
              <w:rPr>
                <w:color w:val="000000"/>
              </w:rPr>
              <w:t>Pi—第i个污染物的最大地面浓度占标率，%；</w:t>
            </w:r>
          </w:p>
          <w:p>
            <w:pPr>
              <w:pStyle w:val="227"/>
              <w:adjustRightInd w:val="0"/>
              <w:snapToGrid w:val="0"/>
              <w:ind w:firstLine="480" w:firstLineChars="200"/>
              <w:rPr>
                <w:color w:val="000000"/>
              </w:rPr>
            </w:pPr>
            <w:r>
              <w:rPr>
                <w:color w:val="000000"/>
              </w:rPr>
              <w:t>Ci—采用估算模式计算出的第i个污染物的最大地面浓度，mg/m</w:t>
            </w:r>
            <w:r>
              <w:rPr>
                <w:color w:val="000000"/>
                <w:vertAlign w:val="superscript"/>
              </w:rPr>
              <w:t>3</w:t>
            </w:r>
            <w:r>
              <w:rPr>
                <w:color w:val="000000"/>
              </w:rPr>
              <w:t>；</w:t>
            </w:r>
          </w:p>
          <w:p>
            <w:pPr>
              <w:pStyle w:val="227"/>
              <w:adjustRightInd w:val="0"/>
              <w:snapToGrid w:val="0"/>
              <w:ind w:firstLine="480" w:firstLineChars="200"/>
              <w:rPr>
                <w:color w:val="000000"/>
              </w:rPr>
            </w:pPr>
            <w:r>
              <w:rPr>
                <w:color w:val="000000"/>
              </w:rPr>
              <w:t>C0i—第i 个污染物的环境空气质量标准，mg/m</w:t>
            </w:r>
            <w:r>
              <w:rPr>
                <w:color w:val="000000"/>
                <w:vertAlign w:val="superscript"/>
              </w:rPr>
              <w:t>3</w:t>
            </w:r>
            <w:r>
              <w:rPr>
                <w:color w:val="000000"/>
              </w:rPr>
              <w:t>。</w:t>
            </w:r>
          </w:p>
          <w:p>
            <w:pPr>
              <w:autoSpaceDE w:val="0"/>
              <w:autoSpaceDN w:val="0"/>
              <w:adjustRightInd w:val="0"/>
              <w:jc w:val="center"/>
              <w:rPr>
                <w:b w:val="0"/>
                <w:bCs/>
                <w:color w:val="000000"/>
                <w:kern w:val="0"/>
                <w:sz w:val="24"/>
                <w:szCs w:val="32"/>
              </w:rPr>
            </w:pPr>
            <w:r>
              <w:rPr>
                <w:b w:val="0"/>
                <w:bCs/>
                <w:color w:val="000000"/>
                <w:kern w:val="0"/>
                <w:sz w:val="24"/>
                <w:szCs w:val="32"/>
              </w:rPr>
              <w:t>表</w:t>
            </w:r>
            <w:r>
              <w:rPr>
                <w:rFonts w:hint="eastAsia"/>
                <w:b w:val="0"/>
                <w:bCs/>
                <w:color w:val="000000"/>
                <w:kern w:val="0"/>
                <w:sz w:val="24"/>
                <w:szCs w:val="32"/>
                <w:lang w:val="en-US" w:eastAsia="zh-CN"/>
              </w:rPr>
              <w:t xml:space="preserve">7-3 </w:t>
            </w:r>
            <w:r>
              <w:rPr>
                <w:b w:val="0"/>
                <w:bCs/>
                <w:color w:val="000000"/>
                <w:kern w:val="0"/>
                <w:sz w:val="24"/>
                <w:szCs w:val="32"/>
              </w:rPr>
              <w:t xml:space="preserve"> 大气环境评价工作等级分级判据</w:t>
            </w:r>
          </w:p>
          <w:tbl>
            <w:tblPr>
              <w:tblStyle w:val="33"/>
              <w:tblW w:w="861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49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87" w:type="dxa"/>
                  <w:noWrap w:val="0"/>
                  <w:vAlign w:val="center"/>
                </w:tcPr>
                <w:p>
                  <w:pPr>
                    <w:pStyle w:val="20"/>
                    <w:ind w:left="-63" w:right="-63" w:firstLine="422"/>
                    <w:jc w:val="center"/>
                    <w:rPr>
                      <w:rFonts w:ascii="Times New Roman" w:hAnsi="Times New Roman"/>
                      <w:b w:val="0"/>
                      <w:bCs/>
                      <w:color w:val="000000"/>
                      <w:lang w:val="en-US" w:eastAsia="zh-CN"/>
                    </w:rPr>
                  </w:pPr>
                  <w:r>
                    <w:rPr>
                      <w:rFonts w:ascii="Times New Roman" w:hAnsi="Times New Roman"/>
                      <w:b w:val="0"/>
                      <w:bCs/>
                      <w:color w:val="000000"/>
                      <w:lang w:val="en-US" w:eastAsia="zh-CN"/>
                    </w:rPr>
                    <w:t>评价工作等级</w:t>
                  </w:r>
                </w:p>
              </w:tc>
              <w:tc>
                <w:tcPr>
                  <w:tcW w:w="4931" w:type="dxa"/>
                  <w:noWrap w:val="0"/>
                  <w:vAlign w:val="center"/>
                </w:tcPr>
                <w:p>
                  <w:pPr>
                    <w:pStyle w:val="20"/>
                    <w:ind w:left="-63" w:right="-63" w:firstLine="422"/>
                    <w:jc w:val="center"/>
                    <w:rPr>
                      <w:rFonts w:ascii="Times New Roman" w:hAnsi="Times New Roman"/>
                      <w:b w:val="0"/>
                      <w:bCs/>
                      <w:color w:val="000000"/>
                      <w:lang w:val="en-US" w:eastAsia="zh-CN"/>
                    </w:rPr>
                  </w:pPr>
                  <w:r>
                    <w:rPr>
                      <w:rFonts w:ascii="Times New Roman" w:hAnsi="Times New Roman"/>
                      <w:b w:val="0"/>
                      <w:bCs/>
                      <w:color w:val="000000"/>
                      <w:lang w:val="en-US" w:eastAsia="zh-CN"/>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87" w:type="dxa"/>
                  <w:noWrap w:val="0"/>
                  <w:vAlign w:val="center"/>
                </w:tcPr>
                <w:p>
                  <w:pPr>
                    <w:pStyle w:val="20"/>
                    <w:ind w:left="-63" w:right="-63" w:firstLine="420"/>
                    <w:jc w:val="center"/>
                    <w:rPr>
                      <w:rFonts w:ascii="Times New Roman" w:hAnsi="Times New Roman"/>
                      <w:color w:val="000000"/>
                      <w:lang w:val="en-US" w:eastAsia="zh-CN"/>
                    </w:rPr>
                  </w:pPr>
                  <w:r>
                    <w:rPr>
                      <w:rFonts w:ascii="Times New Roman" w:hAnsi="Times New Roman"/>
                      <w:color w:val="000000"/>
                      <w:lang w:val="en-US" w:eastAsia="zh-CN"/>
                    </w:rPr>
                    <w:t>一级</w:t>
                  </w:r>
                </w:p>
              </w:tc>
              <w:tc>
                <w:tcPr>
                  <w:tcW w:w="4931" w:type="dxa"/>
                  <w:noWrap w:val="0"/>
                  <w:vAlign w:val="center"/>
                </w:tcPr>
                <w:p>
                  <w:pPr>
                    <w:pStyle w:val="20"/>
                    <w:ind w:left="-63" w:right="-63" w:firstLine="420"/>
                    <w:jc w:val="center"/>
                    <w:rPr>
                      <w:rFonts w:ascii="Times New Roman" w:hAnsi="Times New Roman"/>
                      <w:color w:val="000000"/>
                      <w:lang w:val="en-US" w:eastAsia="zh-CN"/>
                    </w:rPr>
                  </w:pPr>
                  <w:r>
                    <w:rPr>
                      <w:rFonts w:ascii="Times New Roman" w:hAnsi="Times New Roman"/>
                      <w:color w:val="000000"/>
                      <w:lang w:val="en-US" w:eastAsia="zh-CN"/>
                    </w:rPr>
                    <w:t>P</w:t>
                  </w:r>
                  <w:r>
                    <w:rPr>
                      <w:rFonts w:ascii="Times New Roman" w:hAnsi="Times New Roman"/>
                      <w:color w:val="000000"/>
                      <w:vertAlign w:val="subscript"/>
                      <w:lang w:val="en-US" w:eastAsia="zh-CN"/>
                    </w:rPr>
                    <w:t>max</w:t>
                  </w:r>
                  <w:r>
                    <w:rPr>
                      <w:rFonts w:ascii="Times New Roman" w:hAnsi="Times New Roman"/>
                      <w:color w:val="000000"/>
                      <w:lang w:val="en-US" w:eastAsia="zh-CN"/>
                    </w:rPr>
                    <w:t>≥</w:t>
                  </w:r>
                  <w:r>
                    <w:rPr>
                      <w:rFonts w:hint="eastAsia" w:ascii="Times New Roman" w:hAnsi="Times New Roman"/>
                      <w:color w:val="000000"/>
                      <w:lang w:val="en-US" w:eastAsia="zh-CN"/>
                    </w:rPr>
                    <w:t>10</w:t>
                  </w:r>
                  <w:r>
                    <w:rPr>
                      <w:rFonts w:ascii="Times New Roman" w:hAnsi="Times New Roman"/>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87" w:type="dxa"/>
                  <w:noWrap w:val="0"/>
                  <w:vAlign w:val="center"/>
                </w:tcPr>
                <w:p>
                  <w:pPr>
                    <w:pStyle w:val="20"/>
                    <w:ind w:left="-63" w:right="-63" w:firstLine="420"/>
                    <w:jc w:val="center"/>
                    <w:rPr>
                      <w:rFonts w:ascii="Times New Roman" w:hAnsi="Times New Roman"/>
                      <w:color w:val="000000"/>
                      <w:lang w:val="en-US" w:eastAsia="zh-CN"/>
                    </w:rPr>
                  </w:pPr>
                  <w:r>
                    <w:rPr>
                      <w:rFonts w:ascii="Times New Roman" w:hAnsi="Times New Roman"/>
                      <w:color w:val="000000"/>
                      <w:lang w:val="en-US" w:eastAsia="zh-CN"/>
                    </w:rPr>
                    <w:t>二级</w:t>
                  </w:r>
                </w:p>
              </w:tc>
              <w:tc>
                <w:tcPr>
                  <w:tcW w:w="4931" w:type="dxa"/>
                  <w:noWrap w:val="0"/>
                  <w:vAlign w:val="center"/>
                </w:tcPr>
                <w:p>
                  <w:pPr>
                    <w:pStyle w:val="20"/>
                    <w:ind w:left="-63" w:right="-63" w:firstLine="420"/>
                    <w:jc w:val="center"/>
                    <w:rPr>
                      <w:rFonts w:ascii="Times New Roman" w:hAnsi="Times New Roman"/>
                      <w:color w:val="000000"/>
                      <w:lang w:val="en-US" w:eastAsia="zh-CN"/>
                    </w:rPr>
                  </w:pPr>
                  <w:r>
                    <w:rPr>
                      <w:rFonts w:hint="eastAsia" w:ascii="Times New Roman" w:hAnsi="Times New Roman"/>
                      <w:color w:val="000000"/>
                      <w:lang w:val="en-US" w:eastAsia="zh-CN"/>
                    </w:rPr>
                    <w:t>1</w:t>
                  </w:r>
                  <w:r>
                    <w:rPr>
                      <w:rFonts w:ascii="Times New Roman" w:hAnsi="Times New Roman"/>
                      <w:color w:val="000000"/>
                      <w:lang w:val="en-US" w:eastAsia="zh-CN"/>
                    </w:rPr>
                    <w:t>%</w:t>
                  </w:r>
                  <w:r>
                    <w:rPr>
                      <w:rFonts w:hint="eastAsia" w:ascii="Times New Roman" w:hAnsi="Times New Roman"/>
                      <w:color w:val="000000"/>
                      <w:lang w:val="en-US" w:eastAsia="zh-CN"/>
                    </w:rPr>
                    <w:t>≤</w:t>
                  </w:r>
                  <w:r>
                    <w:rPr>
                      <w:rFonts w:ascii="Times New Roman" w:hAnsi="Times New Roman"/>
                      <w:color w:val="000000"/>
                      <w:lang w:val="en-US" w:eastAsia="zh-CN"/>
                    </w:rPr>
                    <w:t>P</w:t>
                  </w:r>
                  <w:r>
                    <w:rPr>
                      <w:rFonts w:ascii="Times New Roman" w:hAnsi="Times New Roman"/>
                      <w:color w:val="000000"/>
                      <w:vertAlign w:val="subscript"/>
                      <w:lang w:val="en-US" w:eastAsia="zh-CN"/>
                    </w:rPr>
                    <w:t>max</w:t>
                  </w:r>
                  <w:r>
                    <w:rPr>
                      <w:rFonts w:hint="eastAsia" w:ascii="Times New Roman" w:hAnsi="Times New Roman"/>
                      <w:color w:val="000000"/>
                      <w:lang w:val="en-US" w:eastAsia="zh-CN"/>
                    </w:rPr>
                    <w:t>＜10</w:t>
                  </w:r>
                  <w:r>
                    <w:rPr>
                      <w:rFonts w:ascii="Times New Roman" w:hAnsi="Times New Roman"/>
                      <w:color w:val="000000"/>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687" w:type="dxa"/>
                  <w:noWrap w:val="0"/>
                  <w:vAlign w:val="center"/>
                </w:tcPr>
                <w:p>
                  <w:pPr>
                    <w:pStyle w:val="20"/>
                    <w:ind w:left="-63" w:right="-63" w:firstLine="420"/>
                    <w:jc w:val="center"/>
                    <w:rPr>
                      <w:rFonts w:ascii="Times New Roman" w:hAnsi="Times New Roman"/>
                      <w:color w:val="000000"/>
                      <w:lang w:val="en-US" w:eastAsia="zh-CN"/>
                    </w:rPr>
                  </w:pPr>
                  <w:r>
                    <w:rPr>
                      <w:rFonts w:ascii="Times New Roman" w:hAnsi="Times New Roman"/>
                      <w:color w:val="000000"/>
                      <w:lang w:val="en-US" w:eastAsia="zh-CN"/>
                    </w:rPr>
                    <w:t>三级</w:t>
                  </w:r>
                </w:p>
              </w:tc>
              <w:tc>
                <w:tcPr>
                  <w:tcW w:w="4931" w:type="dxa"/>
                  <w:noWrap w:val="0"/>
                  <w:vAlign w:val="center"/>
                </w:tcPr>
                <w:p>
                  <w:pPr>
                    <w:pStyle w:val="20"/>
                    <w:ind w:left="-63" w:right="-63" w:firstLine="420"/>
                    <w:jc w:val="center"/>
                    <w:rPr>
                      <w:rFonts w:ascii="Times New Roman" w:hAnsi="Times New Roman"/>
                      <w:color w:val="000000"/>
                      <w:lang w:val="en-US" w:eastAsia="zh-CN"/>
                    </w:rPr>
                  </w:pPr>
                  <w:r>
                    <w:rPr>
                      <w:rFonts w:ascii="Times New Roman" w:hAnsi="Times New Roman"/>
                      <w:color w:val="000000"/>
                      <w:lang w:val="en-US" w:eastAsia="zh-CN"/>
                    </w:rPr>
                    <w:t>P</w:t>
                  </w:r>
                  <w:r>
                    <w:rPr>
                      <w:rFonts w:ascii="Times New Roman" w:hAnsi="Times New Roman"/>
                      <w:color w:val="000000"/>
                      <w:vertAlign w:val="subscript"/>
                      <w:lang w:val="en-US" w:eastAsia="zh-CN"/>
                    </w:rPr>
                    <w:t>max</w:t>
                  </w:r>
                  <w:r>
                    <w:rPr>
                      <w:rFonts w:ascii="Times New Roman" w:hAnsi="Times New Roman"/>
                      <w:color w:val="000000"/>
                      <w:lang w:val="en-US" w:eastAsia="zh-CN"/>
                    </w:rPr>
                    <w:t>＜1%</w:t>
                  </w:r>
                </w:p>
              </w:tc>
            </w:tr>
          </w:tbl>
          <w:p>
            <w:pPr>
              <w:tabs>
                <w:tab w:val="left" w:pos="8110"/>
              </w:tabs>
              <w:spacing w:line="360" w:lineRule="auto"/>
              <w:ind w:firstLine="480" w:firstLineChars="200"/>
              <w:jc w:val="both"/>
              <w:rPr>
                <w:rFonts w:hint="eastAsia" w:eastAsia="宋体"/>
                <w:color w:val="auto"/>
                <w:sz w:val="24"/>
                <w:lang w:eastAsia="zh-CN"/>
              </w:rPr>
            </w:pPr>
            <w:r>
              <w:rPr>
                <w:rFonts w:hint="eastAsia"/>
                <w:color w:val="auto"/>
                <w:sz w:val="24"/>
              </w:rPr>
              <w:t>根据本项目工程分析结果，选择正常排放的主要污染物及相应的排放参数，采用估算模式计算各污染源、各污染物的最大影响程度</w:t>
            </w:r>
            <w:r>
              <w:rPr>
                <w:rFonts w:hint="eastAsia"/>
                <w:color w:val="auto"/>
                <w:sz w:val="24"/>
                <w:lang w:eastAsia="zh-CN"/>
              </w:rPr>
              <w:t>，</w:t>
            </w:r>
            <w:r>
              <w:rPr>
                <w:rFonts w:hint="eastAsia"/>
                <w:color w:val="auto"/>
                <w:sz w:val="24"/>
              </w:rPr>
              <w:t>估算模型参数表见表7-4</w:t>
            </w:r>
            <w:r>
              <w:rPr>
                <w:rFonts w:hint="eastAsia"/>
                <w:color w:val="auto"/>
                <w:sz w:val="24"/>
                <w:lang w:eastAsia="zh-CN"/>
              </w:rPr>
              <w:t>。</w:t>
            </w:r>
          </w:p>
          <w:p>
            <w:pPr>
              <w:tabs>
                <w:tab w:val="left" w:pos="8110"/>
              </w:tabs>
              <w:spacing w:line="360" w:lineRule="auto"/>
              <w:ind w:left="-31" w:leftChars="-15" w:firstLine="480" w:firstLineChars="200"/>
              <w:jc w:val="center"/>
              <w:rPr>
                <w:rFonts w:hint="eastAsia" w:eastAsia="宋体"/>
                <w:color w:val="auto"/>
                <w:sz w:val="24"/>
                <w:lang w:val="en-US" w:eastAsia="zh-CN"/>
              </w:rPr>
            </w:pPr>
            <w:r>
              <w:rPr>
                <w:rFonts w:hint="eastAsia"/>
                <w:color w:val="auto"/>
                <w:sz w:val="24"/>
              </w:rPr>
              <w:t>表</w:t>
            </w:r>
            <w:r>
              <w:rPr>
                <w:rFonts w:hint="eastAsia"/>
                <w:color w:val="auto"/>
                <w:sz w:val="24"/>
                <w:lang w:val="en-US" w:eastAsia="zh-CN"/>
              </w:rPr>
              <w:t>7-4</w:t>
            </w:r>
            <w:r>
              <w:rPr>
                <w:rFonts w:hint="eastAsia"/>
                <w:color w:val="auto"/>
                <w:sz w:val="24"/>
              </w:rPr>
              <w:t xml:space="preserve">  </w:t>
            </w:r>
            <w:r>
              <w:rPr>
                <w:rFonts w:hint="eastAsia"/>
                <w:color w:val="auto"/>
                <w:sz w:val="24"/>
                <w:lang w:eastAsia="zh-CN"/>
              </w:rPr>
              <w:t>估算模型参数表</w:t>
            </w:r>
          </w:p>
          <w:tbl>
            <w:tblPr>
              <w:tblStyle w:val="33"/>
              <w:tblW w:w="8602" w:type="dxa"/>
              <w:jc w:val="center"/>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
            <w:tblGrid>
              <w:gridCol w:w="1978"/>
              <w:gridCol w:w="2429"/>
              <w:gridCol w:w="4195"/>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4407" w:type="dxa"/>
                  <w:gridSpan w:val="2"/>
                  <w:tcBorders>
                    <w:tl2br w:val="nil"/>
                    <w:tr2bl w:val="nil"/>
                  </w:tcBorders>
                  <w:vAlign w:val="center"/>
                </w:tcPr>
                <w:p>
                  <w:pPr>
                    <w:jc w:val="center"/>
                    <w:rPr>
                      <w:rFonts w:hint="eastAsia" w:eastAsia="宋体"/>
                      <w:color w:val="auto"/>
                      <w:szCs w:val="21"/>
                      <w:lang w:eastAsia="zh-CN"/>
                    </w:rPr>
                  </w:pPr>
                  <w:r>
                    <w:rPr>
                      <w:rFonts w:hint="eastAsia" w:eastAsia="宋体"/>
                      <w:color w:val="auto"/>
                      <w:szCs w:val="21"/>
                      <w:lang w:eastAsia="zh-CN"/>
                    </w:rPr>
                    <w:t>参数</w:t>
                  </w:r>
                </w:p>
              </w:tc>
              <w:tc>
                <w:tcPr>
                  <w:tcW w:w="4195" w:type="dxa"/>
                  <w:tcBorders>
                    <w:tl2br w:val="nil"/>
                    <w:tr2bl w:val="nil"/>
                  </w:tcBorders>
                  <w:vAlign w:val="center"/>
                </w:tcPr>
                <w:p>
                  <w:pPr>
                    <w:jc w:val="center"/>
                    <w:rPr>
                      <w:rFonts w:hint="eastAsia" w:eastAsia="宋体"/>
                      <w:color w:val="auto"/>
                      <w:szCs w:val="21"/>
                      <w:lang w:eastAsia="zh-CN"/>
                    </w:rPr>
                  </w:pPr>
                  <w:r>
                    <w:rPr>
                      <w:rFonts w:hint="eastAsia" w:eastAsia="宋体"/>
                      <w:color w:val="auto"/>
                      <w:szCs w:val="21"/>
                      <w:lang w:eastAsia="zh-CN"/>
                    </w:rPr>
                    <w:t>取值</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restart"/>
                  <w:tcBorders>
                    <w:tl2br w:val="nil"/>
                    <w:tr2bl w:val="nil"/>
                  </w:tcBorders>
                  <w:vAlign w:val="center"/>
                </w:tcPr>
                <w:p>
                  <w:pPr>
                    <w:jc w:val="center"/>
                    <w:rPr>
                      <w:rFonts w:hint="default" w:eastAsia="宋体"/>
                      <w:color w:val="auto"/>
                      <w:szCs w:val="21"/>
                      <w:lang w:val="en-US" w:eastAsia="zh-CN"/>
                    </w:rPr>
                  </w:pPr>
                  <w:r>
                    <w:rPr>
                      <w:rFonts w:hint="eastAsia"/>
                      <w:color w:val="auto"/>
                      <w:szCs w:val="21"/>
                      <w:lang w:eastAsia="zh-CN"/>
                    </w:rPr>
                    <w:t>城市农村</w:t>
                  </w:r>
                  <w:r>
                    <w:rPr>
                      <w:rFonts w:hint="eastAsia"/>
                      <w:color w:val="auto"/>
                      <w:szCs w:val="21"/>
                      <w:lang w:val="en-US" w:eastAsia="zh-CN"/>
                    </w:rPr>
                    <w:t>/选项</w:t>
                  </w:r>
                </w:p>
              </w:tc>
              <w:tc>
                <w:tcPr>
                  <w:tcW w:w="2429" w:type="dxa"/>
                  <w:tcBorders>
                    <w:tl2br w:val="nil"/>
                    <w:tr2bl w:val="nil"/>
                  </w:tcBorders>
                  <w:vAlign w:val="center"/>
                </w:tcPr>
                <w:p>
                  <w:pPr>
                    <w:jc w:val="center"/>
                    <w:rPr>
                      <w:color w:val="auto"/>
                      <w:szCs w:val="21"/>
                    </w:rPr>
                  </w:pPr>
                  <w:r>
                    <w:rPr>
                      <w:rFonts w:hint="eastAsia"/>
                      <w:color w:val="auto"/>
                      <w:szCs w:val="21"/>
                      <w:lang w:eastAsia="zh-CN"/>
                    </w:rPr>
                    <w:t>城市</w:t>
                  </w:r>
                  <w:r>
                    <w:rPr>
                      <w:rFonts w:hint="eastAsia"/>
                      <w:color w:val="auto"/>
                      <w:szCs w:val="21"/>
                      <w:lang w:val="en-US" w:eastAsia="zh-CN"/>
                    </w:rPr>
                    <w:t>/</w:t>
                  </w:r>
                  <w:r>
                    <w:rPr>
                      <w:rFonts w:hint="eastAsia"/>
                      <w:color w:val="auto"/>
                      <w:szCs w:val="21"/>
                      <w:lang w:eastAsia="zh-CN"/>
                    </w:rPr>
                    <w:t>农村</w:t>
                  </w:r>
                </w:p>
              </w:tc>
              <w:tc>
                <w:tcPr>
                  <w:tcW w:w="419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rPr>
                    <w:t>农村</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continue"/>
                  <w:tcBorders>
                    <w:tl2br w:val="nil"/>
                    <w:tr2bl w:val="nil"/>
                  </w:tcBorders>
                  <w:vAlign w:val="center"/>
                </w:tcPr>
                <w:p>
                  <w:pPr>
                    <w:jc w:val="center"/>
                    <w:rPr>
                      <w:rFonts w:hint="eastAsia"/>
                      <w:color w:val="auto"/>
                      <w:szCs w:val="21"/>
                      <w:lang w:eastAsia="zh-CN"/>
                    </w:rPr>
                  </w:pPr>
                </w:p>
              </w:tc>
              <w:tc>
                <w:tcPr>
                  <w:tcW w:w="2429" w:type="dxa"/>
                  <w:tcBorders>
                    <w:tl2br w:val="nil"/>
                    <w:tr2bl w:val="nil"/>
                  </w:tcBorders>
                  <w:vAlign w:val="center"/>
                </w:tcPr>
                <w:p>
                  <w:pPr>
                    <w:jc w:val="center"/>
                    <w:rPr>
                      <w:rFonts w:hint="eastAsia"/>
                      <w:color w:val="auto"/>
                      <w:szCs w:val="21"/>
                      <w:lang w:eastAsia="zh-CN"/>
                    </w:rPr>
                  </w:pPr>
                  <w:r>
                    <w:rPr>
                      <w:rFonts w:hint="eastAsia"/>
                      <w:color w:val="auto"/>
                      <w:szCs w:val="21"/>
                      <w:lang w:eastAsia="zh-CN"/>
                    </w:rPr>
                    <w:t>人口数（城市人口数）</w:t>
                  </w:r>
                </w:p>
              </w:tc>
              <w:tc>
                <w:tcPr>
                  <w:tcW w:w="4195" w:type="dxa"/>
                  <w:tcBorders>
                    <w:tl2br w:val="nil"/>
                    <w:tr2bl w:val="nil"/>
                  </w:tcBorders>
                  <w:vAlign w:val="center"/>
                </w:tcPr>
                <w:p>
                  <w:pPr>
                    <w:pStyle w:val="2"/>
                    <w:jc w:val="center"/>
                    <w:rPr>
                      <w:rFonts w:hint="default" w:eastAsia="宋体"/>
                      <w:color w:val="auto"/>
                      <w:lang w:val="en-US" w:eastAsia="zh-CN"/>
                    </w:rPr>
                  </w:pPr>
                  <w:r>
                    <w:rPr>
                      <w:rFonts w:hint="eastAsia"/>
                      <w:color w:val="auto"/>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4407" w:type="dxa"/>
                  <w:gridSpan w:val="2"/>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最高环境温度</w:t>
                  </w:r>
                </w:p>
              </w:tc>
              <w:tc>
                <w:tcPr>
                  <w:tcW w:w="4195" w:type="dxa"/>
                  <w:tcBorders>
                    <w:tl2br w:val="nil"/>
                    <w:tr2bl w:val="nil"/>
                  </w:tcBorders>
                  <w:vAlign w:val="center"/>
                </w:tcPr>
                <w:p>
                  <w:pPr>
                    <w:jc w:val="center"/>
                    <w:rPr>
                      <w:rFonts w:hint="default" w:eastAsia="宋体"/>
                      <w:color w:val="auto"/>
                      <w:szCs w:val="21"/>
                      <w:lang w:val="en-US" w:eastAsia="zh-CN"/>
                    </w:rPr>
                  </w:pPr>
                  <w:r>
                    <w:rPr>
                      <w:rFonts w:hint="default" w:ascii="Times New Roman" w:hAnsi="Times New Roman" w:cs="Times New Roman"/>
                      <w:color w:val="auto"/>
                      <w:szCs w:val="21"/>
                      <w:lang w:val="en-US" w:eastAsia="zh-CN"/>
                    </w:rPr>
                    <w:t>40.0℃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4407" w:type="dxa"/>
                  <w:gridSpan w:val="2"/>
                  <w:tcBorders>
                    <w:tl2br w:val="nil"/>
                    <w:tr2bl w:val="nil"/>
                  </w:tcBorders>
                  <w:vAlign w:val="center"/>
                </w:tcPr>
                <w:p>
                  <w:pPr>
                    <w:jc w:val="center"/>
                    <w:rPr>
                      <w:rFonts w:hint="eastAsia" w:eastAsia="宋体"/>
                      <w:color w:val="auto"/>
                      <w:szCs w:val="21"/>
                      <w:lang w:eastAsia="zh-CN"/>
                    </w:rPr>
                  </w:pPr>
                  <w:r>
                    <w:rPr>
                      <w:rFonts w:hint="eastAsia"/>
                      <w:color w:val="auto"/>
                      <w:szCs w:val="21"/>
                      <w:lang w:eastAsia="zh-CN"/>
                    </w:rPr>
                    <w:t>最低环境温度</w:t>
                  </w:r>
                </w:p>
              </w:tc>
              <w:tc>
                <w:tcPr>
                  <w:tcW w:w="4195" w:type="dxa"/>
                  <w:tcBorders>
                    <w:tl2br w:val="nil"/>
                    <w:tr2bl w:val="nil"/>
                  </w:tcBorders>
                  <w:vAlign w:val="center"/>
                </w:tcPr>
                <w:p>
                  <w:pPr>
                    <w:jc w:val="center"/>
                    <w:rPr>
                      <w:rFonts w:hint="eastAsia" w:eastAsia="宋体"/>
                      <w:color w:val="auto"/>
                      <w:szCs w:val="21"/>
                      <w:lang w:val="en-US" w:eastAsia="zh-CN"/>
                    </w:rPr>
                  </w:pP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lang w:val="en-US" w:eastAsia="zh-CN"/>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4407" w:type="dxa"/>
                  <w:gridSpan w:val="2"/>
                  <w:tcBorders>
                    <w:tl2br w:val="nil"/>
                    <w:tr2bl w:val="nil"/>
                  </w:tcBorders>
                  <w:vAlign w:val="center"/>
                </w:tcPr>
                <w:p>
                  <w:pPr>
                    <w:jc w:val="center"/>
                    <w:rPr>
                      <w:rFonts w:hint="eastAsia" w:eastAsia="宋体"/>
                      <w:color w:val="auto"/>
                      <w:szCs w:val="21"/>
                      <w:lang w:eastAsia="zh-CN"/>
                    </w:rPr>
                  </w:pPr>
                  <w:r>
                    <w:rPr>
                      <w:rFonts w:hint="eastAsia"/>
                      <w:color w:val="auto"/>
                      <w:szCs w:val="21"/>
                      <w:lang w:eastAsia="zh-CN"/>
                    </w:rPr>
                    <w:t>土地利用类型</w:t>
                  </w:r>
                </w:p>
              </w:tc>
              <w:tc>
                <w:tcPr>
                  <w:tcW w:w="4195" w:type="dxa"/>
                  <w:tcBorders>
                    <w:tl2br w:val="nil"/>
                    <w:tr2bl w:val="nil"/>
                  </w:tcBorders>
                  <w:vAlign w:val="center"/>
                </w:tcPr>
                <w:p>
                  <w:pPr>
                    <w:jc w:val="center"/>
                    <w:rPr>
                      <w:rFonts w:hint="eastAsia" w:eastAsia="宋体"/>
                      <w:color w:val="auto"/>
                      <w:szCs w:val="21"/>
                      <w:lang w:val="en-US" w:eastAsia="zh-CN"/>
                    </w:rPr>
                  </w:pPr>
                  <w:r>
                    <w:rPr>
                      <w:rStyle w:val="40"/>
                      <w:rFonts w:hint="eastAsia" w:eastAsia="宋体"/>
                      <w:color w:val="auto"/>
                      <w:lang w:eastAsia="zh-CN"/>
                    </w:rPr>
                    <w:t>农村</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4407" w:type="dxa"/>
                  <w:gridSpan w:val="2"/>
                  <w:tcBorders>
                    <w:tl2br w:val="nil"/>
                    <w:tr2bl w:val="nil"/>
                  </w:tcBorders>
                  <w:vAlign w:val="center"/>
                </w:tcPr>
                <w:p>
                  <w:pPr>
                    <w:jc w:val="center"/>
                    <w:rPr>
                      <w:rFonts w:hint="eastAsia"/>
                      <w:color w:val="auto"/>
                      <w:szCs w:val="21"/>
                      <w:lang w:eastAsia="zh-CN"/>
                    </w:rPr>
                  </w:pPr>
                  <w:r>
                    <w:rPr>
                      <w:rFonts w:hint="eastAsia"/>
                      <w:color w:val="auto"/>
                      <w:szCs w:val="21"/>
                      <w:lang w:eastAsia="zh-CN"/>
                    </w:rPr>
                    <w:t>区域湿度条件</w:t>
                  </w:r>
                </w:p>
              </w:tc>
              <w:tc>
                <w:tcPr>
                  <w:tcW w:w="419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中等湿度</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restart"/>
                  <w:tcBorders>
                    <w:right w:val="single" w:color="000000" w:sz="2" w:space="0"/>
                    <w:tl2br w:val="nil"/>
                    <w:tr2bl w:val="nil"/>
                  </w:tcBorders>
                  <w:vAlign w:val="center"/>
                </w:tcPr>
                <w:p>
                  <w:pPr>
                    <w:jc w:val="center"/>
                    <w:rPr>
                      <w:rFonts w:hint="eastAsia"/>
                      <w:color w:val="auto"/>
                      <w:szCs w:val="21"/>
                      <w:lang w:eastAsia="zh-CN"/>
                    </w:rPr>
                  </w:pPr>
                  <w:r>
                    <w:rPr>
                      <w:rFonts w:hint="eastAsia"/>
                      <w:color w:val="auto"/>
                      <w:szCs w:val="21"/>
                      <w:lang w:eastAsia="zh-CN"/>
                    </w:rPr>
                    <w:t>是否考虑地形</w:t>
                  </w:r>
                </w:p>
              </w:tc>
              <w:tc>
                <w:tcPr>
                  <w:tcW w:w="2429" w:type="dxa"/>
                  <w:tcBorders>
                    <w:left w:val="single" w:color="000000" w:sz="2" w:space="0"/>
                    <w:tl2br w:val="nil"/>
                    <w:tr2bl w:val="nil"/>
                  </w:tcBorders>
                  <w:vAlign w:val="center"/>
                </w:tcPr>
                <w:p>
                  <w:pPr>
                    <w:jc w:val="center"/>
                    <w:rPr>
                      <w:rFonts w:hint="eastAsia"/>
                      <w:color w:val="auto"/>
                      <w:szCs w:val="21"/>
                      <w:lang w:eastAsia="zh-CN"/>
                    </w:rPr>
                  </w:pPr>
                  <w:r>
                    <w:rPr>
                      <w:rFonts w:hint="eastAsia"/>
                      <w:color w:val="auto"/>
                      <w:szCs w:val="21"/>
                      <w:lang w:eastAsia="zh-CN"/>
                    </w:rPr>
                    <w:t>考虑地形</w:t>
                  </w:r>
                </w:p>
              </w:tc>
              <w:tc>
                <w:tcPr>
                  <w:tcW w:w="4195"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是</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continue"/>
                  <w:tcBorders>
                    <w:right w:val="single" w:color="000000" w:sz="2" w:space="0"/>
                    <w:tl2br w:val="nil"/>
                    <w:tr2bl w:val="nil"/>
                  </w:tcBorders>
                  <w:vAlign w:val="center"/>
                </w:tcPr>
                <w:p>
                  <w:pPr>
                    <w:jc w:val="center"/>
                    <w:rPr>
                      <w:rFonts w:hint="eastAsia"/>
                      <w:color w:val="auto"/>
                      <w:szCs w:val="21"/>
                      <w:lang w:eastAsia="zh-CN"/>
                    </w:rPr>
                  </w:pPr>
                </w:p>
              </w:tc>
              <w:tc>
                <w:tcPr>
                  <w:tcW w:w="2429" w:type="dxa"/>
                  <w:tcBorders>
                    <w:left w:val="single" w:color="000000" w:sz="2" w:space="0"/>
                    <w:tl2br w:val="nil"/>
                    <w:tr2bl w:val="nil"/>
                  </w:tcBorders>
                  <w:vAlign w:val="center"/>
                </w:tcPr>
                <w:p>
                  <w:pPr>
                    <w:jc w:val="center"/>
                    <w:rPr>
                      <w:rFonts w:hint="default"/>
                      <w:color w:val="auto"/>
                      <w:szCs w:val="21"/>
                      <w:lang w:val="en-US" w:eastAsia="zh-CN"/>
                    </w:rPr>
                  </w:pPr>
                  <w:r>
                    <w:rPr>
                      <w:rFonts w:hint="eastAsia"/>
                      <w:color w:val="auto"/>
                      <w:szCs w:val="21"/>
                      <w:lang w:eastAsia="zh-CN"/>
                    </w:rPr>
                    <w:t>地形数据分辨率（</w:t>
                  </w:r>
                  <w:r>
                    <w:rPr>
                      <w:rFonts w:hint="eastAsia"/>
                      <w:color w:val="auto"/>
                      <w:szCs w:val="21"/>
                      <w:lang w:val="en-US" w:eastAsia="zh-CN"/>
                    </w:rPr>
                    <w:t>m</w:t>
                  </w:r>
                  <w:r>
                    <w:rPr>
                      <w:rFonts w:hint="eastAsia"/>
                      <w:color w:val="auto"/>
                      <w:szCs w:val="21"/>
                      <w:lang w:eastAsia="zh-CN"/>
                    </w:rPr>
                    <w:t>）</w:t>
                  </w:r>
                </w:p>
              </w:tc>
              <w:tc>
                <w:tcPr>
                  <w:tcW w:w="4195"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90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restart"/>
                  <w:tcBorders>
                    <w:right w:val="single" w:color="000000" w:sz="2" w:space="0"/>
                    <w:tl2br w:val="nil"/>
                    <w:tr2bl w:val="nil"/>
                  </w:tcBorders>
                  <w:vAlign w:val="center"/>
                </w:tcPr>
                <w:p>
                  <w:pPr>
                    <w:jc w:val="center"/>
                    <w:rPr>
                      <w:rFonts w:hint="eastAsia"/>
                      <w:color w:val="auto"/>
                      <w:szCs w:val="21"/>
                      <w:lang w:eastAsia="zh-CN"/>
                    </w:rPr>
                  </w:pPr>
                  <w:r>
                    <w:rPr>
                      <w:rFonts w:hint="eastAsia"/>
                      <w:color w:val="auto"/>
                      <w:szCs w:val="21"/>
                      <w:lang w:eastAsia="zh-CN"/>
                    </w:rPr>
                    <w:t>是否考虑海岸线熏烟</w:t>
                  </w:r>
                </w:p>
              </w:tc>
              <w:tc>
                <w:tcPr>
                  <w:tcW w:w="2429" w:type="dxa"/>
                  <w:tcBorders>
                    <w:left w:val="single" w:color="000000" w:sz="2" w:space="0"/>
                    <w:tl2br w:val="nil"/>
                    <w:tr2bl w:val="nil"/>
                  </w:tcBorders>
                  <w:vAlign w:val="center"/>
                </w:tcPr>
                <w:p>
                  <w:pPr>
                    <w:jc w:val="center"/>
                    <w:rPr>
                      <w:rFonts w:hint="eastAsia"/>
                      <w:color w:val="auto"/>
                      <w:szCs w:val="21"/>
                      <w:lang w:eastAsia="zh-CN"/>
                    </w:rPr>
                  </w:pPr>
                  <w:r>
                    <w:rPr>
                      <w:rFonts w:hint="eastAsia"/>
                      <w:color w:val="auto"/>
                      <w:szCs w:val="21"/>
                      <w:lang w:eastAsia="zh-CN"/>
                    </w:rPr>
                    <w:t>考虑海岸线熏烟</w:t>
                  </w:r>
                </w:p>
              </w:tc>
              <w:tc>
                <w:tcPr>
                  <w:tcW w:w="4195" w:type="dxa"/>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否</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continue"/>
                  <w:tcBorders>
                    <w:right w:val="single" w:color="000000" w:sz="2" w:space="0"/>
                    <w:tl2br w:val="nil"/>
                    <w:tr2bl w:val="nil"/>
                  </w:tcBorders>
                  <w:vAlign w:val="center"/>
                </w:tcPr>
                <w:p>
                  <w:pPr>
                    <w:jc w:val="center"/>
                    <w:rPr>
                      <w:rFonts w:hint="eastAsia"/>
                      <w:color w:val="auto"/>
                      <w:szCs w:val="21"/>
                      <w:lang w:eastAsia="zh-CN"/>
                    </w:rPr>
                  </w:pPr>
                </w:p>
              </w:tc>
              <w:tc>
                <w:tcPr>
                  <w:tcW w:w="2429" w:type="dxa"/>
                  <w:tcBorders>
                    <w:left w:val="single" w:color="000000" w:sz="2" w:space="0"/>
                    <w:tl2br w:val="nil"/>
                    <w:tr2bl w:val="nil"/>
                  </w:tcBorders>
                  <w:vAlign w:val="center"/>
                </w:tcPr>
                <w:p>
                  <w:pPr>
                    <w:jc w:val="center"/>
                    <w:rPr>
                      <w:rFonts w:hint="default"/>
                      <w:color w:val="auto"/>
                      <w:szCs w:val="21"/>
                      <w:lang w:val="en-US" w:eastAsia="zh-CN"/>
                    </w:rPr>
                  </w:pPr>
                  <w:r>
                    <w:rPr>
                      <w:rFonts w:hint="eastAsia"/>
                      <w:color w:val="auto"/>
                      <w:szCs w:val="21"/>
                      <w:lang w:eastAsia="zh-CN"/>
                    </w:rPr>
                    <w:t>海岸线距离</w:t>
                  </w:r>
                  <w:r>
                    <w:rPr>
                      <w:rFonts w:hint="eastAsia"/>
                      <w:color w:val="auto"/>
                      <w:szCs w:val="21"/>
                      <w:lang w:val="en-US" w:eastAsia="zh-CN"/>
                    </w:rPr>
                    <w:t>/m</w:t>
                  </w:r>
                </w:p>
              </w:tc>
              <w:tc>
                <w:tcPr>
                  <w:tcW w:w="4195" w:type="dxa"/>
                  <w:tcBorders>
                    <w:tl2br w:val="nil"/>
                    <w:tr2bl w:val="nil"/>
                  </w:tcBorders>
                  <w:vAlign w:val="center"/>
                </w:tcPr>
                <w:p>
                  <w:pPr>
                    <w:jc w:val="center"/>
                    <w:rPr>
                      <w:rFonts w:hint="default"/>
                      <w:color w:val="auto"/>
                      <w:szCs w:val="21"/>
                      <w:lang w:val="en-US"/>
                    </w:rPr>
                  </w:pPr>
                  <w:r>
                    <w:rPr>
                      <w:rFonts w:hint="eastAsia"/>
                      <w:color w:val="auto"/>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978" w:type="dxa"/>
                  <w:vMerge w:val="continue"/>
                  <w:tcBorders>
                    <w:right w:val="single" w:color="000000" w:sz="2" w:space="0"/>
                    <w:tl2br w:val="nil"/>
                    <w:tr2bl w:val="nil"/>
                  </w:tcBorders>
                  <w:vAlign w:val="center"/>
                </w:tcPr>
                <w:p>
                  <w:pPr>
                    <w:jc w:val="center"/>
                    <w:rPr>
                      <w:rFonts w:hint="eastAsia"/>
                      <w:color w:val="auto"/>
                      <w:szCs w:val="21"/>
                      <w:lang w:eastAsia="zh-CN"/>
                    </w:rPr>
                  </w:pPr>
                </w:p>
              </w:tc>
              <w:tc>
                <w:tcPr>
                  <w:tcW w:w="2429" w:type="dxa"/>
                  <w:tcBorders>
                    <w:left w:val="single" w:color="000000" w:sz="2" w:space="0"/>
                    <w:tl2br w:val="nil"/>
                    <w:tr2bl w:val="nil"/>
                  </w:tcBorders>
                  <w:vAlign w:val="center"/>
                </w:tcPr>
                <w:p>
                  <w:pPr>
                    <w:jc w:val="center"/>
                    <w:rPr>
                      <w:rFonts w:hint="default"/>
                      <w:color w:val="auto"/>
                      <w:szCs w:val="21"/>
                      <w:lang w:val="en-US" w:eastAsia="zh-CN"/>
                    </w:rPr>
                  </w:pPr>
                  <w:r>
                    <w:rPr>
                      <w:rFonts w:hint="eastAsia"/>
                      <w:color w:val="auto"/>
                      <w:szCs w:val="21"/>
                      <w:lang w:eastAsia="zh-CN"/>
                    </w:rPr>
                    <w:t>海岸线方向</w:t>
                  </w:r>
                  <w:r>
                    <w:rPr>
                      <w:rFonts w:hint="eastAsia"/>
                      <w:color w:val="auto"/>
                      <w:szCs w:val="21"/>
                      <w:lang w:val="en-US" w:eastAsia="zh-CN"/>
                    </w:rPr>
                    <w:t>/°</w:t>
                  </w:r>
                </w:p>
              </w:tc>
              <w:tc>
                <w:tcPr>
                  <w:tcW w:w="4195" w:type="dxa"/>
                  <w:tcBorders>
                    <w:tl2br w:val="nil"/>
                    <w:tr2bl w:val="nil"/>
                  </w:tcBorders>
                  <w:vAlign w:val="center"/>
                </w:tcPr>
                <w:p>
                  <w:pPr>
                    <w:jc w:val="center"/>
                    <w:rPr>
                      <w:rFonts w:hint="default"/>
                      <w:color w:val="auto"/>
                      <w:szCs w:val="21"/>
                      <w:lang w:val="en-US"/>
                    </w:rPr>
                  </w:pPr>
                  <w:r>
                    <w:rPr>
                      <w:rFonts w:hint="eastAsia"/>
                      <w:color w:val="auto"/>
                      <w:lang w:val="en-US" w:eastAsia="zh-CN"/>
                    </w:rPr>
                    <w:t>/</w:t>
                  </w:r>
                </w:p>
              </w:tc>
            </w:tr>
          </w:tbl>
          <w:p>
            <w:pPr>
              <w:spacing w:line="460" w:lineRule="exact"/>
              <w:ind w:firstLine="480" w:firstLineChars="200"/>
              <w:rPr>
                <w:rFonts w:hint="eastAsia"/>
                <w:sz w:val="24"/>
                <w:szCs w:val="22"/>
                <w:lang w:eastAsia="zh-CN"/>
              </w:rPr>
            </w:pPr>
            <w:r>
              <w:rPr>
                <w:rFonts w:hint="eastAsia"/>
                <w:color w:val="000000"/>
                <w:sz w:val="24"/>
                <w:lang w:eastAsia="zh-CN"/>
              </w:rPr>
              <w:t>⑤</w:t>
            </w:r>
            <w:r>
              <w:rPr>
                <w:color w:val="000000"/>
                <w:sz w:val="24"/>
              </w:rPr>
              <w:t>预测结</w:t>
            </w:r>
            <w:r>
              <w:rPr>
                <w:rFonts w:hint="eastAsia"/>
                <w:sz w:val="24"/>
                <w:szCs w:val="22"/>
              </w:rPr>
              <w:t>果</w:t>
            </w:r>
          </w:p>
          <w:p>
            <w:pPr>
              <w:spacing w:line="460" w:lineRule="exact"/>
              <w:ind w:firstLine="480" w:firstLineChars="200"/>
              <w:rPr>
                <w:rFonts w:hint="default" w:ascii="Times New Roman" w:hAnsi="Times New Roman" w:eastAsia="宋体" w:cs="Times New Roman"/>
                <w:sz w:val="24"/>
                <w:szCs w:val="22"/>
                <w:lang w:val="en-US" w:eastAsia="zh-CN"/>
              </w:rPr>
            </w:pPr>
            <w:r>
              <w:rPr>
                <w:rFonts w:hint="eastAsia"/>
                <w:sz w:val="24"/>
                <w:szCs w:val="22"/>
                <w:lang w:eastAsia="zh-CN"/>
              </w:rPr>
              <w:t>经计算，本项目所</w:t>
            </w:r>
            <w:r>
              <w:rPr>
                <w:rFonts w:hint="eastAsia" w:ascii="Times New Roman" w:hAnsi="Times New Roman" w:eastAsia="宋体" w:cs="Times New Roman"/>
                <w:sz w:val="24"/>
                <w:szCs w:val="22"/>
                <w:lang w:eastAsia="zh-CN"/>
              </w:rPr>
              <w:t>有污染源的正常排放的污染物的</w:t>
            </w:r>
            <w:r>
              <w:rPr>
                <w:rFonts w:hint="eastAsia" w:ascii="Times New Roman" w:hAnsi="Times New Roman" w:eastAsia="宋体" w:cs="Times New Roman"/>
                <w:sz w:val="24"/>
                <w:szCs w:val="22"/>
                <w:lang w:val="en-US" w:eastAsia="zh-CN"/>
              </w:rPr>
              <w:t>Pmax和D</w:t>
            </w:r>
            <w:r>
              <w:rPr>
                <w:rFonts w:hint="eastAsia" w:ascii="Times New Roman" w:hAnsi="Times New Roman" w:eastAsia="宋体" w:cs="Times New Roman"/>
                <w:sz w:val="24"/>
                <w:szCs w:val="22"/>
                <w:vertAlign w:val="subscript"/>
                <w:lang w:val="en-US" w:eastAsia="zh-CN"/>
              </w:rPr>
              <w:t>10%</w:t>
            </w:r>
            <w:r>
              <w:rPr>
                <w:rFonts w:hint="eastAsia" w:ascii="Times New Roman" w:hAnsi="Times New Roman" w:eastAsia="宋体" w:cs="Times New Roman"/>
                <w:sz w:val="24"/>
                <w:szCs w:val="22"/>
                <w:lang w:val="en-US" w:eastAsia="zh-CN"/>
              </w:rPr>
              <w:t>预测结果见下表</w:t>
            </w:r>
            <w:r>
              <w:rPr>
                <w:rFonts w:hint="eastAsia" w:cs="Times New Roman"/>
                <w:sz w:val="24"/>
                <w:szCs w:val="22"/>
                <w:lang w:val="en-US" w:eastAsia="zh-CN"/>
              </w:rPr>
              <w:t>7-5</w:t>
            </w:r>
            <w:r>
              <w:rPr>
                <w:rFonts w:hint="eastAsia" w:ascii="Times New Roman" w:hAnsi="Times New Roman" w:eastAsia="宋体" w:cs="Times New Roman"/>
                <w:sz w:val="24"/>
                <w:szCs w:val="22"/>
                <w:lang w:val="en-US" w:eastAsia="zh-CN"/>
              </w:rPr>
              <w:t>：</w:t>
            </w:r>
          </w:p>
          <w:p>
            <w:pPr>
              <w:jc w:val="center"/>
              <w:rPr>
                <w:rFonts w:hint="eastAsia" w:eastAsia="宋体"/>
                <w:b w:val="0"/>
                <w:bCs/>
                <w:color w:val="000000"/>
                <w:sz w:val="24"/>
                <w:szCs w:val="32"/>
                <w:lang w:eastAsia="zh-CN"/>
              </w:rPr>
            </w:pPr>
            <w:r>
              <w:rPr>
                <w:b w:val="0"/>
                <w:bCs/>
                <w:color w:val="000000"/>
                <w:kern w:val="0"/>
                <w:sz w:val="24"/>
                <w:szCs w:val="32"/>
              </w:rPr>
              <w:t>表</w:t>
            </w:r>
            <w:r>
              <w:rPr>
                <w:rFonts w:hint="eastAsia"/>
                <w:b w:val="0"/>
                <w:bCs/>
                <w:color w:val="000000"/>
                <w:kern w:val="0"/>
                <w:sz w:val="24"/>
                <w:szCs w:val="32"/>
                <w:lang w:val="en-US" w:eastAsia="zh-CN"/>
              </w:rPr>
              <w:t>7-5</w:t>
            </w:r>
            <w:r>
              <w:rPr>
                <w:b w:val="0"/>
                <w:bCs/>
                <w:color w:val="000000"/>
                <w:kern w:val="0"/>
                <w:sz w:val="24"/>
                <w:szCs w:val="32"/>
              </w:rPr>
              <w:t xml:space="preserve"> </w:t>
            </w:r>
            <w:r>
              <w:rPr>
                <w:rFonts w:hint="eastAsia"/>
                <w:b w:val="0"/>
                <w:bCs/>
                <w:color w:val="000000"/>
                <w:kern w:val="0"/>
                <w:sz w:val="24"/>
                <w:szCs w:val="32"/>
              </w:rPr>
              <w:t xml:space="preserve"> </w:t>
            </w:r>
            <w:r>
              <w:rPr>
                <w:rFonts w:hint="eastAsia"/>
                <w:b w:val="0"/>
                <w:bCs/>
                <w:color w:val="000000"/>
                <w:kern w:val="0"/>
                <w:sz w:val="24"/>
                <w:szCs w:val="32"/>
                <w:lang w:val="en-US" w:eastAsia="zh-CN"/>
              </w:rPr>
              <w:t>Pmax和D10%预测和计算</w:t>
            </w:r>
            <w:r>
              <w:rPr>
                <w:b w:val="0"/>
                <w:bCs/>
                <w:color w:val="000000"/>
                <w:sz w:val="24"/>
                <w:szCs w:val="32"/>
              </w:rPr>
              <w:t>结果</w:t>
            </w:r>
            <w:r>
              <w:rPr>
                <w:rFonts w:hint="eastAsia"/>
                <w:b w:val="0"/>
                <w:bCs/>
                <w:color w:val="000000"/>
                <w:sz w:val="24"/>
                <w:szCs w:val="32"/>
                <w:lang w:eastAsia="zh-CN"/>
              </w:rPr>
              <w:t>一览表</w:t>
            </w:r>
          </w:p>
          <w:tbl>
            <w:tblPr>
              <w:tblStyle w:val="33"/>
              <w:tblW w:w="860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716"/>
              <w:gridCol w:w="915"/>
              <w:gridCol w:w="1110"/>
              <w:gridCol w:w="1860"/>
              <w:gridCol w:w="1005"/>
              <w:gridCol w:w="1215"/>
              <w:gridCol w:w="900"/>
              <w:gridCol w:w="8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2741"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污染物</w:t>
                  </w:r>
                </w:p>
              </w:tc>
              <w:tc>
                <w:tcPr>
                  <w:tcW w:w="186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预测点</w:t>
                  </w:r>
                </w:p>
              </w:tc>
              <w:tc>
                <w:tcPr>
                  <w:tcW w:w="100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平均时段</w:t>
                  </w:r>
                </w:p>
              </w:tc>
              <w:tc>
                <w:tcPr>
                  <w:tcW w:w="121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最大贡献值（µg/m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c>
                <w:tcPr>
                  <w:tcW w:w="90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占标率/%</w:t>
                  </w:r>
                </w:p>
              </w:tc>
              <w:tc>
                <w:tcPr>
                  <w:tcW w:w="88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716" w:type="dxa"/>
                  <w:tcBorders>
                    <w:right w:val="single" w:color="auto" w:sz="6"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有组织</w:t>
                  </w:r>
                </w:p>
              </w:tc>
              <w:tc>
                <w:tcPr>
                  <w:tcW w:w="915" w:type="dxa"/>
                  <w:tcBorders>
                    <w:left w:val="single" w:color="auto" w:sz="6" w:space="0"/>
                  </w:tcBorders>
                  <w:noWrap w:val="0"/>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生产车间</w:t>
                  </w:r>
                </w:p>
              </w:tc>
              <w:tc>
                <w:tcPr>
                  <w:tcW w:w="1110" w:type="dxa"/>
                  <w:noWrap w:val="0"/>
                  <w:vAlign w:val="center"/>
                </w:tcPr>
                <w:p>
                  <w:pPr>
                    <w:jc w:val="center"/>
                    <w:rPr>
                      <w:rFonts w:hint="default" w:ascii="Times New Roman" w:hAnsi="Times New Roman" w:cs="Times New Roman"/>
                      <w:szCs w:val="21"/>
                    </w:rPr>
                  </w:pPr>
                  <w:r>
                    <w:rPr>
                      <w:rFonts w:hint="eastAsia"/>
                      <w:color w:val="auto"/>
                      <w:szCs w:val="21"/>
                      <w:lang w:eastAsia="zh-CN"/>
                    </w:rPr>
                    <w:t>非甲烷总烃</w:t>
                  </w:r>
                </w:p>
              </w:tc>
              <w:tc>
                <w:tcPr>
                  <w:tcW w:w="186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区域最大落地浓度</w:t>
                  </w:r>
                </w:p>
              </w:tc>
              <w:tc>
                <w:tcPr>
                  <w:tcW w:w="100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小时值</w:t>
                  </w:r>
                </w:p>
              </w:tc>
              <w:tc>
                <w:tcPr>
                  <w:tcW w:w="1215" w:type="dxa"/>
                  <w:noWrap w:val="0"/>
                  <w:vAlign w:val="center"/>
                </w:tcPr>
                <w:p>
                  <w:pPr>
                    <w:jc w:val="center"/>
                    <w:rPr>
                      <w:rFonts w:hint="default" w:ascii="Times New Roman" w:hAnsi="Times New Roman" w:cs="Times New Roman"/>
                      <w:szCs w:val="21"/>
                      <w:highlight w:val="yellow"/>
                    </w:rPr>
                  </w:pPr>
                  <w:r>
                    <w:t>1.467</w:t>
                  </w:r>
                </w:p>
              </w:tc>
              <w:tc>
                <w:tcPr>
                  <w:tcW w:w="900" w:type="dxa"/>
                  <w:noWrap w:val="0"/>
                  <w:vAlign w:val="center"/>
                </w:tcPr>
                <w:p>
                  <w:pPr>
                    <w:jc w:val="center"/>
                    <w:rPr>
                      <w:rFonts w:hint="default" w:ascii="Times New Roman" w:hAnsi="Times New Roman" w:cs="Times New Roman"/>
                      <w:szCs w:val="21"/>
                      <w:highlight w:val="yellow"/>
                    </w:rPr>
                  </w:pPr>
                  <w:r>
                    <w:t>0.073</w:t>
                  </w:r>
                </w:p>
              </w:tc>
              <w:tc>
                <w:tcPr>
                  <w:tcW w:w="88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716" w:type="dxa"/>
                  <w:tcBorders>
                    <w:right w:val="single" w:color="auto" w:sz="6" w:space="0"/>
                  </w:tcBorders>
                  <w:noWrap w:val="0"/>
                  <w:vAlign w:val="center"/>
                </w:tcPr>
                <w:p>
                  <w:pPr>
                    <w:widowControl/>
                    <w:jc w:val="center"/>
                    <w:rPr>
                      <w:rFonts w:hint="eastAsia" w:ascii="Times New Roman" w:hAnsi="Times New Roman" w:eastAsia="宋体" w:cs="Times New Roman"/>
                      <w:szCs w:val="21"/>
                      <w:lang w:eastAsia="zh-CN"/>
                    </w:rPr>
                  </w:pPr>
                  <w:r>
                    <w:rPr>
                      <w:rFonts w:hint="eastAsia" w:cs="Times New Roman"/>
                      <w:szCs w:val="21"/>
                      <w:lang w:eastAsia="zh-CN"/>
                    </w:rPr>
                    <w:t>无组织</w:t>
                  </w:r>
                </w:p>
              </w:tc>
              <w:tc>
                <w:tcPr>
                  <w:tcW w:w="915" w:type="dxa"/>
                  <w:tcBorders>
                    <w:left w:val="single" w:color="auto" w:sz="6" w:space="0"/>
                  </w:tcBorders>
                  <w:noWrap w:val="0"/>
                  <w:vAlign w:val="center"/>
                </w:tcPr>
                <w:p>
                  <w:pPr>
                    <w:jc w:val="center"/>
                    <w:rPr>
                      <w:rFonts w:hint="default" w:ascii="Times New Roman" w:hAnsi="Times New Roman" w:cs="Times New Roman"/>
                      <w:szCs w:val="21"/>
                    </w:rPr>
                  </w:pPr>
                  <w:r>
                    <w:rPr>
                      <w:rFonts w:hint="eastAsia" w:cs="Times New Roman"/>
                      <w:szCs w:val="21"/>
                      <w:lang w:eastAsia="zh-CN"/>
                    </w:rPr>
                    <w:t>生产车间</w:t>
                  </w:r>
                </w:p>
              </w:tc>
              <w:tc>
                <w:tcPr>
                  <w:tcW w:w="1110" w:type="dxa"/>
                  <w:noWrap w:val="0"/>
                  <w:vAlign w:val="center"/>
                </w:tcPr>
                <w:p>
                  <w:pPr>
                    <w:jc w:val="center"/>
                    <w:rPr>
                      <w:rFonts w:hint="default" w:ascii="Times New Roman" w:hAnsi="Times New Roman" w:cs="Times New Roman"/>
                      <w:szCs w:val="21"/>
                    </w:rPr>
                  </w:pPr>
                  <w:r>
                    <w:rPr>
                      <w:rFonts w:hint="eastAsia"/>
                      <w:color w:val="auto"/>
                      <w:szCs w:val="21"/>
                      <w:lang w:eastAsia="zh-CN"/>
                    </w:rPr>
                    <w:t>非甲烷总烃</w:t>
                  </w:r>
                </w:p>
              </w:tc>
              <w:tc>
                <w:tcPr>
                  <w:tcW w:w="186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区域最大落地浓度</w:t>
                  </w:r>
                </w:p>
              </w:tc>
              <w:tc>
                <w:tcPr>
                  <w:tcW w:w="100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小时值</w:t>
                  </w:r>
                </w:p>
              </w:tc>
              <w:tc>
                <w:tcPr>
                  <w:tcW w:w="1215" w:type="dxa"/>
                  <w:noWrap w:val="0"/>
                  <w:vAlign w:val="center"/>
                </w:tcPr>
                <w:p>
                  <w:pPr>
                    <w:jc w:val="center"/>
                    <w:rPr>
                      <w:rFonts w:hint="default" w:ascii="Times New Roman" w:hAnsi="Times New Roman" w:cs="Times New Roman"/>
                    </w:rPr>
                  </w:pPr>
                  <w:r>
                    <w:t>14.245</w:t>
                  </w:r>
                </w:p>
              </w:tc>
              <w:tc>
                <w:tcPr>
                  <w:tcW w:w="900" w:type="dxa"/>
                  <w:noWrap w:val="0"/>
                  <w:vAlign w:val="center"/>
                </w:tcPr>
                <w:p>
                  <w:pPr>
                    <w:jc w:val="center"/>
                    <w:rPr>
                      <w:rFonts w:hint="default" w:ascii="Times New Roman" w:hAnsi="Times New Roman" w:cs="Times New Roman"/>
                    </w:rPr>
                  </w:pPr>
                  <w:r>
                    <w:t>0.712</w:t>
                  </w:r>
                </w:p>
              </w:tc>
              <w:tc>
                <w:tcPr>
                  <w:tcW w:w="88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w:t>
                  </w:r>
                </w:p>
              </w:tc>
            </w:tr>
          </w:tbl>
          <w:p>
            <w:pPr>
              <w:autoSpaceDE w:val="0"/>
              <w:autoSpaceDN w:val="0"/>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eastAsia"/>
                <w:b w:val="0"/>
                <w:bCs w:val="0"/>
                <w:color w:val="auto"/>
                <w:sz w:val="24"/>
                <w:szCs w:val="24"/>
                <w:lang w:eastAsia="zh-CN"/>
              </w:rPr>
              <w:t>综合以上分析，本项目</w:t>
            </w:r>
            <w:r>
              <w:rPr>
                <w:b w:val="0"/>
                <w:bCs w:val="0"/>
                <w:color w:val="auto"/>
                <w:sz w:val="24"/>
                <w:szCs w:val="24"/>
              </w:rPr>
              <w:t>Pma</w:t>
            </w:r>
            <w:r>
              <w:rPr>
                <w:rFonts w:hint="eastAsia" w:ascii="Times New Roman" w:hAnsi="Times New Roman" w:eastAsia="宋体" w:cs="Times New Roman"/>
                <w:b w:val="0"/>
                <w:bCs w:val="0"/>
                <w:color w:val="auto"/>
                <w:sz w:val="24"/>
                <w:szCs w:val="24"/>
                <w:lang w:eastAsia="zh-CN"/>
              </w:rPr>
              <w:t>x最大值出现为点源排放的非甲烷总烃，</w:t>
            </w:r>
            <w:r>
              <w:rPr>
                <w:b w:val="0"/>
                <w:bCs w:val="0"/>
                <w:color w:val="auto"/>
                <w:sz w:val="24"/>
                <w:szCs w:val="24"/>
              </w:rPr>
              <w:t>Pma</w:t>
            </w:r>
            <w:r>
              <w:rPr>
                <w:rFonts w:hint="eastAsia" w:ascii="Times New Roman" w:hAnsi="Times New Roman" w:eastAsia="宋体" w:cs="Times New Roman"/>
                <w:b w:val="0"/>
                <w:bCs w:val="0"/>
                <w:color w:val="auto"/>
                <w:sz w:val="24"/>
                <w:szCs w:val="24"/>
                <w:lang w:eastAsia="zh-CN"/>
              </w:rPr>
              <w:t>x为0.</w:t>
            </w:r>
            <w:r>
              <w:rPr>
                <w:rFonts w:hint="eastAsia" w:cs="Times New Roman"/>
                <w:b w:val="0"/>
                <w:bCs w:val="0"/>
                <w:color w:val="auto"/>
                <w:sz w:val="24"/>
                <w:szCs w:val="24"/>
                <w:lang w:val="en-US" w:eastAsia="zh-CN"/>
              </w:rPr>
              <w:t>712</w:t>
            </w:r>
            <w:r>
              <w:rPr>
                <w:rFonts w:hint="eastAsia" w:ascii="Times New Roman" w:hAnsi="Times New Roman" w:eastAsia="宋体" w:cs="Times New Roman"/>
                <w:b w:val="0"/>
                <w:bCs w:val="0"/>
                <w:color w:val="auto"/>
                <w:sz w:val="24"/>
                <w:szCs w:val="24"/>
                <w:lang w:val="en-US" w:eastAsia="zh-CN"/>
              </w:rPr>
              <w:t>%，</w:t>
            </w:r>
            <w:r>
              <w:rPr>
                <w:rFonts w:hint="eastAsia"/>
                <w:b w:val="0"/>
                <w:bCs w:val="0"/>
                <w:color w:val="auto"/>
                <w:sz w:val="24"/>
                <w:szCs w:val="24"/>
                <w:lang w:val="en-US" w:eastAsia="zh-CN"/>
              </w:rPr>
              <w:t>Cmax为14.245</w:t>
            </w:r>
            <w:r>
              <w:rPr>
                <w:rFonts w:hint="default" w:ascii="Times New Roman" w:hAnsi="Times New Roman" w:cs="Times New Roman"/>
                <w:b w:val="0"/>
                <w:bCs w:val="0"/>
                <w:color w:val="auto"/>
                <w:sz w:val="24"/>
                <w:szCs w:val="24"/>
                <w:lang w:val="en-US" w:eastAsia="zh-CN"/>
              </w:rPr>
              <w:t>μg/m</w:t>
            </w:r>
            <w:r>
              <w:rPr>
                <w:rFonts w:hint="eastAsia"/>
                <w:b w:val="0"/>
                <w:bCs w:val="0"/>
                <w:color w:val="auto"/>
                <w:sz w:val="24"/>
                <w:szCs w:val="24"/>
                <w:vertAlign w:val="superscript"/>
                <w:lang w:val="en-US" w:eastAsia="zh-CN"/>
              </w:rPr>
              <w:t>3</w:t>
            </w:r>
            <w:r>
              <w:rPr>
                <w:rFonts w:hint="eastAsia"/>
                <w:b w:val="0"/>
                <w:bCs w:val="0"/>
                <w:color w:val="auto"/>
                <w:sz w:val="24"/>
                <w:szCs w:val="24"/>
                <w:lang w:eastAsia="zh-CN"/>
              </w:rPr>
              <w:t>，</w:t>
            </w:r>
            <w:r>
              <w:rPr>
                <w:rFonts w:hint="eastAsia" w:ascii="Times New Roman" w:hAnsi="Times New Roman" w:eastAsia="宋体" w:cs="Times New Roman"/>
                <w:b w:val="0"/>
                <w:bCs w:val="0"/>
                <w:color w:val="auto"/>
                <w:sz w:val="24"/>
                <w:szCs w:val="24"/>
                <w:lang w:eastAsia="zh-CN"/>
              </w:rPr>
              <w:t>根据《环境影响评价技术导则 大气环境》（HJ2.2-2018）分级判据，可确定本项目环境空气影响评价等级为三级。</w:t>
            </w:r>
          </w:p>
          <w:p>
            <w:pPr>
              <w:spacing w:line="360" w:lineRule="auto"/>
              <w:ind w:firstLine="480" w:firstLineChars="200"/>
              <w:rPr>
                <w:color w:val="auto"/>
                <w:sz w:val="24"/>
              </w:rPr>
            </w:pPr>
            <w:r>
              <w:rPr>
                <w:color w:val="auto"/>
                <w:sz w:val="24"/>
              </w:rPr>
              <w:fldChar w:fldCharType="begin"/>
            </w:r>
            <w:r>
              <w:rPr>
                <w:color w:val="auto"/>
                <w:sz w:val="24"/>
              </w:rPr>
              <w:instrText xml:space="preserve"> = 6 \* GB3 </w:instrText>
            </w:r>
            <w:r>
              <w:rPr>
                <w:color w:val="auto"/>
                <w:sz w:val="24"/>
              </w:rPr>
              <w:fldChar w:fldCharType="separate"/>
            </w:r>
            <w:r>
              <w:rPr>
                <w:rFonts w:hint="eastAsia" w:ascii="宋体" w:hAnsi="宋体" w:cs="宋体"/>
                <w:color w:val="auto"/>
                <w:sz w:val="24"/>
              </w:rPr>
              <w:t>⑥</w:t>
            </w:r>
            <w:r>
              <w:rPr>
                <w:color w:val="auto"/>
                <w:sz w:val="24"/>
              </w:rPr>
              <w:fldChar w:fldCharType="end"/>
            </w:r>
            <w:r>
              <w:rPr>
                <w:rFonts w:hint="eastAsia"/>
                <w:color w:val="auto"/>
                <w:sz w:val="24"/>
              </w:rPr>
              <w:t>污染物排放量核算</w:t>
            </w:r>
          </w:p>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lang w:val="zh-CN"/>
              </w:rPr>
              <w:t>表</w:t>
            </w:r>
            <w:r>
              <w:rPr>
                <w:rFonts w:hint="default" w:ascii="Times New Roman" w:hAnsi="Times New Roman" w:cs="Times New Roman"/>
                <w:color w:val="auto"/>
                <w:sz w:val="24"/>
                <w:lang w:val="en-US" w:eastAsia="zh-CN"/>
              </w:rPr>
              <w:t>7-6</w:t>
            </w:r>
            <w:r>
              <w:rPr>
                <w:rFonts w:hint="default" w:ascii="Times New Roman" w:hAnsi="Times New Roman" w:cs="Times New Roman"/>
                <w:color w:val="auto"/>
                <w:sz w:val="24"/>
                <w:lang w:val="zh-CN"/>
              </w:rPr>
              <w:t xml:space="preserve">      大气污染物有组织排放量核算表</w:t>
            </w:r>
          </w:p>
          <w:tbl>
            <w:tblPr>
              <w:tblStyle w:val="33"/>
              <w:tblW w:w="870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
            <w:tblGrid>
              <w:gridCol w:w="957"/>
              <w:gridCol w:w="1372"/>
              <w:gridCol w:w="1375"/>
              <w:gridCol w:w="1548"/>
              <w:gridCol w:w="1812"/>
              <w:gridCol w:w="1644"/>
            </w:tblGrid>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499" w:hRule="atLeast"/>
                <w:jc w:val="center"/>
              </w:trPr>
              <w:tc>
                <w:tcPr>
                  <w:tcW w:w="957"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序号</w:t>
                  </w:r>
                </w:p>
              </w:tc>
              <w:tc>
                <w:tcPr>
                  <w:tcW w:w="137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排放口编号</w:t>
                  </w:r>
                </w:p>
              </w:tc>
              <w:tc>
                <w:tcPr>
                  <w:tcW w:w="1375"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污染物</w:t>
                  </w:r>
                </w:p>
              </w:tc>
              <w:tc>
                <w:tcPr>
                  <w:tcW w:w="1548"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核算排放浓度</w:t>
                  </w:r>
                </w:p>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rPr>
                    <w:t>g/m</w:t>
                  </w:r>
                  <w:r>
                    <w:rPr>
                      <w:rFonts w:hint="default" w:ascii="Times New Roman" w:hAnsi="Times New Roman" w:cs="Times New Roman"/>
                      <w:color w:val="auto"/>
                      <w:szCs w:val="21"/>
                      <w:vertAlign w:val="superscript"/>
                    </w:rPr>
                    <w:t>3</w:t>
                  </w:r>
                  <w:r>
                    <w:rPr>
                      <w:rFonts w:hint="default" w:ascii="Times New Roman" w:hAnsi="Times New Roman" w:cs="Times New Roman"/>
                      <w:color w:val="auto"/>
                    </w:rPr>
                    <w:t>）</w:t>
                  </w:r>
                </w:p>
              </w:tc>
              <w:tc>
                <w:tcPr>
                  <w:tcW w:w="181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核算排放速率（kg/h）</w:t>
                  </w:r>
                </w:p>
              </w:tc>
              <w:tc>
                <w:tcPr>
                  <w:tcW w:w="1644"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核算年排放量（t/a）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8708" w:type="dxa"/>
                  <w:gridSpan w:val="6"/>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主要排放口</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957"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c>
                <w:tcPr>
                  <w:tcW w:w="137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c>
                <w:tcPr>
                  <w:tcW w:w="1375"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c>
                <w:tcPr>
                  <w:tcW w:w="1548"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c>
                <w:tcPr>
                  <w:tcW w:w="181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c>
                <w:tcPr>
                  <w:tcW w:w="1644"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2329" w:type="dxa"/>
                  <w:gridSpan w:val="2"/>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主要排放口合计</w:t>
                  </w:r>
                </w:p>
              </w:tc>
              <w:tc>
                <w:tcPr>
                  <w:tcW w:w="4735" w:type="dxa"/>
                  <w:gridSpan w:val="3"/>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c>
                <w:tcPr>
                  <w:tcW w:w="1644"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8708" w:type="dxa"/>
                  <w:gridSpan w:val="6"/>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一般排放口</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957"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1</w:t>
                  </w:r>
                </w:p>
              </w:tc>
              <w:tc>
                <w:tcPr>
                  <w:tcW w:w="1372"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FQ-1</w:t>
                  </w:r>
                </w:p>
              </w:tc>
              <w:tc>
                <w:tcPr>
                  <w:tcW w:w="1375" w:type="dxa"/>
                  <w:tcBorders>
                    <w:tl2br w:val="nil"/>
                    <w:tr2bl w:val="nil"/>
                  </w:tcBorders>
                  <w:noWrap w:val="0"/>
                  <w:vAlign w:val="center"/>
                </w:tcPr>
                <w:p>
                  <w:pPr>
                    <w:jc w:val="center"/>
                    <w:rPr>
                      <w:rFonts w:hint="default" w:ascii="Times New Roman" w:hAnsi="Times New Roman" w:cs="Times New Roman"/>
                      <w:color w:val="auto"/>
                      <w:szCs w:val="24"/>
                    </w:rPr>
                  </w:pPr>
                  <w:r>
                    <w:rPr>
                      <w:rFonts w:hint="eastAsia"/>
                      <w:color w:val="auto"/>
                      <w:szCs w:val="21"/>
                      <w:lang w:eastAsia="zh-CN"/>
                    </w:rPr>
                    <w:t>非甲烷总烃</w:t>
                  </w:r>
                </w:p>
              </w:tc>
              <w:tc>
                <w:tcPr>
                  <w:tcW w:w="1548" w:type="dxa"/>
                  <w:tcBorders>
                    <w:tl2br w:val="nil"/>
                    <w:tr2bl w:val="nil"/>
                  </w:tcBorders>
                  <w:noWrap w:val="0"/>
                  <w:vAlign w:val="center"/>
                </w:tcPr>
                <w:p>
                  <w:pPr>
                    <w:snapToGrid w:val="0"/>
                    <w:jc w:val="center"/>
                    <w:rPr>
                      <w:rFonts w:hint="default" w:ascii="Times New Roman" w:hAnsi="Times New Roman" w:cs="Times New Roman"/>
                      <w:color w:val="auto"/>
                      <w:szCs w:val="24"/>
                    </w:rPr>
                  </w:pPr>
                  <w:r>
                    <w:rPr>
                      <w:rFonts w:hint="eastAsia"/>
                      <w:b w:val="0"/>
                      <w:bCs/>
                      <w:color w:val="auto"/>
                      <w:sz w:val="21"/>
                      <w:szCs w:val="21"/>
                      <w:lang w:val="en-US" w:eastAsia="zh-CN"/>
                    </w:rPr>
                    <w:t>2.25</w:t>
                  </w:r>
                </w:p>
              </w:tc>
              <w:tc>
                <w:tcPr>
                  <w:tcW w:w="1812" w:type="dxa"/>
                  <w:tcBorders>
                    <w:tl2br w:val="nil"/>
                    <w:tr2bl w:val="nil"/>
                  </w:tcBorders>
                  <w:noWrap w:val="0"/>
                  <w:vAlign w:val="center"/>
                </w:tcPr>
                <w:p>
                  <w:pPr>
                    <w:snapToGrid w:val="0"/>
                    <w:jc w:val="center"/>
                    <w:rPr>
                      <w:rFonts w:hint="default" w:ascii="Times New Roman" w:hAnsi="Times New Roman" w:cs="Times New Roman"/>
                      <w:color w:val="auto"/>
                      <w:szCs w:val="24"/>
                    </w:rPr>
                  </w:pPr>
                  <w:r>
                    <w:rPr>
                      <w:rFonts w:hint="eastAsia"/>
                      <w:b w:val="0"/>
                      <w:bCs/>
                      <w:color w:val="auto"/>
                      <w:sz w:val="21"/>
                      <w:szCs w:val="21"/>
                      <w:lang w:val="en-US" w:eastAsia="zh-CN"/>
                    </w:rPr>
                    <w:t>0.0113</w:t>
                  </w:r>
                </w:p>
              </w:tc>
              <w:tc>
                <w:tcPr>
                  <w:tcW w:w="1644" w:type="dxa"/>
                  <w:tcBorders>
                    <w:tl2br w:val="nil"/>
                    <w:tr2bl w:val="nil"/>
                  </w:tcBorders>
                  <w:noWrap w:val="0"/>
                  <w:vAlign w:val="center"/>
                </w:tcPr>
                <w:p>
                  <w:pPr>
                    <w:snapToGrid w:val="0"/>
                    <w:jc w:val="center"/>
                    <w:rPr>
                      <w:rFonts w:hint="default" w:ascii="Times New Roman" w:hAnsi="Times New Roman" w:cs="Times New Roman"/>
                      <w:color w:val="auto"/>
                      <w:szCs w:val="24"/>
                    </w:rPr>
                  </w:pPr>
                  <w:r>
                    <w:rPr>
                      <w:rFonts w:hint="eastAsia"/>
                      <w:b w:val="0"/>
                      <w:bCs/>
                      <w:color w:val="auto"/>
                      <w:sz w:val="21"/>
                      <w:szCs w:val="21"/>
                      <w:lang w:val="en-US" w:eastAsia="zh-CN"/>
                    </w:rPr>
                    <w:t>0.081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2329" w:type="dxa"/>
                  <w:gridSpan w:val="2"/>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一般排放口合计</w:t>
                  </w:r>
                </w:p>
              </w:tc>
              <w:tc>
                <w:tcPr>
                  <w:tcW w:w="4735" w:type="dxa"/>
                  <w:gridSpan w:val="3"/>
                  <w:tcBorders>
                    <w:tl2br w:val="nil"/>
                    <w:tr2bl w:val="nil"/>
                  </w:tcBorders>
                  <w:noWrap w:val="0"/>
                  <w:vAlign w:val="center"/>
                </w:tcPr>
                <w:p>
                  <w:pPr>
                    <w:jc w:val="center"/>
                    <w:rPr>
                      <w:rFonts w:hint="default" w:ascii="Times New Roman" w:hAnsi="Times New Roman" w:cs="Times New Roman"/>
                      <w:color w:val="auto"/>
                      <w:szCs w:val="24"/>
                    </w:rPr>
                  </w:pPr>
                  <w:r>
                    <w:rPr>
                      <w:rFonts w:hint="eastAsia"/>
                      <w:color w:val="auto"/>
                      <w:szCs w:val="21"/>
                      <w:lang w:eastAsia="zh-CN"/>
                    </w:rPr>
                    <w:t>非甲烷总烃</w:t>
                  </w:r>
                </w:p>
              </w:tc>
              <w:tc>
                <w:tcPr>
                  <w:tcW w:w="1644" w:type="dxa"/>
                  <w:tcBorders>
                    <w:tl2br w:val="nil"/>
                    <w:tr2bl w:val="nil"/>
                  </w:tcBorders>
                  <w:noWrap w:val="0"/>
                  <w:vAlign w:val="center"/>
                </w:tcPr>
                <w:p>
                  <w:pPr>
                    <w:jc w:val="center"/>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0.081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8708" w:type="dxa"/>
                  <w:gridSpan w:val="6"/>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有组织排放总计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jc w:val="center"/>
              </w:trPr>
              <w:tc>
                <w:tcPr>
                  <w:tcW w:w="2329" w:type="dxa"/>
                  <w:gridSpan w:val="2"/>
                  <w:tcBorders>
                    <w:tl2br w:val="nil"/>
                    <w:tr2bl w:val="nil"/>
                  </w:tcBorders>
                  <w:noWrap w:val="0"/>
                  <w:vAlign w:val="center"/>
                </w:tcPr>
                <w:p>
                  <w:pPr>
                    <w:adjustRightInd w:val="0"/>
                    <w:snapToGrid w:val="0"/>
                    <w:jc w:val="center"/>
                    <w:rPr>
                      <w:rFonts w:hint="default" w:ascii="Times New Roman" w:hAnsi="Times New Roman" w:cs="Times New Roman"/>
                      <w:color w:val="auto"/>
                      <w:szCs w:val="24"/>
                    </w:rPr>
                  </w:pPr>
                  <w:r>
                    <w:rPr>
                      <w:rFonts w:hint="default" w:ascii="Times New Roman" w:hAnsi="Times New Roman" w:cs="Times New Roman"/>
                      <w:color w:val="auto"/>
                    </w:rPr>
                    <w:t>有组织排放合计</w:t>
                  </w:r>
                </w:p>
              </w:tc>
              <w:tc>
                <w:tcPr>
                  <w:tcW w:w="4735" w:type="dxa"/>
                  <w:gridSpan w:val="3"/>
                  <w:tcBorders>
                    <w:tl2br w:val="nil"/>
                    <w:tr2bl w:val="nil"/>
                  </w:tcBorders>
                  <w:noWrap w:val="0"/>
                  <w:vAlign w:val="center"/>
                </w:tcPr>
                <w:p>
                  <w:pPr>
                    <w:jc w:val="center"/>
                    <w:rPr>
                      <w:rFonts w:hint="default" w:ascii="Times New Roman" w:hAnsi="Times New Roman" w:cs="Times New Roman"/>
                      <w:color w:val="auto"/>
                      <w:szCs w:val="24"/>
                    </w:rPr>
                  </w:pPr>
                  <w:r>
                    <w:rPr>
                      <w:rFonts w:hint="eastAsia"/>
                      <w:color w:val="auto"/>
                      <w:szCs w:val="21"/>
                      <w:lang w:eastAsia="zh-CN"/>
                    </w:rPr>
                    <w:t>非甲烷总烃</w:t>
                  </w:r>
                </w:p>
              </w:tc>
              <w:tc>
                <w:tcPr>
                  <w:tcW w:w="1644" w:type="dxa"/>
                  <w:tcBorders>
                    <w:tl2br w:val="nil"/>
                    <w:tr2bl w:val="nil"/>
                  </w:tcBorders>
                  <w:noWrap w:val="0"/>
                  <w:vAlign w:val="center"/>
                </w:tcPr>
                <w:p>
                  <w:pPr>
                    <w:jc w:val="center"/>
                    <w:rPr>
                      <w:rFonts w:hint="default" w:ascii="Times New Roman" w:hAnsi="Times New Roman" w:eastAsia="宋体" w:cs="Times New Roman"/>
                      <w:color w:val="auto"/>
                      <w:szCs w:val="24"/>
                      <w:lang w:val="en-US" w:eastAsia="zh-CN"/>
                    </w:rPr>
                  </w:pPr>
                  <w:r>
                    <w:rPr>
                      <w:rFonts w:hint="eastAsia" w:cs="Times New Roman"/>
                      <w:color w:val="auto"/>
                      <w:szCs w:val="24"/>
                      <w:lang w:val="en-US" w:eastAsia="zh-CN"/>
                    </w:rPr>
                    <w:t>0.081</w:t>
                  </w:r>
                </w:p>
              </w:tc>
            </w:tr>
          </w:tbl>
          <w:p>
            <w:pPr>
              <w:spacing w:line="360" w:lineRule="auto"/>
              <w:jc w:val="center"/>
              <w:rPr>
                <w:rFonts w:hint="default" w:ascii="Times New Roman" w:hAnsi="Times New Roman" w:cs="Times New Roman"/>
                <w:color w:val="auto"/>
                <w:sz w:val="24"/>
                <w:lang w:val="zh-CN"/>
              </w:rPr>
            </w:pPr>
          </w:p>
          <w:p>
            <w:pPr>
              <w:spacing w:line="360" w:lineRule="auto"/>
              <w:jc w:val="center"/>
              <w:rPr>
                <w:rFonts w:hint="default" w:ascii="Times New Roman" w:hAnsi="Times New Roman" w:cs="Times New Roman"/>
                <w:color w:val="auto"/>
                <w:sz w:val="24"/>
                <w:lang w:val="zh-CN"/>
              </w:rPr>
            </w:pPr>
          </w:p>
          <w:p>
            <w:pPr>
              <w:spacing w:line="360" w:lineRule="auto"/>
              <w:jc w:val="center"/>
              <w:rPr>
                <w:rFonts w:hint="default" w:ascii="Times New Roman" w:hAnsi="Times New Roman" w:cs="Times New Roman"/>
                <w:color w:val="auto"/>
                <w:sz w:val="24"/>
                <w:lang w:val="zh-CN"/>
              </w:rPr>
            </w:pPr>
          </w:p>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lang w:val="zh-CN"/>
              </w:rPr>
              <w:t>表</w:t>
            </w:r>
            <w:r>
              <w:rPr>
                <w:rFonts w:hint="default" w:ascii="Times New Roman" w:hAnsi="Times New Roman" w:cs="Times New Roman"/>
                <w:color w:val="auto"/>
                <w:sz w:val="24"/>
                <w:lang w:val="en-US" w:eastAsia="zh-CN"/>
              </w:rPr>
              <w:t>7-7</w:t>
            </w:r>
            <w:r>
              <w:rPr>
                <w:rFonts w:hint="default" w:ascii="Times New Roman" w:hAnsi="Times New Roman" w:cs="Times New Roman"/>
                <w:color w:val="auto"/>
                <w:sz w:val="24"/>
                <w:lang w:val="zh-CN"/>
              </w:rPr>
              <w:t xml:space="preserve">     大气污染物无组织排放量核算表</w:t>
            </w:r>
          </w:p>
          <w:tbl>
            <w:tblPr>
              <w:tblStyle w:val="33"/>
              <w:tblW w:w="8602"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
            <w:tblGrid>
              <w:gridCol w:w="652"/>
              <w:gridCol w:w="964"/>
              <w:gridCol w:w="870"/>
              <w:gridCol w:w="1291"/>
              <w:gridCol w:w="2742"/>
              <w:gridCol w:w="1156"/>
              <w:gridCol w:w="927"/>
            </w:tblGrid>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299" w:hRule="atLeast"/>
              </w:trPr>
              <w:tc>
                <w:tcPr>
                  <w:tcW w:w="652"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964"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产污环节</w:t>
                  </w:r>
                </w:p>
              </w:tc>
              <w:tc>
                <w:tcPr>
                  <w:tcW w:w="870"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291"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主要污染防治措施</w:t>
                  </w:r>
                </w:p>
              </w:tc>
              <w:tc>
                <w:tcPr>
                  <w:tcW w:w="3898" w:type="dxa"/>
                  <w:gridSpan w:val="2"/>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国家或地方污染物排放标准</w:t>
                  </w:r>
                </w:p>
              </w:tc>
              <w:tc>
                <w:tcPr>
                  <w:tcW w:w="927"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464" w:hRule="atLeast"/>
              </w:trPr>
              <w:tc>
                <w:tcPr>
                  <w:tcW w:w="652" w:type="dxa"/>
                  <w:vMerge w:val="continue"/>
                  <w:tcBorders>
                    <w:tl2br w:val="nil"/>
                    <w:tr2bl w:val="nil"/>
                  </w:tcBorders>
                  <w:noWrap w:val="0"/>
                  <w:vAlign w:val="center"/>
                </w:tcPr>
                <w:p>
                  <w:pPr>
                    <w:widowControl/>
                    <w:jc w:val="center"/>
                    <w:rPr>
                      <w:rFonts w:hint="default" w:ascii="Times New Roman" w:hAnsi="Times New Roman" w:cs="Times New Roman"/>
                      <w:color w:val="auto"/>
                      <w:sz w:val="21"/>
                      <w:szCs w:val="21"/>
                    </w:rPr>
                  </w:pPr>
                </w:p>
              </w:tc>
              <w:tc>
                <w:tcPr>
                  <w:tcW w:w="964" w:type="dxa"/>
                  <w:vMerge w:val="continue"/>
                  <w:tcBorders>
                    <w:tl2br w:val="nil"/>
                    <w:tr2bl w:val="nil"/>
                  </w:tcBorders>
                  <w:noWrap w:val="0"/>
                  <w:vAlign w:val="center"/>
                </w:tcPr>
                <w:p>
                  <w:pPr>
                    <w:widowControl/>
                    <w:jc w:val="center"/>
                    <w:rPr>
                      <w:rFonts w:hint="default" w:ascii="Times New Roman" w:hAnsi="Times New Roman" w:cs="Times New Roman"/>
                      <w:color w:val="auto"/>
                      <w:sz w:val="21"/>
                      <w:szCs w:val="21"/>
                    </w:rPr>
                  </w:pPr>
                </w:p>
              </w:tc>
              <w:tc>
                <w:tcPr>
                  <w:tcW w:w="870" w:type="dxa"/>
                  <w:vMerge w:val="continue"/>
                  <w:tcBorders>
                    <w:tl2br w:val="nil"/>
                    <w:tr2bl w:val="nil"/>
                  </w:tcBorders>
                  <w:noWrap w:val="0"/>
                  <w:vAlign w:val="center"/>
                </w:tcPr>
                <w:p>
                  <w:pPr>
                    <w:widowControl/>
                    <w:jc w:val="center"/>
                    <w:rPr>
                      <w:rFonts w:hint="default" w:ascii="Times New Roman" w:hAnsi="Times New Roman" w:cs="Times New Roman"/>
                      <w:color w:val="auto"/>
                      <w:sz w:val="21"/>
                      <w:szCs w:val="21"/>
                    </w:rPr>
                  </w:pPr>
                </w:p>
              </w:tc>
              <w:tc>
                <w:tcPr>
                  <w:tcW w:w="1291" w:type="dxa"/>
                  <w:vMerge w:val="continue"/>
                  <w:tcBorders>
                    <w:tl2br w:val="nil"/>
                    <w:tr2bl w:val="nil"/>
                  </w:tcBorders>
                  <w:noWrap w:val="0"/>
                  <w:vAlign w:val="center"/>
                </w:tcPr>
                <w:p>
                  <w:pPr>
                    <w:widowControl/>
                    <w:jc w:val="center"/>
                    <w:rPr>
                      <w:rFonts w:hint="default" w:ascii="Times New Roman" w:hAnsi="Times New Roman" w:cs="Times New Roman"/>
                      <w:color w:val="auto"/>
                      <w:sz w:val="21"/>
                      <w:szCs w:val="21"/>
                    </w:rPr>
                  </w:pPr>
                </w:p>
              </w:tc>
              <w:tc>
                <w:tcPr>
                  <w:tcW w:w="2742"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标准名称</w:t>
                  </w:r>
                </w:p>
              </w:tc>
              <w:tc>
                <w:tcPr>
                  <w:tcW w:w="1156"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浓度限值</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927" w:type="dxa"/>
                  <w:vMerge w:val="continue"/>
                  <w:tcBorders>
                    <w:tl2br w:val="nil"/>
                    <w:tr2bl w:val="nil"/>
                  </w:tcBorders>
                  <w:noWrap w:val="0"/>
                  <w:vAlign w:val="center"/>
                </w:tcPr>
                <w:p>
                  <w:pPr>
                    <w:widowControl/>
                    <w:jc w:val="center"/>
                    <w:rPr>
                      <w:rFonts w:hint="default"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trPr>
              <w:tc>
                <w:tcPr>
                  <w:tcW w:w="652"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64"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生产车间</w:t>
                  </w:r>
                </w:p>
              </w:tc>
              <w:tc>
                <w:tcPr>
                  <w:tcW w:w="870" w:type="dxa"/>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eastAsia"/>
                      <w:color w:val="auto"/>
                      <w:szCs w:val="21"/>
                      <w:lang w:eastAsia="zh-CN"/>
                    </w:rPr>
                    <w:t>非甲烷总烃</w:t>
                  </w:r>
                </w:p>
              </w:tc>
              <w:tc>
                <w:tcPr>
                  <w:tcW w:w="1291" w:type="dxa"/>
                  <w:tcBorders>
                    <w:tl2br w:val="nil"/>
                    <w:tr2bl w:val="nil"/>
                  </w:tcBorders>
                  <w:noWrap w:val="0"/>
                  <w:vAlign w:val="center"/>
                </w:tcPr>
                <w:p>
                  <w:pPr>
                    <w:spacing w:line="240" w:lineRule="exact"/>
                    <w:jc w:val="center"/>
                    <w:rPr>
                      <w:rFonts w:hint="default" w:ascii="Times New Roman" w:hAnsi="Times New Roman" w:eastAsia="宋体" w:cs="Times New Roman"/>
                      <w:color w:val="auto"/>
                      <w:sz w:val="21"/>
                      <w:szCs w:val="21"/>
                      <w:lang w:val="en-US" w:eastAsia="zh-CN"/>
                    </w:rPr>
                  </w:pPr>
                  <w:r>
                    <w:rPr>
                      <w:rFonts w:hint="eastAsia"/>
                      <w:color w:val="auto"/>
                      <w:sz w:val="21"/>
                      <w:szCs w:val="21"/>
                      <w:lang w:eastAsia="zh-CN"/>
                    </w:rPr>
                    <w:t>集气罩</w:t>
                  </w:r>
                  <w:r>
                    <w:rPr>
                      <w:rFonts w:hint="eastAsia"/>
                      <w:color w:val="auto"/>
                      <w:sz w:val="21"/>
                      <w:szCs w:val="21"/>
                    </w:rPr>
                    <w:t>+活性炭吸附</w:t>
                  </w:r>
                </w:p>
              </w:tc>
              <w:tc>
                <w:tcPr>
                  <w:tcW w:w="2742"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hAnsi="宋体"/>
                      <w:color w:val="auto"/>
                      <w:sz w:val="21"/>
                      <w:szCs w:val="21"/>
                    </w:rPr>
                    <w:t>《工业企业挥发性有机物排放控制标准》（DB12/524-2014）表5</w:t>
                  </w:r>
                  <w:r>
                    <w:rPr>
                      <w:rFonts w:hint="eastAsia" w:hAnsi="宋体"/>
                      <w:color w:val="auto"/>
                      <w:sz w:val="21"/>
                      <w:szCs w:val="21"/>
                      <w:lang w:eastAsia="zh-CN"/>
                    </w:rPr>
                    <w:t>标准</w:t>
                  </w:r>
                </w:p>
              </w:tc>
              <w:tc>
                <w:tcPr>
                  <w:tcW w:w="115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92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Ex>
              <w:trPr>
                <w:trHeight w:val="340" w:hRule="atLeast"/>
              </w:trPr>
              <w:tc>
                <w:tcPr>
                  <w:tcW w:w="2486" w:type="dxa"/>
                  <w:gridSpan w:val="3"/>
                  <w:tcBorders>
                    <w:right w:val="single" w:color="000000" w:sz="2" w:space="0"/>
                    <w:tl2br w:val="nil"/>
                    <w:tr2bl w:val="nil"/>
                  </w:tcBorders>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无组织</w:t>
                  </w:r>
                  <w:r>
                    <w:rPr>
                      <w:rFonts w:hint="default" w:ascii="Times New Roman" w:hAnsi="Times New Roman" w:cs="Times New Roman"/>
                      <w:color w:val="auto"/>
                    </w:rPr>
                    <w:t>排放</w:t>
                  </w:r>
                  <w:r>
                    <w:rPr>
                      <w:rFonts w:hint="default" w:ascii="Times New Roman" w:hAnsi="Times New Roman" w:cs="Times New Roman"/>
                      <w:color w:val="auto"/>
                      <w:sz w:val="21"/>
                      <w:szCs w:val="21"/>
                      <w:lang w:eastAsia="zh-CN"/>
                    </w:rPr>
                    <w:t>合计</w:t>
                  </w:r>
                </w:p>
              </w:tc>
              <w:tc>
                <w:tcPr>
                  <w:tcW w:w="1291" w:type="dxa"/>
                  <w:tcBorders>
                    <w:left w:val="single" w:color="000000" w:sz="2" w:space="0"/>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非甲烷总烃</w:t>
                  </w:r>
                </w:p>
              </w:tc>
              <w:tc>
                <w:tcPr>
                  <w:tcW w:w="4825"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eastAsia="宋体"/>
                      <w:b w:val="0"/>
                      <w:bCs/>
                      <w:color w:val="auto"/>
                      <w:sz w:val="21"/>
                      <w:szCs w:val="21"/>
                      <w:lang w:val="en-US" w:eastAsia="zh-CN"/>
                    </w:rPr>
                    <w:t>0.09</w:t>
                  </w:r>
                </w:p>
              </w:tc>
            </w:tr>
          </w:tbl>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lang w:val="zh-CN"/>
              </w:rPr>
              <w:t>表</w:t>
            </w:r>
            <w:r>
              <w:rPr>
                <w:rFonts w:hint="default" w:ascii="Times New Roman" w:hAnsi="Times New Roman" w:cs="Times New Roman"/>
                <w:color w:val="auto"/>
                <w:sz w:val="24"/>
                <w:lang w:val="en-US" w:eastAsia="zh-CN"/>
              </w:rPr>
              <w:t>7-8</w:t>
            </w:r>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zh-CN"/>
              </w:rPr>
              <w:t>大气污染物年排放量核算表</w:t>
            </w:r>
          </w:p>
          <w:tbl>
            <w:tblPr>
              <w:tblStyle w:val="33"/>
              <w:tblW w:w="870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935"/>
              <w:gridCol w:w="2948"/>
              <w:gridCol w:w="28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935"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lang w:val="zh-CN"/>
                    </w:rPr>
                  </w:pPr>
                  <w:r>
                    <w:rPr>
                      <w:rFonts w:hint="default" w:ascii="Times New Roman" w:hAnsi="Times New Roman" w:cs="Times New Roman"/>
                      <w:color w:val="auto"/>
                      <w:lang w:val="zh-CN"/>
                    </w:rPr>
                    <w:t>序号</w:t>
                  </w:r>
                </w:p>
              </w:tc>
              <w:tc>
                <w:tcPr>
                  <w:tcW w:w="2948"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lang w:val="zh-CN"/>
                    </w:rPr>
                  </w:pPr>
                  <w:r>
                    <w:rPr>
                      <w:rFonts w:hint="default" w:ascii="Times New Roman" w:hAnsi="Times New Roman" w:cs="Times New Roman"/>
                      <w:color w:val="auto"/>
                      <w:lang w:val="zh-CN"/>
                    </w:rPr>
                    <w:t>污染物</w:t>
                  </w:r>
                </w:p>
              </w:tc>
              <w:tc>
                <w:tcPr>
                  <w:tcW w:w="2825"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lang w:val="zh-CN"/>
                    </w:rPr>
                  </w:pPr>
                  <w:r>
                    <w:rPr>
                      <w:rFonts w:hint="default" w:ascii="Times New Roman" w:hAnsi="Times New Roman" w:cs="Times New Roman"/>
                      <w:color w:val="auto"/>
                      <w:lang w:val="zh-CN"/>
                    </w:rPr>
                    <w:t>年排放量（t/a）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935"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4"/>
                      <w:lang w:val="zh-CN"/>
                    </w:rPr>
                  </w:pPr>
                  <w:r>
                    <w:rPr>
                      <w:rFonts w:hint="default" w:ascii="Times New Roman" w:hAnsi="Times New Roman" w:cs="Times New Roman"/>
                      <w:color w:val="auto"/>
                      <w:lang w:val="zh-CN"/>
                    </w:rPr>
                    <w:t>1</w:t>
                  </w:r>
                </w:p>
              </w:tc>
              <w:tc>
                <w:tcPr>
                  <w:tcW w:w="2948" w:type="dxa"/>
                  <w:tcBorders>
                    <w:tl2br w:val="nil"/>
                    <w:tr2bl w:val="nil"/>
                  </w:tcBorders>
                  <w:noWrap w:val="0"/>
                  <w:vAlign w:val="center"/>
                </w:tcPr>
                <w:p>
                  <w:pPr>
                    <w:adjustRightInd w:val="0"/>
                    <w:snapToGrid w:val="0"/>
                    <w:jc w:val="center"/>
                    <w:rPr>
                      <w:rFonts w:hint="default" w:ascii="Times New Roman" w:hAnsi="Times New Roman" w:cs="Times New Roman"/>
                      <w:color w:val="auto"/>
                      <w:szCs w:val="21"/>
                    </w:rPr>
                  </w:pPr>
                  <w:r>
                    <w:rPr>
                      <w:rFonts w:hint="eastAsia"/>
                      <w:color w:val="auto"/>
                      <w:szCs w:val="21"/>
                      <w:lang w:eastAsia="zh-CN"/>
                    </w:rPr>
                    <w:t>非甲烷总烃</w:t>
                  </w:r>
                </w:p>
              </w:tc>
              <w:tc>
                <w:tcPr>
                  <w:tcW w:w="2825" w:type="dxa"/>
                  <w:tcBorders>
                    <w:tl2br w:val="nil"/>
                    <w:tr2bl w:val="nil"/>
                  </w:tcBorders>
                  <w:noWrap w:val="0"/>
                  <w:vAlign w:val="center"/>
                </w:tcPr>
                <w:p>
                  <w:pPr>
                    <w:jc w:val="center"/>
                    <w:rPr>
                      <w:rFonts w:hint="default" w:ascii="Times New Roman" w:hAnsi="Times New Roman" w:eastAsia="宋体" w:cs="Times New Roman"/>
                      <w:color w:val="auto"/>
                      <w:szCs w:val="24"/>
                      <w:lang w:val="en-US" w:eastAsia="zh-CN"/>
                    </w:rPr>
                  </w:pPr>
                  <w:r>
                    <w:rPr>
                      <w:rFonts w:hint="eastAsia" w:eastAsia="宋体" w:cs="Times New Roman"/>
                      <w:color w:val="auto"/>
                      <w:szCs w:val="24"/>
                      <w:lang w:val="en-US" w:eastAsia="zh-CN"/>
                    </w:rPr>
                    <w:t>0.171</w:t>
                  </w:r>
                </w:p>
              </w:tc>
            </w:tr>
          </w:tbl>
          <w:p>
            <w:pPr>
              <w:spacing w:line="360" w:lineRule="auto"/>
              <w:ind w:firstLine="480" w:firstLineChars="200"/>
              <w:rPr>
                <w:sz w:val="24"/>
                <w:szCs w:val="22"/>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Ansi="宋体"/>
                <w:sz w:val="24"/>
              </w:rPr>
              <w:t>卫生防护距</w:t>
            </w:r>
            <w:r>
              <w:rPr>
                <w:sz w:val="24"/>
                <w:szCs w:val="22"/>
              </w:rPr>
              <w:t>离</w:t>
            </w:r>
          </w:p>
          <w:p>
            <w:pPr>
              <w:spacing w:line="360" w:lineRule="auto"/>
              <w:ind w:firstLine="480" w:firstLineChars="200"/>
              <w:rPr>
                <w:sz w:val="24"/>
                <w:szCs w:val="22"/>
              </w:rPr>
            </w:pPr>
            <w:r>
              <w:rPr>
                <w:sz w:val="24"/>
                <w:szCs w:val="22"/>
              </w:rPr>
              <w:t>为保障生态环境安全和人体健康，本次环评根据《制定地方大气污染物排放标准的技术方法》计算卫生防护距离。</w:t>
            </w:r>
          </w:p>
          <w:p>
            <w:pPr>
              <w:spacing w:line="360" w:lineRule="auto"/>
              <w:ind w:firstLine="480" w:firstLineChars="200"/>
              <w:rPr>
                <w:sz w:val="24"/>
                <w:szCs w:val="22"/>
              </w:rPr>
            </w:pPr>
            <w:r>
              <w:rPr>
                <w:sz w:val="24"/>
                <w:szCs w:val="22"/>
              </w:rPr>
              <w:t>卫生防护距离计算公式如下：</w:t>
            </w:r>
          </w:p>
          <w:p>
            <w:pPr>
              <w:spacing w:line="360" w:lineRule="auto"/>
              <w:ind w:firstLine="480" w:firstLineChars="200"/>
              <w:rPr>
                <w:sz w:val="24"/>
                <w:szCs w:val="22"/>
              </w:rPr>
            </w:pPr>
            <w:r>
              <w:rPr>
                <w:sz w:val="24"/>
                <w:szCs w:val="22"/>
              </w:rPr>
              <w:tab/>
            </w:r>
            <w:r>
              <w:rPr>
                <w:sz w:val="24"/>
                <w:szCs w:val="22"/>
              </w:rPr>
              <w:tab/>
            </w:r>
            <w:r>
              <w:rPr>
                <w:sz w:val="24"/>
                <w:szCs w:val="22"/>
              </w:rPr>
              <w:drawing>
                <wp:inline distT="0" distB="0" distL="114300" distR="114300">
                  <wp:extent cx="2299335" cy="444500"/>
                  <wp:effectExtent l="0" t="0" r="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299335" cy="444500"/>
                          </a:xfrm>
                          <a:prstGeom prst="rect">
                            <a:avLst/>
                          </a:prstGeom>
                          <a:noFill/>
                          <a:ln>
                            <a:noFill/>
                          </a:ln>
                        </pic:spPr>
                      </pic:pic>
                    </a:graphicData>
                  </a:graphic>
                </wp:inline>
              </w:drawing>
            </w:r>
          </w:p>
          <w:p>
            <w:pPr>
              <w:spacing w:line="360" w:lineRule="auto"/>
              <w:ind w:firstLine="480" w:firstLineChars="200"/>
              <w:rPr>
                <w:sz w:val="24"/>
                <w:szCs w:val="22"/>
              </w:rPr>
            </w:pPr>
            <w:r>
              <w:rPr>
                <w:sz w:val="24"/>
                <w:szCs w:val="22"/>
              </w:rPr>
              <w:drawing>
                <wp:inline distT="0" distB="0" distL="114300" distR="114300">
                  <wp:extent cx="215900" cy="2286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215900" cy="228600"/>
                          </a:xfrm>
                          <a:prstGeom prst="rect">
                            <a:avLst/>
                          </a:prstGeom>
                          <a:noFill/>
                          <a:ln>
                            <a:noFill/>
                          </a:ln>
                        </pic:spPr>
                      </pic:pic>
                    </a:graphicData>
                  </a:graphic>
                </wp:inline>
              </w:drawing>
            </w:r>
            <w:r>
              <w:rPr>
                <w:sz w:val="24"/>
                <w:szCs w:val="22"/>
              </w:rPr>
              <w:t>—标准浓度限值，mg/Nm</w:t>
            </w:r>
            <w:r>
              <w:rPr>
                <w:sz w:val="24"/>
                <w:szCs w:val="22"/>
                <w:vertAlign w:val="superscript"/>
              </w:rPr>
              <w:t>3</w:t>
            </w:r>
          </w:p>
          <w:p>
            <w:pPr>
              <w:spacing w:line="360" w:lineRule="auto"/>
              <w:ind w:firstLine="480" w:firstLineChars="200"/>
              <w:rPr>
                <w:sz w:val="24"/>
                <w:szCs w:val="22"/>
              </w:rPr>
            </w:pPr>
            <w:r>
              <w:rPr>
                <w:sz w:val="24"/>
                <w:szCs w:val="22"/>
              </w:rPr>
              <w:t>L —工业企业所需卫生防护距离，指无组织排放</w:t>
            </w:r>
            <w:r>
              <w:rPr>
                <w:color w:val="000000"/>
                <w:sz w:val="24"/>
              </w:rPr>
              <w:t>源所在的生产单元（生产区、车间或工段）与居住区之</w:t>
            </w:r>
            <w:r>
              <w:rPr>
                <w:sz w:val="24"/>
                <w:szCs w:val="22"/>
              </w:rPr>
              <w:t>间的距离，m；</w:t>
            </w:r>
          </w:p>
          <w:p>
            <w:pPr>
              <w:spacing w:line="360" w:lineRule="auto"/>
              <w:ind w:firstLine="480" w:firstLineChars="200"/>
              <w:rPr>
                <w:sz w:val="24"/>
                <w:szCs w:val="22"/>
              </w:rPr>
            </w:pPr>
            <w:r>
              <w:rPr>
                <w:sz w:val="24"/>
                <w:szCs w:val="22"/>
              </w:rPr>
              <w:t>r —有害气体无组织排放源所在生产单元等效半径，m；</w:t>
            </w:r>
          </w:p>
          <w:p>
            <w:pPr>
              <w:spacing w:line="360" w:lineRule="auto"/>
              <w:ind w:firstLine="480" w:firstLineChars="200"/>
              <w:rPr>
                <w:sz w:val="24"/>
                <w:szCs w:val="22"/>
              </w:rPr>
            </w:pPr>
            <w:r>
              <w:rPr>
                <w:sz w:val="24"/>
                <w:szCs w:val="22"/>
              </w:rPr>
              <w:t>ABCD——卫生防护距离计算系数，无因次，根据工业企业所在地区近五年平均风速及工业企业大气污染物构成类别从《制定地方大气污染物排放标准的技术方法》（GB/T 13201-91）表5中查取；</w:t>
            </w:r>
          </w:p>
          <w:p>
            <w:pPr>
              <w:spacing w:line="360" w:lineRule="auto"/>
              <w:ind w:firstLine="480" w:firstLineChars="200"/>
              <w:rPr>
                <w:sz w:val="24"/>
                <w:szCs w:val="22"/>
              </w:rPr>
            </w:pPr>
            <w:r>
              <w:rPr>
                <w:sz w:val="24"/>
                <w:szCs w:val="22"/>
              </w:rPr>
              <w:drawing>
                <wp:inline distT="0" distB="0" distL="114300" distR="114300">
                  <wp:extent cx="190500" cy="2286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6"/>
                          <a:stretch>
                            <a:fillRect/>
                          </a:stretch>
                        </pic:blipFill>
                        <pic:spPr>
                          <a:xfrm>
                            <a:off x="0" y="0"/>
                            <a:ext cx="190500" cy="228600"/>
                          </a:xfrm>
                          <a:prstGeom prst="rect">
                            <a:avLst/>
                          </a:prstGeom>
                          <a:noFill/>
                          <a:ln>
                            <a:noFill/>
                          </a:ln>
                        </pic:spPr>
                      </pic:pic>
                    </a:graphicData>
                  </a:graphic>
                </wp:inline>
              </w:drawing>
            </w:r>
            <w:r>
              <w:rPr>
                <w:sz w:val="24"/>
                <w:szCs w:val="22"/>
              </w:rPr>
              <w:t>—无组织排放量可达到的控制水平，kg/h。</w:t>
            </w:r>
          </w:p>
          <w:p>
            <w:pPr>
              <w:spacing w:line="360" w:lineRule="auto"/>
              <w:ind w:firstLine="480" w:firstLineChars="200"/>
              <w:rPr>
                <w:sz w:val="24"/>
                <w:szCs w:val="22"/>
              </w:rPr>
            </w:pPr>
            <w:r>
              <w:rPr>
                <w:sz w:val="24"/>
                <w:szCs w:val="22"/>
              </w:rPr>
              <w:t>采用《制定地方大气污染物排放标准的技术方法》(GB/T 13201-91)制定的卫生防护距离公式进行计算，卫生防护距离所用参数和计算结果见</w:t>
            </w:r>
            <w:r>
              <w:rPr>
                <w:rFonts w:hint="eastAsia"/>
                <w:sz w:val="24"/>
                <w:szCs w:val="22"/>
              </w:rPr>
              <w:t>下</w:t>
            </w:r>
            <w:r>
              <w:rPr>
                <w:sz w:val="24"/>
                <w:szCs w:val="22"/>
              </w:rPr>
              <w:t>表</w:t>
            </w:r>
            <w:r>
              <w:rPr>
                <w:rFonts w:hint="eastAsia"/>
                <w:sz w:val="24"/>
                <w:szCs w:val="22"/>
                <w:lang w:val="en-US" w:eastAsia="zh-CN"/>
              </w:rPr>
              <w:t>7-9</w:t>
            </w:r>
            <w:r>
              <w:rPr>
                <w:sz w:val="24"/>
                <w:szCs w:val="22"/>
              </w:rPr>
              <w:t>。</w:t>
            </w:r>
          </w:p>
          <w:p>
            <w:pPr>
              <w:spacing w:line="360" w:lineRule="auto"/>
              <w:jc w:val="center"/>
              <w:rPr>
                <w:sz w:val="24"/>
              </w:rPr>
            </w:pPr>
            <w:r>
              <w:rPr>
                <w:rFonts w:hAnsi="宋体"/>
                <w:sz w:val="24"/>
              </w:rPr>
              <w:t>表</w:t>
            </w:r>
            <w:r>
              <w:rPr>
                <w:rFonts w:hint="eastAsia" w:hAnsi="宋体"/>
                <w:sz w:val="24"/>
                <w:lang w:val="en-US" w:eastAsia="zh-CN"/>
              </w:rPr>
              <w:t>7-9</w:t>
            </w:r>
            <w:r>
              <w:rPr>
                <w:rFonts w:hint="eastAsia"/>
                <w:sz w:val="24"/>
              </w:rPr>
              <w:t xml:space="preserve">  </w:t>
            </w:r>
            <w:r>
              <w:rPr>
                <w:rFonts w:hAnsi="宋体"/>
                <w:sz w:val="24"/>
              </w:rPr>
              <w:t>污染源的卫生防护距离</w:t>
            </w:r>
            <w:r>
              <w:t>*</w:t>
            </w:r>
          </w:p>
          <w:tbl>
            <w:tblPr>
              <w:tblStyle w:val="33"/>
              <w:tblW w:w="867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81"/>
              <w:gridCol w:w="1155"/>
              <w:gridCol w:w="764"/>
              <w:gridCol w:w="690"/>
              <w:gridCol w:w="584"/>
              <w:gridCol w:w="717"/>
              <w:gridCol w:w="717"/>
              <w:gridCol w:w="717"/>
              <w:gridCol w:w="717"/>
              <w:gridCol w:w="717"/>
              <w:gridCol w:w="7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1181" w:type="dxa"/>
                  <w:vAlign w:val="center"/>
                </w:tcPr>
                <w:p>
                  <w:pPr>
                    <w:jc w:val="center"/>
                    <w:rPr>
                      <w:color w:val="auto"/>
                    </w:rPr>
                  </w:pPr>
                  <w:r>
                    <w:rPr>
                      <w:rFonts w:hAnsi="宋体"/>
                      <w:color w:val="auto"/>
                    </w:rPr>
                    <w:t>产生点</w:t>
                  </w:r>
                </w:p>
              </w:tc>
              <w:tc>
                <w:tcPr>
                  <w:tcW w:w="1155" w:type="dxa"/>
                  <w:vAlign w:val="center"/>
                </w:tcPr>
                <w:p>
                  <w:pPr>
                    <w:jc w:val="center"/>
                    <w:rPr>
                      <w:color w:val="auto"/>
                    </w:rPr>
                  </w:pPr>
                  <w:r>
                    <w:rPr>
                      <w:rFonts w:hAnsi="宋体"/>
                      <w:color w:val="auto"/>
                    </w:rPr>
                    <w:t>污染物</w:t>
                  </w:r>
                </w:p>
              </w:tc>
              <w:tc>
                <w:tcPr>
                  <w:tcW w:w="764" w:type="dxa"/>
                  <w:vAlign w:val="center"/>
                </w:tcPr>
                <w:p>
                  <w:pPr>
                    <w:jc w:val="center"/>
                    <w:rPr>
                      <w:i/>
                      <w:iCs/>
                      <w:color w:val="auto"/>
                    </w:rPr>
                  </w:pPr>
                  <w:r>
                    <w:rPr>
                      <w:i/>
                      <w:iCs/>
                      <w:color w:val="auto"/>
                    </w:rPr>
                    <w:t>Q</w:t>
                  </w:r>
                  <w:r>
                    <w:rPr>
                      <w:i/>
                      <w:iCs/>
                      <w:color w:val="auto"/>
                      <w:vertAlign w:val="subscript"/>
                    </w:rPr>
                    <w:t>c</w:t>
                  </w:r>
                </w:p>
              </w:tc>
              <w:tc>
                <w:tcPr>
                  <w:tcW w:w="690" w:type="dxa"/>
                  <w:vAlign w:val="center"/>
                </w:tcPr>
                <w:p>
                  <w:pPr>
                    <w:jc w:val="center"/>
                    <w:rPr>
                      <w:i/>
                      <w:iCs/>
                      <w:color w:val="auto"/>
                    </w:rPr>
                  </w:pPr>
                  <w:r>
                    <w:rPr>
                      <w:i/>
                      <w:iCs/>
                      <w:color w:val="auto"/>
                    </w:rPr>
                    <w:t>C</w:t>
                  </w:r>
                  <w:r>
                    <w:rPr>
                      <w:i/>
                      <w:iCs/>
                      <w:color w:val="auto"/>
                      <w:vertAlign w:val="subscript"/>
                    </w:rPr>
                    <w:t>m</w:t>
                  </w:r>
                </w:p>
              </w:tc>
              <w:tc>
                <w:tcPr>
                  <w:tcW w:w="584" w:type="dxa"/>
                  <w:vAlign w:val="center"/>
                </w:tcPr>
                <w:p>
                  <w:pPr>
                    <w:jc w:val="center"/>
                    <w:rPr>
                      <w:i/>
                      <w:iCs/>
                      <w:color w:val="auto"/>
                    </w:rPr>
                  </w:pPr>
                  <w:r>
                    <w:rPr>
                      <w:i/>
                      <w:iCs/>
                      <w:color w:val="auto"/>
                    </w:rPr>
                    <w:t>r</w:t>
                  </w:r>
                </w:p>
              </w:tc>
              <w:tc>
                <w:tcPr>
                  <w:tcW w:w="717" w:type="dxa"/>
                  <w:vAlign w:val="center"/>
                </w:tcPr>
                <w:p>
                  <w:pPr>
                    <w:jc w:val="center"/>
                    <w:rPr>
                      <w:color w:val="auto"/>
                    </w:rPr>
                  </w:pPr>
                  <w:r>
                    <w:rPr>
                      <w:color w:val="auto"/>
                    </w:rPr>
                    <w:t>A</w:t>
                  </w:r>
                </w:p>
              </w:tc>
              <w:tc>
                <w:tcPr>
                  <w:tcW w:w="717" w:type="dxa"/>
                  <w:vAlign w:val="center"/>
                </w:tcPr>
                <w:p>
                  <w:pPr>
                    <w:jc w:val="center"/>
                    <w:rPr>
                      <w:i/>
                      <w:iCs/>
                      <w:color w:val="auto"/>
                    </w:rPr>
                  </w:pPr>
                  <w:r>
                    <w:rPr>
                      <w:i/>
                      <w:iCs/>
                      <w:color w:val="auto"/>
                    </w:rPr>
                    <w:t>B</w:t>
                  </w:r>
                </w:p>
              </w:tc>
              <w:tc>
                <w:tcPr>
                  <w:tcW w:w="717" w:type="dxa"/>
                  <w:vAlign w:val="center"/>
                </w:tcPr>
                <w:p>
                  <w:pPr>
                    <w:jc w:val="center"/>
                    <w:rPr>
                      <w:i/>
                      <w:iCs/>
                      <w:color w:val="auto"/>
                    </w:rPr>
                  </w:pPr>
                  <w:r>
                    <w:rPr>
                      <w:i/>
                      <w:iCs/>
                      <w:color w:val="auto"/>
                    </w:rPr>
                    <w:t>C</w:t>
                  </w:r>
                </w:p>
              </w:tc>
              <w:tc>
                <w:tcPr>
                  <w:tcW w:w="717" w:type="dxa"/>
                  <w:vAlign w:val="center"/>
                </w:tcPr>
                <w:p>
                  <w:pPr>
                    <w:jc w:val="center"/>
                    <w:rPr>
                      <w:i/>
                      <w:iCs/>
                      <w:color w:val="auto"/>
                    </w:rPr>
                  </w:pPr>
                  <w:r>
                    <w:rPr>
                      <w:i/>
                      <w:iCs/>
                      <w:color w:val="auto"/>
                    </w:rPr>
                    <w:t>D</w:t>
                  </w:r>
                </w:p>
              </w:tc>
              <w:tc>
                <w:tcPr>
                  <w:tcW w:w="717" w:type="dxa"/>
                  <w:vAlign w:val="center"/>
                </w:tcPr>
                <w:p>
                  <w:pPr>
                    <w:jc w:val="center"/>
                    <w:rPr>
                      <w:i/>
                      <w:iCs/>
                      <w:color w:val="auto"/>
                    </w:rPr>
                  </w:pPr>
                  <w:r>
                    <w:rPr>
                      <w:i/>
                      <w:iCs/>
                      <w:color w:val="auto"/>
                    </w:rPr>
                    <w:t>L</w:t>
                  </w:r>
                  <w:r>
                    <w:rPr>
                      <w:rFonts w:hAnsi="宋体"/>
                      <w:i/>
                      <w:iCs/>
                      <w:color w:val="auto"/>
                      <w:vertAlign w:val="subscript"/>
                    </w:rPr>
                    <w:t>计</w:t>
                  </w:r>
                </w:p>
              </w:tc>
              <w:tc>
                <w:tcPr>
                  <w:tcW w:w="717" w:type="dxa"/>
                  <w:vAlign w:val="center"/>
                </w:tcPr>
                <w:p>
                  <w:pPr>
                    <w:jc w:val="center"/>
                    <w:rPr>
                      <w:i/>
                      <w:iCs/>
                      <w:color w:val="auto"/>
                    </w:rPr>
                  </w:pPr>
                  <w:r>
                    <w:rPr>
                      <w:i/>
                      <w:iCs/>
                      <w:color w:val="auto"/>
                    </w:rPr>
                    <w:t>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1181" w:type="dxa"/>
                  <w:vAlign w:val="center"/>
                </w:tcPr>
                <w:p>
                  <w:pPr>
                    <w:jc w:val="center"/>
                    <w:rPr>
                      <w:color w:val="auto"/>
                      <w:szCs w:val="21"/>
                    </w:rPr>
                  </w:pPr>
                  <w:r>
                    <w:rPr>
                      <w:rFonts w:hint="eastAsia"/>
                      <w:color w:val="auto"/>
                      <w:szCs w:val="21"/>
                      <w:lang w:eastAsia="zh-CN"/>
                    </w:rPr>
                    <w:t>生产车间</w:t>
                  </w:r>
                </w:p>
              </w:tc>
              <w:tc>
                <w:tcPr>
                  <w:tcW w:w="1155" w:type="dxa"/>
                  <w:vAlign w:val="center"/>
                </w:tcPr>
                <w:p>
                  <w:pPr>
                    <w:jc w:val="center"/>
                    <w:rPr>
                      <w:color w:val="auto"/>
                      <w:szCs w:val="21"/>
                    </w:rPr>
                  </w:pPr>
                  <w:r>
                    <w:rPr>
                      <w:rFonts w:hint="eastAsia"/>
                      <w:color w:val="auto"/>
                      <w:szCs w:val="21"/>
                      <w:lang w:eastAsia="zh-CN"/>
                    </w:rPr>
                    <w:t>非甲烷总烃</w:t>
                  </w:r>
                </w:p>
              </w:tc>
              <w:tc>
                <w:tcPr>
                  <w:tcW w:w="764" w:type="dxa"/>
                  <w:vAlign w:val="center"/>
                </w:tcPr>
                <w:p>
                  <w:pPr>
                    <w:jc w:val="center"/>
                    <w:rPr>
                      <w:rFonts w:hint="default" w:eastAsia="宋体"/>
                      <w:color w:val="auto"/>
                      <w:lang w:val="en-US" w:eastAsia="zh-CN"/>
                    </w:rPr>
                  </w:pPr>
                  <w:r>
                    <w:rPr>
                      <w:rFonts w:hint="eastAsia" w:eastAsia="宋体"/>
                      <w:b w:val="0"/>
                      <w:bCs/>
                      <w:color w:val="auto"/>
                      <w:sz w:val="21"/>
                      <w:szCs w:val="21"/>
                      <w:lang w:val="en-US" w:eastAsia="zh-CN"/>
                    </w:rPr>
                    <w:t>0.0125</w:t>
                  </w:r>
                </w:p>
              </w:tc>
              <w:tc>
                <w:tcPr>
                  <w:tcW w:w="690" w:type="dxa"/>
                  <w:vAlign w:val="center"/>
                </w:tcPr>
                <w:p>
                  <w:pPr>
                    <w:jc w:val="center"/>
                    <w:rPr>
                      <w:rFonts w:hint="default" w:eastAsia="宋体"/>
                      <w:color w:val="auto"/>
                      <w:lang w:val="en-US" w:eastAsia="zh-CN"/>
                    </w:rPr>
                  </w:pPr>
                  <w:r>
                    <w:rPr>
                      <w:rFonts w:hint="eastAsia"/>
                      <w:color w:val="auto"/>
                      <w:lang w:val="en-US" w:eastAsia="zh-CN"/>
                    </w:rPr>
                    <w:t>1.2</w:t>
                  </w:r>
                </w:p>
              </w:tc>
              <w:tc>
                <w:tcPr>
                  <w:tcW w:w="584" w:type="dxa"/>
                  <w:vAlign w:val="center"/>
                </w:tcPr>
                <w:p>
                  <w:pPr>
                    <w:jc w:val="center"/>
                    <w:rPr>
                      <w:rFonts w:hint="default" w:eastAsia="宋体"/>
                      <w:color w:val="auto"/>
                      <w:lang w:val="en-US" w:eastAsia="zh-CN"/>
                    </w:rPr>
                  </w:pPr>
                  <w:r>
                    <w:rPr>
                      <w:rFonts w:hint="eastAsia"/>
                      <w:color w:val="auto"/>
                      <w:lang w:val="en-US" w:eastAsia="zh-CN"/>
                    </w:rPr>
                    <w:t>28.77</w:t>
                  </w:r>
                </w:p>
              </w:tc>
              <w:tc>
                <w:tcPr>
                  <w:tcW w:w="717" w:type="dxa"/>
                  <w:vAlign w:val="center"/>
                </w:tcPr>
                <w:p>
                  <w:pPr>
                    <w:jc w:val="center"/>
                    <w:rPr>
                      <w:color w:val="auto"/>
                    </w:rPr>
                  </w:pPr>
                  <w:r>
                    <w:rPr>
                      <w:color w:val="auto"/>
                    </w:rPr>
                    <w:t>470</w:t>
                  </w:r>
                </w:p>
              </w:tc>
              <w:tc>
                <w:tcPr>
                  <w:tcW w:w="717" w:type="dxa"/>
                  <w:vAlign w:val="center"/>
                </w:tcPr>
                <w:p>
                  <w:pPr>
                    <w:jc w:val="center"/>
                    <w:rPr>
                      <w:color w:val="auto"/>
                    </w:rPr>
                  </w:pPr>
                  <w:r>
                    <w:rPr>
                      <w:color w:val="auto"/>
                    </w:rPr>
                    <w:t>0.021</w:t>
                  </w:r>
                </w:p>
              </w:tc>
              <w:tc>
                <w:tcPr>
                  <w:tcW w:w="717" w:type="dxa"/>
                  <w:vAlign w:val="center"/>
                </w:tcPr>
                <w:p>
                  <w:pPr>
                    <w:jc w:val="center"/>
                    <w:rPr>
                      <w:color w:val="auto"/>
                    </w:rPr>
                  </w:pPr>
                  <w:r>
                    <w:rPr>
                      <w:color w:val="auto"/>
                    </w:rPr>
                    <w:t>1.85</w:t>
                  </w:r>
                </w:p>
              </w:tc>
              <w:tc>
                <w:tcPr>
                  <w:tcW w:w="717" w:type="dxa"/>
                  <w:vAlign w:val="center"/>
                </w:tcPr>
                <w:p>
                  <w:pPr>
                    <w:jc w:val="center"/>
                    <w:rPr>
                      <w:color w:val="auto"/>
                    </w:rPr>
                  </w:pPr>
                  <w:r>
                    <w:rPr>
                      <w:color w:val="auto"/>
                    </w:rPr>
                    <w:t>0.84</w:t>
                  </w:r>
                </w:p>
              </w:tc>
              <w:tc>
                <w:tcPr>
                  <w:tcW w:w="717" w:type="dxa"/>
                  <w:vAlign w:val="center"/>
                </w:tcPr>
                <w:p>
                  <w:pPr>
                    <w:jc w:val="center"/>
                    <w:rPr>
                      <w:rFonts w:hint="default" w:eastAsia="宋体"/>
                      <w:color w:val="auto"/>
                      <w:lang w:val="en-US" w:eastAsia="zh-CN"/>
                    </w:rPr>
                  </w:pPr>
                  <w:r>
                    <w:rPr>
                      <w:rFonts w:hint="eastAsia"/>
                      <w:color w:val="auto"/>
                      <w:lang w:val="en-US" w:eastAsia="zh-CN"/>
                    </w:rPr>
                    <w:t>0.213</w:t>
                  </w:r>
                </w:p>
              </w:tc>
              <w:tc>
                <w:tcPr>
                  <w:tcW w:w="717" w:type="dxa"/>
                  <w:vAlign w:val="center"/>
                </w:tcPr>
                <w:p>
                  <w:pPr>
                    <w:jc w:val="center"/>
                    <w:rPr>
                      <w:color w:val="auto"/>
                    </w:rPr>
                  </w:pPr>
                  <w:r>
                    <w:rPr>
                      <w:color w:val="auto"/>
                    </w:rPr>
                    <w:t>50</w:t>
                  </w:r>
                </w:p>
              </w:tc>
            </w:tr>
          </w:tbl>
          <w:p>
            <w:pPr>
              <w:spacing w:line="360" w:lineRule="auto"/>
              <w:ind w:firstLine="480" w:firstLineChars="200"/>
              <w:rPr>
                <w:rFonts w:hAnsi="宋体"/>
                <w:color w:val="auto"/>
                <w:sz w:val="24"/>
                <w:szCs w:val="24"/>
              </w:rPr>
            </w:pPr>
            <w:r>
              <w:rPr>
                <w:rFonts w:hAnsi="宋体"/>
                <w:snapToGrid w:val="0"/>
                <w:color w:val="auto"/>
                <w:kern w:val="0"/>
                <w:sz w:val="24"/>
              </w:rPr>
              <w:t>根据上表计算结果，</w:t>
            </w:r>
            <w:r>
              <w:rPr>
                <w:rFonts w:hint="eastAsia" w:hAnsi="宋体"/>
                <w:snapToGrid w:val="0"/>
                <w:color w:val="auto"/>
                <w:kern w:val="0"/>
                <w:sz w:val="24"/>
                <w:lang w:eastAsia="zh-CN"/>
              </w:rPr>
              <w:t>同时</w:t>
            </w:r>
            <w:r>
              <w:rPr>
                <w:rFonts w:hAnsi="宋体"/>
                <w:color w:val="auto"/>
                <w:sz w:val="24"/>
                <w:szCs w:val="24"/>
              </w:rPr>
              <w:t>根据</w:t>
            </w:r>
            <w:r>
              <w:rPr>
                <w:color w:val="auto"/>
                <w:sz w:val="24"/>
                <w:szCs w:val="24"/>
              </w:rPr>
              <w:t>GB18072-2000</w:t>
            </w:r>
            <w:r>
              <w:rPr>
                <w:rFonts w:hAnsi="宋体"/>
                <w:color w:val="auto"/>
                <w:sz w:val="24"/>
                <w:szCs w:val="24"/>
              </w:rPr>
              <w:t>《</w:t>
            </w:r>
            <w:r>
              <w:rPr>
                <w:rFonts w:hint="eastAsia" w:hAnsi="宋体"/>
                <w:color w:val="auto"/>
                <w:sz w:val="24"/>
                <w:szCs w:val="24"/>
              </w:rPr>
              <w:t>塑料厂</w:t>
            </w:r>
            <w:r>
              <w:rPr>
                <w:rFonts w:hAnsi="宋体"/>
                <w:color w:val="auto"/>
                <w:sz w:val="24"/>
                <w:szCs w:val="24"/>
              </w:rPr>
              <w:t>卫生防护距离标准》</w:t>
            </w:r>
            <w:r>
              <w:rPr>
                <w:rFonts w:hint="eastAsia" w:hAnsi="宋体"/>
                <w:color w:val="auto"/>
                <w:sz w:val="24"/>
                <w:szCs w:val="24"/>
              </w:rPr>
              <w:t>规定，该公司</w:t>
            </w:r>
            <w:r>
              <w:rPr>
                <w:rFonts w:hint="eastAsia" w:hAnsi="宋体"/>
                <w:color w:val="auto"/>
                <w:sz w:val="24"/>
                <w:szCs w:val="24"/>
                <w:lang w:eastAsia="zh-CN"/>
              </w:rPr>
              <w:t>生产</w:t>
            </w:r>
            <w:r>
              <w:rPr>
                <w:rFonts w:hint="eastAsia" w:hAnsi="宋体"/>
                <w:color w:val="auto"/>
                <w:sz w:val="24"/>
                <w:szCs w:val="24"/>
              </w:rPr>
              <w:t>车间需设置100米卫生防护距离。</w:t>
            </w:r>
          </w:p>
          <w:p>
            <w:pPr>
              <w:spacing w:line="360" w:lineRule="auto"/>
              <w:ind w:firstLine="480" w:firstLineChars="200"/>
              <w:rPr>
                <w:rFonts w:hAnsi="宋体"/>
                <w:snapToGrid w:val="0"/>
                <w:color w:val="auto"/>
                <w:kern w:val="0"/>
                <w:sz w:val="24"/>
              </w:rPr>
            </w:pPr>
            <w:r>
              <w:rPr>
                <w:rFonts w:hint="eastAsia" w:hAnsi="宋体"/>
                <w:color w:val="auto"/>
                <w:sz w:val="24"/>
                <w:szCs w:val="24"/>
              </w:rPr>
              <w:t>综上所述，</w:t>
            </w:r>
            <w:r>
              <w:rPr>
                <w:rFonts w:hint="eastAsia" w:hAnsi="宋体"/>
                <w:color w:val="auto"/>
                <w:sz w:val="24"/>
                <w:szCs w:val="24"/>
                <w:lang w:eastAsia="zh-CN"/>
              </w:rPr>
              <w:t>本项目生产车间无需设置大气防护距离，生产车间需</w:t>
            </w:r>
            <w:r>
              <w:rPr>
                <w:rFonts w:hint="eastAsia" w:hAnsi="宋体"/>
                <w:color w:val="auto"/>
                <w:sz w:val="24"/>
                <w:szCs w:val="24"/>
              </w:rPr>
              <w:t>设置100米</w:t>
            </w:r>
            <w:r>
              <w:rPr>
                <w:rFonts w:hAnsi="宋体"/>
                <w:color w:val="auto"/>
                <w:sz w:val="24"/>
                <w:szCs w:val="24"/>
              </w:rPr>
              <w:t>卫生防护距离。</w:t>
            </w:r>
            <w:r>
              <w:rPr>
                <w:rFonts w:hint="eastAsia" w:hAnsi="宋体"/>
                <w:snapToGrid w:val="0"/>
                <w:color w:val="auto"/>
                <w:kern w:val="0"/>
                <w:sz w:val="24"/>
                <w:szCs w:val="24"/>
              </w:rPr>
              <w:t>根据</w:t>
            </w:r>
            <w:r>
              <w:rPr>
                <w:rFonts w:hint="eastAsia" w:hAnsi="宋体"/>
                <w:snapToGrid w:val="0"/>
                <w:color w:val="auto"/>
                <w:kern w:val="0"/>
                <w:sz w:val="24"/>
                <w:szCs w:val="24"/>
                <w:lang w:eastAsia="zh-CN"/>
              </w:rPr>
              <w:t>本报告附图</w:t>
            </w:r>
            <w:r>
              <w:rPr>
                <w:rFonts w:hint="eastAsia" w:hAnsi="宋体"/>
                <w:snapToGrid w:val="0"/>
                <w:color w:val="auto"/>
                <w:kern w:val="0"/>
                <w:sz w:val="24"/>
                <w:szCs w:val="24"/>
                <w:lang w:val="en-US" w:eastAsia="zh-CN"/>
              </w:rPr>
              <w:t>3所知，本项目</w:t>
            </w:r>
            <w:r>
              <w:rPr>
                <w:rFonts w:hint="eastAsia" w:hAnsi="宋体"/>
                <w:snapToGrid w:val="0"/>
                <w:color w:val="auto"/>
                <w:kern w:val="0"/>
                <w:sz w:val="24"/>
                <w:szCs w:val="24"/>
              </w:rPr>
              <w:t>卫生防护距离内</w:t>
            </w:r>
            <w:r>
              <w:rPr>
                <w:rFonts w:hint="eastAsia" w:hAnsi="宋体"/>
                <w:snapToGrid w:val="0"/>
                <w:color w:val="auto"/>
                <w:kern w:val="0"/>
                <w:sz w:val="24"/>
              </w:rPr>
              <w:t>没有敏感点，故本项目</w:t>
            </w:r>
            <w:r>
              <w:rPr>
                <w:rFonts w:hAnsi="宋体"/>
                <w:snapToGrid w:val="0"/>
                <w:color w:val="auto"/>
                <w:kern w:val="0"/>
                <w:sz w:val="24"/>
              </w:rPr>
              <w:t>废气对周围环境影响较小。</w:t>
            </w:r>
          </w:p>
          <w:p>
            <w:pPr>
              <w:spacing w:line="360" w:lineRule="auto"/>
              <w:rPr>
                <w:rFonts w:hAnsi="宋体"/>
                <w:color w:val="FF0000"/>
                <w:sz w:val="24"/>
              </w:rPr>
            </w:pPr>
            <w:r>
              <w:rPr>
                <w:rFonts w:hint="eastAsia"/>
                <w:sz w:val="24"/>
              </w:rPr>
              <w:t>2</w:t>
            </w:r>
            <w:r>
              <w:rPr>
                <w:sz w:val="24"/>
              </w:rPr>
              <w:t>、</w:t>
            </w:r>
            <w:r>
              <w:rPr>
                <w:color w:val="auto"/>
                <w:sz w:val="24"/>
              </w:rPr>
              <w:t>地表水</w:t>
            </w:r>
          </w:p>
          <w:p>
            <w:pPr>
              <w:spacing w:line="360" w:lineRule="auto"/>
              <w:ind w:firstLine="480" w:firstLineChars="200"/>
              <w:rPr>
                <w:rFonts w:hint="eastAsia"/>
                <w:color w:val="auto"/>
                <w:sz w:val="24"/>
                <w:szCs w:val="24"/>
              </w:rPr>
            </w:pPr>
            <w:r>
              <w:rPr>
                <w:rFonts w:hAnsi="宋体"/>
                <w:sz w:val="24"/>
                <w:szCs w:val="24"/>
              </w:rPr>
              <w:t>本项目生产过程</w:t>
            </w:r>
            <w:r>
              <w:rPr>
                <w:rFonts w:hint="eastAsia" w:hAnsi="宋体"/>
                <w:sz w:val="24"/>
                <w:szCs w:val="24"/>
              </w:rPr>
              <w:t>中</w:t>
            </w:r>
            <w:r>
              <w:rPr>
                <w:rFonts w:hAnsi="宋体"/>
                <w:sz w:val="24"/>
                <w:szCs w:val="24"/>
              </w:rPr>
              <w:t>隔套冷却水</w:t>
            </w:r>
            <w:r>
              <w:rPr>
                <w:rFonts w:hint="eastAsia" w:hAnsi="宋体"/>
                <w:sz w:val="24"/>
                <w:szCs w:val="24"/>
                <w:lang w:eastAsia="zh-CN"/>
              </w:rPr>
              <w:t>循环使用，</w:t>
            </w:r>
            <w:r>
              <w:rPr>
                <w:rFonts w:hint="eastAsia" w:hAnsi="宋体"/>
                <w:sz w:val="24"/>
                <w:szCs w:val="24"/>
              </w:rPr>
              <w:t>仅定期添加，不排放。</w:t>
            </w:r>
            <w:r>
              <w:rPr>
                <w:bCs/>
                <w:sz w:val="24"/>
              </w:rPr>
              <w:t>废水主要为生活污水</w:t>
            </w:r>
            <w:r>
              <w:rPr>
                <w:rFonts w:hint="eastAsia"/>
                <w:sz w:val="24"/>
              </w:rPr>
              <w:t>，</w:t>
            </w:r>
            <w:r>
              <w:rPr>
                <w:sz w:val="24"/>
              </w:rPr>
              <w:t>生活污水产生量为</w:t>
            </w:r>
            <w:r>
              <w:rPr>
                <w:rFonts w:hint="eastAsia"/>
                <w:sz w:val="24"/>
                <w:lang w:val="en-US" w:eastAsia="zh-CN"/>
              </w:rPr>
              <w:t>48</w:t>
            </w:r>
            <w:r>
              <w:rPr>
                <w:rFonts w:hint="eastAsia"/>
                <w:sz w:val="24"/>
              </w:rPr>
              <w:t>0</w:t>
            </w:r>
            <w:r>
              <w:rPr>
                <w:sz w:val="24"/>
              </w:rPr>
              <w:t>t/a</w:t>
            </w:r>
            <w:r>
              <w:rPr>
                <w:rFonts w:hAnsi="宋体"/>
                <w:sz w:val="24"/>
                <w:szCs w:val="24"/>
              </w:rPr>
              <w:t>，</w:t>
            </w:r>
            <w:r>
              <w:rPr>
                <w:rFonts w:hint="eastAsia"/>
                <w:sz w:val="24"/>
                <w:szCs w:val="24"/>
              </w:rPr>
              <w:t>经化粪池预处理后通过污水管网接入</w:t>
            </w:r>
            <w:r>
              <w:rPr>
                <w:rFonts w:hint="eastAsia"/>
                <w:sz w:val="24"/>
                <w:szCs w:val="24"/>
                <w:lang w:eastAsia="zh-CN"/>
              </w:rPr>
              <w:t>光大水务（江阴）有限公司滨江污水处理厂</w:t>
            </w:r>
            <w:r>
              <w:rPr>
                <w:rFonts w:hint="eastAsia"/>
                <w:sz w:val="24"/>
                <w:szCs w:val="24"/>
              </w:rPr>
              <w:t>集中处理，</w:t>
            </w:r>
            <w:r>
              <w:rPr>
                <w:sz w:val="24"/>
                <w:szCs w:val="24"/>
              </w:rPr>
              <w:t>处理出水</w:t>
            </w:r>
            <w:r>
              <w:rPr>
                <w:rFonts w:hint="eastAsia"/>
                <w:sz w:val="24"/>
                <w:szCs w:val="24"/>
              </w:rPr>
              <w:t>达DB32/1072-2018</w:t>
            </w:r>
            <w:r>
              <w:rPr>
                <w:sz w:val="24"/>
                <w:szCs w:val="24"/>
              </w:rPr>
              <w:t>《太湖地区城镇污水处理厂及重点工业行业主要水污染物排放限值》表</w:t>
            </w:r>
            <w:r>
              <w:rPr>
                <w:rFonts w:hint="eastAsia"/>
                <w:sz w:val="24"/>
                <w:szCs w:val="24"/>
              </w:rPr>
              <w:t>2中城镇污水处理厂标准（2021年1月1日起执行）</w:t>
            </w:r>
            <w:r>
              <w:rPr>
                <w:sz w:val="24"/>
                <w:szCs w:val="24"/>
              </w:rPr>
              <w:t>和GB18918-2002《城镇污水处理厂污染物排放标准》表1一级</w:t>
            </w:r>
            <w:r>
              <w:rPr>
                <w:rFonts w:hint="eastAsia"/>
                <w:sz w:val="24"/>
                <w:szCs w:val="24"/>
              </w:rPr>
              <w:t>A</w:t>
            </w:r>
            <w:r>
              <w:rPr>
                <w:sz w:val="24"/>
                <w:szCs w:val="24"/>
              </w:rPr>
              <w:t>标准</w:t>
            </w:r>
            <w:r>
              <w:rPr>
                <w:rFonts w:hint="eastAsia"/>
                <w:sz w:val="24"/>
                <w:szCs w:val="24"/>
              </w:rPr>
              <w:t>（近期执行一级B标准，待提标改造后执行一级A标准）</w:t>
            </w:r>
            <w:r>
              <w:rPr>
                <w:sz w:val="24"/>
                <w:szCs w:val="24"/>
              </w:rPr>
              <w:t>后，排入</w:t>
            </w:r>
            <w:r>
              <w:rPr>
                <w:rFonts w:hint="eastAsia"/>
                <w:sz w:val="24"/>
                <w:szCs w:val="24"/>
                <w:lang w:eastAsia="zh-CN"/>
              </w:rPr>
              <w:t>白屈港河</w:t>
            </w:r>
            <w:r>
              <w:rPr>
                <w:rFonts w:hint="eastAsia"/>
                <w:sz w:val="24"/>
                <w:szCs w:val="24"/>
              </w:rPr>
              <w:t>，</w:t>
            </w:r>
            <w:r>
              <w:rPr>
                <w:rFonts w:hint="eastAsia"/>
                <w:bCs/>
                <w:sz w:val="24"/>
                <w:szCs w:val="24"/>
              </w:rPr>
              <w:t>主要污染物COD、SS、氨氮、TP排放量分别为</w:t>
            </w:r>
            <w:r>
              <w:rPr>
                <w:rFonts w:hint="eastAsia"/>
                <w:bCs/>
                <w:sz w:val="24"/>
                <w:szCs w:val="24"/>
                <w:lang w:val="en-US" w:eastAsia="zh-CN"/>
              </w:rPr>
              <w:t>0.024</w:t>
            </w:r>
            <w:r>
              <w:rPr>
                <w:sz w:val="24"/>
                <w:szCs w:val="24"/>
              </w:rPr>
              <w:t>t/a</w:t>
            </w:r>
            <w:r>
              <w:rPr>
                <w:rFonts w:hAnsi="宋体"/>
                <w:sz w:val="24"/>
                <w:szCs w:val="24"/>
              </w:rPr>
              <w:t>、</w:t>
            </w:r>
            <w:r>
              <w:rPr>
                <w:rFonts w:hint="eastAsia"/>
                <w:sz w:val="24"/>
                <w:szCs w:val="24"/>
              </w:rPr>
              <w:t>0.004</w:t>
            </w:r>
            <w:r>
              <w:rPr>
                <w:rFonts w:hint="eastAsia"/>
                <w:sz w:val="24"/>
                <w:szCs w:val="24"/>
                <w:lang w:val="en-US" w:eastAsia="zh-CN"/>
              </w:rPr>
              <w:t>8</w:t>
            </w:r>
            <w:r>
              <w:rPr>
                <w:sz w:val="24"/>
                <w:szCs w:val="24"/>
              </w:rPr>
              <w:t>t/a</w:t>
            </w:r>
            <w:r>
              <w:rPr>
                <w:rFonts w:hAnsi="宋体"/>
                <w:sz w:val="24"/>
                <w:szCs w:val="24"/>
              </w:rPr>
              <w:t>、</w:t>
            </w:r>
            <w:r>
              <w:rPr>
                <w:rFonts w:hint="eastAsia" w:hAnsi="宋体"/>
                <w:sz w:val="24"/>
                <w:szCs w:val="24"/>
                <w:lang w:val="en-US" w:eastAsia="zh-CN"/>
              </w:rPr>
              <w:t>0.0024</w:t>
            </w:r>
            <w:r>
              <w:rPr>
                <w:sz w:val="24"/>
                <w:szCs w:val="24"/>
              </w:rPr>
              <w:t>t/a</w:t>
            </w:r>
            <w:r>
              <w:rPr>
                <w:rFonts w:hAnsi="宋体"/>
                <w:sz w:val="24"/>
                <w:szCs w:val="24"/>
              </w:rPr>
              <w:t>、</w:t>
            </w:r>
            <w:r>
              <w:rPr>
                <w:rFonts w:hint="eastAsia"/>
                <w:sz w:val="24"/>
                <w:szCs w:val="24"/>
              </w:rPr>
              <w:t>0.0002</w:t>
            </w:r>
            <w:r>
              <w:rPr>
                <w:sz w:val="24"/>
                <w:szCs w:val="24"/>
              </w:rPr>
              <w:t>t/a</w:t>
            </w:r>
            <w:r>
              <w:rPr>
                <w:rFonts w:hint="eastAsia"/>
                <w:sz w:val="24"/>
                <w:szCs w:val="24"/>
              </w:rPr>
              <w:t>。</w:t>
            </w:r>
            <w:r>
              <w:rPr>
                <w:sz w:val="24"/>
                <w:szCs w:val="24"/>
              </w:rPr>
              <w:t>根据</w:t>
            </w:r>
            <w:r>
              <w:rPr>
                <w:rFonts w:hint="eastAsia"/>
                <w:sz w:val="24"/>
                <w:szCs w:val="24"/>
              </w:rPr>
              <w:t>该</w:t>
            </w:r>
            <w:r>
              <w:rPr>
                <w:sz w:val="24"/>
                <w:szCs w:val="24"/>
              </w:rPr>
              <w:t>污水处理厂环评报告水环境影响预测结果，污水处理</w:t>
            </w:r>
            <w:r>
              <w:rPr>
                <w:rFonts w:hint="eastAsia"/>
                <w:sz w:val="24"/>
                <w:szCs w:val="24"/>
              </w:rPr>
              <w:t>厂</w:t>
            </w:r>
            <w:r>
              <w:rPr>
                <w:sz w:val="24"/>
                <w:szCs w:val="24"/>
              </w:rPr>
              <w:t>处理尾水正常达标排放的前提下，对受纳水体</w:t>
            </w:r>
            <w:r>
              <w:rPr>
                <w:rFonts w:hint="eastAsia"/>
                <w:sz w:val="24"/>
                <w:szCs w:val="24"/>
                <w:lang w:eastAsia="zh-CN"/>
              </w:rPr>
              <w:t>白屈港河</w:t>
            </w:r>
            <w:r>
              <w:rPr>
                <w:sz w:val="24"/>
                <w:szCs w:val="24"/>
              </w:rPr>
              <w:t>的水质影响不大，不会改变该河现有水体功能</w:t>
            </w:r>
            <w:r>
              <w:rPr>
                <w:color w:val="auto"/>
                <w:sz w:val="24"/>
                <w:szCs w:val="24"/>
              </w:rPr>
              <w:t>类别</w:t>
            </w:r>
            <w:r>
              <w:rPr>
                <w:rFonts w:hint="eastAsia"/>
                <w:color w:val="auto"/>
                <w:sz w:val="24"/>
                <w:szCs w:val="24"/>
              </w:rPr>
              <w:t>。</w:t>
            </w:r>
          </w:p>
          <w:p>
            <w:pPr>
              <w:spacing w:line="360" w:lineRule="auto"/>
              <w:ind w:firstLine="480" w:firstLineChars="200"/>
              <w:rPr>
                <w:rFonts w:hint="default"/>
                <w:color w:val="auto"/>
                <w:sz w:val="24"/>
                <w:szCs w:val="24"/>
              </w:rPr>
            </w:pPr>
            <w:r>
              <w:rPr>
                <w:rFonts w:hint="default"/>
                <w:color w:val="auto"/>
                <w:sz w:val="24"/>
                <w:szCs w:val="24"/>
              </w:rPr>
              <w:t>本项目属于</w:t>
            </w:r>
            <w:r>
              <w:rPr>
                <w:rFonts w:hint="default"/>
                <w:color w:val="auto"/>
                <w:sz w:val="24"/>
                <w:szCs w:val="24"/>
                <w:lang w:eastAsia="zh-CN"/>
              </w:rPr>
              <w:t>光大水务（江阴）有限公司滨江污水处理厂</w:t>
            </w:r>
            <w:r>
              <w:rPr>
                <w:rFonts w:hint="default"/>
                <w:color w:val="auto"/>
                <w:sz w:val="24"/>
                <w:szCs w:val="24"/>
              </w:rPr>
              <w:t>的服务范围内，</w:t>
            </w:r>
            <w:r>
              <w:rPr>
                <w:rFonts w:hint="default"/>
                <w:color w:val="auto"/>
                <w:sz w:val="24"/>
                <w:szCs w:val="24"/>
                <w:lang w:eastAsia="zh-CN"/>
              </w:rPr>
              <w:t>光大水务（江阴）有限公司滨江污水处理厂</w:t>
            </w:r>
            <w:r>
              <w:rPr>
                <w:rFonts w:hint="eastAsia" w:hAnsi="宋体"/>
                <w:color w:val="auto"/>
                <w:sz w:val="24"/>
                <w:lang w:eastAsia="zh-CN"/>
              </w:rPr>
              <w:t>日处理规模</w:t>
            </w:r>
            <w:r>
              <w:rPr>
                <w:rFonts w:hint="eastAsia" w:hAnsi="宋体"/>
                <w:color w:val="auto"/>
                <w:sz w:val="24"/>
                <w:lang w:val="en-US" w:eastAsia="zh-CN"/>
              </w:rPr>
              <w:t>10万吨</w:t>
            </w:r>
            <w:r>
              <w:rPr>
                <w:rFonts w:hint="eastAsia" w:hAnsi="宋体"/>
                <w:color w:val="auto"/>
                <w:sz w:val="24"/>
              </w:rPr>
              <w:t>，</w:t>
            </w:r>
            <w:r>
              <w:rPr>
                <w:rFonts w:hint="eastAsia" w:hAnsi="宋体"/>
                <w:color w:val="auto"/>
                <w:sz w:val="24"/>
                <w:lang w:eastAsia="zh-CN"/>
              </w:rPr>
              <w:t>现</w:t>
            </w:r>
            <w:r>
              <w:rPr>
                <w:rFonts w:hint="eastAsia"/>
                <w:color w:val="auto"/>
                <w:sz w:val="24"/>
                <w:szCs w:val="22"/>
                <w:lang w:val="en-US" w:eastAsia="zh-CN"/>
              </w:rPr>
              <w:t>已投入运营</w:t>
            </w:r>
            <w:r>
              <w:rPr>
                <w:rFonts w:hint="default"/>
                <w:color w:val="auto"/>
                <w:sz w:val="24"/>
                <w:szCs w:val="24"/>
              </w:rPr>
              <w:t>。</w:t>
            </w:r>
          </w:p>
          <w:p>
            <w:pPr>
              <w:spacing w:line="360" w:lineRule="auto"/>
              <w:ind w:firstLine="480" w:firstLineChars="200"/>
              <w:rPr>
                <w:rFonts w:hint="eastAsia"/>
                <w:color w:val="auto"/>
                <w:sz w:val="24"/>
                <w:szCs w:val="24"/>
                <w:lang w:eastAsia="zh-CN"/>
              </w:rPr>
            </w:pPr>
            <w:r>
              <w:rPr>
                <w:rFonts w:hint="default"/>
                <w:color w:val="auto"/>
                <w:sz w:val="24"/>
                <w:szCs w:val="24"/>
              </w:rPr>
              <w:t>本项目排放废水约为</w:t>
            </w:r>
            <w:r>
              <w:rPr>
                <w:rFonts w:hint="eastAsia"/>
                <w:color w:val="auto"/>
                <w:sz w:val="24"/>
                <w:szCs w:val="24"/>
                <w:lang w:val="en-US" w:eastAsia="zh-CN"/>
              </w:rPr>
              <w:t>1.6</w:t>
            </w:r>
            <w:r>
              <w:rPr>
                <w:rFonts w:hint="default"/>
                <w:color w:val="auto"/>
                <w:sz w:val="24"/>
                <w:szCs w:val="24"/>
              </w:rPr>
              <w:t>t/d，接管后未突破污水厂余量，</w:t>
            </w:r>
            <w:r>
              <w:rPr>
                <w:rFonts w:hint="eastAsia"/>
                <w:color w:val="auto"/>
                <w:sz w:val="24"/>
                <w:szCs w:val="24"/>
                <w:lang w:eastAsia="zh-CN"/>
              </w:rPr>
              <w:t>项目</w:t>
            </w:r>
            <w:r>
              <w:rPr>
                <w:rFonts w:hint="default"/>
                <w:color w:val="auto"/>
                <w:sz w:val="24"/>
                <w:szCs w:val="24"/>
              </w:rPr>
              <w:t>所在地在</w:t>
            </w:r>
            <w:r>
              <w:rPr>
                <w:rFonts w:hint="default"/>
                <w:color w:val="auto"/>
                <w:sz w:val="24"/>
                <w:szCs w:val="24"/>
                <w:lang w:eastAsia="zh-CN"/>
              </w:rPr>
              <w:t>光大水务（江阴）有限公司滨江污水处理厂</w:t>
            </w:r>
            <w:r>
              <w:rPr>
                <w:rFonts w:hint="default"/>
                <w:color w:val="auto"/>
                <w:sz w:val="24"/>
                <w:szCs w:val="24"/>
              </w:rPr>
              <w:t>的集水区域内，因此接入</w:t>
            </w:r>
            <w:r>
              <w:rPr>
                <w:rFonts w:hint="default"/>
                <w:color w:val="auto"/>
                <w:sz w:val="24"/>
                <w:szCs w:val="24"/>
                <w:lang w:eastAsia="zh-CN"/>
              </w:rPr>
              <w:t>光大水务（江阴）有限公司滨江污水处理厂</w:t>
            </w:r>
            <w:r>
              <w:rPr>
                <w:rFonts w:hint="default"/>
                <w:color w:val="auto"/>
                <w:sz w:val="24"/>
                <w:szCs w:val="24"/>
              </w:rPr>
              <w:t>处理是可行的，不会对污水处理厂的正常运行造成影响。</w:t>
            </w:r>
          </w:p>
          <w:p>
            <w:pPr>
              <w:spacing w:line="360" w:lineRule="auto"/>
              <w:ind w:firstLine="480" w:firstLineChars="200"/>
              <w:rPr>
                <w:color w:val="FF0000"/>
                <w:sz w:val="24"/>
                <w:szCs w:val="24"/>
              </w:rPr>
            </w:pPr>
            <w:r>
              <w:rPr>
                <w:rFonts w:hint="default"/>
                <w:color w:val="auto"/>
                <w:sz w:val="24"/>
                <w:szCs w:val="24"/>
              </w:rPr>
              <w:t>本项目水污染物经</w:t>
            </w:r>
            <w:r>
              <w:rPr>
                <w:rFonts w:hint="default"/>
                <w:color w:val="auto"/>
                <w:sz w:val="24"/>
                <w:szCs w:val="24"/>
                <w:lang w:eastAsia="zh-CN"/>
              </w:rPr>
              <w:t>光大水务（江阴）有限公司滨江污水处理厂</w:t>
            </w:r>
            <w:r>
              <w:rPr>
                <w:rFonts w:hint="default"/>
                <w:color w:val="auto"/>
                <w:sz w:val="24"/>
                <w:szCs w:val="24"/>
              </w:rPr>
              <w:t>处理后的出水浓度达到相关排放标准：C</w:t>
            </w:r>
            <w:r>
              <w:rPr>
                <w:rFonts w:hint="default" w:ascii="Times New Roman" w:hAnsi="Times New Roman" w:cs="Times New Roman"/>
                <w:color w:val="auto"/>
                <w:sz w:val="24"/>
                <w:szCs w:val="24"/>
              </w:rPr>
              <w:t>OD</w:t>
            </w:r>
            <w:r>
              <w:rPr>
                <w:rFonts w:ascii="宋体" w:hAnsi="宋体"/>
                <w:snapToGrid w:val="0"/>
                <w:color w:val="auto"/>
                <w:kern w:val="0"/>
                <w:szCs w:val="21"/>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0mg/L、SS</w:t>
            </w:r>
            <w:r>
              <w:rPr>
                <w:rFonts w:ascii="宋体" w:hAnsi="宋体"/>
                <w:snapToGrid w:val="0"/>
                <w:color w:val="auto"/>
                <w:kern w:val="0"/>
                <w:szCs w:val="21"/>
              </w:rPr>
              <w:t>≤</w:t>
            </w:r>
            <w:r>
              <w:rPr>
                <w:rFonts w:hint="default" w:ascii="Times New Roman" w:hAnsi="Times New Roman" w:cs="Times New Roman"/>
                <w:color w:val="auto"/>
                <w:sz w:val="24"/>
                <w:szCs w:val="24"/>
              </w:rPr>
              <w:t>10mg/L、NH3-N</w:t>
            </w:r>
            <w:r>
              <w:rPr>
                <w:rFonts w:ascii="宋体" w:hAnsi="宋体"/>
                <w:snapToGrid w:val="0"/>
                <w:color w:val="auto"/>
                <w:kern w:val="0"/>
                <w:szCs w:val="21"/>
              </w:rPr>
              <w:t>≤</w:t>
            </w:r>
            <w:r>
              <w:rPr>
                <w:rFonts w:hint="default" w:ascii="Times New Roman" w:hAnsi="Times New Roman" w:cs="Times New Roman"/>
                <w:color w:val="auto"/>
                <w:sz w:val="24"/>
                <w:szCs w:val="24"/>
              </w:rPr>
              <w:t>5mg/L、TP</w:t>
            </w:r>
            <w:r>
              <w:rPr>
                <w:rFonts w:ascii="宋体" w:hAnsi="宋体"/>
                <w:snapToGrid w:val="0"/>
                <w:color w:val="auto"/>
                <w:kern w:val="0"/>
                <w:szCs w:val="21"/>
              </w:rPr>
              <w:t>≤</w:t>
            </w:r>
            <w:r>
              <w:rPr>
                <w:rFonts w:hint="default" w:ascii="Times New Roman" w:hAnsi="Times New Roman" w:cs="Times New Roman"/>
                <w:color w:val="auto"/>
                <w:sz w:val="24"/>
                <w:szCs w:val="24"/>
              </w:rPr>
              <w:t>0.5mg/</w:t>
            </w:r>
            <w:r>
              <w:rPr>
                <w:rFonts w:hint="default"/>
                <w:color w:val="auto"/>
                <w:sz w:val="24"/>
                <w:szCs w:val="24"/>
              </w:rPr>
              <w:t>L。则污染物的最终排放量分别为：废水量</w:t>
            </w:r>
            <w:r>
              <w:rPr>
                <w:rFonts w:hint="eastAsia"/>
                <w:color w:val="auto"/>
                <w:sz w:val="24"/>
                <w:szCs w:val="24"/>
                <w:lang w:val="en-US" w:eastAsia="zh-CN"/>
              </w:rPr>
              <w:t>480</w:t>
            </w:r>
            <w:r>
              <w:rPr>
                <w:rFonts w:hint="default"/>
                <w:color w:val="auto"/>
                <w:sz w:val="24"/>
                <w:szCs w:val="24"/>
              </w:rPr>
              <w:t>t/a，COD0.0</w:t>
            </w:r>
            <w:r>
              <w:rPr>
                <w:rFonts w:hint="eastAsia"/>
                <w:color w:val="auto"/>
                <w:sz w:val="24"/>
                <w:szCs w:val="24"/>
                <w:lang w:val="en-US" w:eastAsia="zh-CN"/>
              </w:rPr>
              <w:t>24</w:t>
            </w:r>
            <w:r>
              <w:rPr>
                <w:rFonts w:hint="default"/>
                <w:color w:val="auto"/>
                <w:sz w:val="24"/>
                <w:szCs w:val="24"/>
              </w:rPr>
              <w:t>t/a、SS0.0</w:t>
            </w:r>
            <w:r>
              <w:rPr>
                <w:rFonts w:hint="default"/>
                <w:color w:val="auto"/>
                <w:sz w:val="24"/>
                <w:szCs w:val="24"/>
                <w:lang w:val="en-US" w:eastAsia="zh-CN"/>
              </w:rPr>
              <w:t>0</w:t>
            </w:r>
            <w:r>
              <w:rPr>
                <w:rFonts w:hint="eastAsia"/>
                <w:color w:val="auto"/>
                <w:sz w:val="24"/>
                <w:szCs w:val="24"/>
                <w:lang w:val="en-US" w:eastAsia="zh-CN"/>
              </w:rPr>
              <w:t>48</w:t>
            </w:r>
            <w:r>
              <w:rPr>
                <w:rFonts w:hint="default"/>
                <w:color w:val="auto"/>
                <w:sz w:val="24"/>
                <w:szCs w:val="24"/>
              </w:rPr>
              <w:t>t/a、NH3-N0.00</w:t>
            </w:r>
            <w:r>
              <w:rPr>
                <w:rFonts w:hint="eastAsia"/>
                <w:color w:val="auto"/>
                <w:sz w:val="24"/>
                <w:szCs w:val="24"/>
                <w:lang w:val="en-US" w:eastAsia="zh-CN"/>
              </w:rPr>
              <w:t>24</w:t>
            </w:r>
            <w:r>
              <w:rPr>
                <w:rFonts w:hint="default"/>
                <w:color w:val="auto"/>
                <w:sz w:val="24"/>
                <w:szCs w:val="24"/>
              </w:rPr>
              <w:t>t/a、TP0.00</w:t>
            </w:r>
            <w:r>
              <w:rPr>
                <w:rFonts w:hint="default"/>
                <w:color w:val="auto"/>
                <w:sz w:val="24"/>
                <w:szCs w:val="24"/>
                <w:lang w:val="en-US" w:eastAsia="zh-CN"/>
              </w:rPr>
              <w:t>0</w:t>
            </w:r>
            <w:r>
              <w:rPr>
                <w:rFonts w:hint="eastAsia"/>
                <w:color w:val="auto"/>
                <w:sz w:val="24"/>
                <w:szCs w:val="24"/>
                <w:lang w:val="en-US" w:eastAsia="zh-CN"/>
              </w:rPr>
              <w:t>2</w:t>
            </w:r>
            <w:r>
              <w:rPr>
                <w:rFonts w:hint="default"/>
                <w:color w:val="auto"/>
                <w:sz w:val="24"/>
                <w:szCs w:val="24"/>
              </w:rPr>
              <w:t>t/a。</w:t>
            </w:r>
            <w:r>
              <w:rPr>
                <w:rFonts w:hint="eastAsia"/>
                <w:color w:val="auto"/>
                <w:sz w:val="24"/>
                <w:szCs w:val="24"/>
              </w:rPr>
              <w:t>本项目排放的生活污水经化粪池预处理接入</w:t>
            </w:r>
            <w:r>
              <w:rPr>
                <w:rFonts w:hint="eastAsia"/>
                <w:color w:val="auto"/>
                <w:sz w:val="24"/>
                <w:szCs w:val="24"/>
                <w:lang w:eastAsia="zh-CN"/>
              </w:rPr>
              <w:t>光大水务（江阴）有限公司滨江污水处理厂</w:t>
            </w:r>
            <w:r>
              <w:rPr>
                <w:rFonts w:hint="eastAsia"/>
                <w:color w:val="auto"/>
                <w:sz w:val="24"/>
                <w:szCs w:val="24"/>
              </w:rPr>
              <w:t>，尾水排入</w:t>
            </w:r>
            <w:r>
              <w:rPr>
                <w:rFonts w:hint="eastAsia" w:hAnsi="宋体"/>
                <w:color w:val="auto"/>
                <w:sz w:val="24"/>
                <w:lang w:eastAsia="zh-CN"/>
              </w:rPr>
              <w:t>白屈港河</w:t>
            </w:r>
            <w:r>
              <w:rPr>
                <w:rFonts w:hint="eastAsia"/>
                <w:color w:val="auto"/>
                <w:sz w:val="24"/>
                <w:szCs w:val="24"/>
              </w:rPr>
              <w:t>。由于各类水污染物排放浓度及排放量均较小，对周围水环境无明显影响。</w:t>
            </w:r>
          </w:p>
          <w:p>
            <w:pPr>
              <w:spacing w:line="360" w:lineRule="auto"/>
              <w:rPr>
                <w:sz w:val="24"/>
              </w:rPr>
            </w:pPr>
            <w:r>
              <w:rPr>
                <w:rFonts w:hint="eastAsia"/>
                <w:sz w:val="24"/>
              </w:rPr>
              <w:t>3</w:t>
            </w:r>
            <w:r>
              <w:rPr>
                <w:sz w:val="24"/>
              </w:rPr>
              <w:t>、固废</w:t>
            </w:r>
          </w:p>
          <w:p>
            <w:pPr>
              <w:spacing w:line="360" w:lineRule="auto"/>
              <w:ind w:firstLine="480" w:firstLineChars="200"/>
              <w:rPr>
                <w:rFonts w:hAnsi="宋体"/>
                <w:sz w:val="24"/>
              </w:rPr>
            </w:pPr>
            <w:r>
              <w:rPr>
                <w:rFonts w:hint="eastAsia"/>
                <w:bCs/>
                <w:sz w:val="24"/>
              </w:rPr>
              <w:t>本项目</w:t>
            </w:r>
            <w:r>
              <w:rPr>
                <w:rFonts w:hAnsi="宋体"/>
                <w:sz w:val="24"/>
              </w:rPr>
              <w:t>固体废物利用处置方式</w:t>
            </w:r>
            <w:r>
              <w:rPr>
                <w:rFonts w:hint="eastAsia" w:hAnsi="宋体"/>
                <w:sz w:val="24"/>
              </w:rPr>
              <w:t>见表</w:t>
            </w:r>
            <w:r>
              <w:rPr>
                <w:rFonts w:hint="eastAsia" w:hAnsi="宋体"/>
                <w:sz w:val="24"/>
                <w:lang w:val="en-US" w:eastAsia="zh-CN"/>
              </w:rPr>
              <w:t>7-10</w:t>
            </w:r>
            <w:r>
              <w:rPr>
                <w:rFonts w:hint="eastAsia" w:hAnsi="宋体"/>
                <w:sz w:val="24"/>
              </w:rPr>
              <w:t>。</w:t>
            </w:r>
          </w:p>
          <w:p>
            <w:pPr>
              <w:spacing w:line="360" w:lineRule="auto"/>
              <w:ind w:firstLine="480"/>
              <w:jc w:val="center"/>
              <w:rPr>
                <w:rFonts w:hAnsi="宋体"/>
                <w:sz w:val="24"/>
              </w:rPr>
            </w:pPr>
          </w:p>
          <w:p>
            <w:pPr>
              <w:spacing w:line="360" w:lineRule="auto"/>
              <w:ind w:firstLine="480"/>
              <w:jc w:val="center"/>
              <w:rPr>
                <w:rFonts w:hAnsi="宋体"/>
                <w:sz w:val="24"/>
              </w:rPr>
            </w:pPr>
          </w:p>
          <w:p>
            <w:pPr>
              <w:spacing w:line="360" w:lineRule="auto"/>
              <w:ind w:firstLine="480"/>
              <w:jc w:val="center"/>
              <w:rPr>
                <w:sz w:val="24"/>
              </w:rPr>
            </w:pPr>
            <w:r>
              <w:rPr>
                <w:rFonts w:hAnsi="宋体"/>
                <w:sz w:val="24"/>
              </w:rPr>
              <w:t>表</w:t>
            </w:r>
            <w:r>
              <w:rPr>
                <w:rFonts w:hint="eastAsia"/>
                <w:sz w:val="24"/>
                <w:lang w:val="en-US" w:eastAsia="zh-CN"/>
              </w:rPr>
              <w:t>7-10</w:t>
            </w:r>
            <w:r>
              <w:rPr>
                <w:rFonts w:hint="eastAsia"/>
                <w:sz w:val="24"/>
              </w:rPr>
              <w:t xml:space="preserve">  </w:t>
            </w:r>
            <w:r>
              <w:rPr>
                <w:rFonts w:hAnsi="宋体"/>
                <w:sz w:val="24"/>
              </w:rPr>
              <w:t>建设项目固体废物利用处置方式评价表</w:t>
            </w:r>
          </w:p>
          <w:tbl>
            <w:tblPr>
              <w:tblStyle w:val="33"/>
              <w:tblW w:w="86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70"/>
              <w:gridCol w:w="1701"/>
              <w:gridCol w:w="709"/>
              <w:gridCol w:w="1134"/>
              <w:gridCol w:w="851"/>
              <w:gridCol w:w="1559"/>
              <w:gridCol w:w="1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06" w:type="dxa"/>
                  <w:tcBorders>
                    <w:top w:val="single" w:color="auto" w:sz="12"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序号</w:t>
                  </w:r>
                </w:p>
              </w:tc>
              <w:tc>
                <w:tcPr>
                  <w:tcW w:w="1070" w:type="dxa"/>
                  <w:tcBorders>
                    <w:top w:val="single" w:color="auto" w:sz="12" w:space="0"/>
                    <w:left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固废名称</w:t>
                  </w:r>
                </w:p>
              </w:tc>
              <w:tc>
                <w:tcPr>
                  <w:tcW w:w="1701" w:type="dxa"/>
                  <w:tcBorders>
                    <w:top w:val="single" w:color="auto" w:sz="12" w:space="0"/>
                    <w:left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产生工序</w:t>
                  </w:r>
                </w:p>
              </w:tc>
              <w:tc>
                <w:tcPr>
                  <w:tcW w:w="709" w:type="dxa"/>
                  <w:tcBorders>
                    <w:top w:val="single" w:color="auto" w:sz="12" w:space="0"/>
                    <w:left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属性</w:t>
                  </w:r>
                </w:p>
              </w:tc>
              <w:tc>
                <w:tcPr>
                  <w:tcW w:w="1134" w:type="dxa"/>
                  <w:tcBorders>
                    <w:top w:val="single" w:color="auto" w:sz="12" w:space="0"/>
                    <w:left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废物类别及代码</w:t>
                  </w:r>
                </w:p>
              </w:tc>
              <w:tc>
                <w:tcPr>
                  <w:tcW w:w="851" w:type="dxa"/>
                  <w:tcBorders>
                    <w:top w:val="single" w:color="auto" w:sz="12" w:space="0"/>
                    <w:left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产生量</w:t>
                  </w:r>
                  <w:r>
                    <w:rPr>
                      <w:rFonts w:hAnsi="宋体"/>
                      <w:szCs w:val="21"/>
                    </w:rPr>
                    <w:t>（</w:t>
                  </w:r>
                  <w:r>
                    <w:rPr>
                      <w:szCs w:val="21"/>
                    </w:rPr>
                    <w:t>t/a</w:t>
                  </w:r>
                  <w:r>
                    <w:rPr>
                      <w:rFonts w:hAnsi="宋体"/>
                      <w:szCs w:val="21"/>
                    </w:rPr>
                    <w:t>）</w:t>
                  </w:r>
                </w:p>
              </w:tc>
              <w:tc>
                <w:tcPr>
                  <w:tcW w:w="1559" w:type="dxa"/>
                  <w:tcBorders>
                    <w:top w:val="single" w:color="auto" w:sz="12" w:space="0"/>
                    <w:left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利用处置方式</w:t>
                  </w:r>
                </w:p>
              </w:tc>
              <w:tc>
                <w:tcPr>
                  <w:tcW w:w="1070" w:type="dxa"/>
                  <w:tcBorders>
                    <w:top w:val="single" w:color="auto" w:sz="12" w:space="0"/>
                    <w:left w:val="single" w:color="auto" w:sz="6" w:space="0"/>
                  </w:tcBorders>
                  <w:vAlign w:val="center"/>
                </w:tcPr>
                <w:p>
                  <w:pPr>
                    <w:spacing w:line="240" w:lineRule="exact"/>
                    <w:jc w:val="center"/>
                    <w:rPr>
                      <w:rFonts w:ascii="宋体" w:hAnsi="宋体"/>
                      <w:szCs w:val="21"/>
                    </w:rPr>
                  </w:pPr>
                  <w:r>
                    <w:rPr>
                      <w:rFonts w:hint="eastAsia" w:ascii="宋体" w:hAnsi="宋体"/>
                      <w:szCs w:val="21"/>
                    </w:rPr>
                    <w:t>利用处置单位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06" w:type="dxa"/>
                  <w:tcBorders>
                    <w:right w:val="single" w:color="auto" w:sz="6" w:space="0"/>
                  </w:tcBorders>
                  <w:vAlign w:val="center"/>
                </w:tcPr>
                <w:p>
                  <w:pPr>
                    <w:jc w:val="center"/>
                    <w:rPr>
                      <w:szCs w:val="21"/>
                    </w:rPr>
                  </w:pPr>
                  <w:r>
                    <w:rPr>
                      <w:rFonts w:hint="eastAsia"/>
                      <w:szCs w:val="21"/>
                    </w:rPr>
                    <w:t>1</w:t>
                  </w:r>
                </w:p>
              </w:tc>
              <w:tc>
                <w:tcPr>
                  <w:tcW w:w="1070" w:type="dxa"/>
                  <w:tcBorders>
                    <w:left w:val="single" w:color="auto" w:sz="6" w:space="0"/>
                    <w:right w:val="single" w:color="auto" w:sz="6" w:space="0"/>
                  </w:tcBorders>
                  <w:vAlign w:val="center"/>
                </w:tcPr>
                <w:p>
                  <w:pPr>
                    <w:pStyle w:val="26"/>
                    <w:spacing w:line="240" w:lineRule="auto"/>
                    <w:ind w:left="-105" w:leftChars="-50" w:right="-105" w:rightChars="-50"/>
                    <w:rPr>
                      <w:rFonts w:hint="eastAsia" w:ascii="Times New Roman" w:eastAsia="宋体"/>
                      <w:szCs w:val="21"/>
                      <w:lang w:eastAsia="zh-CN"/>
                    </w:rPr>
                  </w:pPr>
                  <w:r>
                    <w:rPr>
                      <w:rFonts w:hint="eastAsia" w:ascii="Times New Roman" w:eastAsia="宋体"/>
                      <w:szCs w:val="21"/>
                      <w:lang w:eastAsia="zh-CN"/>
                    </w:rPr>
                    <w:t>边角料</w:t>
                  </w:r>
                </w:p>
              </w:tc>
              <w:tc>
                <w:tcPr>
                  <w:tcW w:w="1701" w:type="dxa"/>
                  <w:tcBorders>
                    <w:left w:val="single" w:color="auto" w:sz="6" w:space="0"/>
                    <w:bottom w:val="single" w:color="auto" w:sz="6" w:space="0"/>
                    <w:right w:val="single" w:color="auto" w:sz="6" w:space="0"/>
                  </w:tcBorders>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lang w:eastAsia="zh-CN"/>
                    </w:rPr>
                    <w:t>分切</w:t>
                  </w:r>
                  <w:r>
                    <w:rPr>
                      <w:rFonts w:hint="eastAsia" w:eastAsia="宋体"/>
                      <w:color w:val="auto"/>
                      <w:kern w:val="2"/>
                    </w:rPr>
                    <w:t>工序</w:t>
                  </w:r>
                </w:p>
              </w:tc>
              <w:tc>
                <w:tcPr>
                  <w:tcW w:w="709" w:type="dxa"/>
                  <w:vMerge w:val="restart"/>
                  <w:tcBorders>
                    <w:left w:val="single" w:color="auto" w:sz="6" w:space="0"/>
                    <w:right w:val="single" w:color="auto" w:sz="6" w:space="0"/>
                  </w:tcBorders>
                  <w:vAlign w:val="center"/>
                </w:tcPr>
                <w:p>
                  <w:pPr>
                    <w:tabs>
                      <w:tab w:val="left" w:pos="555"/>
                    </w:tabs>
                    <w:jc w:val="center"/>
                    <w:rPr>
                      <w:rFonts w:ascii="宋体" w:hAnsi="宋体"/>
                      <w:szCs w:val="21"/>
                    </w:rPr>
                  </w:pPr>
                  <w:r>
                    <w:rPr>
                      <w:rFonts w:hint="eastAsia"/>
                      <w:szCs w:val="21"/>
                    </w:rPr>
                    <w:t>一般固废</w:t>
                  </w:r>
                </w:p>
              </w:tc>
              <w:tc>
                <w:tcPr>
                  <w:tcW w:w="1134" w:type="dxa"/>
                  <w:tcBorders>
                    <w:left w:val="single" w:color="auto" w:sz="6" w:space="0"/>
                    <w:right w:val="single" w:color="auto" w:sz="6" w:space="0"/>
                  </w:tcBorders>
                  <w:vAlign w:val="center"/>
                </w:tcPr>
                <w:p>
                  <w:pPr>
                    <w:jc w:val="center"/>
                    <w:rPr>
                      <w:rFonts w:hAnsi="宋体"/>
                      <w:spacing w:val="-20"/>
                      <w:szCs w:val="21"/>
                    </w:rPr>
                  </w:pPr>
                  <w:r>
                    <w:rPr>
                      <w:rFonts w:hint="eastAsia"/>
                      <w:szCs w:val="21"/>
                    </w:rPr>
                    <w:t>61</w:t>
                  </w:r>
                </w:p>
              </w:tc>
              <w:tc>
                <w:tcPr>
                  <w:tcW w:w="851" w:type="dxa"/>
                  <w:tcBorders>
                    <w:left w:val="single" w:color="auto" w:sz="6" w:space="0"/>
                    <w:right w:val="single" w:color="auto" w:sz="6" w:space="0"/>
                  </w:tcBorders>
                  <w:vAlign w:val="center"/>
                </w:tcPr>
                <w:p>
                  <w:pPr>
                    <w:ind w:left="-105" w:leftChars="-50" w:right="-105" w:rightChars="-50"/>
                    <w:jc w:val="center"/>
                    <w:rPr>
                      <w:rFonts w:hint="default" w:eastAsia="宋体"/>
                      <w:szCs w:val="21"/>
                      <w:lang w:val="en-US" w:eastAsia="zh-CN"/>
                    </w:rPr>
                  </w:pPr>
                  <w:r>
                    <w:rPr>
                      <w:rFonts w:hint="eastAsia"/>
                      <w:szCs w:val="21"/>
                      <w:lang w:val="en-US" w:eastAsia="zh-CN"/>
                    </w:rPr>
                    <w:t>6.5</w:t>
                  </w:r>
                </w:p>
              </w:tc>
              <w:tc>
                <w:tcPr>
                  <w:tcW w:w="1559" w:type="dxa"/>
                  <w:vMerge w:val="restart"/>
                  <w:tcBorders>
                    <w:left w:val="single" w:color="auto" w:sz="6" w:space="0"/>
                    <w:right w:val="single" w:color="auto" w:sz="6" w:space="0"/>
                  </w:tcBorders>
                  <w:vAlign w:val="center"/>
                </w:tcPr>
                <w:p>
                  <w:pPr>
                    <w:jc w:val="center"/>
                    <w:rPr>
                      <w:rFonts w:hint="eastAsia" w:ascii="宋体" w:hAnsi="宋体" w:eastAsia="宋体"/>
                      <w:szCs w:val="21"/>
                      <w:lang w:eastAsia="zh-CN"/>
                    </w:rPr>
                  </w:pPr>
                  <w:r>
                    <w:rPr>
                      <w:rFonts w:hint="eastAsia" w:ascii="宋体" w:hAnsi="宋体"/>
                      <w:szCs w:val="21"/>
                    </w:rPr>
                    <w:t>经</w:t>
                  </w:r>
                  <w:r>
                    <w:rPr>
                      <w:rFonts w:hint="eastAsia" w:ascii="宋体" w:hAnsi="宋体"/>
                      <w:szCs w:val="21"/>
                      <w:lang w:eastAsia="zh-CN"/>
                    </w:rPr>
                    <w:t>收集</w:t>
                  </w:r>
                  <w:r>
                    <w:rPr>
                      <w:rFonts w:hint="eastAsia" w:ascii="宋体" w:hAnsi="宋体"/>
                      <w:szCs w:val="21"/>
                    </w:rPr>
                    <w:t>后</w:t>
                  </w:r>
                  <w:r>
                    <w:rPr>
                      <w:rFonts w:hint="eastAsia" w:ascii="宋体" w:hAnsi="宋体"/>
                      <w:szCs w:val="21"/>
                      <w:lang w:eastAsia="zh-CN"/>
                    </w:rPr>
                    <w:t>回用于生产</w:t>
                  </w:r>
                </w:p>
              </w:tc>
              <w:tc>
                <w:tcPr>
                  <w:tcW w:w="1070" w:type="dxa"/>
                  <w:tcBorders>
                    <w:left w:val="single" w:color="auto" w:sz="6"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06" w:type="dxa"/>
                  <w:tcBorders>
                    <w:right w:val="single" w:color="auto" w:sz="6" w:space="0"/>
                  </w:tcBorders>
                  <w:vAlign w:val="center"/>
                </w:tcPr>
                <w:p>
                  <w:pPr>
                    <w:jc w:val="center"/>
                    <w:rPr>
                      <w:rFonts w:hint="eastAsia"/>
                      <w:szCs w:val="21"/>
                    </w:rPr>
                  </w:pPr>
                  <w:r>
                    <w:rPr>
                      <w:rFonts w:hint="eastAsia"/>
                      <w:szCs w:val="21"/>
                    </w:rPr>
                    <w:t>2</w:t>
                  </w:r>
                </w:p>
              </w:tc>
              <w:tc>
                <w:tcPr>
                  <w:tcW w:w="1070" w:type="dxa"/>
                  <w:tcBorders>
                    <w:left w:val="single" w:color="auto" w:sz="6" w:space="0"/>
                    <w:right w:val="single" w:color="auto" w:sz="6" w:space="0"/>
                  </w:tcBorders>
                  <w:vAlign w:val="center"/>
                </w:tcPr>
                <w:p>
                  <w:pPr>
                    <w:pStyle w:val="26"/>
                    <w:spacing w:line="240" w:lineRule="auto"/>
                    <w:ind w:left="-105" w:leftChars="-50" w:right="-105" w:rightChars="-50"/>
                    <w:rPr>
                      <w:rFonts w:hint="eastAsia" w:ascii="Times New Roman" w:eastAsia="宋体"/>
                      <w:szCs w:val="21"/>
                      <w:lang w:eastAsia="zh-CN"/>
                    </w:rPr>
                  </w:pPr>
                  <w:r>
                    <w:rPr>
                      <w:rFonts w:hint="eastAsia" w:ascii="Times New Roman" w:eastAsia="宋体"/>
                      <w:szCs w:val="21"/>
                      <w:lang w:eastAsia="zh-CN"/>
                    </w:rPr>
                    <w:t>不合格品</w:t>
                  </w:r>
                </w:p>
              </w:tc>
              <w:tc>
                <w:tcPr>
                  <w:tcW w:w="1701" w:type="dxa"/>
                  <w:tcBorders>
                    <w:left w:val="single" w:color="auto" w:sz="6" w:space="0"/>
                    <w:bottom w:val="single" w:color="auto" w:sz="6" w:space="0"/>
                    <w:right w:val="single" w:color="auto" w:sz="6" w:space="0"/>
                  </w:tcBorders>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hint="eastAsia" w:eastAsia="宋体"/>
                      <w:color w:val="auto"/>
                      <w:kern w:val="2"/>
                      <w:lang w:eastAsia="zh-CN"/>
                    </w:rPr>
                  </w:pPr>
                  <w:r>
                    <w:rPr>
                      <w:rFonts w:hint="eastAsia" w:eastAsia="宋体"/>
                      <w:color w:val="auto"/>
                      <w:kern w:val="2"/>
                      <w:lang w:eastAsia="zh-CN"/>
                    </w:rPr>
                    <w:t>检验工序</w:t>
                  </w:r>
                </w:p>
              </w:tc>
              <w:tc>
                <w:tcPr>
                  <w:tcW w:w="709" w:type="dxa"/>
                  <w:vMerge w:val="continue"/>
                  <w:tcBorders>
                    <w:left w:val="single" w:color="auto" w:sz="6" w:space="0"/>
                    <w:right w:val="single" w:color="auto" w:sz="6" w:space="0"/>
                  </w:tcBorders>
                  <w:vAlign w:val="center"/>
                </w:tcPr>
                <w:p>
                  <w:pPr>
                    <w:tabs>
                      <w:tab w:val="left" w:pos="555"/>
                    </w:tabs>
                    <w:jc w:val="center"/>
                    <w:rPr>
                      <w:rFonts w:hint="eastAsia"/>
                      <w:szCs w:val="21"/>
                    </w:rPr>
                  </w:pPr>
                </w:p>
              </w:tc>
              <w:tc>
                <w:tcPr>
                  <w:tcW w:w="1134" w:type="dxa"/>
                  <w:tcBorders>
                    <w:left w:val="single" w:color="auto" w:sz="6" w:space="0"/>
                    <w:right w:val="single" w:color="auto" w:sz="6" w:space="0"/>
                  </w:tcBorders>
                  <w:vAlign w:val="center"/>
                </w:tcPr>
                <w:p>
                  <w:pPr>
                    <w:jc w:val="center"/>
                    <w:rPr>
                      <w:rFonts w:hint="eastAsia"/>
                      <w:szCs w:val="21"/>
                    </w:rPr>
                  </w:pPr>
                  <w:r>
                    <w:rPr>
                      <w:rFonts w:hint="eastAsia"/>
                      <w:szCs w:val="21"/>
                    </w:rPr>
                    <w:t>61</w:t>
                  </w:r>
                </w:p>
              </w:tc>
              <w:tc>
                <w:tcPr>
                  <w:tcW w:w="851" w:type="dxa"/>
                  <w:tcBorders>
                    <w:left w:val="single" w:color="auto" w:sz="6" w:space="0"/>
                    <w:right w:val="single" w:color="auto" w:sz="6" w:space="0"/>
                  </w:tcBorders>
                  <w:vAlign w:val="center"/>
                </w:tcPr>
                <w:p>
                  <w:pPr>
                    <w:ind w:left="-105" w:leftChars="-50" w:right="-105" w:rightChars="-50"/>
                    <w:jc w:val="center"/>
                    <w:rPr>
                      <w:rFonts w:hint="default"/>
                      <w:szCs w:val="21"/>
                      <w:lang w:val="en-US" w:eastAsia="zh-CN"/>
                    </w:rPr>
                  </w:pPr>
                  <w:r>
                    <w:rPr>
                      <w:rFonts w:hint="eastAsia"/>
                      <w:szCs w:val="21"/>
                      <w:lang w:val="en-US" w:eastAsia="zh-CN"/>
                    </w:rPr>
                    <w:t>3.0</w:t>
                  </w:r>
                </w:p>
              </w:tc>
              <w:tc>
                <w:tcPr>
                  <w:tcW w:w="1559" w:type="dxa"/>
                  <w:vMerge w:val="continue"/>
                  <w:tcBorders>
                    <w:left w:val="single" w:color="auto" w:sz="6" w:space="0"/>
                    <w:right w:val="single" w:color="auto" w:sz="6" w:space="0"/>
                  </w:tcBorders>
                  <w:vAlign w:val="center"/>
                </w:tcPr>
                <w:p>
                  <w:pPr>
                    <w:jc w:val="center"/>
                    <w:rPr>
                      <w:rFonts w:hint="eastAsia" w:ascii="宋体" w:hAnsi="宋体"/>
                      <w:szCs w:val="21"/>
                    </w:rPr>
                  </w:pPr>
                </w:p>
              </w:tc>
              <w:tc>
                <w:tcPr>
                  <w:tcW w:w="1070" w:type="dxa"/>
                  <w:tcBorders>
                    <w:left w:val="single" w:color="auto" w:sz="6" w:space="0"/>
                  </w:tcBorders>
                  <w:vAlign w:val="center"/>
                </w:tcPr>
                <w:p>
                  <w:pPr>
                    <w:jc w:val="center"/>
                    <w:rPr>
                      <w:rFonts w:hint="eastAsia" w:ascii="宋体" w:hAnsi="宋体"/>
                      <w:szCs w:val="21"/>
                    </w:rPr>
                  </w:pPr>
                  <w:r>
                    <w:rPr>
                      <w:rFonts w:hint="eastAsia" w:ascii="宋体" w:hAnsi="宋体"/>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06" w:type="dxa"/>
                  <w:tcBorders>
                    <w:right w:val="single" w:color="auto" w:sz="6" w:space="0"/>
                  </w:tcBorders>
                  <w:vAlign w:val="center"/>
                </w:tcPr>
                <w:p>
                  <w:pPr>
                    <w:jc w:val="center"/>
                    <w:rPr>
                      <w:szCs w:val="21"/>
                    </w:rPr>
                  </w:pPr>
                  <w:r>
                    <w:rPr>
                      <w:rFonts w:hint="eastAsia"/>
                      <w:szCs w:val="21"/>
                      <w:lang w:val="en-US" w:eastAsia="zh-CN"/>
                    </w:rPr>
                    <w:t>3</w:t>
                  </w:r>
                </w:p>
              </w:tc>
              <w:tc>
                <w:tcPr>
                  <w:tcW w:w="1070" w:type="dxa"/>
                  <w:tcBorders>
                    <w:left w:val="single" w:color="auto" w:sz="6" w:space="0"/>
                    <w:right w:val="single" w:color="auto" w:sz="6" w:space="0"/>
                  </w:tcBorders>
                  <w:vAlign w:val="center"/>
                </w:tcPr>
                <w:p>
                  <w:pPr>
                    <w:pStyle w:val="26"/>
                    <w:spacing w:line="240" w:lineRule="auto"/>
                    <w:ind w:left="-105" w:leftChars="-50" w:right="-105" w:rightChars="-50"/>
                    <w:rPr>
                      <w:rFonts w:ascii="Times New Roman" w:eastAsia="宋体"/>
                      <w:szCs w:val="21"/>
                    </w:rPr>
                  </w:pPr>
                  <w:r>
                    <w:rPr>
                      <w:rFonts w:hint="eastAsia" w:ascii="Times New Roman" w:eastAsia="宋体"/>
                      <w:szCs w:val="21"/>
                    </w:rPr>
                    <w:t>废包装袋</w:t>
                  </w:r>
                </w:p>
              </w:tc>
              <w:tc>
                <w:tcPr>
                  <w:tcW w:w="1701" w:type="dxa"/>
                  <w:tcBorders>
                    <w:left w:val="single" w:color="auto" w:sz="6" w:space="0"/>
                    <w:bottom w:val="single" w:color="auto" w:sz="6" w:space="0"/>
                    <w:right w:val="single" w:color="auto" w:sz="6" w:space="0"/>
                  </w:tcBorders>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rPr>
                    <w:t>原辅材料使用过程</w:t>
                  </w:r>
                </w:p>
              </w:tc>
              <w:tc>
                <w:tcPr>
                  <w:tcW w:w="709" w:type="dxa"/>
                  <w:vMerge w:val="continue"/>
                  <w:tcBorders>
                    <w:left w:val="single" w:color="auto" w:sz="6" w:space="0"/>
                    <w:right w:val="single" w:color="auto" w:sz="6" w:space="0"/>
                  </w:tcBorders>
                  <w:vAlign w:val="center"/>
                </w:tcPr>
                <w:p>
                  <w:pPr>
                    <w:tabs>
                      <w:tab w:val="left" w:pos="555"/>
                    </w:tabs>
                    <w:jc w:val="center"/>
                    <w:rPr>
                      <w:rFonts w:cs="仿宋_GB2312"/>
                      <w:szCs w:val="21"/>
                    </w:rPr>
                  </w:pPr>
                </w:p>
              </w:tc>
              <w:tc>
                <w:tcPr>
                  <w:tcW w:w="1134" w:type="dxa"/>
                  <w:tcBorders>
                    <w:left w:val="single" w:color="auto" w:sz="6" w:space="0"/>
                    <w:right w:val="single" w:color="auto" w:sz="6" w:space="0"/>
                  </w:tcBorders>
                  <w:vAlign w:val="center"/>
                </w:tcPr>
                <w:p>
                  <w:pPr>
                    <w:jc w:val="center"/>
                    <w:rPr>
                      <w:rFonts w:hAnsi="宋体"/>
                      <w:spacing w:val="-20"/>
                      <w:szCs w:val="21"/>
                    </w:rPr>
                  </w:pPr>
                  <w:r>
                    <w:rPr>
                      <w:rFonts w:hint="eastAsia"/>
                      <w:szCs w:val="21"/>
                    </w:rPr>
                    <w:t>61</w:t>
                  </w:r>
                </w:p>
              </w:tc>
              <w:tc>
                <w:tcPr>
                  <w:tcW w:w="851" w:type="dxa"/>
                  <w:tcBorders>
                    <w:left w:val="single" w:color="auto" w:sz="6" w:space="0"/>
                    <w:right w:val="single" w:color="auto" w:sz="6" w:space="0"/>
                  </w:tcBorders>
                  <w:vAlign w:val="center"/>
                </w:tcPr>
                <w:p>
                  <w:pPr>
                    <w:ind w:left="-105" w:leftChars="-50" w:right="-105" w:rightChars="-50"/>
                    <w:jc w:val="center"/>
                    <w:rPr>
                      <w:rFonts w:hint="default" w:eastAsia="宋体"/>
                      <w:szCs w:val="21"/>
                      <w:lang w:val="en-US" w:eastAsia="zh-CN"/>
                    </w:rPr>
                  </w:pPr>
                  <w:r>
                    <w:rPr>
                      <w:rFonts w:hint="eastAsia"/>
                      <w:szCs w:val="21"/>
                      <w:lang w:val="en-US" w:eastAsia="zh-CN"/>
                    </w:rPr>
                    <w:t>1.0</w:t>
                  </w:r>
                </w:p>
              </w:tc>
              <w:tc>
                <w:tcPr>
                  <w:tcW w:w="1559" w:type="dxa"/>
                  <w:tcBorders>
                    <w:left w:val="single" w:color="auto" w:sz="6" w:space="0"/>
                    <w:right w:val="single" w:color="auto" w:sz="6" w:space="0"/>
                  </w:tcBorders>
                  <w:vAlign w:val="center"/>
                </w:tcPr>
                <w:p>
                  <w:pPr>
                    <w:jc w:val="center"/>
                    <w:rPr>
                      <w:rFonts w:ascii="宋体" w:hAnsi="宋体"/>
                      <w:szCs w:val="21"/>
                    </w:rPr>
                  </w:pPr>
                  <w:r>
                    <w:rPr>
                      <w:rFonts w:hint="eastAsia" w:ascii="宋体" w:hAnsi="宋体"/>
                      <w:szCs w:val="21"/>
                    </w:rPr>
                    <w:t>外售综合利用</w:t>
                  </w:r>
                </w:p>
              </w:tc>
              <w:tc>
                <w:tcPr>
                  <w:tcW w:w="1070" w:type="dxa"/>
                  <w:tcBorders>
                    <w:left w:val="single" w:color="auto" w:sz="6" w:space="0"/>
                  </w:tcBorders>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06" w:type="dxa"/>
                  <w:tcBorders>
                    <w:right w:val="single" w:color="auto" w:sz="6" w:space="0"/>
                  </w:tcBorders>
                  <w:vAlign w:val="center"/>
                </w:tcPr>
                <w:p>
                  <w:pPr>
                    <w:jc w:val="center"/>
                    <w:rPr>
                      <w:rFonts w:hint="eastAsia" w:eastAsia="宋体"/>
                      <w:szCs w:val="21"/>
                      <w:lang w:eastAsia="zh-CN"/>
                    </w:rPr>
                  </w:pPr>
                  <w:r>
                    <w:rPr>
                      <w:rFonts w:hint="eastAsia"/>
                      <w:szCs w:val="21"/>
                      <w:lang w:val="en-US" w:eastAsia="zh-CN"/>
                    </w:rPr>
                    <w:t>4</w:t>
                  </w:r>
                </w:p>
              </w:tc>
              <w:tc>
                <w:tcPr>
                  <w:tcW w:w="1070" w:type="dxa"/>
                  <w:tcBorders>
                    <w:left w:val="single" w:color="auto" w:sz="6" w:space="0"/>
                    <w:right w:val="single" w:color="auto" w:sz="6" w:space="0"/>
                  </w:tcBorders>
                  <w:vAlign w:val="center"/>
                </w:tcPr>
                <w:p>
                  <w:pPr>
                    <w:pStyle w:val="26"/>
                    <w:spacing w:line="240" w:lineRule="auto"/>
                    <w:ind w:left="-105" w:leftChars="-50" w:right="-105" w:rightChars="-50"/>
                    <w:rPr>
                      <w:rFonts w:ascii="Times New Roman" w:eastAsia="宋体"/>
                      <w:szCs w:val="21"/>
                    </w:rPr>
                  </w:pPr>
                  <w:r>
                    <w:rPr>
                      <w:rFonts w:hint="eastAsia" w:ascii="Times New Roman" w:eastAsia="宋体"/>
                      <w:szCs w:val="21"/>
                    </w:rPr>
                    <w:t>废活性炭</w:t>
                  </w:r>
                </w:p>
              </w:tc>
              <w:tc>
                <w:tcPr>
                  <w:tcW w:w="1701" w:type="dxa"/>
                  <w:tcBorders>
                    <w:left w:val="single" w:color="auto" w:sz="6" w:space="0"/>
                    <w:bottom w:val="single" w:color="auto" w:sz="6" w:space="0"/>
                    <w:right w:val="single" w:color="auto" w:sz="6" w:space="0"/>
                  </w:tcBorders>
                  <w:vAlign w:val="center"/>
                </w:tcPr>
                <w:p>
                  <w:pPr>
                    <w:pStyle w:val="127"/>
                    <w:widowControl w:val="0"/>
                    <w:pBdr>
                      <w:bottom w:val="none" w:color="auto" w:sz="0" w:space="0"/>
                      <w:right w:val="none" w:color="auto" w:sz="0" w:space="0"/>
                    </w:pBdr>
                    <w:spacing w:before="0" w:beforeAutospacing="0" w:after="0" w:afterAutospacing="0"/>
                    <w:ind w:left="-105" w:leftChars="-50" w:right="-105" w:rightChars="-50"/>
                    <w:rPr>
                      <w:rFonts w:eastAsia="宋体"/>
                      <w:color w:val="auto"/>
                      <w:kern w:val="2"/>
                    </w:rPr>
                  </w:pPr>
                  <w:r>
                    <w:rPr>
                      <w:rFonts w:hint="eastAsia" w:eastAsia="宋体"/>
                      <w:color w:val="auto"/>
                      <w:kern w:val="2"/>
                    </w:rPr>
                    <w:t>活性炭吸附装置</w:t>
                  </w:r>
                </w:p>
              </w:tc>
              <w:tc>
                <w:tcPr>
                  <w:tcW w:w="709" w:type="dxa"/>
                  <w:tcBorders>
                    <w:left w:val="single" w:color="auto" w:sz="6" w:space="0"/>
                    <w:right w:val="single" w:color="auto" w:sz="6" w:space="0"/>
                  </w:tcBorders>
                  <w:vAlign w:val="center"/>
                </w:tcPr>
                <w:p>
                  <w:pPr>
                    <w:tabs>
                      <w:tab w:val="left" w:pos="555"/>
                    </w:tabs>
                    <w:jc w:val="center"/>
                    <w:rPr>
                      <w:rFonts w:cs="仿宋_GB2312"/>
                      <w:szCs w:val="21"/>
                    </w:rPr>
                  </w:pPr>
                  <w:r>
                    <w:rPr>
                      <w:rFonts w:cs="仿宋_GB2312"/>
                      <w:szCs w:val="21"/>
                    </w:rPr>
                    <w:t>危险废物</w:t>
                  </w:r>
                </w:p>
              </w:tc>
              <w:tc>
                <w:tcPr>
                  <w:tcW w:w="1134" w:type="dxa"/>
                  <w:tcBorders>
                    <w:left w:val="single" w:color="auto" w:sz="6" w:space="0"/>
                    <w:right w:val="single" w:color="auto" w:sz="6" w:space="0"/>
                  </w:tcBorders>
                  <w:vAlign w:val="center"/>
                </w:tcPr>
                <w:p>
                  <w:pPr>
                    <w:ind w:left="-105" w:leftChars="-50" w:right="-105" w:rightChars="-50"/>
                    <w:jc w:val="center"/>
                    <w:rPr>
                      <w:rFonts w:eastAsia="仿宋"/>
                      <w:szCs w:val="21"/>
                    </w:rPr>
                  </w:pPr>
                  <w:r>
                    <w:rPr>
                      <w:rFonts w:eastAsia="仿宋"/>
                      <w:szCs w:val="21"/>
                    </w:rPr>
                    <w:t>HW</w:t>
                  </w:r>
                  <w:r>
                    <w:rPr>
                      <w:rFonts w:hint="eastAsia" w:eastAsia="仿宋"/>
                      <w:szCs w:val="21"/>
                    </w:rPr>
                    <w:t>49</w:t>
                  </w:r>
                </w:p>
                <w:p>
                  <w:pPr>
                    <w:ind w:left="-105" w:leftChars="-50" w:right="-105" w:rightChars="-50"/>
                    <w:jc w:val="center"/>
                    <w:rPr>
                      <w:rFonts w:hAnsi="宋体"/>
                      <w:spacing w:val="-20"/>
                      <w:szCs w:val="21"/>
                    </w:rPr>
                  </w:pPr>
                  <w:r>
                    <w:rPr>
                      <w:rFonts w:hint="eastAsia" w:eastAsia="仿宋"/>
                      <w:szCs w:val="21"/>
                    </w:rPr>
                    <w:t>900-041-49</w:t>
                  </w:r>
                </w:p>
              </w:tc>
              <w:tc>
                <w:tcPr>
                  <w:tcW w:w="851" w:type="dxa"/>
                  <w:tcBorders>
                    <w:left w:val="single" w:color="auto" w:sz="6" w:space="0"/>
                    <w:right w:val="single" w:color="auto" w:sz="6" w:space="0"/>
                  </w:tcBorders>
                  <w:vAlign w:val="center"/>
                </w:tcPr>
                <w:p>
                  <w:pPr>
                    <w:ind w:left="-105" w:leftChars="-50" w:right="-105" w:rightChars="-50"/>
                    <w:jc w:val="center"/>
                    <w:rPr>
                      <w:rFonts w:hint="default"/>
                      <w:lang w:val="en-US" w:eastAsia="zh-CN"/>
                    </w:rPr>
                  </w:pPr>
                  <w:r>
                    <w:rPr>
                      <w:rFonts w:hint="eastAsia"/>
                      <w:lang w:val="en-US" w:eastAsia="zh-CN"/>
                    </w:rPr>
                    <w:t>3.65</w:t>
                  </w:r>
                </w:p>
              </w:tc>
              <w:tc>
                <w:tcPr>
                  <w:tcW w:w="1559" w:type="dxa"/>
                  <w:tcBorders>
                    <w:left w:val="single" w:color="auto" w:sz="6" w:space="0"/>
                    <w:right w:val="single" w:color="auto" w:sz="6" w:space="0"/>
                  </w:tcBorders>
                  <w:vAlign w:val="center"/>
                </w:tcPr>
                <w:p>
                  <w:pPr>
                    <w:jc w:val="center"/>
                    <w:rPr>
                      <w:rFonts w:ascii="宋体" w:hAnsi="宋体"/>
                      <w:szCs w:val="21"/>
                    </w:rPr>
                  </w:pPr>
                  <w:r>
                    <w:rPr>
                      <w:rFonts w:hint="eastAsia" w:ascii="宋体" w:hAnsi="宋体"/>
                      <w:szCs w:val="21"/>
                    </w:rPr>
                    <w:t>妥善处置</w:t>
                  </w:r>
                </w:p>
              </w:tc>
              <w:tc>
                <w:tcPr>
                  <w:tcW w:w="1070" w:type="dxa"/>
                  <w:tcBorders>
                    <w:left w:val="single" w:color="auto" w:sz="6" w:space="0"/>
                  </w:tcBorders>
                  <w:vAlign w:val="center"/>
                </w:tcPr>
                <w:p>
                  <w:pPr>
                    <w:jc w:val="center"/>
                    <w:rPr>
                      <w:rFonts w:ascii="宋体" w:hAnsi="宋体"/>
                      <w:szCs w:val="21"/>
                    </w:rPr>
                  </w:pPr>
                  <w:r>
                    <w:rPr>
                      <w:rFonts w:ascii="宋体" w:hAnsi="宋体"/>
                      <w:szCs w:val="21"/>
                    </w:rPr>
                    <w:t>有资质单位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06" w:type="dxa"/>
                  <w:tcBorders>
                    <w:bottom w:val="single" w:color="auto" w:sz="12" w:space="0"/>
                    <w:right w:val="single" w:color="auto" w:sz="6" w:space="0"/>
                  </w:tcBorders>
                  <w:vAlign w:val="center"/>
                </w:tcPr>
                <w:p>
                  <w:pPr>
                    <w:jc w:val="center"/>
                    <w:rPr>
                      <w:rFonts w:hint="default" w:eastAsia="宋体"/>
                      <w:szCs w:val="21"/>
                      <w:lang w:val="en-US" w:eastAsia="zh-CN"/>
                    </w:rPr>
                  </w:pPr>
                  <w:r>
                    <w:rPr>
                      <w:rFonts w:hint="eastAsia"/>
                      <w:szCs w:val="21"/>
                      <w:lang w:val="en-US" w:eastAsia="zh-CN"/>
                    </w:rPr>
                    <w:t>5</w:t>
                  </w:r>
                </w:p>
              </w:tc>
              <w:tc>
                <w:tcPr>
                  <w:tcW w:w="1070" w:type="dxa"/>
                  <w:tcBorders>
                    <w:left w:val="single" w:color="auto" w:sz="6" w:space="0"/>
                    <w:bottom w:val="single" w:color="auto" w:sz="12" w:space="0"/>
                    <w:right w:val="single" w:color="auto" w:sz="6" w:space="0"/>
                  </w:tcBorders>
                  <w:vAlign w:val="center"/>
                </w:tcPr>
                <w:p>
                  <w:pPr>
                    <w:jc w:val="center"/>
                    <w:rPr>
                      <w:szCs w:val="21"/>
                    </w:rPr>
                  </w:pPr>
                  <w:r>
                    <w:rPr>
                      <w:szCs w:val="21"/>
                    </w:rPr>
                    <w:t>生活垃圾</w:t>
                  </w:r>
                </w:p>
              </w:tc>
              <w:tc>
                <w:tcPr>
                  <w:tcW w:w="1701" w:type="dxa"/>
                  <w:tcBorders>
                    <w:left w:val="single" w:color="auto" w:sz="6" w:space="0"/>
                    <w:bottom w:val="single" w:color="auto" w:sz="12" w:space="0"/>
                    <w:right w:val="single" w:color="auto" w:sz="6" w:space="0"/>
                  </w:tcBorders>
                  <w:vAlign w:val="center"/>
                </w:tcPr>
                <w:p>
                  <w:pPr>
                    <w:ind w:left="-105" w:leftChars="-50" w:right="-105" w:rightChars="-50"/>
                    <w:jc w:val="center"/>
                    <w:rPr>
                      <w:szCs w:val="21"/>
                    </w:rPr>
                  </w:pPr>
                  <w:r>
                    <w:rPr>
                      <w:rFonts w:hint="eastAsia"/>
                      <w:szCs w:val="21"/>
                    </w:rPr>
                    <w:t>生活活动</w:t>
                  </w:r>
                </w:p>
              </w:tc>
              <w:tc>
                <w:tcPr>
                  <w:tcW w:w="709" w:type="dxa"/>
                  <w:tcBorders>
                    <w:left w:val="single" w:color="auto" w:sz="6" w:space="0"/>
                    <w:bottom w:val="single" w:color="auto" w:sz="12" w:space="0"/>
                    <w:right w:val="single" w:color="auto" w:sz="6" w:space="0"/>
                  </w:tcBorders>
                  <w:vAlign w:val="center"/>
                </w:tcPr>
                <w:p>
                  <w:pPr>
                    <w:tabs>
                      <w:tab w:val="left" w:pos="585"/>
                    </w:tabs>
                    <w:jc w:val="center"/>
                    <w:rPr>
                      <w:rFonts w:ascii="宋体" w:hAnsi="宋体"/>
                      <w:szCs w:val="21"/>
                    </w:rPr>
                  </w:pPr>
                  <w:r>
                    <w:rPr>
                      <w:rFonts w:hint="eastAsia"/>
                      <w:szCs w:val="21"/>
                    </w:rPr>
                    <w:t>生活垃圾</w:t>
                  </w:r>
                </w:p>
              </w:tc>
              <w:tc>
                <w:tcPr>
                  <w:tcW w:w="1134" w:type="dxa"/>
                  <w:tcBorders>
                    <w:left w:val="single" w:color="auto" w:sz="6" w:space="0"/>
                    <w:bottom w:val="single" w:color="auto" w:sz="12" w:space="0"/>
                    <w:right w:val="single" w:color="auto" w:sz="6" w:space="0"/>
                  </w:tcBorders>
                  <w:vAlign w:val="center"/>
                </w:tcPr>
                <w:p>
                  <w:pPr>
                    <w:spacing w:line="240" w:lineRule="exact"/>
                    <w:jc w:val="center"/>
                    <w:rPr>
                      <w:szCs w:val="21"/>
                    </w:rPr>
                  </w:pPr>
                  <w:r>
                    <w:rPr>
                      <w:rFonts w:hint="eastAsia"/>
                      <w:szCs w:val="21"/>
                    </w:rPr>
                    <w:t>99</w:t>
                  </w:r>
                </w:p>
              </w:tc>
              <w:tc>
                <w:tcPr>
                  <w:tcW w:w="851" w:type="dxa"/>
                  <w:tcBorders>
                    <w:left w:val="single" w:color="auto" w:sz="6" w:space="0"/>
                    <w:bottom w:val="single" w:color="auto" w:sz="12" w:space="0"/>
                    <w:right w:val="single" w:color="auto" w:sz="6" w:space="0"/>
                  </w:tcBorders>
                  <w:vAlign w:val="center"/>
                </w:tcPr>
                <w:p>
                  <w:pPr>
                    <w:jc w:val="center"/>
                    <w:rPr>
                      <w:rFonts w:hint="default" w:hAnsi="宋体" w:eastAsia="宋体"/>
                      <w:spacing w:val="-20"/>
                      <w:szCs w:val="21"/>
                      <w:lang w:val="en-US" w:eastAsia="zh-CN"/>
                    </w:rPr>
                  </w:pPr>
                  <w:r>
                    <w:rPr>
                      <w:rFonts w:hint="eastAsia" w:hAnsi="宋体"/>
                      <w:spacing w:val="-20"/>
                      <w:szCs w:val="21"/>
                      <w:lang w:val="en-US" w:eastAsia="zh-CN"/>
                    </w:rPr>
                    <w:t>3.0</w:t>
                  </w:r>
                </w:p>
              </w:tc>
              <w:tc>
                <w:tcPr>
                  <w:tcW w:w="1559" w:type="dxa"/>
                  <w:tcBorders>
                    <w:left w:val="single" w:color="auto" w:sz="6" w:space="0"/>
                    <w:bottom w:val="single" w:color="auto" w:sz="12" w:space="0"/>
                    <w:right w:val="single" w:color="auto" w:sz="6" w:space="0"/>
                  </w:tcBorders>
                  <w:vAlign w:val="center"/>
                </w:tcPr>
                <w:p>
                  <w:pPr>
                    <w:jc w:val="center"/>
                    <w:rPr>
                      <w:rFonts w:ascii="宋体" w:hAnsi="宋体"/>
                      <w:szCs w:val="21"/>
                    </w:rPr>
                  </w:pPr>
                  <w:r>
                    <w:rPr>
                      <w:rFonts w:hint="eastAsia" w:ascii="宋体" w:hAnsi="宋体"/>
                      <w:szCs w:val="21"/>
                    </w:rPr>
                    <w:t>统一处置</w:t>
                  </w:r>
                </w:p>
              </w:tc>
              <w:tc>
                <w:tcPr>
                  <w:tcW w:w="1070" w:type="dxa"/>
                  <w:tcBorders>
                    <w:left w:val="single" w:color="auto" w:sz="6" w:space="0"/>
                    <w:bottom w:val="single" w:color="auto" w:sz="12" w:space="0"/>
                  </w:tcBorders>
                  <w:vAlign w:val="center"/>
                </w:tcPr>
                <w:p>
                  <w:pPr>
                    <w:jc w:val="center"/>
                    <w:rPr>
                      <w:rFonts w:ascii="宋体" w:hAnsi="宋体"/>
                      <w:szCs w:val="21"/>
                    </w:rPr>
                  </w:pPr>
                  <w:r>
                    <w:rPr>
                      <w:rFonts w:hint="eastAsia" w:ascii="宋体" w:hAnsi="宋体"/>
                      <w:szCs w:val="21"/>
                    </w:rPr>
                    <w:t>环卫部门</w:t>
                  </w:r>
                </w:p>
              </w:tc>
            </w:tr>
          </w:tbl>
          <w:p>
            <w:pPr>
              <w:spacing w:line="360" w:lineRule="auto"/>
              <w:ind w:firstLine="480" w:firstLineChars="200"/>
              <w:rPr>
                <w:sz w:val="24"/>
                <w:szCs w:val="24"/>
              </w:rPr>
            </w:pPr>
            <w:r>
              <w:rPr>
                <w:rFonts w:hint="eastAsia"/>
                <w:sz w:val="24"/>
                <w:szCs w:val="24"/>
              </w:rPr>
              <w:t>从本项目产生的固废的处置情况来看，各类固废都得到了合理安全的处置，对周围环境的影响不大，在生产过程中要注意对这些固废的收集和储运，必须切实做好固废的分类工作，尽可能回收其中可以再利用的部分，切实按照本环评提出的方案进行处置。</w:t>
            </w:r>
          </w:p>
          <w:p>
            <w:pPr>
              <w:spacing w:line="360" w:lineRule="auto"/>
              <w:rPr>
                <w:sz w:val="24"/>
              </w:rPr>
            </w:pPr>
            <w:r>
              <w:rPr>
                <w:rFonts w:hint="eastAsia"/>
                <w:sz w:val="24"/>
              </w:rPr>
              <w:t>4</w:t>
            </w:r>
            <w:r>
              <w:rPr>
                <w:sz w:val="24"/>
              </w:rPr>
              <w:t>、噪声</w:t>
            </w:r>
          </w:p>
          <w:p>
            <w:pPr>
              <w:spacing w:line="360" w:lineRule="auto"/>
              <w:ind w:firstLine="480" w:firstLineChars="200"/>
              <w:rPr>
                <w:rFonts w:hint="eastAsia" w:hAnsi="宋体"/>
                <w:sz w:val="24"/>
              </w:rPr>
            </w:pPr>
            <w:r>
              <w:rPr>
                <w:sz w:val="24"/>
              </w:rPr>
              <w:t>本项目噪声源主要为</w:t>
            </w:r>
            <w:r>
              <w:rPr>
                <w:rFonts w:hint="eastAsia"/>
                <w:color w:val="auto"/>
                <w:sz w:val="24"/>
                <w:lang w:eastAsia="zh-CN"/>
              </w:rPr>
              <w:t>泡管式吹膜机、</w:t>
            </w:r>
            <w:r>
              <w:rPr>
                <w:rFonts w:hint="eastAsia"/>
                <w:color w:val="auto"/>
                <w:sz w:val="24"/>
                <w:lang w:val="en-US" w:eastAsia="zh-CN"/>
              </w:rPr>
              <w:t>PE吹膜机、分切机、对折机、粉碎机</w:t>
            </w:r>
            <w:r>
              <w:rPr>
                <w:rFonts w:hint="eastAsia"/>
                <w:color w:val="auto"/>
                <w:sz w:val="24"/>
                <w:lang w:eastAsia="zh-CN"/>
              </w:rPr>
              <w:t>、水泵、空压机等</w:t>
            </w:r>
            <w:r>
              <w:rPr>
                <w:rFonts w:hint="eastAsia"/>
                <w:sz w:val="24"/>
              </w:rPr>
              <w:t>运行</w:t>
            </w:r>
            <w:r>
              <w:rPr>
                <w:rFonts w:hint="eastAsia"/>
                <w:sz w:val="24"/>
                <w:lang w:eastAsia="zh-CN"/>
              </w:rPr>
              <w:t>和辅助设备</w:t>
            </w:r>
            <w:r>
              <w:rPr>
                <w:rFonts w:hint="eastAsia"/>
                <w:sz w:val="24"/>
              </w:rPr>
              <w:t>，</w:t>
            </w:r>
            <w:r>
              <w:rPr>
                <w:sz w:val="24"/>
              </w:rPr>
              <w:t>噪声源强</w:t>
            </w:r>
            <w:r>
              <w:rPr>
                <w:rFonts w:ascii="宋体" w:hAnsi="宋体"/>
                <w:sz w:val="24"/>
              </w:rPr>
              <w:t>≤</w:t>
            </w:r>
            <w:r>
              <w:rPr>
                <w:rFonts w:hint="eastAsia"/>
                <w:sz w:val="24"/>
              </w:rPr>
              <w:t>95</w:t>
            </w:r>
            <w:r>
              <w:rPr>
                <w:sz w:val="24"/>
              </w:rPr>
              <w:t>dB(A)。</w:t>
            </w:r>
            <w:r>
              <w:rPr>
                <w:rFonts w:hAnsi="宋体"/>
                <w:sz w:val="24"/>
              </w:rPr>
              <w:t>建设单位针对噪声产生特点，采取措施为：①</w:t>
            </w:r>
            <w:r>
              <w:rPr>
                <w:rFonts w:hint="eastAsia" w:hAnsi="宋体"/>
                <w:sz w:val="24"/>
              </w:rPr>
              <w:t>设备均设置在车间内，合理布局；②车间</w:t>
            </w:r>
            <w:r>
              <w:rPr>
                <w:rFonts w:hAnsi="宋体"/>
                <w:sz w:val="24"/>
              </w:rPr>
              <w:t>墙体为实砌墙体</w:t>
            </w:r>
            <w:r>
              <w:rPr>
                <w:rFonts w:hint="eastAsia" w:hAnsi="宋体"/>
                <w:sz w:val="24"/>
              </w:rPr>
              <w:t>；③水泵、空压机、风机设置单独的隔声房；④</w:t>
            </w:r>
            <w:r>
              <w:rPr>
                <w:rFonts w:hAnsi="宋体"/>
                <w:sz w:val="24"/>
              </w:rPr>
              <w:t>对设备进行经常性维护，保持设备处于良好的运转状态，同时加强内部管理，合理作业，避免不必要的突发性噪声</w:t>
            </w:r>
            <w:r>
              <w:rPr>
                <w:rFonts w:hint="eastAsia" w:hAnsi="宋体"/>
                <w:sz w:val="24"/>
              </w:rPr>
              <w:t>，</w:t>
            </w:r>
            <w:r>
              <w:rPr>
                <w:rFonts w:hAnsi="宋体"/>
                <w:sz w:val="24"/>
              </w:rPr>
              <w:t>经厂房围墙隔声和距</w:t>
            </w:r>
            <w:r>
              <w:rPr>
                <w:rFonts w:hAnsi="宋体"/>
                <w:color w:val="auto"/>
                <w:sz w:val="24"/>
              </w:rPr>
              <w:t>离衰减后</w:t>
            </w:r>
            <w:r>
              <w:rPr>
                <w:rFonts w:hint="eastAsia" w:hAnsi="宋体"/>
                <w:color w:val="auto"/>
                <w:sz w:val="24"/>
              </w:rPr>
              <w:t>，</w:t>
            </w:r>
            <w:r>
              <w:rPr>
                <w:rFonts w:hAnsi="宋体"/>
                <w:color w:val="auto"/>
                <w:sz w:val="24"/>
              </w:rPr>
              <w:t>厂界环境噪声达GB12348-2008《工业企业厂界环境噪声排放标准》表1中</w:t>
            </w:r>
            <w:r>
              <w:rPr>
                <w:rFonts w:hint="eastAsia" w:hAnsi="宋体"/>
                <w:color w:val="auto"/>
                <w:sz w:val="24"/>
                <w:lang w:val="en-US" w:eastAsia="zh-CN"/>
              </w:rPr>
              <w:t>3</w:t>
            </w:r>
            <w:r>
              <w:rPr>
                <w:rFonts w:hAnsi="宋体"/>
                <w:color w:val="auto"/>
                <w:sz w:val="24"/>
              </w:rPr>
              <w:t>类标准。</w:t>
            </w:r>
            <w:r>
              <w:rPr>
                <w:rFonts w:hint="eastAsia" w:hAnsi="宋体"/>
                <w:color w:val="auto"/>
                <w:sz w:val="24"/>
                <w:lang w:eastAsia="zh-CN"/>
              </w:rPr>
              <w:t>距离本项目厂界最近敏感目标为厂界西侧</w:t>
            </w:r>
            <w:r>
              <w:rPr>
                <w:rFonts w:hint="eastAsia" w:hAnsi="宋体"/>
                <w:color w:val="auto"/>
                <w:sz w:val="24"/>
                <w:lang w:val="en-US" w:eastAsia="zh-CN"/>
              </w:rPr>
              <w:t>135米的金潼村村民住宅，噪声经厂房隔声和距</w:t>
            </w:r>
            <w:r>
              <w:rPr>
                <w:rFonts w:hint="eastAsia" w:hAnsi="宋体"/>
                <w:sz w:val="24"/>
                <w:lang w:val="en-US" w:eastAsia="zh-CN"/>
              </w:rPr>
              <w:t>离衰减后，该敏感目标可达到GB3096-2008《声环境质量标准》中的2类区标准，故本项目的噪声对周边声环境影响较小</w:t>
            </w:r>
            <w:r>
              <w:rPr>
                <w:rFonts w:hint="eastAsia" w:hAnsi="宋体"/>
                <w:sz w:val="24"/>
              </w:rPr>
              <w:t>。</w:t>
            </w:r>
          </w:p>
          <w:p>
            <w:pPr>
              <w:spacing w:line="360" w:lineRule="auto"/>
              <w:rPr>
                <w:sz w:val="24"/>
              </w:rPr>
            </w:pPr>
          </w:p>
        </w:tc>
      </w:tr>
    </w:tbl>
    <w:p>
      <w:pPr>
        <w:pStyle w:val="3"/>
        <w:bidi w:val="0"/>
        <w:rPr>
          <w:sz w:val="24"/>
          <w:szCs w:val="24"/>
        </w:rPr>
      </w:pPr>
      <w:r>
        <w:rPr>
          <w:sz w:val="24"/>
          <w:szCs w:val="24"/>
        </w:rPr>
        <w:t>建设项目拟采取的防治措施及预期治理效果</w:t>
      </w:r>
    </w:p>
    <w:tbl>
      <w:tblPr>
        <w:tblStyle w:val="33"/>
        <w:tblW w:w="9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866"/>
        <w:gridCol w:w="740"/>
        <w:gridCol w:w="961"/>
        <w:gridCol w:w="2144"/>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102" w:type="dxa"/>
            <w:tcBorders>
              <w:tl2br w:val="single" w:color="auto" w:sz="4" w:space="0"/>
            </w:tcBorders>
          </w:tcPr>
          <w:p>
            <w:pPr>
              <w:jc w:val="right"/>
              <w:rPr>
                <w:sz w:val="24"/>
                <w:szCs w:val="24"/>
              </w:rPr>
            </w:pPr>
            <w:r>
              <w:rPr>
                <w:sz w:val="24"/>
                <w:szCs w:val="24"/>
              </w:rPr>
              <w:t>内容</w:t>
            </w:r>
          </w:p>
          <w:p>
            <w:pPr>
              <w:rPr>
                <w:sz w:val="24"/>
                <w:szCs w:val="24"/>
              </w:rPr>
            </w:pPr>
            <w:r>
              <w:rPr>
                <w:sz w:val="24"/>
                <w:szCs w:val="24"/>
              </w:rPr>
              <w:t>类型</w:t>
            </w:r>
          </w:p>
        </w:tc>
        <w:tc>
          <w:tcPr>
            <w:tcW w:w="1866" w:type="dxa"/>
            <w:vAlign w:val="center"/>
          </w:tcPr>
          <w:p>
            <w:pPr>
              <w:jc w:val="center"/>
              <w:rPr>
                <w:sz w:val="24"/>
                <w:szCs w:val="24"/>
              </w:rPr>
            </w:pPr>
            <w:r>
              <w:rPr>
                <w:sz w:val="24"/>
                <w:szCs w:val="24"/>
              </w:rPr>
              <w:t>排放源</w:t>
            </w:r>
          </w:p>
          <w:p>
            <w:pPr>
              <w:jc w:val="center"/>
              <w:rPr>
                <w:sz w:val="24"/>
                <w:szCs w:val="24"/>
              </w:rPr>
            </w:pPr>
            <w:r>
              <w:rPr>
                <w:sz w:val="24"/>
                <w:szCs w:val="24"/>
              </w:rPr>
              <w:t>（编号）</w:t>
            </w:r>
          </w:p>
        </w:tc>
        <w:tc>
          <w:tcPr>
            <w:tcW w:w="1701" w:type="dxa"/>
            <w:gridSpan w:val="2"/>
            <w:vAlign w:val="center"/>
          </w:tcPr>
          <w:p>
            <w:pPr>
              <w:jc w:val="center"/>
              <w:rPr>
                <w:sz w:val="24"/>
                <w:szCs w:val="24"/>
              </w:rPr>
            </w:pPr>
            <w:r>
              <w:rPr>
                <w:sz w:val="24"/>
                <w:szCs w:val="24"/>
              </w:rPr>
              <w:t>污染物名称</w:t>
            </w:r>
          </w:p>
        </w:tc>
        <w:tc>
          <w:tcPr>
            <w:tcW w:w="2144" w:type="dxa"/>
            <w:vAlign w:val="center"/>
          </w:tcPr>
          <w:p>
            <w:pPr>
              <w:jc w:val="center"/>
              <w:rPr>
                <w:sz w:val="24"/>
                <w:szCs w:val="24"/>
              </w:rPr>
            </w:pPr>
            <w:r>
              <w:rPr>
                <w:sz w:val="24"/>
                <w:szCs w:val="24"/>
              </w:rPr>
              <w:t>防治措施</w:t>
            </w:r>
          </w:p>
        </w:tc>
        <w:tc>
          <w:tcPr>
            <w:tcW w:w="3091" w:type="dxa"/>
            <w:vAlign w:val="center"/>
          </w:tcPr>
          <w:p>
            <w:pPr>
              <w:jc w:val="center"/>
              <w:rPr>
                <w:sz w:val="24"/>
                <w:szCs w:val="24"/>
              </w:rPr>
            </w:pPr>
            <w:r>
              <w:rPr>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1102" w:type="dxa"/>
            <w:vMerge w:val="restart"/>
            <w:vAlign w:val="center"/>
          </w:tcPr>
          <w:p>
            <w:pPr>
              <w:spacing w:line="280" w:lineRule="exact"/>
              <w:jc w:val="center"/>
              <w:rPr>
                <w:sz w:val="24"/>
                <w:szCs w:val="24"/>
              </w:rPr>
            </w:pPr>
            <w:r>
              <w:rPr>
                <w:sz w:val="24"/>
                <w:szCs w:val="24"/>
              </w:rPr>
              <w:t>大</w:t>
            </w:r>
          </w:p>
          <w:p>
            <w:pPr>
              <w:spacing w:line="280" w:lineRule="exact"/>
              <w:jc w:val="center"/>
              <w:rPr>
                <w:sz w:val="24"/>
                <w:szCs w:val="24"/>
              </w:rPr>
            </w:pPr>
            <w:r>
              <w:rPr>
                <w:sz w:val="24"/>
                <w:szCs w:val="24"/>
              </w:rPr>
              <w:t>气</w:t>
            </w:r>
          </w:p>
          <w:p>
            <w:pPr>
              <w:spacing w:line="280" w:lineRule="exact"/>
              <w:jc w:val="center"/>
              <w:rPr>
                <w:sz w:val="24"/>
                <w:szCs w:val="24"/>
              </w:rPr>
            </w:pPr>
            <w:r>
              <w:rPr>
                <w:sz w:val="24"/>
                <w:szCs w:val="24"/>
              </w:rPr>
              <w:t>污</w:t>
            </w:r>
          </w:p>
          <w:p>
            <w:pPr>
              <w:spacing w:line="280" w:lineRule="exact"/>
              <w:jc w:val="center"/>
              <w:rPr>
                <w:sz w:val="24"/>
                <w:szCs w:val="24"/>
              </w:rPr>
            </w:pPr>
            <w:r>
              <w:rPr>
                <w:sz w:val="24"/>
                <w:szCs w:val="24"/>
              </w:rPr>
              <w:t>染</w:t>
            </w:r>
          </w:p>
          <w:p>
            <w:pPr>
              <w:spacing w:line="280" w:lineRule="exact"/>
              <w:jc w:val="center"/>
              <w:rPr>
                <w:sz w:val="24"/>
                <w:szCs w:val="24"/>
              </w:rPr>
            </w:pPr>
            <w:r>
              <w:rPr>
                <w:sz w:val="24"/>
                <w:szCs w:val="24"/>
              </w:rPr>
              <w:t>物</w:t>
            </w:r>
          </w:p>
        </w:tc>
        <w:tc>
          <w:tcPr>
            <w:tcW w:w="1866" w:type="dxa"/>
            <w:vMerge w:val="restart"/>
            <w:vAlign w:val="center"/>
          </w:tcPr>
          <w:p>
            <w:pPr>
              <w:spacing w:line="280" w:lineRule="exact"/>
              <w:jc w:val="center"/>
              <w:rPr>
                <w:sz w:val="24"/>
                <w:szCs w:val="24"/>
              </w:rPr>
            </w:pPr>
            <w:r>
              <w:rPr>
                <w:rFonts w:hint="eastAsia"/>
                <w:sz w:val="24"/>
                <w:szCs w:val="24"/>
                <w:lang w:eastAsia="zh-CN"/>
              </w:rPr>
              <w:t>吹塑</w:t>
            </w:r>
            <w:r>
              <w:rPr>
                <w:rFonts w:hint="eastAsia"/>
                <w:sz w:val="24"/>
                <w:szCs w:val="24"/>
              </w:rPr>
              <w:t>环节</w:t>
            </w:r>
          </w:p>
        </w:tc>
        <w:tc>
          <w:tcPr>
            <w:tcW w:w="740" w:type="dxa"/>
            <w:vAlign w:val="center"/>
          </w:tcPr>
          <w:p>
            <w:pPr>
              <w:spacing w:line="280" w:lineRule="exact"/>
              <w:jc w:val="center"/>
              <w:rPr>
                <w:sz w:val="24"/>
                <w:szCs w:val="24"/>
              </w:rPr>
            </w:pPr>
            <w:r>
              <w:rPr>
                <w:rFonts w:hint="eastAsia"/>
                <w:sz w:val="24"/>
                <w:szCs w:val="24"/>
              </w:rPr>
              <w:t>有组织</w:t>
            </w:r>
          </w:p>
        </w:tc>
        <w:tc>
          <w:tcPr>
            <w:tcW w:w="961" w:type="dxa"/>
            <w:tcBorders>
              <w:bottom w:val="single" w:color="auto" w:sz="4" w:space="0"/>
            </w:tcBorders>
            <w:vAlign w:val="center"/>
          </w:tcPr>
          <w:p>
            <w:pPr>
              <w:spacing w:line="280" w:lineRule="exact"/>
              <w:jc w:val="center"/>
              <w:rPr>
                <w:rFonts w:hint="eastAsia" w:eastAsia="宋体"/>
                <w:sz w:val="24"/>
                <w:szCs w:val="24"/>
                <w:lang w:eastAsia="zh-CN"/>
              </w:rPr>
            </w:pPr>
            <w:r>
              <w:rPr>
                <w:rFonts w:hint="eastAsia"/>
                <w:sz w:val="24"/>
                <w:szCs w:val="24"/>
                <w:lang w:eastAsia="zh-CN"/>
              </w:rPr>
              <w:t>非甲烷总烃</w:t>
            </w:r>
          </w:p>
        </w:tc>
        <w:tc>
          <w:tcPr>
            <w:tcW w:w="2144" w:type="dxa"/>
            <w:tcBorders>
              <w:bottom w:val="single" w:color="auto" w:sz="4" w:space="0"/>
            </w:tcBorders>
            <w:vAlign w:val="center"/>
          </w:tcPr>
          <w:p>
            <w:pPr>
              <w:spacing w:line="280" w:lineRule="exact"/>
              <w:jc w:val="center"/>
              <w:rPr>
                <w:sz w:val="24"/>
                <w:szCs w:val="24"/>
              </w:rPr>
            </w:pPr>
            <w:r>
              <w:rPr>
                <w:rFonts w:hint="eastAsia"/>
                <w:sz w:val="24"/>
                <w:szCs w:val="24"/>
              </w:rPr>
              <w:t>废气经</w:t>
            </w:r>
            <w:r>
              <w:rPr>
                <w:rFonts w:hint="eastAsia"/>
                <w:sz w:val="24"/>
                <w:szCs w:val="24"/>
                <w:lang w:eastAsia="zh-CN"/>
              </w:rPr>
              <w:t>集气罩收集后引入活性炭吸附装置</w:t>
            </w:r>
            <w:r>
              <w:rPr>
                <w:rFonts w:hint="eastAsia"/>
                <w:sz w:val="24"/>
                <w:szCs w:val="24"/>
              </w:rPr>
              <w:t>处理后通过1根15米高排气筒（FQ-1）排放</w:t>
            </w:r>
          </w:p>
        </w:tc>
        <w:tc>
          <w:tcPr>
            <w:tcW w:w="3091" w:type="dxa"/>
            <w:tcBorders>
              <w:bottom w:val="single" w:color="auto" w:sz="4" w:space="0"/>
            </w:tcBorders>
            <w:vAlign w:val="center"/>
          </w:tcPr>
          <w:p>
            <w:pPr>
              <w:spacing w:line="280" w:lineRule="exact"/>
              <w:jc w:val="center"/>
              <w:rPr>
                <w:sz w:val="24"/>
                <w:szCs w:val="24"/>
              </w:rPr>
            </w:pPr>
            <w:r>
              <w:rPr>
                <w:rFonts w:hint="eastAsia"/>
                <w:sz w:val="24"/>
                <w:szCs w:val="24"/>
              </w:rPr>
              <w:t>收集率达90%，去除效率达9</w:t>
            </w:r>
            <w:r>
              <w:rPr>
                <w:rFonts w:hint="eastAsia"/>
                <w:sz w:val="24"/>
                <w:szCs w:val="24"/>
                <w:lang w:val="en-US" w:eastAsia="zh-CN"/>
              </w:rPr>
              <w:t>0</w:t>
            </w:r>
            <w:r>
              <w:rPr>
                <w:rFonts w:hint="eastAsia"/>
                <w:sz w:val="24"/>
                <w:szCs w:val="24"/>
              </w:rPr>
              <w:t>%，</w:t>
            </w:r>
            <w:r>
              <w:rPr>
                <w:sz w:val="24"/>
                <w:szCs w:val="24"/>
              </w:rPr>
              <w:t>达</w:t>
            </w:r>
            <w:r>
              <w:rPr>
                <w:rFonts w:hAnsi="宋体"/>
                <w:sz w:val="24"/>
                <w:szCs w:val="24"/>
              </w:rPr>
              <w:t>《合成树脂工业污染物排放标准》（GB31572-2015）表</w:t>
            </w:r>
            <w:r>
              <w:rPr>
                <w:rFonts w:hint="eastAsia" w:hAnsi="宋体"/>
                <w:sz w:val="24"/>
                <w:szCs w:val="24"/>
                <w:lang w:val="en-US" w:eastAsia="zh-CN"/>
              </w:rPr>
              <w:t>5</w:t>
            </w:r>
            <w:r>
              <w:rPr>
                <w:rFonts w:hAnsi="宋体"/>
                <w:sz w:val="24"/>
                <w:szCs w:val="24"/>
              </w:rPr>
              <w:t>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02" w:type="dxa"/>
            <w:vMerge w:val="continue"/>
            <w:vAlign w:val="center"/>
          </w:tcPr>
          <w:p>
            <w:pPr>
              <w:spacing w:line="280" w:lineRule="exact"/>
              <w:jc w:val="center"/>
              <w:rPr>
                <w:sz w:val="24"/>
                <w:szCs w:val="24"/>
              </w:rPr>
            </w:pPr>
          </w:p>
        </w:tc>
        <w:tc>
          <w:tcPr>
            <w:tcW w:w="1866" w:type="dxa"/>
            <w:vMerge w:val="continue"/>
            <w:vAlign w:val="center"/>
          </w:tcPr>
          <w:p>
            <w:pPr>
              <w:spacing w:line="280" w:lineRule="exact"/>
              <w:jc w:val="center"/>
              <w:rPr>
                <w:sz w:val="24"/>
                <w:szCs w:val="24"/>
              </w:rPr>
            </w:pPr>
          </w:p>
        </w:tc>
        <w:tc>
          <w:tcPr>
            <w:tcW w:w="740" w:type="dxa"/>
            <w:vAlign w:val="center"/>
          </w:tcPr>
          <w:p>
            <w:pPr>
              <w:spacing w:line="280" w:lineRule="exact"/>
              <w:jc w:val="center"/>
              <w:rPr>
                <w:sz w:val="24"/>
                <w:szCs w:val="24"/>
              </w:rPr>
            </w:pPr>
            <w:r>
              <w:rPr>
                <w:rFonts w:hint="eastAsia"/>
                <w:sz w:val="24"/>
                <w:szCs w:val="24"/>
              </w:rPr>
              <w:t>无组织</w:t>
            </w:r>
          </w:p>
        </w:tc>
        <w:tc>
          <w:tcPr>
            <w:tcW w:w="961" w:type="dxa"/>
            <w:tcBorders>
              <w:bottom w:val="single" w:color="auto" w:sz="4" w:space="0"/>
            </w:tcBorders>
            <w:vAlign w:val="center"/>
          </w:tcPr>
          <w:p>
            <w:pPr>
              <w:spacing w:line="280" w:lineRule="exact"/>
              <w:jc w:val="center"/>
              <w:rPr>
                <w:sz w:val="24"/>
                <w:szCs w:val="24"/>
              </w:rPr>
            </w:pPr>
            <w:r>
              <w:rPr>
                <w:rFonts w:hint="eastAsia"/>
                <w:sz w:val="24"/>
                <w:szCs w:val="24"/>
                <w:lang w:eastAsia="zh-CN"/>
              </w:rPr>
              <w:t>非甲烷总烃</w:t>
            </w:r>
          </w:p>
        </w:tc>
        <w:tc>
          <w:tcPr>
            <w:tcW w:w="2144" w:type="dxa"/>
            <w:vAlign w:val="center"/>
          </w:tcPr>
          <w:p>
            <w:pPr>
              <w:spacing w:line="280" w:lineRule="exact"/>
              <w:jc w:val="center"/>
              <w:rPr>
                <w:sz w:val="24"/>
                <w:szCs w:val="24"/>
              </w:rPr>
            </w:pPr>
            <w:r>
              <w:rPr>
                <w:rFonts w:hint="eastAsia"/>
                <w:sz w:val="24"/>
                <w:szCs w:val="24"/>
              </w:rPr>
              <w:t>加强车间通风等措施</w:t>
            </w:r>
          </w:p>
        </w:tc>
        <w:tc>
          <w:tcPr>
            <w:tcW w:w="3091" w:type="dxa"/>
            <w:vAlign w:val="center"/>
          </w:tcPr>
          <w:p>
            <w:pPr>
              <w:spacing w:line="280" w:lineRule="exact"/>
              <w:jc w:val="center"/>
              <w:rPr>
                <w:sz w:val="24"/>
                <w:szCs w:val="24"/>
              </w:rPr>
            </w:pPr>
            <w:r>
              <w:rPr>
                <w:rFonts w:hAnsi="宋体"/>
                <w:sz w:val="24"/>
                <w:szCs w:val="24"/>
              </w:rPr>
              <w:t>达《合成树脂工业污染物排放标准</w:t>
            </w:r>
            <w:r>
              <w:rPr>
                <w:rFonts w:hint="eastAsia" w:hAnsi="宋体"/>
                <w:sz w:val="24"/>
                <w:szCs w:val="24"/>
                <w:lang w:eastAsia="zh-CN"/>
              </w:rPr>
              <w:t>》</w:t>
            </w:r>
            <w:r>
              <w:rPr>
                <w:rFonts w:hAnsi="宋体"/>
                <w:sz w:val="24"/>
                <w:szCs w:val="24"/>
              </w:rPr>
              <w:t>（GB31572-2015）表9中标准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1102" w:type="dxa"/>
            <w:vAlign w:val="center"/>
          </w:tcPr>
          <w:p>
            <w:pPr>
              <w:spacing w:line="280" w:lineRule="exact"/>
              <w:ind w:firstLine="240" w:firstLineChars="100"/>
              <w:rPr>
                <w:sz w:val="24"/>
                <w:szCs w:val="24"/>
              </w:rPr>
            </w:pPr>
            <w:r>
              <w:rPr>
                <w:sz w:val="24"/>
                <w:szCs w:val="24"/>
              </w:rPr>
              <w:t>水</w:t>
            </w:r>
          </w:p>
          <w:p>
            <w:pPr>
              <w:spacing w:line="280" w:lineRule="exact"/>
              <w:ind w:firstLine="240" w:firstLineChars="100"/>
              <w:rPr>
                <w:sz w:val="24"/>
                <w:szCs w:val="24"/>
              </w:rPr>
            </w:pPr>
            <w:r>
              <w:rPr>
                <w:sz w:val="24"/>
                <w:szCs w:val="24"/>
              </w:rPr>
              <w:t>污</w:t>
            </w:r>
          </w:p>
          <w:p>
            <w:pPr>
              <w:spacing w:line="280" w:lineRule="exact"/>
              <w:ind w:firstLine="240" w:firstLineChars="100"/>
              <w:rPr>
                <w:sz w:val="24"/>
                <w:szCs w:val="24"/>
              </w:rPr>
            </w:pPr>
            <w:r>
              <w:rPr>
                <w:sz w:val="24"/>
                <w:szCs w:val="24"/>
              </w:rPr>
              <w:t>染</w:t>
            </w:r>
          </w:p>
          <w:p>
            <w:pPr>
              <w:spacing w:line="280" w:lineRule="exact"/>
              <w:ind w:firstLine="240" w:firstLineChars="100"/>
              <w:rPr>
                <w:sz w:val="24"/>
                <w:szCs w:val="24"/>
              </w:rPr>
            </w:pPr>
            <w:r>
              <w:rPr>
                <w:sz w:val="24"/>
                <w:szCs w:val="24"/>
              </w:rPr>
              <w:t>物</w:t>
            </w:r>
          </w:p>
        </w:tc>
        <w:tc>
          <w:tcPr>
            <w:tcW w:w="1866" w:type="dxa"/>
            <w:tcBorders>
              <w:bottom w:val="single" w:color="auto" w:sz="4" w:space="0"/>
            </w:tcBorders>
            <w:vAlign w:val="center"/>
          </w:tcPr>
          <w:p>
            <w:pPr>
              <w:spacing w:line="280" w:lineRule="exact"/>
              <w:jc w:val="center"/>
              <w:rPr>
                <w:sz w:val="24"/>
                <w:szCs w:val="24"/>
              </w:rPr>
            </w:pPr>
            <w:r>
              <w:rPr>
                <w:sz w:val="24"/>
                <w:szCs w:val="24"/>
              </w:rPr>
              <w:t>生活污水</w:t>
            </w:r>
          </w:p>
        </w:tc>
        <w:tc>
          <w:tcPr>
            <w:tcW w:w="1701" w:type="dxa"/>
            <w:gridSpan w:val="2"/>
            <w:tcBorders>
              <w:bottom w:val="single" w:color="auto" w:sz="4" w:space="0"/>
            </w:tcBorders>
            <w:vAlign w:val="center"/>
          </w:tcPr>
          <w:p>
            <w:pPr>
              <w:spacing w:line="280" w:lineRule="exact"/>
              <w:jc w:val="center"/>
              <w:rPr>
                <w:sz w:val="24"/>
                <w:szCs w:val="24"/>
              </w:rPr>
            </w:pPr>
            <w:r>
              <w:rPr>
                <w:sz w:val="24"/>
                <w:szCs w:val="24"/>
              </w:rPr>
              <w:t>COD</w:t>
            </w:r>
          </w:p>
          <w:p>
            <w:pPr>
              <w:spacing w:line="280" w:lineRule="exact"/>
              <w:jc w:val="center"/>
              <w:rPr>
                <w:sz w:val="24"/>
                <w:szCs w:val="24"/>
              </w:rPr>
            </w:pPr>
            <w:r>
              <w:rPr>
                <w:sz w:val="24"/>
                <w:szCs w:val="24"/>
              </w:rPr>
              <w:t>SS</w:t>
            </w:r>
          </w:p>
          <w:p>
            <w:pPr>
              <w:spacing w:line="280" w:lineRule="exact"/>
              <w:jc w:val="center"/>
              <w:rPr>
                <w:sz w:val="24"/>
                <w:szCs w:val="24"/>
              </w:rPr>
            </w:pPr>
            <w:r>
              <w:rPr>
                <w:sz w:val="24"/>
                <w:szCs w:val="24"/>
              </w:rPr>
              <w:t>氨氮</w:t>
            </w:r>
          </w:p>
          <w:p>
            <w:pPr>
              <w:spacing w:line="280" w:lineRule="exact"/>
              <w:jc w:val="center"/>
              <w:rPr>
                <w:sz w:val="24"/>
                <w:szCs w:val="24"/>
              </w:rPr>
            </w:pPr>
            <w:r>
              <w:rPr>
                <w:sz w:val="24"/>
                <w:szCs w:val="24"/>
              </w:rPr>
              <w:t>总磷</w:t>
            </w:r>
          </w:p>
        </w:tc>
        <w:tc>
          <w:tcPr>
            <w:tcW w:w="2144" w:type="dxa"/>
            <w:tcBorders>
              <w:bottom w:val="single" w:color="auto" w:sz="4" w:space="0"/>
            </w:tcBorders>
            <w:vAlign w:val="center"/>
          </w:tcPr>
          <w:p>
            <w:pPr>
              <w:spacing w:line="280" w:lineRule="exact"/>
              <w:jc w:val="center"/>
              <w:rPr>
                <w:sz w:val="24"/>
                <w:szCs w:val="24"/>
              </w:rPr>
            </w:pPr>
            <w:r>
              <w:rPr>
                <w:sz w:val="24"/>
                <w:szCs w:val="24"/>
              </w:rPr>
              <w:t>经化粪池预处理后纳入</w:t>
            </w:r>
            <w:r>
              <w:rPr>
                <w:rFonts w:hint="eastAsia"/>
                <w:sz w:val="24"/>
                <w:szCs w:val="24"/>
                <w:lang w:eastAsia="zh-CN"/>
              </w:rPr>
              <w:t>光大水务（江阴）有限公司滨江污水处理厂</w:t>
            </w:r>
            <w:r>
              <w:rPr>
                <w:sz w:val="24"/>
                <w:szCs w:val="24"/>
              </w:rPr>
              <w:t>集中处理</w:t>
            </w:r>
          </w:p>
        </w:tc>
        <w:tc>
          <w:tcPr>
            <w:tcW w:w="3091" w:type="dxa"/>
            <w:tcBorders>
              <w:bottom w:val="single" w:color="auto" w:sz="4" w:space="0"/>
            </w:tcBorders>
            <w:vAlign w:val="center"/>
          </w:tcPr>
          <w:p>
            <w:pPr>
              <w:spacing w:line="280" w:lineRule="exact"/>
              <w:jc w:val="center"/>
            </w:pPr>
            <w:r>
              <w:rPr>
                <w:rFonts w:hint="eastAsia" w:ascii="Times New Roman" w:hAnsi="宋体" w:eastAsia="宋体" w:cs="Times New Roman"/>
                <w:sz w:val="24"/>
                <w:szCs w:val="24"/>
                <w:lang w:eastAsia="zh-CN"/>
              </w:rPr>
              <w:t>达</w:t>
            </w:r>
            <w:r>
              <w:rPr>
                <w:rFonts w:hint="eastAsia" w:ascii="Times New Roman" w:hAnsi="宋体" w:eastAsia="宋体" w:cs="Times New Roman"/>
                <w:sz w:val="24"/>
                <w:szCs w:val="24"/>
              </w:rPr>
              <w:t>DB32/1072-2018</w:t>
            </w:r>
            <w:r>
              <w:rPr>
                <w:rFonts w:ascii="Times New Roman" w:hAnsi="宋体" w:eastAsia="宋体" w:cs="Times New Roman"/>
                <w:sz w:val="24"/>
                <w:szCs w:val="24"/>
              </w:rPr>
              <w:t>《太湖地区城镇污水处理厂及重点工业行业主要水污染物排放限值》表</w:t>
            </w:r>
            <w:r>
              <w:rPr>
                <w:rFonts w:hint="eastAsia" w:ascii="Times New Roman" w:hAnsi="宋体" w:eastAsia="宋体" w:cs="Times New Roman"/>
                <w:sz w:val="24"/>
                <w:szCs w:val="24"/>
              </w:rPr>
              <w:t>2中城镇污水处理厂标准（2021年1月1日起执行）</w:t>
            </w:r>
            <w:r>
              <w:rPr>
                <w:rFonts w:ascii="Times New Roman" w:hAnsi="宋体" w:eastAsia="宋体" w:cs="Times New Roman"/>
                <w:sz w:val="24"/>
                <w:szCs w:val="24"/>
              </w:rPr>
              <w:t>和GB18918-2002《城镇污水处理厂污染物排放标准》表1一级</w:t>
            </w:r>
            <w:r>
              <w:rPr>
                <w:rFonts w:hint="eastAsia" w:ascii="Times New Roman" w:hAnsi="宋体" w:eastAsia="宋体" w:cs="Times New Roman"/>
                <w:sz w:val="24"/>
                <w:szCs w:val="24"/>
              </w:rPr>
              <w:t>A</w:t>
            </w:r>
            <w:r>
              <w:rPr>
                <w:rFonts w:ascii="Times New Roman" w:hAnsi="宋体" w:eastAsia="宋体" w:cs="Times New Roman"/>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1102" w:type="dxa"/>
            <w:vAlign w:val="center"/>
          </w:tcPr>
          <w:p>
            <w:pPr>
              <w:spacing w:line="280" w:lineRule="exact"/>
              <w:jc w:val="center"/>
              <w:rPr>
                <w:sz w:val="24"/>
                <w:szCs w:val="24"/>
              </w:rPr>
            </w:pPr>
            <w:r>
              <w:rPr>
                <w:sz w:val="24"/>
                <w:szCs w:val="24"/>
              </w:rPr>
              <w:t>电和</w:t>
            </w:r>
          </w:p>
          <w:p>
            <w:pPr>
              <w:spacing w:line="280" w:lineRule="exact"/>
              <w:jc w:val="center"/>
              <w:rPr>
                <w:sz w:val="24"/>
                <w:szCs w:val="24"/>
              </w:rPr>
            </w:pPr>
            <w:r>
              <w:rPr>
                <w:sz w:val="24"/>
                <w:szCs w:val="24"/>
              </w:rPr>
              <w:t>离电</w:t>
            </w:r>
          </w:p>
          <w:p>
            <w:pPr>
              <w:spacing w:line="280" w:lineRule="exact"/>
              <w:jc w:val="center"/>
              <w:rPr>
                <w:sz w:val="24"/>
                <w:szCs w:val="24"/>
              </w:rPr>
            </w:pPr>
            <w:r>
              <w:rPr>
                <w:sz w:val="24"/>
                <w:szCs w:val="24"/>
              </w:rPr>
              <w:t>辐磁</w:t>
            </w:r>
          </w:p>
          <w:p>
            <w:pPr>
              <w:spacing w:line="280" w:lineRule="exact"/>
              <w:jc w:val="center"/>
              <w:rPr>
                <w:sz w:val="24"/>
                <w:szCs w:val="24"/>
              </w:rPr>
            </w:pPr>
            <w:r>
              <w:rPr>
                <w:sz w:val="24"/>
                <w:szCs w:val="24"/>
              </w:rPr>
              <w:t>射辐</w:t>
            </w:r>
          </w:p>
          <w:p>
            <w:pPr>
              <w:spacing w:line="280" w:lineRule="exact"/>
              <w:jc w:val="center"/>
              <w:rPr>
                <w:sz w:val="24"/>
                <w:szCs w:val="24"/>
              </w:rPr>
            </w:pPr>
            <w:r>
              <w:rPr>
                <w:sz w:val="24"/>
                <w:szCs w:val="24"/>
              </w:rPr>
              <w:t>射</w:t>
            </w:r>
          </w:p>
        </w:tc>
        <w:tc>
          <w:tcPr>
            <w:tcW w:w="1866" w:type="dxa"/>
            <w:vAlign w:val="center"/>
          </w:tcPr>
          <w:p>
            <w:pPr>
              <w:spacing w:line="280" w:lineRule="exact"/>
              <w:jc w:val="center"/>
              <w:rPr>
                <w:sz w:val="24"/>
                <w:szCs w:val="24"/>
              </w:rPr>
            </w:pPr>
            <w:r>
              <w:rPr>
                <w:sz w:val="24"/>
                <w:szCs w:val="24"/>
              </w:rPr>
              <w:t>/</w:t>
            </w:r>
          </w:p>
        </w:tc>
        <w:tc>
          <w:tcPr>
            <w:tcW w:w="1701" w:type="dxa"/>
            <w:gridSpan w:val="2"/>
            <w:vAlign w:val="center"/>
          </w:tcPr>
          <w:p>
            <w:pPr>
              <w:pStyle w:val="26"/>
              <w:spacing w:line="240" w:lineRule="auto"/>
              <w:rPr>
                <w:rFonts w:ascii="Times New Roman" w:eastAsia="宋体"/>
                <w:sz w:val="24"/>
                <w:szCs w:val="24"/>
              </w:rPr>
            </w:pPr>
            <w:r>
              <w:rPr>
                <w:rFonts w:ascii="Times New Roman" w:eastAsia="宋体"/>
                <w:sz w:val="24"/>
                <w:szCs w:val="24"/>
              </w:rPr>
              <w:t>/</w:t>
            </w:r>
          </w:p>
        </w:tc>
        <w:tc>
          <w:tcPr>
            <w:tcW w:w="2144" w:type="dxa"/>
            <w:vAlign w:val="center"/>
          </w:tcPr>
          <w:p>
            <w:pPr>
              <w:spacing w:line="280" w:lineRule="exact"/>
              <w:jc w:val="center"/>
              <w:rPr>
                <w:sz w:val="24"/>
                <w:szCs w:val="24"/>
              </w:rPr>
            </w:pPr>
            <w:r>
              <w:rPr>
                <w:sz w:val="24"/>
                <w:szCs w:val="24"/>
              </w:rPr>
              <w:t>/</w:t>
            </w:r>
          </w:p>
        </w:tc>
        <w:tc>
          <w:tcPr>
            <w:tcW w:w="3091" w:type="dxa"/>
            <w:vAlign w:val="center"/>
          </w:tcPr>
          <w:p>
            <w:pPr>
              <w:spacing w:line="280" w:lineRule="exact"/>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2" w:type="dxa"/>
            <w:vMerge w:val="restart"/>
            <w:vAlign w:val="center"/>
          </w:tcPr>
          <w:p>
            <w:pPr>
              <w:spacing w:line="360" w:lineRule="auto"/>
              <w:jc w:val="center"/>
              <w:rPr>
                <w:sz w:val="24"/>
                <w:szCs w:val="24"/>
              </w:rPr>
            </w:pPr>
            <w:r>
              <w:rPr>
                <w:rFonts w:hint="eastAsia"/>
                <w:sz w:val="24"/>
                <w:szCs w:val="24"/>
              </w:rPr>
              <w:t>固体</w:t>
            </w:r>
          </w:p>
          <w:p>
            <w:pPr>
              <w:spacing w:line="360" w:lineRule="auto"/>
              <w:jc w:val="center"/>
              <w:rPr>
                <w:sz w:val="24"/>
                <w:szCs w:val="24"/>
              </w:rPr>
            </w:pPr>
          </w:p>
          <w:p>
            <w:pPr>
              <w:spacing w:line="280" w:lineRule="exact"/>
              <w:jc w:val="center"/>
              <w:rPr>
                <w:sz w:val="24"/>
                <w:szCs w:val="24"/>
              </w:rPr>
            </w:pPr>
            <w:r>
              <w:rPr>
                <w:rFonts w:hint="eastAsia"/>
                <w:sz w:val="24"/>
                <w:szCs w:val="24"/>
              </w:rPr>
              <w:t>废物</w:t>
            </w:r>
          </w:p>
        </w:tc>
        <w:tc>
          <w:tcPr>
            <w:tcW w:w="1866" w:type="dxa"/>
            <w:vMerge w:val="restart"/>
            <w:vAlign w:val="center"/>
          </w:tcPr>
          <w:p>
            <w:pPr>
              <w:ind w:left="-105" w:leftChars="-50" w:right="-105" w:rightChars="-50"/>
              <w:jc w:val="center"/>
              <w:rPr>
                <w:sz w:val="24"/>
                <w:szCs w:val="24"/>
              </w:rPr>
            </w:pPr>
            <w:r>
              <w:rPr>
                <w:rFonts w:hint="eastAsia"/>
                <w:sz w:val="24"/>
                <w:szCs w:val="24"/>
              </w:rPr>
              <w:t>一般固废</w:t>
            </w:r>
          </w:p>
        </w:tc>
        <w:tc>
          <w:tcPr>
            <w:tcW w:w="1701" w:type="dxa"/>
            <w:gridSpan w:val="2"/>
            <w:tcBorders>
              <w:bottom w:val="single" w:color="auto" w:sz="4" w:space="0"/>
            </w:tcBorders>
            <w:vAlign w:val="center"/>
          </w:tcPr>
          <w:p>
            <w:pPr>
              <w:pStyle w:val="26"/>
              <w:spacing w:line="240" w:lineRule="auto"/>
              <w:ind w:left="-105" w:leftChars="-50" w:right="-105" w:rightChars="-50"/>
              <w:rPr>
                <w:rFonts w:hint="eastAsia" w:ascii="Times New Roman" w:eastAsia="宋体"/>
                <w:sz w:val="24"/>
                <w:szCs w:val="24"/>
                <w:lang w:eastAsia="zh-CN"/>
              </w:rPr>
            </w:pPr>
            <w:r>
              <w:rPr>
                <w:rFonts w:hint="eastAsia" w:ascii="Times New Roman" w:eastAsia="宋体"/>
                <w:sz w:val="24"/>
                <w:szCs w:val="24"/>
                <w:lang w:eastAsia="zh-CN"/>
              </w:rPr>
              <w:t>边角料</w:t>
            </w:r>
          </w:p>
        </w:tc>
        <w:tc>
          <w:tcPr>
            <w:tcW w:w="2144" w:type="dxa"/>
            <w:vMerge w:val="restart"/>
            <w:vAlign w:val="center"/>
          </w:tcPr>
          <w:p>
            <w:pPr>
              <w:ind w:left="-105" w:leftChars="-50" w:right="-105" w:rightChars="-50"/>
              <w:jc w:val="center"/>
              <w:rPr>
                <w:rFonts w:hint="default" w:eastAsia="宋体"/>
                <w:sz w:val="24"/>
                <w:szCs w:val="24"/>
                <w:lang w:val="en-US" w:eastAsia="zh-CN"/>
              </w:rPr>
            </w:pPr>
            <w:r>
              <w:rPr>
                <w:rFonts w:hint="eastAsia"/>
                <w:sz w:val="24"/>
                <w:szCs w:val="24"/>
                <w:lang w:eastAsia="zh-CN"/>
              </w:rPr>
              <w:t>回用于生产</w:t>
            </w:r>
          </w:p>
        </w:tc>
        <w:tc>
          <w:tcPr>
            <w:tcW w:w="3091" w:type="dxa"/>
            <w:vMerge w:val="restart"/>
            <w:vAlign w:val="center"/>
          </w:tcPr>
          <w:p>
            <w:pPr>
              <w:spacing w:line="280" w:lineRule="exact"/>
              <w:jc w:val="center"/>
              <w:rPr>
                <w:sz w:val="24"/>
                <w:szCs w:val="24"/>
              </w:rPr>
            </w:pPr>
            <w:r>
              <w:rPr>
                <w:rFonts w:hint="eastAsia"/>
                <w:sz w:val="24"/>
                <w:szCs w:val="24"/>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2" w:type="dxa"/>
            <w:vMerge w:val="continue"/>
            <w:vAlign w:val="center"/>
          </w:tcPr>
          <w:p>
            <w:pPr>
              <w:spacing w:line="280" w:lineRule="exact"/>
              <w:jc w:val="center"/>
              <w:rPr>
                <w:rFonts w:hint="eastAsia"/>
                <w:sz w:val="24"/>
                <w:szCs w:val="24"/>
              </w:rPr>
            </w:pPr>
          </w:p>
        </w:tc>
        <w:tc>
          <w:tcPr>
            <w:tcW w:w="1866" w:type="dxa"/>
            <w:vMerge w:val="continue"/>
            <w:vAlign w:val="center"/>
          </w:tcPr>
          <w:p>
            <w:pPr>
              <w:ind w:left="-105" w:leftChars="-50" w:right="-105" w:rightChars="-50"/>
              <w:jc w:val="center"/>
              <w:rPr>
                <w:rFonts w:hint="eastAsia"/>
                <w:sz w:val="24"/>
                <w:szCs w:val="24"/>
              </w:rPr>
            </w:pPr>
          </w:p>
        </w:tc>
        <w:tc>
          <w:tcPr>
            <w:tcW w:w="1701" w:type="dxa"/>
            <w:gridSpan w:val="2"/>
            <w:tcBorders>
              <w:bottom w:val="single" w:color="auto" w:sz="4" w:space="0"/>
            </w:tcBorders>
            <w:vAlign w:val="center"/>
          </w:tcPr>
          <w:p>
            <w:pPr>
              <w:pStyle w:val="26"/>
              <w:spacing w:line="240" w:lineRule="auto"/>
              <w:ind w:left="-105" w:leftChars="-50" w:right="-105" w:rightChars="-50"/>
              <w:rPr>
                <w:rFonts w:hint="eastAsia" w:ascii="Times New Roman" w:eastAsia="宋体"/>
                <w:sz w:val="24"/>
                <w:szCs w:val="24"/>
                <w:lang w:eastAsia="zh-CN"/>
              </w:rPr>
            </w:pPr>
            <w:r>
              <w:rPr>
                <w:rFonts w:hint="eastAsia" w:ascii="Times New Roman" w:eastAsia="宋体"/>
                <w:sz w:val="24"/>
                <w:szCs w:val="24"/>
                <w:lang w:eastAsia="zh-CN"/>
              </w:rPr>
              <w:t>不合格品</w:t>
            </w:r>
          </w:p>
        </w:tc>
        <w:tc>
          <w:tcPr>
            <w:tcW w:w="2144" w:type="dxa"/>
            <w:vMerge w:val="continue"/>
            <w:vAlign w:val="center"/>
          </w:tcPr>
          <w:p>
            <w:pPr>
              <w:ind w:left="-105" w:leftChars="-50" w:right="-105" w:rightChars="-50"/>
              <w:jc w:val="center"/>
              <w:rPr>
                <w:rFonts w:hint="eastAsia"/>
                <w:sz w:val="24"/>
                <w:szCs w:val="24"/>
              </w:rPr>
            </w:pPr>
          </w:p>
        </w:tc>
        <w:tc>
          <w:tcPr>
            <w:tcW w:w="3091" w:type="dxa"/>
            <w:vMerge w:val="continue"/>
            <w:vAlign w:val="center"/>
          </w:tcPr>
          <w:p>
            <w:pPr>
              <w:spacing w:line="28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2" w:type="dxa"/>
            <w:vMerge w:val="continue"/>
            <w:vAlign w:val="center"/>
          </w:tcPr>
          <w:p>
            <w:pPr>
              <w:spacing w:line="360" w:lineRule="auto"/>
              <w:jc w:val="center"/>
              <w:rPr>
                <w:sz w:val="24"/>
                <w:szCs w:val="24"/>
              </w:rPr>
            </w:pPr>
          </w:p>
        </w:tc>
        <w:tc>
          <w:tcPr>
            <w:tcW w:w="1866" w:type="dxa"/>
            <w:vMerge w:val="continue"/>
            <w:vAlign w:val="center"/>
          </w:tcPr>
          <w:p>
            <w:pPr>
              <w:ind w:left="-105" w:leftChars="-50" w:right="-105" w:rightChars="-50"/>
              <w:jc w:val="center"/>
              <w:rPr>
                <w:sz w:val="24"/>
                <w:szCs w:val="24"/>
              </w:rPr>
            </w:pPr>
          </w:p>
        </w:tc>
        <w:tc>
          <w:tcPr>
            <w:tcW w:w="1701" w:type="dxa"/>
            <w:gridSpan w:val="2"/>
            <w:tcBorders>
              <w:bottom w:val="single" w:color="auto" w:sz="4" w:space="0"/>
            </w:tcBorders>
            <w:vAlign w:val="center"/>
          </w:tcPr>
          <w:p>
            <w:pPr>
              <w:pStyle w:val="26"/>
              <w:spacing w:line="240" w:lineRule="auto"/>
              <w:ind w:left="-105" w:leftChars="-50" w:right="-105" w:rightChars="-50"/>
              <w:rPr>
                <w:rFonts w:ascii="Times New Roman" w:eastAsia="宋体"/>
                <w:sz w:val="24"/>
                <w:szCs w:val="24"/>
              </w:rPr>
            </w:pPr>
            <w:r>
              <w:rPr>
                <w:rFonts w:hint="eastAsia" w:ascii="Times New Roman" w:eastAsia="宋体"/>
                <w:sz w:val="24"/>
                <w:szCs w:val="24"/>
              </w:rPr>
              <w:t>废包装袋</w:t>
            </w:r>
          </w:p>
        </w:tc>
        <w:tc>
          <w:tcPr>
            <w:tcW w:w="2144" w:type="dxa"/>
            <w:vAlign w:val="center"/>
          </w:tcPr>
          <w:p>
            <w:pPr>
              <w:ind w:left="-105" w:leftChars="-50" w:right="-105" w:rightChars="-50"/>
              <w:jc w:val="center"/>
              <w:rPr>
                <w:sz w:val="24"/>
                <w:szCs w:val="24"/>
              </w:rPr>
            </w:pPr>
            <w:r>
              <w:rPr>
                <w:rFonts w:hint="eastAsia"/>
                <w:sz w:val="24"/>
                <w:szCs w:val="24"/>
              </w:rPr>
              <w:t>综合利用</w:t>
            </w:r>
          </w:p>
        </w:tc>
        <w:tc>
          <w:tcPr>
            <w:tcW w:w="3091" w:type="dxa"/>
            <w:vMerge w:val="continue"/>
            <w:vAlign w:val="center"/>
          </w:tcPr>
          <w:p>
            <w:pPr>
              <w:spacing w:line="28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2" w:type="dxa"/>
            <w:vMerge w:val="continue"/>
            <w:vAlign w:val="center"/>
          </w:tcPr>
          <w:p>
            <w:pPr>
              <w:spacing w:line="360" w:lineRule="auto"/>
              <w:jc w:val="center"/>
              <w:rPr>
                <w:sz w:val="24"/>
                <w:szCs w:val="24"/>
              </w:rPr>
            </w:pPr>
          </w:p>
        </w:tc>
        <w:tc>
          <w:tcPr>
            <w:tcW w:w="1866" w:type="dxa"/>
            <w:tcBorders>
              <w:bottom w:val="single" w:color="auto" w:sz="4" w:space="0"/>
            </w:tcBorders>
            <w:vAlign w:val="center"/>
          </w:tcPr>
          <w:p>
            <w:pPr>
              <w:ind w:left="-105" w:leftChars="-50" w:right="-105" w:rightChars="-50"/>
              <w:jc w:val="center"/>
              <w:rPr>
                <w:sz w:val="24"/>
                <w:szCs w:val="24"/>
              </w:rPr>
            </w:pPr>
            <w:r>
              <w:rPr>
                <w:rFonts w:hint="eastAsia"/>
                <w:sz w:val="24"/>
                <w:szCs w:val="24"/>
              </w:rPr>
              <w:t>危险废物</w:t>
            </w:r>
          </w:p>
        </w:tc>
        <w:tc>
          <w:tcPr>
            <w:tcW w:w="1701" w:type="dxa"/>
            <w:gridSpan w:val="2"/>
            <w:tcBorders>
              <w:bottom w:val="single" w:color="auto" w:sz="4" w:space="0"/>
            </w:tcBorders>
            <w:vAlign w:val="center"/>
          </w:tcPr>
          <w:p>
            <w:pPr>
              <w:pStyle w:val="26"/>
              <w:spacing w:line="240" w:lineRule="auto"/>
              <w:ind w:left="-105" w:leftChars="-50" w:right="-105" w:rightChars="-50"/>
              <w:rPr>
                <w:rFonts w:ascii="Times New Roman" w:hAnsi="宋体" w:eastAsia="宋体"/>
                <w:sz w:val="24"/>
                <w:szCs w:val="24"/>
              </w:rPr>
            </w:pPr>
            <w:r>
              <w:rPr>
                <w:rFonts w:hint="eastAsia" w:ascii="Times New Roman" w:eastAsia="宋体"/>
                <w:sz w:val="24"/>
                <w:szCs w:val="24"/>
              </w:rPr>
              <w:t>废活性炭</w:t>
            </w:r>
          </w:p>
        </w:tc>
        <w:tc>
          <w:tcPr>
            <w:tcW w:w="2144" w:type="dxa"/>
            <w:tcBorders>
              <w:bottom w:val="single" w:color="auto" w:sz="4" w:space="0"/>
            </w:tcBorders>
            <w:vAlign w:val="center"/>
          </w:tcPr>
          <w:p>
            <w:pPr>
              <w:ind w:left="-105" w:leftChars="-50" w:right="-105" w:rightChars="-50"/>
              <w:jc w:val="center"/>
              <w:rPr>
                <w:sz w:val="24"/>
                <w:szCs w:val="24"/>
              </w:rPr>
            </w:pPr>
            <w:r>
              <w:rPr>
                <w:rFonts w:hint="eastAsia"/>
                <w:sz w:val="24"/>
                <w:szCs w:val="24"/>
              </w:rPr>
              <w:t>有资质单位处置</w:t>
            </w:r>
          </w:p>
        </w:tc>
        <w:tc>
          <w:tcPr>
            <w:tcW w:w="3091" w:type="dxa"/>
            <w:vMerge w:val="continue"/>
            <w:vAlign w:val="center"/>
          </w:tcPr>
          <w:p>
            <w:pPr>
              <w:spacing w:line="28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2" w:type="dxa"/>
            <w:vMerge w:val="continue"/>
            <w:vAlign w:val="center"/>
          </w:tcPr>
          <w:p>
            <w:pPr>
              <w:spacing w:line="280" w:lineRule="exact"/>
              <w:jc w:val="center"/>
              <w:rPr>
                <w:sz w:val="24"/>
                <w:szCs w:val="24"/>
              </w:rPr>
            </w:pPr>
          </w:p>
        </w:tc>
        <w:tc>
          <w:tcPr>
            <w:tcW w:w="1866" w:type="dxa"/>
            <w:tcBorders>
              <w:bottom w:val="single" w:color="auto" w:sz="4" w:space="0"/>
            </w:tcBorders>
            <w:vAlign w:val="center"/>
          </w:tcPr>
          <w:p>
            <w:pPr>
              <w:ind w:left="-105" w:leftChars="-50" w:right="-105" w:rightChars="-50"/>
              <w:jc w:val="center"/>
              <w:rPr>
                <w:sz w:val="24"/>
                <w:szCs w:val="24"/>
              </w:rPr>
            </w:pPr>
            <w:r>
              <w:rPr>
                <w:sz w:val="24"/>
                <w:szCs w:val="24"/>
              </w:rPr>
              <w:t>生活活动</w:t>
            </w:r>
          </w:p>
        </w:tc>
        <w:tc>
          <w:tcPr>
            <w:tcW w:w="1701" w:type="dxa"/>
            <w:gridSpan w:val="2"/>
            <w:tcBorders>
              <w:bottom w:val="single" w:color="auto" w:sz="4" w:space="0"/>
            </w:tcBorders>
            <w:vAlign w:val="center"/>
          </w:tcPr>
          <w:p>
            <w:pPr>
              <w:ind w:left="-105" w:leftChars="-50" w:right="-105" w:rightChars="-50"/>
              <w:jc w:val="center"/>
              <w:rPr>
                <w:sz w:val="24"/>
                <w:szCs w:val="24"/>
              </w:rPr>
            </w:pPr>
            <w:r>
              <w:rPr>
                <w:sz w:val="24"/>
                <w:szCs w:val="24"/>
              </w:rPr>
              <w:t>生活垃圾</w:t>
            </w:r>
          </w:p>
        </w:tc>
        <w:tc>
          <w:tcPr>
            <w:tcW w:w="2144" w:type="dxa"/>
            <w:tcBorders>
              <w:bottom w:val="single" w:color="auto" w:sz="4" w:space="0"/>
            </w:tcBorders>
            <w:vAlign w:val="center"/>
          </w:tcPr>
          <w:p>
            <w:pPr>
              <w:pStyle w:val="121"/>
              <w:widowControl w:val="0"/>
              <w:pBdr>
                <w:bottom w:val="none" w:color="auto" w:sz="0" w:space="0"/>
                <w:right w:val="none" w:color="auto" w:sz="0" w:space="0"/>
              </w:pBdr>
              <w:spacing w:before="0" w:beforeAutospacing="0" w:after="0" w:afterAutospacing="0" w:line="280" w:lineRule="exact"/>
              <w:rPr>
                <w:rFonts w:eastAsia="宋体"/>
                <w:kern w:val="2"/>
                <w:szCs w:val="24"/>
              </w:rPr>
            </w:pPr>
            <w:r>
              <w:rPr>
                <w:rFonts w:eastAsia="宋体"/>
                <w:kern w:val="2"/>
                <w:szCs w:val="24"/>
              </w:rPr>
              <w:t>由环卫部门收集后统一处置</w:t>
            </w:r>
          </w:p>
        </w:tc>
        <w:tc>
          <w:tcPr>
            <w:tcW w:w="3091" w:type="dxa"/>
            <w:vMerge w:val="continue"/>
            <w:vAlign w:val="center"/>
          </w:tcPr>
          <w:p>
            <w:pPr>
              <w:spacing w:line="28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1102" w:type="dxa"/>
            <w:tcBorders>
              <w:bottom w:val="single" w:color="auto" w:sz="4" w:space="0"/>
            </w:tcBorders>
            <w:vAlign w:val="center"/>
          </w:tcPr>
          <w:p>
            <w:pPr>
              <w:spacing w:line="280" w:lineRule="exact"/>
              <w:jc w:val="center"/>
              <w:rPr>
                <w:sz w:val="24"/>
                <w:szCs w:val="24"/>
              </w:rPr>
            </w:pPr>
            <w:r>
              <w:rPr>
                <w:sz w:val="24"/>
                <w:szCs w:val="24"/>
              </w:rPr>
              <w:t>噪</w:t>
            </w:r>
          </w:p>
          <w:p>
            <w:pPr>
              <w:spacing w:line="280" w:lineRule="exact"/>
              <w:jc w:val="center"/>
              <w:rPr>
                <w:sz w:val="24"/>
                <w:szCs w:val="24"/>
              </w:rPr>
            </w:pPr>
          </w:p>
          <w:p>
            <w:pPr>
              <w:spacing w:line="280" w:lineRule="exact"/>
              <w:jc w:val="center"/>
              <w:rPr>
                <w:sz w:val="24"/>
                <w:szCs w:val="24"/>
              </w:rPr>
            </w:pPr>
            <w:r>
              <w:rPr>
                <w:sz w:val="24"/>
                <w:szCs w:val="24"/>
              </w:rPr>
              <w:t>声</w:t>
            </w:r>
          </w:p>
        </w:tc>
        <w:tc>
          <w:tcPr>
            <w:tcW w:w="1866" w:type="dxa"/>
            <w:tcBorders>
              <w:bottom w:val="single" w:color="auto" w:sz="4" w:space="0"/>
            </w:tcBorders>
            <w:vAlign w:val="center"/>
          </w:tcPr>
          <w:p>
            <w:pPr>
              <w:ind w:left="-105" w:leftChars="-50" w:right="-105" w:rightChars="-50"/>
              <w:jc w:val="center"/>
              <w:rPr>
                <w:sz w:val="24"/>
                <w:szCs w:val="24"/>
              </w:rPr>
            </w:pPr>
            <w:r>
              <w:rPr>
                <w:rFonts w:hint="eastAsia"/>
                <w:sz w:val="24"/>
                <w:szCs w:val="24"/>
                <w:lang w:eastAsia="zh-CN"/>
              </w:rPr>
              <w:t>泡管式吹膜机、</w:t>
            </w:r>
            <w:r>
              <w:rPr>
                <w:rFonts w:hint="eastAsia"/>
                <w:sz w:val="24"/>
                <w:szCs w:val="24"/>
                <w:lang w:val="en-US" w:eastAsia="zh-CN"/>
              </w:rPr>
              <w:t>PE吹膜机、分切机、对折机、粉碎机</w:t>
            </w:r>
            <w:r>
              <w:rPr>
                <w:rFonts w:hint="eastAsia"/>
                <w:sz w:val="24"/>
                <w:szCs w:val="24"/>
                <w:lang w:eastAsia="zh-CN"/>
              </w:rPr>
              <w:t>、水泵、空压机等</w:t>
            </w:r>
            <w:r>
              <w:rPr>
                <w:rFonts w:hint="eastAsia"/>
                <w:sz w:val="24"/>
                <w:szCs w:val="24"/>
              </w:rPr>
              <w:t>运行</w:t>
            </w:r>
            <w:r>
              <w:rPr>
                <w:rFonts w:hint="eastAsia"/>
                <w:sz w:val="24"/>
                <w:szCs w:val="24"/>
                <w:lang w:eastAsia="zh-CN"/>
              </w:rPr>
              <w:t>和辅助设备</w:t>
            </w:r>
            <w:r>
              <w:rPr>
                <w:rFonts w:hint="eastAsia"/>
                <w:sz w:val="24"/>
                <w:szCs w:val="24"/>
              </w:rPr>
              <w:t>，</w:t>
            </w:r>
            <w:r>
              <w:rPr>
                <w:sz w:val="24"/>
                <w:szCs w:val="24"/>
              </w:rPr>
              <w:t>噪声源强</w:t>
            </w:r>
            <w:r>
              <w:rPr>
                <w:rFonts w:ascii="宋体" w:hAnsi="宋体"/>
                <w:sz w:val="24"/>
                <w:szCs w:val="24"/>
              </w:rPr>
              <w:t>≤</w:t>
            </w:r>
            <w:r>
              <w:rPr>
                <w:rFonts w:hint="eastAsia"/>
                <w:sz w:val="24"/>
                <w:szCs w:val="24"/>
              </w:rPr>
              <w:t>95</w:t>
            </w:r>
            <w:r>
              <w:rPr>
                <w:sz w:val="24"/>
                <w:szCs w:val="24"/>
              </w:rPr>
              <w:t>dB(A)</w:t>
            </w:r>
          </w:p>
        </w:tc>
        <w:tc>
          <w:tcPr>
            <w:tcW w:w="3845" w:type="dxa"/>
            <w:gridSpan w:val="3"/>
            <w:tcBorders>
              <w:bottom w:val="single" w:color="auto" w:sz="4" w:space="0"/>
            </w:tcBorders>
            <w:vAlign w:val="center"/>
          </w:tcPr>
          <w:p>
            <w:pPr>
              <w:ind w:left="-105" w:leftChars="-50" w:right="-105" w:rightChars="-50"/>
              <w:jc w:val="center"/>
              <w:rPr>
                <w:sz w:val="24"/>
                <w:szCs w:val="24"/>
              </w:rPr>
            </w:pPr>
            <w:r>
              <w:rPr>
                <w:rFonts w:hint="eastAsia"/>
                <w:sz w:val="24"/>
                <w:szCs w:val="24"/>
              </w:rPr>
              <w:t>合理布局，车间厂房及隔声房隔声，</w:t>
            </w:r>
            <w:r>
              <w:rPr>
                <w:sz w:val="24"/>
                <w:szCs w:val="24"/>
              </w:rPr>
              <w:t>墙体采用实砌墙体</w:t>
            </w:r>
            <w:r>
              <w:rPr>
                <w:rFonts w:hint="eastAsia"/>
                <w:sz w:val="24"/>
                <w:szCs w:val="24"/>
              </w:rPr>
              <w:t>，</w:t>
            </w:r>
            <w:r>
              <w:rPr>
                <w:rFonts w:hint="eastAsia" w:hAnsi="宋体"/>
                <w:sz w:val="24"/>
                <w:szCs w:val="24"/>
              </w:rPr>
              <w:t>水泵、空压机、风机设置单独的隔声房</w:t>
            </w:r>
          </w:p>
        </w:tc>
        <w:tc>
          <w:tcPr>
            <w:tcW w:w="3091" w:type="dxa"/>
            <w:tcBorders>
              <w:bottom w:val="single" w:color="auto" w:sz="4" w:space="0"/>
            </w:tcBorders>
            <w:vAlign w:val="center"/>
          </w:tcPr>
          <w:p>
            <w:pPr>
              <w:jc w:val="center"/>
              <w:rPr>
                <w:sz w:val="24"/>
                <w:szCs w:val="24"/>
              </w:rPr>
            </w:pPr>
            <w:r>
              <w:rPr>
                <w:sz w:val="24"/>
                <w:szCs w:val="24"/>
              </w:rPr>
              <w:t>达</w:t>
            </w:r>
            <w:r>
              <w:rPr>
                <w:color w:val="auto"/>
                <w:sz w:val="24"/>
                <w:szCs w:val="24"/>
              </w:rPr>
              <w:t>GB12348-2008表1中</w:t>
            </w:r>
            <w:r>
              <w:rPr>
                <w:rFonts w:hint="eastAsia"/>
                <w:color w:val="auto"/>
                <w:sz w:val="24"/>
                <w:szCs w:val="24"/>
                <w:lang w:val="en-US" w:eastAsia="zh-CN"/>
              </w:rPr>
              <w:t>3</w:t>
            </w:r>
            <w:r>
              <w:rPr>
                <w:color w:val="auto"/>
                <w:sz w:val="24"/>
                <w:szCs w:val="24"/>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102" w:type="dxa"/>
            <w:vAlign w:val="center"/>
          </w:tcPr>
          <w:p>
            <w:pPr>
              <w:spacing w:line="280" w:lineRule="exact"/>
              <w:jc w:val="center"/>
              <w:rPr>
                <w:sz w:val="24"/>
                <w:szCs w:val="24"/>
              </w:rPr>
            </w:pPr>
            <w:r>
              <w:rPr>
                <w:sz w:val="24"/>
                <w:szCs w:val="24"/>
              </w:rPr>
              <w:t>其</w:t>
            </w:r>
          </w:p>
          <w:p>
            <w:pPr>
              <w:spacing w:line="280" w:lineRule="exact"/>
              <w:jc w:val="center"/>
              <w:rPr>
                <w:sz w:val="24"/>
                <w:szCs w:val="24"/>
              </w:rPr>
            </w:pPr>
            <w:r>
              <w:rPr>
                <w:sz w:val="24"/>
                <w:szCs w:val="24"/>
              </w:rPr>
              <w:t>它</w:t>
            </w:r>
          </w:p>
        </w:tc>
        <w:tc>
          <w:tcPr>
            <w:tcW w:w="8802" w:type="dxa"/>
            <w:gridSpan w:val="5"/>
            <w:vAlign w:val="center"/>
          </w:tcPr>
          <w:p>
            <w:pPr>
              <w:ind w:left="-105" w:leftChars="-50" w:right="-105" w:rightChars="-5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9904" w:type="dxa"/>
            <w:gridSpan w:val="6"/>
          </w:tcPr>
          <w:p>
            <w:pPr>
              <w:spacing w:line="360" w:lineRule="auto"/>
              <w:rPr>
                <w:sz w:val="24"/>
                <w:szCs w:val="24"/>
              </w:rPr>
            </w:pPr>
            <w:r>
              <w:rPr>
                <w:sz w:val="24"/>
                <w:szCs w:val="24"/>
              </w:rPr>
              <w:t>生态保护措施及预期效果</w:t>
            </w:r>
          </w:p>
          <w:p>
            <w:pPr>
              <w:spacing w:line="360" w:lineRule="auto"/>
              <w:ind w:firstLine="480" w:firstLineChars="200"/>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3" w:hRule="atLeast"/>
          <w:jc w:val="center"/>
        </w:trPr>
        <w:tc>
          <w:tcPr>
            <w:tcW w:w="9904" w:type="dxa"/>
            <w:gridSpan w:val="6"/>
            <w:tcBorders>
              <w:top w:val="single" w:color="auto" w:sz="4" w:space="0"/>
              <w:left w:val="single" w:color="auto" w:sz="4" w:space="0"/>
              <w:bottom w:val="single" w:color="auto" w:sz="4" w:space="0"/>
              <w:right w:val="single" w:color="auto" w:sz="4" w:space="0"/>
            </w:tcBorders>
          </w:tcPr>
          <w:p>
            <w:pPr>
              <w:spacing w:line="360" w:lineRule="auto"/>
              <w:rPr>
                <w:b/>
                <w:sz w:val="24"/>
                <w:szCs w:val="24"/>
              </w:rPr>
            </w:pPr>
            <w:r>
              <w:rPr>
                <w:b/>
                <w:bCs/>
                <w:sz w:val="24"/>
                <w:szCs w:val="24"/>
              </w:rPr>
              <w:t>建设项目“三同时”验收一览表</w:t>
            </w:r>
            <w:r>
              <w:rPr>
                <w:b/>
                <w:sz w:val="24"/>
                <w:szCs w:val="24"/>
              </w:rPr>
              <w:t>和排污口规范化</w:t>
            </w:r>
            <w:r>
              <w:rPr>
                <w:rFonts w:hint="eastAsia"/>
                <w:b/>
                <w:sz w:val="24"/>
                <w:szCs w:val="24"/>
              </w:rPr>
              <w:t>设置</w:t>
            </w:r>
          </w:p>
          <w:p>
            <w:pPr>
              <w:pStyle w:val="2"/>
              <w:spacing w:line="360" w:lineRule="auto"/>
              <w:rPr>
                <w:b/>
              </w:rPr>
            </w:pPr>
            <w:r>
              <w:rPr>
                <w:b/>
              </w:rPr>
              <w:t>1、建设项目“三同时”验收一览表</w:t>
            </w:r>
          </w:p>
          <w:p>
            <w:pPr>
              <w:spacing w:line="360" w:lineRule="auto"/>
              <w:ind w:firstLine="480" w:firstLineChars="200"/>
              <w:rPr>
                <w:sz w:val="24"/>
                <w:szCs w:val="24"/>
              </w:rPr>
            </w:pPr>
            <w:r>
              <w:rPr>
                <w:sz w:val="24"/>
                <w:szCs w:val="24"/>
              </w:rPr>
              <w:t>本项目总投资</w:t>
            </w:r>
            <w:r>
              <w:rPr>
                <w:rFonts w:hint="eastAsia"/>
                <w:sz w:val="24"/>
                <w:szCs w:val="24"/>
                <w:lang w:val="en-US" w:eastAsia="zh-CN"/>
              </w:rPr>
              <w:t>1600</w:t>
            </w:r>
            <w:r>
              <w:rPr>
                <w:sz w:val="24"/>
                <w:szCs w:val="24"/>
              </w:rPr>
              <w:t>万元，其中环保投资为</w:t>
            </w:r>
            <w:r>
              <w:rPr>
                <w:rFonts w:hint="eastAsia"/>
                <w:sz w:val="24"/>
                <w:szCs w:val="24"/>
                <w:lang w:val="en-US" w:eastAsia="zh-CN"/>
              </w:rPr>
              <w:t>2</w:t>
            </w:r>
            <w:r>
              <w:rPr>
                <w:rFonts w:hint="eastAsia"/>
                <w:sz w:val="24"/>
                <w:szCs w:val="24"/>
              </w:rPr>
              <w:t>5</w:t>
            </w:r>
            <w:r>
              <w:rPr>
                <w:sz w:val="24"/>
                <w:szCs w:val="24"/>
              </w:rPr>
              <w:t>万元，占总投资额的</w:t>
            </w:r>
            <w:r>
              <w:rPr>
                <w:rFonts w:hint="eastAsia"/>
                <w:sz w:val="24"/>
                <w:szCs w:val="24"/>
                <w:lang w:val="en-US" w:eastAsia="zh-CN"/>
              </w:rPr>
              <w:t>1.56</w:t>
            </w:r>
            <w:r>
              <w:rPr>
                <w:rFonts w:hint="eastAsia"/>
                <w:sz w:val="24"/>
                <w:szCs w:val="24"/>
              </w:rPr>
              <w:t>%</w:t>
            </w:r>
            <w:r>
              <w:rPr>
                <w:sz w:val="24"/>
                <w:szCs w:val="24"/>
              </w:rPr>
              <w:t>，“三同时”验收一览表见下表。</w:t>
            </w:r>
          </w:p>
          <w:p>
            <w:pPr>
              <w:spacing w:line="360" w:lineRule="auto"/>
              <w:ind w:firstLine="480" w:firstLineChars="200"/>
              <w:jc w:val="center"/>
              <w:rPr>
                <w:bCs/>
                <w:sz w:val="24"/>
                <w:szCs w:val="24"/>
              </w:rPr>
            </w:pPr>
            <w:r>
              <w:rPr>
                <w:bCs/>
                <w:sz w:val="24"/>
                <w:szCs w:val="24"/>
              </w:rPr>
              <w:t>表</w:t>
            </w:r>
            <w:r>
              <w:rPr>
                <w:rFonts w:hint="eastAsia"/>
                <w:bCs/>
                <w:sz w:val="24"/>
                <w:szCs w:val="24"/>
                <w:lang w:val="en-US" w:eastAsia="zh-CN"/>
              </w:rPr>
              <w:t>8-1</w:t>
            </w:r>
            <w:r>
              <w:rPr>
                <w:rFonts w:hint="eastAsia"/>
                <w:bCs/>
                <w:sz w:val="24"/>
                <w:szCs w:val="24"/>
              </w:rPr>
              <w:t xml:space="preserve">  </w:t>
            </w:r>
            <w:r>
              <w:rPr>
                <w:bCs/>
                <w:sz w:val="24"/>
                <w:szCs w:val="24"/>
              </w:rPr>
              <w:t>建设项目“三同时”验收一览表</w:t>
            </w:r>
          </w:p>
          <w:tbl>
            <w:tblPr>
              <w:tblStyle w:val="33"/>
              <w:tblW w:w="968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901"/>
              <w:gridCol w:w="1369"/>
              <w:gridCol w:w="1468"/>
              <w:gridCol w:w="946"/>
              <w:gridCol w:w="1262"/>
              <w:gridCol w:w="26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107" w:type="dxa"/>
                  <w:vAlign w:val="center"/>
                </w:tcPr>
                <w:p>
                  <w:pPr>
                    <w:jc w:val="center"/>
                    <w:rPr>
                      <w:szCs w:val="21"/>
                    </w:rPr>
                  </w:pPr>
                  <w:r>
                    <w:rPr>
                      <w:szCs w:val="21"/>
                    </w:rPr>
                    <w:t>类别</w:t>
                  </w:r>
                </w:p>
              </w:tc>
              <w:tc>
                <w:tcPr>
                  <w:tcW w:w="2270" w:type="dxa"/>
                  <w:gridSpan w:val="2"/>
                  <w:vAlign w:val="center"/>
                </w:tcPr>
                <w:p>
                  <w:pPr>
                    <w:jc w:val="center"/>
                    <w:rPr>
                      <w:szCs w:val="21"/>
                    </w:rPr>
                  </w:pPr>
                  <w:r>
                    <w:rPr>
                      <w:szCs w:val="21"/>
                    </w:rPr>
                    <w:t>环保设施名称</w:t>
                  </w:r>
                </w:p>
              </w:tc>
              <w:tc>
                <w:tcPr>
                  <w:tcW w:w="1468" w:type="dxa"/>
                  <w:vAlign w:val="center"/>
                </w:tcPr>
                <w:p>
                  <w:pPr>
                    <w:jc w:val="center"/>
                    <w:rPr>
                      <w:szCs w:val="21"/>
                    </w:rPr>
                  </w:pPr>
                  <w:r>
                    <w:rPr>
                      <w:szCs w:val="21"/>
                    </w:rPr>
                    <w:t>设计规模</w:t>
                  </w:r>
                </w:p>
              </w:tc>
              <w:tc>
                <w:tcPr>
                  <w:tcW w:w="946" w:type="dxa"/>
                  <w:vAlign w:val="center"/>
                </w:tcPr>
                <w:p>
                  <w:pPr>
                    <w:jc w:val="center"/>
                    <w:rPr>
                      <w:szCs w:val="21"/>
                    </w:rPr>
                  </w:pPr>
                  <w:r>
                    <w:rPr>
                      <w:szCs w:val="21"/>
                    </w:rPr>
                    <w:t>数量</w:t>
                  </w:r>
                </w:p>
              </w:tc>
              <w:tc>
                <w:tcPr>
                  <w:tcW w:w="1262" w:type="dxa"/>
                  <w:vAlign w:val="center"/>
                </w:tcPr>
                <w:p>
                  <w:pPr>
                    <w:jc w:val="center"/>
                    <w:rPr>
                      <w:szCs w:val="21"/>
                    </w:rPr>
                  </w:pPr>
                  <w:r>
                    <w:rPr>
                      <w:szCs w:val="21"/>
                    </w:rPr>
                    <w:t>环保投资</w:t>
                  </w:r>
                </w:p>
                <w:p>
                  <w:pPr>
                    <w:jc w:val="center"/>
                    <w:rPr>
                      <w:szCs w:val="21"/>
                    </w:rPr>
                  </w:pPr>
                  <w:r>
                    <w:rPr>
                      <w:szCs w:val="21"/>
                    </w:rPr>
                    <w:t>(万元)</w:t>
                  </w:r>
                </w:p>
              </w:tc>
              <w:tc>
                <w:tcPr>
                  <w:tcW w:w="2635" w:type="dxa"/>
                  <w:vAlign w:val="center"/>
                </w:tcPr>
                <w:p>
                  <w:pPr>
                    <w:jc w:val="center"/>
                    <w:rPr>
                      <w:szCs w:val="21"/>
                    </w:rPr>
                  </w:pPr>
                  <w:r>
                    <w:rPr>
                      <w:szCs w:val="21"/>
                    </w:rPr>
                    <w:t>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107" w:type="dxa"/>
                  <w:vAlign w:val="center"/>
                </w:tcPr>
                <w:p>
                  <w:pPr>
                    <w:jc w:val="center"/>
                    <w:rPr>
                      <w:szCs w:val="21"/>
                    </w:rPr>
                  </w:pPr>
                  <w:r>
                    <w:rPr>
                      <w:rFonts w:hint="eastAsia"/>
                      <w:szCs w:val="21"/>
                    </w:rPr>
                    <w:t>废水</w:t>
                  </w:r>
                </w:p>
              </w:tc>
              <w:tc>
                <w:tcPr>
                  <w:tcW w:w="2270" w:type="dxa"/>
                  <w:gridSpan w:val="2"/>
                  <w:vAlign w:val="center"/>
                </w:tcPr>
                <w:p>
                  <w:pPr>
                    <w:jc w:val="center"/>
                    <w:rPr>
                      <w:szCs w:val="21"/>
                    </w:rPr>
                  </w:pPr>
                  <w:r>
                    <w:rPr>
                      <w:rFonts w:hint="eastAsia"/>
                      <w:szCs w:val="21"/>
                    </w:rPr>
                    <w:t>化粪池</w:t>
                  </w:r>
                </w:p>
              </w:tc>
              <w:tc>
                <w:tcPr>
                  <w:tcW w:w="1468" w:type="dxa"/>
                  <w:vAlign w:val="center"/>
                </w:tcPr>
                <w:p>
                  <w:pPr>
                    <w:jc w:val="center"/>
                    <w:rPr>
                      <w:szCs w:val="21"/>
                    </w:rPr>
                  </w:pPr>
                  <w:r>
                    <w:rPr>
                      <w:rFonts w:hint="eastAsia"/>
                      <w:szCs w:val="21"/>
                    </w:rPr>
                    <w:t>10m</w:t>
                  </w:r>
                  <w:r>
                    <w:rPr>
                      <w:rFonts w:hint="eastAsia"/>
                      <w:szCs w:val="21"/>
                      <w:vertAlign w:val="superscript"/>
                    </w:rPr>
                    <w:t>3</w:t>
                  </w:r>
                </w:p>
              </w:tc>
              <w:tc>
                <w:tcPr>
                  <w:tcW w:w="946" w:type="dxa"/>
                  <w:vAlign w:val="center"/>
                </w:tcPr>
                <w:p>
                  <w:pPr>
                    <w:jc w:val="center"/>
                    <w:rPr>
                      <w:szCs w:val="21"/>
                    </w:rPr>
                  </w:pPr>
                  <w:r>
                    <w:rPr>
                      <w:rFonts w:hint="eastAsia"/>
                      <w:szCs w:val="21"/>
                    </w:rPr>
                    <w:t>1个</w:t>
                  </w:r>
                </w:p>
              </w:tc>
              <w:tc>
                <w:tcPr>
                  <w:tcW w:w="1262" w:type="dxa"/>
                  <w:vAlign w:val="center"/>
                </w:tcPr>
                <w:p>
                  <w:pPr>
                    <w:pStyle w:val="26"/>
                    <w:spacing w:line="240" w:lineRule="auto"/>
                    <w:rPr>
                      <w:rFonts w:ascii="Times New Roman" w:eastAsia="宋体"/>
                      <w:szCs w:val="21"/>
                    </w:rPr>
                  </w:pPr>
                  <w:r>
                    <w:rPr>
                      <w:rFonts w:hint="eastAsia" w:ascii="Times New Roman" w:eastAsia="宋体"/>
                      <w:szCs w:val="21"/>
                    </w:rPr>
                    <w:t>-</w:t>
                  </w:r>
                </w:p>
              </w:tc>
              <w:tc>
                <w:tcPr>
                  <w:tcW w:w="2635" w:type="dxa"/>
                  <w:vAlign w:val="center"/>
                </w:tcPr>
                <w:p>
                  <w:pPr>
                    <w:jc w:val="center"/>
                    <w:rPr>
                      <w:szCs w:val="21"/>
                    </w:rPr>
                  </w:pPr>
                  <w:r>
                    <w:rPr>
                      <w:rFonts w:hint="eastAsia"/>
                      <w:szCs w:val="21"/>
                    </w:rPr>
                    <w:t>简单生化处理，现有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107" w:type="dxa"/>
                  <w:vAlign w:val="center"/>
                </w:tcPr>
                <w:p>
                  <w:pPr>
                    <w:jc w:val="center"/>
                    <w:rPr>
                      <w:szCs w:val="21"/>
                    </w:rPr>
                  </w:pPr>
                  <w:r>
                    <w:rPr>
                      <w:rFonts w:hint="eastAsia"/>
                      <w:szCs w:val="21"/>
                    </w:rPr>
                    <w:t>废气</w:t>
                  </w:r>
                </w:p>
              </w:tc>
              <w:tc>
                <w:tcPr>
                  <w:tcW w:w="2270" w:type="dxa"/>
                  <w:gridSpan w:val="2"/>
                  <w:vAlign w:val="center"/>
                </w:tcPr>
                <w:p>
                  <w:pPr>
                    <w:jc w:val="center"/>
                    <w:rPr>
                      <w:color w:val="auto"/>
                      <w:szCs w:val="21"/>
                    </w:rPr>
                  </w:pPr>
                  <w:r>
                    <w:rPr>
                      <w:rFonts w:hAnsi="宋体"/>
                      <w:color w:val="auto"/>
                      <w:szCs w:val="21"/>
                    </w:rPr>
                    <w:t>活性炭吸附装置</w:t>
                  </w:r>
                </w:p>
              </w:tc>
              <w:tc>
                <w:tcPr>
                  <w:tcW w:w="1468" w:type="dxa"/>
                  <w:vAlign w:val="center"/>
                </w:tcPr>
                <w:p>
                  <w:pPr>
                    <w:jc w:val="center"/>
                    <w:rPr>
                      <w:snapToGrid w:val="0"/>
                      <w:color w:val="auto"/>
                      <w:szCs w:val="21"/>
                    </w:rPr>
                  </w:pPr>
                  <w:r>
                    <w:rPr>
                      <w:rFonts w:hint="eastAsia"/>
                      <w:color w:val="auto"/>
                      <w:szCs w:val="21"/>
                      <w:lang w:val="en-US" w:eastAsia="zh-CN"/>
                    </w:rPr>
                    <w:t>5</w:t>
                  </w:r>
                  <w:r>
                    <w:rPr>
                      <w:rFonts w:hint="eastAsia"/>
                      <w:color w:val="auto"/>
                      <w:szCs w:val="21"/>
                    </w:rPr>
                    <w:t>000</w:t>
                  </w:r>
                  <w:r>
                    <w:rPr>
                      <w:color w:val="auto"/>
                      <w:szCs w:val="21"/>
                    </w:rPr>
                    <w:t>m</w:t>
                  </w:r>
                  <w:r>
                    <w:rPr>
                      <w:color w:val="auto"/>
                      <w:szCs w:val="21"/>
                      <w:vertAlign w:val="superscript"/>
                    </w:rPr>
                    <w:t>3</w:t>
                  </w:r>
                  <w:r>
                    <w:rPr>
                      <w:color w:val="auto"/>
                      <w:szCs w:val="21"/>
                    </w:rPr>
                    <w:t>/h</w:t>
                  </w:r>
                </w:p>
              </w:tc>
              <w:tc>
                <w:tcPr>
                  <w:tcW w:w="946" w:type="dxa"/>
                  <w:vAlign w:val="center"/>
                </w:tcPr>
                <w:p>
                  <w:pPr>
                    <w:jc w:val="center"/>
                    <w:rPr>
                      <w:color w:val="auto"/>
                      <w:szCs w:val="21"/>
                    </w:rPr>
                  </w:pPr>
                  <w:r>
                    <w:rPr>
                      <w:rFonts w:hint="eastAsia"/>
                      <w:color w:val="auto"/>
                      <w:szCs w:val="21"/>
                    </w:rPr>
                    <w:t>1套</w:t>
                  </w:r>
                </w:p>
              </w:tc>
              <w:tc>
                <w:tcPr>
                  <w:tcW w:w="1262" w:type="dxa"/>
                  <w:vAlign w:val="center"/>
                </w:tcPr>
                <w:p>
                  <w:pPr>
                    <w:pStyle w:val="26"/>
                    <w:spacing w:line="240" w:lineRule="auto"/>
                    <w:rPr>
                      <w:rFonts w:hint="default" w:ascii="Times New Roman" w:eastAsia="宋体"/>
                      <w:color w:val="auto"/>
                      <w:szCs w:val="21"/>
                      <w:lang w:val="en-US" w:eastAsia="zh-CN"/>
                    </w:rPr>
                  </w:pPr>
                  <w:r>
                    <w:rPr>
                      <w:rFonts w:hint="eastAsia" w:ascii="Times New Roman" w:eastAsia="宋体"/>
                      <w:color w:val="auto"/>
                      <w:szCs w:val="21"/>
                      <w:lang w:val="en-US" w:eastAsia="zh-CN"/>
                    </w:rPr>
                    <w:t>13</w:t>
                  </w:r>
                </w:p>
              </w:tc>
              <w:tc>
                <w:tcPr>
                  <w:tcW w:w="2635" w:type="dxa"/>
                  <w:vAlign w:val="center"/>
                </w:tcPr>
                <w:p>
                  <w:pPr>
                    <w:jc w:val="center"/>
                    <w:rPr>
                      <w:color w:val="auto"/>
                      <w:szCs w:val="21"/>
                    </w:rPr>
                  </w:pPr>
                  <w:r>
                    <w:rPr>
                      <w:rFonts w:hint="eastAsia"/>
                      <w:color w:val="auto"/>
                      <w:szCs w:val="21"/>
                    </w:rPr>
                    <w:t>处理效率达90%，新建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07" w:type="dxa"/>
                  <w:vMerge w:val="restart"/>
                  <w:vAlign w:val="center"/>
                </w:tcPr>
                <w:p>
                  <w:pPr>
                    <w:jc w:val="center"/>
                    <w:rPr>
                      <w:szCs w:val="21"/>
                    </w:rPr>
                  </w:pPr>
                  <w:r>
                    <w:rPr>
                      <w:szCs w:val="21"/>
                    </w:rPr>
                    <w:t>固废</w:t>
                  </w:r>
                </w:p>
              </w:tc>
              <w:tc>
                <w:tcPr>
                  <w:tcW w:w="901" w:type="dxa"/>
                  <w:vMerge w:val="restart"/>
                  <w:vAlign w:val="center"/>
                </w:tcPr>
                <w:p>
                  <w:pPr>
                    <w:jc w:val="center"/>
                    <w:rPr>
                      <w:szCs w:val="21"/>
                    </w:rPr>
                  </w:pPr>
                  <w:r>
                    <w:rPr>
                      <w:szCs w:val="21"/>
                    </w:rPr>
                    <w:t>固废堆场</w:t>
                  </w:r>
                </w:p>
              </w:tc>
              <w:tc>
                <w:tcPr>
                  <w:tcW w:w="1369" w:type="dxa"/>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rPr>
                  </w:pPr>
                  <w:r>
                    <w:rPr>
                      <w:rFonts w:ascii="Times New Roman" w:hAnsi="Times New Roman" w:eastAsia="宋体" w:cs="Times New Roman"/>
                    </w:rPr>
                    <w:t>一般固废</w:t>
                  </w:r>
                </w:p>
              </w:tc>
              <w:tc>
                <w:tcPr>
                  <w:tcW w:w="1468" w:type="dxa"/>
                  <w:vAlign w:val="center"/>
                </w:tcPr>
                <w:p>
                  <w:pPr>
                    <w:jc w:val="center"/>
                    <w:rPr>
                      <w:szCs w:val="21"/>
                    </w:rPr>
                  </w:pPr>
                  <w:r>
                    <w:rPr>
                      <w:rFonts w:hint="eastAsia"/>
                      <w:szCs w:val="21"/>
                      <w:lang w:val="en-US" w:eastAsia="zh-CN"/>
                    </w:rPr>
                    <w:t>30</w:t>
                  </w:r>
                  <w:r>
                    <w:rPr>
                      <w:szCs w:val="21"/>
                    </w:rPr>
                    <w:t>m</w:t>
                  </w:r>
                  <w:r>
                    <w:rPr>
                      <w:szCs w:val="21"/>
                      <w:vertAlign w:val="superscript"/>
                    </w:rPr>
                    <w:t>2</w:t>
                  </w:r>
                </w:p>
              </w:tc>
              <w:tc>
                <w:tcPr>
                  <w:tcW w:w="946" w:type="dxa"/>
                  <w:vAlign w:val="center"/>
                </w:tcPr>
                <w:p>
                  <w:pPr>
                    <w:jc w:val="center"/>
                    <w:rPr>
                      <w:szCs w:val="21"/>
                    </w:rPr>
                  </w:pPr>
                  <w:r>
                    <w:rPr>
                      <w:szCs w:val="21"/>
                    </w:rPr>
                    <w:t>1个</w:t>
                  </w:r>
                </w:p>
              </w:tc>
              <w:tc>
                <w:tcPr>
                  <w:tcW w:w="1262" w:type="dxa"/>
                  <w:vAlign w:val="center"/>
                </w:tcPr>
                <w:p>
                  <w:pPr>
                    <w:jc w:val="center"/>
                    <w:rPr>
                      <w:rFonts w:hint="eastAsia" w:eastAsia="宋体"/>
                      <w:szCs w:val="21"/>
                      <w:lang w:eastAsia="zh-CN"/>
                    </w:rPr>
                  </w:pPr>
                  <w:r>
                    <w:rPr>
                      <w:rFonts w:hint="eastAsia" w:ascii="Times New Roman" w:eastAsia="宋体"/>
                      <w:szCs w:val="21"/>
                    </w:rPr>
                    <w:t>-</w:t>
                  </w:r>
                </w:p>
              </w:tc>
              <w:tc>
                <w:tcPr>
                  <w:tcW w:w="2635" w:type="dxa"/>
                  <w:vAlign w:val="center"/>
                </w:tcPr>
                <w:p>
                  <w:pPr>
                    <w:jc w:val="center"/>
                    <w:rPr>
                      <w:rFonts w:hint="eastAsia" w:eastAsia="宋体"/>
                      <w:szCs w:val="21"/>
                      <w:lang w:eastAsia="zh-CN"/>
                    </w:rPr>
                  </w:pPr>
                  <w:r>
                    <w:rPr>
                      <w:szCs w:val="21"/>
                    </w:rPr>
                    <w:t>分类收集，不排放</w:t>
                  </w:r>
                  <w:r>
                    <w:rPr>
                      <w:rFonts w:hint="eastAsia"/>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07" w:type="dxa"/>
                  <w:vMerge w:val="continue"/>
                  <w:vAlign w:val="center"/>
                </w:tcPr>
                <w:p>
                  <w:pPr>
                    <w:jc w:val="center"/>
                    <w:rPr>
                      <w:szCs w:val="21"/>
                    </w:rPr>
                  </w:pPr>
                </w:p>
              </w:tc>
              <w:tc>
                <w:tcPr>
                  <w:tcW w:w="901" w:type="dxa"/>
                  <w:vMerge w:val="continue"/>
                  <w:vAlign w:val="center"/>
                </w:tcPr>
                <w:p>
                  <w:pPr>
                    <w:jc w:val="center"/>
                    <w:rPr>
                      <w:szCs w:val="21"/>
                    </w:rPr>
                  </w:pPr>
                </w:p>
              </w:tc>
              <w:tc>
                <w:tcPr>
                  <w:tcW w:w="1369" w:type="dxa"/>
                  <w:vAlign w:val="center"/>
                </w:tcPr>
                <w:p>
                  <w:pPr>
                    <w:pStyle w:val="119"/>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rPr>
                  </w:pPr>
                  <w:r>
                    <w:rPr>
                      <w:rFonts w:hint="eastAsia" w:ascii="Times New Roman" w:hAnsi="Times New Roman" w:eastAsia="宋体" w:cs="Times New Roman"/>
                    </w:rPr>
                    <w:t>危险废物</w:t>
                  </w:r>
                </w:p>
              </w:tc>
              <w:tc>
                <w:tcPr>
                  <w:tcW w:w="1468" w:type="dxa"/>
                  <w:vAlign w:val="center"/>
                </w:tcPr>
                <w:p>
                  <w:pPr>
                    <w:jc w:val="center"/>
                    <w:rPr>
                      <w:szCs w:val="21"/>
                    </w:rPr>
                  </w:pPr>
                  <w:r>
                    <w:rPr>
                      <w:rFonts w:hint="eastAsia" w:hAnsi="宋体"/>
                      <w:szCs w:val="21"/>
                      <w:lang w:val="en-US" w:eastAsia="zh-CN"/>
                    </w:rPr>
                    <w:t>10</w:t>
                  </w:r>
                  <w:r>
                    <w:rPr>
                      <w:szCs w:val="21"/>
                    </w:rPr>
                    <w:t>m</w:t>
                  </w:r>
                  <w:r>
                    <w:rPr>
                      <w:szCs w:val="21"/>
                      <w:vertAlign w:val="superscript"/>
                    </w:rPr>
                    <w:t>2</w:t>
                  </w:r>
                </w:p>
              </w:tc>
              <w:tc>
                <w:tcPr>
                  <w:tcW w:w="946" w:type="dxa"/>
                  <w:vAlign w:val="center"/>
                </w:tcPr>
                <w:p>
                  <w:pPr>
                    <w:jc w:val="center"/>
                    <w:rPr>
                      <w:szCs w:val="21"/>
                    </w:rPr>
                  </w:pPr>
                  <w:r>
                    <w:rPr>
                      <w:szCs w:val="21"/>
                    </w:rPr>
                    <w:t>1个</w:t>
                  </w:r>
                </w:p>
              </w:tc>
              <w:tc>
                <w:tcPr>
                  <w:tcW w:w="1262" w:type="dxa"/>
                  <w:vAlign w:val="center"/>
                </w:tcPr>
                <w:p>
                  <w:pPr>
                    <w:jc w:val="center"/>
                    <w:rPr>
                      <w:rFonts w:hint="default" w:eastAsia="宋体"/>
                      <w:szCs w:val="21"/>
                      <w:lang w:val="en-US" w:eastAsia="zh-CN"/>
                    </w:rPr>
                  </w:pPr>
                  <w:r>
                    <w:rPr>
                      <w:rFonts w:hint="eastAsia"/>
                      <w:szCs w:val="21"/>
                      <w:lang w:val="en-US" w:eastAsia="zh-CN"/>
                    </w:rPr>
                    <w:t>3</w:t>
                  </w:r>
                </w:p>
              </w:tc>
              <w:tc>
                <w:tcPr>
                  <w:tcW w:w="2635" w:type="dxa"/>
                  <w:vAlign w:val="center"/>
                </w:tcPr>
                <w:p>
                  <w:pPr>
                    <w:jc w:val="center"/>
                    <w:rPr>
                      <w:rFonts w:hint="eastAsia" w:eastAsia="宋体"/>
                      <w:szCs w:val="21"/>
                      <w:lang w:eastAsia="zh-CN"/>
                    </w:rPr>
                  </w:pPr>
                  <w:r>
                    <w:rPr>
                      <w:szCs w:val="21"/>
                    </w:rPr>
                    <w:t>分类收集，不排放</w:t>
                  </w:r>
                  <w:r>
                    <w:rPr>
                      <w:rFonts w:hint="eastAsia"/>
                      <w:szCs w:val="21"/>
                      <w:lang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107" w:type="dxa"/>
                  <w:vAlign w:val="center"/>
                </w:tcPr>
                <w:p>
                  <w:pPr>
                    <w:jc w:val="center"/>
                    <w:rPr>
                      <w:szCs w:val="21"/>
                    </w:rPr>
                  </w:pPr>
                  <w:r>
                    <w:rPr>
                      <w:szCs w:val="21"/>
                    </w:rPr>
                    <w:t>噪声</w:t>
                  </w:r>
                </w:p>
              </w:tc>
              <w:tc>
                <w:tcPr>
                  <w:tcW w:w="2270" w:type="dxa"/>
                  <w:gridSpan w:val="2"/>
                  <w:vAlign w:val="center"/>
                </w:tcPr>
                <w:p>
                  <w:pPr>
                    <w:jc w:val="center"/>
                    <w:rPr>
                      <w:szCs w:val="21"/>
                    </w:rPr>
                  </w:pPr>
                  <w:r>
                    <w:rPr>
                      <w:szCs w:val="21"/>
                    </w:rPr>
                    <w:t>隔声降噪措施</w:t>
                  </w:r>
                </w:p>
              </w:tc>
              <w:tc>
                <w:tcPr>
                  <w:tcW w:w="1468" w:type="dxa"/>
                  <w:vAlign w:val="center"/>
                </w:tcPr>
                <w:p>
                  <w:pPr>
                    <w:jc w:val="center"/>
                    <w:rPr>
                      <w:szCs w:val="21"/>
                    </w:rPr>
                  </w:pPr>
                  <w:r>
                    <w:rPr>
                      <w:szCs w:val="21"/>
                    </w:rPr>
                    <w:t>隔声量</w:t>
                  </w:r>
                  <w:r>
                    <w:rPr>
                      <w:rFonts w:ascii="宋体" w:hAnsi="宋体"/>
                      <w:szCs w:val="21"/>
                      <w:lang w:val="en-GB"/>
                    </w:rPr>
                    <w:t>≥</w:t>
                  </w:r>
                  <w:r>
                    <w:rPr>
                      <w:szCs w:val="21"/>
                    </w:rPr>
                    <w:t>25dB(A)</w:t>
                  </w:r>
                </w:p>
              </w:tc>
              <w:tc>
                <w:tcPr>
                  <w:tcW w:w="946" w:type="dxa"/>
                  <w:vAlign w:val="center"/>
                </w:tcPr>
                <w:p>
                  <w:pPr>
                    <w:jc w:val="center"/>
                    <w:rPr>
                      <w:szCs w:val="21"/>
                    </w:rPr>
                  </w:pPr>
                  <w:r>
                    <w:rPr>
                      <w:szCs w:val="21"/>
                    </w:rPr>
                    <w:t>若干</w:t>
                  </w:r>
                </w:p>
              </w:tc>
              <w:tc>
                <w:tcPr>
                  <w:tcW w:w="1262" w:type="dxa"/>
                  <w:vAlign w:val="center"/>
                </w:tcPr>
                <w:p>
                  <w:pPr>
                    <w:pStyle w:val="127"/>
                    <w:widowControl w:val="0"/>
                    <w:pBdr>
                      <w:bottom w:val="none" w:color="auto" w:sz="0" w:space="0"/>
                      <w:right w:val="none" w:color="auto" w:sz="0" w:space="0"/>
                    </w:pBdr>
                    <w:spacing w:before="0" w:beforeAutospacing="0" w:after="0" w:afterAutospacing="0"/>
                    <w:rPr>
                      <w:rFonts w:hint="eastAsia" w:eastAsia="宋体"/>
                      <w:color w:val="auto"/>
                      <w:kern w:val="2"/>
                      <w:lang w:eastAsia="zh-CN"/>
                    </w:rPr>
                  </w:pPr>
                  <w:r>
                    <w:rPr>
                      <w:rFonts w:hint="eastAsia" w:eastAsia="宋体"/>
                      <w:color w:val="auto"/>
                      <w:kern w:val="2"/>
                      <w:lang w:val="en-US" w:eastAsia="zh-CN"/>
                    </w:rPr>
                    <w:t>6</w:t>
                  </w:r>
                </w:p>
              </w:tc>
              <w:tc>
                <w:tcPr>
                  <w:tcW w:w="2635" w:type="dxa"/>
                  <w:vAlign w:val="center"/>
                </w:tcPr>
                <w:p>
                  <w:pPr>
                    <w:jc w:val="center"/>
                    <w:rPr>
                      <w:szCs w:val="21"/>
                    </w:rPr>
                  </w:pPr>
                  <w:r>
                    <w:rPr>
                      <w:szCs w:val="21"/>
                    </w:rPr>
                    <w:t>厂界噪声达标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 w:hRule="atLeast"/>
                <w:jc w:val="center"/>
              </w:trPr>
              <w:tc>
                <w:tcPr>
                  <w:tcW w:w="1107" w:type="dxa"/>
                  <w:vMerge w:val="restart"/>
                  <w:vAlign w:val="center"/>
                </w:tcPr>
                <w:p>
                  <w:pPr>
                    <w:jc w:val="center"/>
                    <w:rPr>
                      <w:szCs w:val="21"/>
                    </w:rPr>
                  </w:pPr>
                  <w:r>
                    <w:rPr>
                      <w:szCs w:val="21"/>
                    </w:rPr>
                    <w:t>排污口设置</w:t>
                  </w:r>
                </w:p>
              </w:tc>
              <w:tc>
                <w:tcPr>
                  <w:tcW w:w="2270" w:type="dxa"/>
                  <w:gridSpan w:val="2"/>
                  <w:vAlign w:val="center"/>
                </w:tcPr>
                <w:p>
                  <w:pPr>
                    <w:ind w:left="-11" w:leftChars="-43" w:hanging="79" w:hangingChars="38"/>
                    <w:jc w:val="center"/>
                    <w:rPr>
                      <w:szCs w:val="21"/>
                    </w:rPr>
                  </w:pPr>
                  <w:r>
                    <w:rPr>
                      <w:szCs w:val="21"/>
                    </w:rPr>
                    <w:t>雨水排放口</w:t>
                  </w:r>
                </w:p>
              </w:tc>
              <w:tc>
                <w:tcPr>
                  <w:tcW w:w="1468" w:type="dxa"/>
                  <w:vAlign w:val="center"/>
                </w:tcPr>
                <w:p>
                  <w:pPr>
                    <w:ind w:left="-105" w:leftChars="-50" w:right="-105" w:rightChars="-50"/>
                    <w:jc w:val="center"/>
                    <w:rPr>
                      <w:szCs w:val="21"/>
                    </w:rPr>
                  </w:pPr>
                  <w:r>
                    <w:rPr>
                      <w:b w:val="0"/>
                      <w:bCs w:val="0"/>
                      <w:szCs w:val="21"/>
                    </w:rPr>
                    <w:t>DN150</w:t>
                  </w:r>
                </w:p>
              </w:tc>
              <w:tc>
                <w:tcPr>
                  <w:tcW w:w="946" w:type="dxa"/>
                  <w:vAlign w:val="center"/>
                </w:tcPr>
                <w:p>
                  <w:pPr>
                    <w:jc w:val="center"/>
                    <w:rPr>
                      <w:szCs w:val="21"/>
                    </w:rPr>
                  </w:pPr>
                  <w:r>
                    <w:rPr>
                      <w:szCs w:val="21"/>
                    </w:rPr>
                    <w:t>1个</w:t>
                  </w:r>
                </w:p>
              </w:tc>
              <w:tc>
                <w:tcPr>
                  <w:tcW w:w="1262" w:type="dxa"/>
                  <w:vAlign w:val="center"/>
                </w:tcPr>
                <w:p>
                  <w:pPr>
                    <w:jc w:val="center"/>
                    <w:rPr>
                      <w:szCs w:val="21"/>
                    </w:rPr>
                  </w:pPr>
                  <w:r>
                    <w:rPr>
                      <w:rFonts w:hint="eastAsia"/>
                      <w:szCs w:val="21"/>
                    </w:rPr>
                    <w:t>-</w:t>
                  </w:r>
                </w:p>
              </w:tc>
              <w:tc>
                <w:tcPr>
                  <w:tcW w:w="2635" w:type="dxa"/>
                  <w:vMerge w:val="restart"/>
                  <w:vAlign w:val="center"/>
                </w:tcPr>
                <w:p>
                  <w:pPr>
                    <w:jc w:val="center"/>
                    <w:rPr>
                      <w:szCs w:val="21"/>
                    </w:rPr>
                  </w:pPr>
                  <w:r>
                    <w:rPr>
                      <w:szCs w:val="21"/>
                    </w:rPr>
                    <w:t>规范化设置，</w:t>
                  </w:r>
                  <w:r>
                    <w:rPr>
                      <w:rFonts w:hint="eastAsia"/>
                      <w:szCs w:val="21"/>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107" w:type="dxa"/>
                  <w:vMerge w:val="continue"/>
                  <w:vAlign w:val="center"/>
                </w:tcPr>
                <w:p>
                  <w:pPr>
                    <w:jc w:val="center"/>
                    <w:rPr>
                      <w:szCs w:val="21"/>
                    </w:rPr>
                  </w:pPr>
                </w:p>
              </w:tc>
              <w:tc>
                <w:tcPr>
                  <w:tcW w:w="2270" w:type="dxa"/>
                  <w:gridSpan w:val="2"/>
                  <w:vAlign w:val="center"/>
                </w:tcPr>
                <w:p>
                  <w:pPr>
                    <w:ind w:left="-26" w:leftChars="-50" w:right="-105" w:rightChars="-50" w:hanging="79" w:hangingChars="38"/>
                    <w:jc w:val="center"/>
                    <w:rPr>
                      <w:szCs w:val="21"/>
                    </w:rPr>
                  </w:pPr>
                  <w:r>
                    <w:rPr>
                      <w:szCs w:val="21"/>
                    </w:rPr>
                    <w:t>废水接管口</w:t>
                  </w:r>
                </w:p>
              </w:tc>
              <w:tc>
                <w:tcPr>
                  <w:tcW w:w="1468" w:type="dxa"/>
                  <w:vAlign w:val="center"/>
                </w:tcPr>
                <w:p>
                  <w:pPr>
                    <w:ind w:left="-105" w:leftChars="-50" w:right="-105" w:rightChars="-50"/>
                    <w:jc w:val="center"/>
                    <w:rPr>
                      <w:szCs w:val="21"/>
                    </w:rPr>
                  </w:pPr>
                  <w:r>
                    <w:rPr>
                      <w:b w:val="0"/>
                      <w:bCs w:val="0"/>
                      <w:szCs w:val="21"/>
                    </w:rPr>
                    <w:t>DN</w:t>
                  </w:r>
                  <w:r>
                    <w:rPr>
                      <w:rFonts w:hint="eastAsia"/>
                      <w:b w:val="0"/>
                      <w:bCs w:val="0"/>
                      <w:szCs w:val="21"/>
                      <w:lang w:val="en-US" w:eastAsia="zh-CN"/>
                    </w:rPr>
                    <w:t>200</w:t>
                  </w:r>
                </w:p>
              </w:tc>
              <w:tc>
                <w:tcPr>
                  <w:tcW w:w="946" w:type="dxa"/>
                  <w:vAlign w:val="center"/>
                </w:tcPr>
                <w:p>
                  <w:pPr>
                    <w:ind w:left="-105" w:leftChars="-50" w:right="-105" w:rightChars="-50"/>
                    <w:jc w:val="center"/>
                    <w:rPr>
                      <w:szCs w:val="21"/>
                    </w:rPr>
                  </w:pPr>
                  <w:r>
                    <w:rPr>
                      <w:szCs w:val="21"/>
                    </w:rPr>
                    <w:t>1个</w:t>
                  </w:r>
                </w:p>
              </w:tc>
              <w:tc>
                <w:tcPr>
                  <w:tcW w:w="1262" w:type="dxa"/>
                  <w:vAlign w:val="center"/>
                </w:tcPr>
                <w:p>
                  <w:pPr>
                    <w:ind w:left="-105" w:leftChars="-50" w:right="-105" w:rightChars="-50"/>
                    <w:jc w:val="center"/>
                    <w:rPr>
                      <w:szCs w:val="21"/>
                    </w:rPr>
                  </w:pPr>
                  <w:r>
                    <w:rPr>
                      <w:rFonts w:hint="eastAsia"/>
                      <w:szCs w:val="21"/>
                    </w:rPr>
                    <w:t>-</w:t>
                  </w:r>
                </w:p>
              </w:tc>
              <w:tc>
                <w:tcPr>
                  <w:tcW w:w="2635" w:type="dxa"/>
                  <w:vMerge w:val="continue"/>
                  <w:vAlign w:val="center"/>
                </w:tcPr>
                <w:p>
                  <w:pPr>
                    <w:ind w:left="-105" w:leftChars="-50" w:right="-105" w:rightChars="-5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107" w:type="dxa"/>
                  <w:vMerge w:val="continue"/>
                  <w:vAlign w:val="center"/>
                </w:tcPr>
                <w:p>
                  <w:pPr>
                    <w:jc w:val="center"/>
                    <w:rPr>
                      <w:szCs w:val="21"/>
                    </w:rPr>
                  </w:pPr>
                </w:p>
              </w:tc>
              <w:tc>
                <w:tcPr>
                  <w:tcW w:w="2270" w:type="dxa"/>
                  <w:gridSpan w:val="2"/>
                  <w:vAlign w:val="center"/>
                </w:tcPr>
                <w:p>
                  <w:pPr>
                    <w:ind w:left="-26" w:leftChars="-50" w:right="-105" w:rightChars="-50" w:hanging="79" w:hangingChars="38"/>
                    <w:jc w:val="center"/>
                    <w:rPr>
                      <w:szCs w:val="21"/>
                    </w:rPr>
                  </w:pPr>
                  <w:r>
                    <w:rPr>
                      <w:rFonts w:hint="eastAsia"/>
                      <w:szCs w:val="21"/>
                    </w:rPr>
                    <w:t>排气筒</w:t>
                  </w:r>
                </w:p>
              </w:tc>
              <w:tc>
                <w:tcPr>
                  <w:tcW w:w="1468" w:type="dxa"/>
                  <w:vAlign w:val="center"/>
                </w:tcPr>
                <w:p>
                  <w:pPr>
                    <w:ind w:left="-105" w:leftChars="-50" w:right="-105" w:rightChars="-50"/>
                    <w:jc w:val="center"/>
                    <w:rPr>
                      <w:szCs w:val="21"/>
                    </w:rPr>
                  </w:pPr>
                  <w:r>
                    <w:rPr>
                      <w:rFonts w:hint="eastAsia"/>
                      <w:szCs w:val="21"/>
                    </w:rPr>
                    <w:t>15m</w:t>
                  </w:r>
                </w:p>
              </w:tc>
              <w:tc>
                <w:tcPr>
                  <w:tcW w:w="946" w:type="dxa"/>
                  <w:vAlign w:val="center"/>
                </w:tcPr>
                <w:p>
                  <w:pPr>
                    <w:ind w:left="-105" w:leftChars="-50" w:right="-105" w:rightChars="-50"/>
                    <w:jc w:val="center"/>
                    <w:rPr>
                      <w:szCs w:val="21"/>
                    </w:rPr>
                  </w:pPr>
                  <w:r>
                    <w:rPr>
                      <w:rFonts w:hint="eastAsia"/>
                      <w:szCs w:val="21"/>
                      <w:lang w:val="en-US" w:eastAsia="zh-CN"/>
                    </w:rPr>
                    <w:t>1</w:t>
                  </w:r>
                  <w:r>
                    <w:rPr>
                      <w:rFonts w:hint="eastAsia"/>
                      <w:szCs w:val="21"/>
                    </w:rPr>
                    <w:t>根</w:t>
                  </w:r>
                </w:p>
              </w:tc>
              <w:tc>
                <w:tcPr>
                  <w:tcW w:w="1262" w:type="dxa"/>
                  <w:vAlign w:val="center"/>
                </w:tcPr>
                <w:p>
                  <w:pPr>
                    <w:ind w:left="-105" w:leftChars="-50" w:right="-105" w:rightChars="-50"/>
                    <w:jc w:val="center"/>
                    <w:rPr>
                      <w:rFonts w:hint="eastAsia" w:eastAsia="宋体"/>
                      <w:szCs w:val="21"/>
                      <w:lang w:eastAsia="zh-CN"/>
                    </w:rPr>
                  </w:pPr>
                  <w:r>
                    <w:rPr>
                      <w:rFonts w:hint="eastAsia"/>
                      <w:szCs w:val="21"/>
                      <w:lang w:val="en-US" w:eastAsia="zh-CN"/>
                    </w:rPr>
                    <w:t>3</w:t>
                  </w:r>
                </w:p>
              </w:tc>
              <w:tc>
                <w:tcPr>
                  <w:tcW w:w="2635" w:type="dxa"/>
                  <w:vAlign w:val="center"/>
                </w:tcPr>
                <w:p>
                  <w:pPr>
                    <w:ind w:left="-105" w:leftChars="-50" w:right="-105" w:rightChars="-50"/>
                    <w:jc w:val="center"/>
                    <w:rPr>
                      <w:szCs w:val="21"/>
                    </w:rPr>
                  </w:pPr>
                  <w:r>
                    <w:rPr>
                      <w:rFonts w:hAnsi="宋体"/>
                      <w:szCs w:val="21"/>
                    </w:rPr>
                    <w:t>规范化设置</w:t>
                  </w:r>
                  <w:r>
                    <w:rPr>
                      <w:rFonts w:hint="eastAsia" w:hAnsi="宋体"/>
                      <w:szCs w:val="21"/>
                    </w:rPr>
                    <w:t>，</w:t>
                  </w:r>
                  <w:r>
                    <w:rPr>
                      <w:rFonts w:hint="eastAsia"/>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107" w:type="dxa"/>
                  <w:vAlign w:val="center"/>
                </w:tcPr>
                <w:p>
                  <w:pPr>
                    <w:ind w:left="-103" w:leftChars="-49" w:firstLine="1"/>
                    <w:jc w:val="center"/>
                    <w:rPr>
                      <w:szCs w:val="21"/>
                    </w:rPr>
                  </w:pPr>
                  <w:r>
                    <w:rPr>
                      <w:szCs w:val="21"/>
                    </w:rPr>
                    <w:t>排水管网</w:t>
                  </w:r>
                </w:p>
              </w:tc>
              <w:tc>
                <w:tcPr>
                  <w:tcW w:w="2270" w:type="dxa"/>
                  <w:gridSpan w:val="2"/>
                  <w:vAlign w:val="center"/>
                </w:tcPr>
                <w:p>
                  <w:pPr>
                    <w:jc w:val="center"/>
                    <w:rPr>
                      <w:szCs w:val="21"/>
                    </w:rPr>
                  </w:pPr>
                  <w:r>
                    <w:rPr>
                      <w:szCs w:val="21"/>
                    </w:rPr>
                    <w:t>污水管道</w:t>
                  </w:r>
                </w:p>
                <w:p>
                  <w:pPr>
                    <w:jc w:val="center"/>
                    <w:rPr>
                      <w:szCs w:val="21"/>
                    </w:rPr>
                  </w:pPr>
                  <w:r>
                    <w:rPr>
                      <w:szCs w:val="21"/>
                    </w:rPr>
                    <w:t>雨水管道</w:t>
                  </w:r>
                </w:p>
              </w:tc>
              <w:tc>
                <w:tcPr>
                  <w:tcW w:w="1468" w:type="dxa"/>
                  <w:vAlign w:val="center"/>
                </w:tcPr>
                <w:p>
                  <w:pPr>
                    <w:jc w:val="center"/>
                    <w:rPr>
                      <w:szCs w:val="21"/>
                    </w:rPr>
                  </w:pPr>
                  <w:r>
                    <w:rPr>
                      <w:szCs w:val="21"/>
                    </w:rPr>
                    <w:t>-</w:t>
                  </w:r>
                </w:p>
              </w:tc>
              <w:tc>
                <w:tcPr>
                  <w:tcW w:w="946" w:type="dxa"/>
                  <w:vAlign w:val="center"/>
                </w:tcPr>
                <w:p>
                  <w:pPr>
                    <w:spacing w:line="360" w:lineRule="exact"/>
                    <w:ind w:right="73"/>
                    <w:jc w:val="center"/>
                    <w:rPr>
                      <w:szCs w:val="21"/>
                    </w:rPr>
                  </w:pPr>
                  <w:r>
                    <w:rPr>
                      <w:szCs w:val="21"/>
                    </w:rPr>
                    <w:t>各1套</w:t>
                  </w:r>
                </w:p>
              </w:tc>
              <w:tc>
                <w:tcPr>
                  <w:tcW w:w="1262" w:type="dxa"/>
                  <w:vAlign w:val="center"/>
                </w:tcPr>
                <w:p>
                  <w:pPr>
                    <w:spacing w:line="320" w:lineRule="exact"/>
                    <w:jc w:val="center"/>
                    <w:rPr>
                      <w:szCs w:val="21"/>
                    </w:rPr>
                  </w:pPr>
                  <w:r>
                    <w:rPr>
                      <w:rFonts w:hint="eastAsia"/>
                      <w:szCs w:val="21"/>
                    </w:rPr>
                    <w:t>-</w:t>
                  </w:r>
                </w:p>
              </w:tc>
              <w:tc>
                <w:tcPr>
                  <w:tcW w:w="2635" w:type="dxa"/>
                  <w:vAlign w:val="center"/>
                </w:tcPr>
                <w:p>
                  <w:pPr>
                    <w:spacing w:line="320" w:lineRule="exact"/>
                    <w:jc w:val="center"/>
                    <w:rPr>
                      <w:szCs w:val="21"/>
                    </w:rPr>
                  </w:pPr>
                  <w:r>
                    <w:rPr>
                      <w:szCs w:val="21"/>
                    </w:rPr>
                    <w:t>雨污分流，</w:t>
                  </w:r>
                  <w:r>
                    <w:rPr>
                      <w:rFonts w:hint="eastAsia"/>
                      <w:szCs w:val="21"/>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1107" w:type="dxa"/>
                  <w:vAlign w:val="center"/>
                </w:tcPr>
                <w:p>
                  <w:pPr>
                    <w:jc w:val="center"/>
                    <w:rPr>
                      <w:szCs w:val="21"/>
                    </w:rPr>
                  </w:pPr>
                  <w:r>
                    <w:rPr>
                      <w:szCs w:val="21"/>
                    </w:rPr>
                    <w:t>合计</w:t>
                  </w:r>
                </w:p>
              </w:tc>
              <w:tc>
                <w:tcPr>
                  <w:tcW w:w="2270" w:type="dxa"/>
                  <w:gridSpan w:val="2"/>
                  <w:vAlign w:val="center"/>
                </w:tcPr>
                <w:p>
                  <w:pPr>
                    <w:ind w:left="10" w:leftChars="5"/>
                    <w:jc w:val="center"/>
                    <w:rPr>
                      <w:szCs w:val="21"/>
                    </w:rPr>
                  </w:pPr>
                  <w:r>
                    <w:rPr>
                      <w:szCs w:val="21"/>
                    </w:rPr>
                    <w:t>-</w:t>
                  </w:r>
                </w:p>
              </w:tc>
              <w:tc>
                <w:tcPr>
                  <w:tcW w:w="1468" w:type="dxa"/>
                  <w:vAlign w:val="center"/>
                </w:tcPr>
                <w:p>
                  <w:pPr>
                    <w:jc w:val="center"/>
                    <w:rPr>
                      <w:szCs w:val="21"/>
                    </w:rPr>
                  </w:pPr>
                  <w:r>
                    <w:rPr>
                      <w:szCs w:val="21"/>
                    </w:rPr>
                    <w:t>-</w:t>
                  </w:r>
                </w:p>
              </w:tc>
              <w:tc>
                <w:tcPr>
                  <w:tcW w:w="946" w:type="dxa"/>
                  <w:vAlign w:val="center"/>
                </w:tcPr>
                <w:p>
                  <w:pPr>
                    <w:jc w:val="center"/>
                    <w:rPr>
                      <w:szCs w:val="21"/>
                    </w:rPr>
                  </w:pPr>
                  <w:r>
                    <w:rPr>
                      <w:szCs w:val="21"/>
                    </w:rPr>
                    <w:t>-</w:t>
                  </w:r>
                </w:p>
              </w:tc>
              <w:tc>
                <w:tcPr>
                  <w:tcW w:w="1262" w:type="dxa"/>
                  <w:vAlign w:val="center"/>
                </w:tcPr>
                <w:p>
                  <w:pPr>
                    <w:jc w:val="center"/>
                    <w:rPr>
                      <w:rFonts w:hint="default"/>
                      <w:szCs w:val="21"/>
                      <w:lang w:val="en-US"/>
                    </w:rPr>
                  </w:pPr>
                  <w:r>
                    <w:rPr>
                      <w:rFonts w:hint="eastAsia"/>
                      <w:szCs w:val="21"/>
                      <w:lang w:val="en-US" w:eastAsia="zh-CN"/>
                    </w:rPr>
                    <w:t>25</w:t>
                  </w:r>
                </w:p>
              </w:tc>
              <w:tc>
                <w:tcPr>
                  <w:tcW w:w="2635" w:type="dxa"/>
                  <w:vAlign w:val="center"/>
                </w:tcPr>
                <w:p>
                  <w:pPr>
                    <w:jc w:val="center"/>
                    <w:rPr>
                      <w:szCs w:val="21"/>
                    </w:rPr>
                  </w:pPr>
                  <w:r>
                    <w:rPr>
                      <w:szCs w:val="21"/>
                    </w:rPr>
                    <w:t>-</w:t>
                  </w:r>
                </w:p>
              </w:tc>
            </w:tr>
          </w:tbl>
          <w:p>
            <w:pPr>
              <w:spacing w:line="360" w:lineRule="auto"/>
              <w:rPr>
                <w:b/>
                <w:sz w:val="24"/>
                <w:szCs w:val="24"/>
              </w:rPr>
            </w:pPr>
            <w:r>
              <w:rPr>
                <w:b/>
                <w:bCs/>
                <w:sz w:val="24"/>
                <w:szCs w:val="24"/>
              </w:rPr>
              <w:t>2、</w:t>
            </w:r>
            <w:r>
              <w:rPr>
                <w:b/>
                <w:sz w:val="24"/>
                <w:szCs w:val="24"/>
              </w:rPr>
              <w:t>排污口规范化</w:t>
            </w:r>
            <w:r>
              <w:rPr>
                <w:rFonts w:hint="eastAsia"/>
                <w:b/>
                <w:sz w:val="24"/>
                <w:szCs w:val="24"/>
              </w:rPr>
              <w:t>设置</w:t>
            </w:r>
          </w:p>
          <w:p>
            <w:pPr>
              <w:spacing w:line="360" w:lineRule="auto"/>
              <w:ind w:firstLine="480" w:firstLineChars="200"/>
              <w:jc w:val="left"/>
              <w:rPr>
                <w:sz w:val="24"/>
                <w:szCs w:val="24"/>
              </w:rPr>
            </w:pPr>
            <w:r>
              <w:rPr>
                <w:sz w:val="24"/>
                <w:szCs w:val="24"/>
              </w:rPr>
              <w:t>排污口根据省环保厅《江苏省排污口设置及规范化整治管理办法》的规定，进行规范化</w:t>
            </w:r>
            <w:r>
              <w:rPr>
                <w:rFonts w:hint="eastAsia"/>
                <w:sz w:val="24"/>
                <w:szCs w:val="24"/>
              </w:rPr>
              <w:t>设置</w:t>
            </w:r>
            <w:r>
              <w:rPr>
                <w:sz w:val="24"/>
                <w:szCs w:val="24"/>
              </w:rPr>
              <w:t>：</w:t>
            </w:r>
          </w:p>
          <w:p>
            <w:pPr>
              <w:spacing w:line="360" w:lineRule="auto"/>
              <w:ind w:firstLine="480" w:firstLineChars="200"/>
              <w:rPr>
                <w:rFonts w:ascii="宋体" w:hAnsi="宋体"/>
                <w:sz w:val="24"/>
                <w:szCs w:val="24"/>
              </w:rPr>
            </w:pPr>
            <w:r>
              <w:rPr>
                <w:sz w:val="24"/>
                <w:szCs w:val="24"/>
              </w:rPr>
              <w:t>废水：</w:t>
            </w:r>
            <w:r>
              <w:rPr>
                <w:rFonts w:ascii="宋体" w:hAnsi="宋体"/>
                <w:sz w:val="24"/>
                <w:szCs w:val="24"/>
              </w:rPr>
              <w:t>厂内排水实行</w:t>
            </w:r>
            <w:r>
              <w:rPr>
                <w:sz w:val="24"/>
                <w:szCs w:val="24"/>
              </w:rPr>
              <w:t>“</w:t>
            </w:r>
            <w:r>
              <w:rPr>
                <w:rFonts w:hAnsi="宋体"/>
                <w:sz w:val="24"/>
                <w:szCs w:val="24"/>
              </w:rPr>
              <w:t>雨污分流</w:t>
            </w:r>
            <w:r>
              <w:rPr>
                <w:sz w:val="24"/>
                <w:szCs w:val="24"/>
              </w:rPr>
              <w:t>”</w:t>
            </w:r>
            <w:r>
              <w:rPr>
                <w:rFonts w:hAnsi="宋体"/>
                <w:sz w:val="24"/>
                <w:szCs w:val="24"/>
              </w:rPr>
              <w:t>、</w:t>
            </w:r>
            <w:r>
              <w:rPr>
                <w:sz w:val="24"/>
                <w:szCs w:val="24"/>
              </w:rPr>
              <w:t>“</w:t>
            </w:r>
            <w:r>
              <w:rPr>
                <w:rFonts w:hAnsi="宋体"/>
                <w:sz w:val="24"/>
                <w:szCs w:val="24"/>
              </w:rPr>
              <w:t>清污分流</w:t>
            </w:r>
            <w:r>
              <w:rPr>
                <w:sz w:val="24"/>
                <w:szCs w:val="24"/>
              </w:rPr>
              <w:t>”</w:t>
            </w:r>
            <w:r>
              <w:rPr>
                <w:rFonts w:ascii="宋体" w:hAnsi="宋体"/>
                <w:sz w:val="24"/>
                <w:szCs w:val="24"/>
              </w:rPr>
              <w:t>制，雨水和清下水由雨水管网排入所在地雨水管网，利用现有1个雨水排放口和1个废水接管口，不设置污水排放口。</w:t>
            </w:r>
          </w:p>
          <w:p>
            <w:pPr>
              <w:spacing w:line="360" w:lineRule="auto"/>
              <w:ind w:firstLine="480"/>
              <w:rPr>
                <w:sz w:val="24"/>
                <w:szCs w:val="24"/>
              </w:rPr>
            </w:pPr>
            <w:r>
              <w:rPr>
                <w:rFonts w:hint="eastAsia"/>
                <w:sz w:val="24"/>
                <w:szCs w:val="24"/>
              </w:rPr>
              <w:t>废气：项目1套“</w:t>
            </w:r>
            <w:r>
              <w:rPr>
                <w:sz w:val="24"/>
                <w:szCs w:val="24"/>
              </w:rPr>
              <w:t>活性炭吸附装置</w:t>
            </w:r>
            <w:r>
              <w:rPr>
                <w:rFonts w:hint="eastAsia"/>
                <w:sz w:val="24"/>
                <w:szCs w:val="24"/>
              </w:rPr>
              <w:t>”设置</w:t>
            </w:r>
            <w:r>
              <w:rPr>
                <w:sz w:val="24"/>
                <w:szCs w:val="24"/>
              </w:rPr>
              <w:t>1</w:t>
            </w:r>
            <w:r>
              <w:rPr>
                <w:rFonts w:hint="eastAsia"/>
                <w:sz w:val="24"/>
                <w:szCs w:val="24"/>
              </w:rPr>
              <w:t>根15m高排气筒（FQ-</w:t>
            </w:r>
            <w:r>
              <w:rPr>
                <w:rFonts w:hint="eastAsia"/>
                <w:sz w:val="24"/>
                <w:szCs w:val="24"/>
                <w:lang w:val="en-US" w:eastAsia="zh-CN"/>
              </w:rPr>
              <w:t>1</w:t>
            </w:r>
            <w:r>
              <w:rPr>
                <w:rFonts w:hint="eastAsia"/>
                <w:sz w:val="24"/>
                <w:szCs w:val="24"/>
              </w:rPr>
              <w:t>），排气筒设永久性采样孔，安装用于监测采样用的采样平台，在醒目处设置标志牌。</w:t>
            </w:r>
          </w:p>
          <w:p>
            <w:pPr>
              <w:spacing w:line="360" w:lineRule="auto"/>
              <w:ind w:firstLine="429" w:firstLineChars="179"/>
              <w:rPr>
                <w:sz w:val="24"/>
                <w:szCs w:val="24"/>
              </w:rPr>
            </w:pPr>
            <w:r>
              <w:rPr>
                <w:sz w:val="24"/>
                <w:szCs w:val="24"/>
              </w:rPr>
              <w:t>固废：</w:t>
            </w:r>
            <w:r>
              <w:rPr>
                <w:rFonts w:hAnsi="宋体"/>
                <w:sz w:val="24"/>
              </w:rPr>
              <w:t>危险废物储运按《危险废物贮存污染控制标准》（</w:t>
            </w:r>
            <w:r>
              <w:rPr>
                <w:sz w:val="24"/>
              </w:rPr>
              <w:t>GB18597-2001</w:t>
            </w:r>
            <w:r>
              <w:rPr>
                <w:rFonts w:hAnsi="宋体"/>
                <w:sz w:val="24"/>
              </w:rPr>
              <w:t>）、一般固体废物按《关于发布</w:t>
            </w:r>
            <w:r>
              <w:rPr>
                <w:sz w:val="24"/>
              </w:rPr>
              <w:t>&lt;</w:t>
            </w:r>
            <w:r>
              <w:rPr>
                <w:rFonts w:hAnsi="宋体"/>
                <w:sz w:val="24"/>
              </w:rPr>
              <w:t>一般工业固体废物贮存、处置场污染控制标准</w:t>
            </w:r>
            <w:r>
              <w:rPr>
                <w:sz w:val="24"/>
              </w:rPr>
              <w:t>&gt;</w:t>
            </w:r>
            <w:r>
              <w:rPr>
                <w:rFonts w:hAnsi="宋体"/>
                <w:sz w:val="24"/>
              </w:rPr>
              <w:t>（</w:t>
            </w:r>
            <w:r>
              <w:rPr>
                <w:sz w:val="24"/>
              </w:rPr>
              <w:t>GB18599-2001</w:t>
            </w:r>
            <w:r>
              <w:rPr>
                <w:rFonts w:hAnsi="宋体"/>
                <w:sz w:val="24"/>
              </w:rPr>
              <w:t>）等</w:t>
            </w:r>
            <w:r>
              <w:rPr>
                <w:sz w:val="24"/>
              </w:rPr>
              <w:t>3</w:t>
            </w:r>
            <w:r>
              <w:rPr>
                <w:rFonts w:hAnsi="宋体"/>
                <w:sz w:val="24"/>
              </w:rPr>
              <w:t>项国家污染物控制标准修改单的公告》（环保部公告</w:t>
            </w:r>
            <w:r>
              <w:rPr>
                <w:sz w:val="24"/>
              </w:rPr>
              <w:t>2013</w:t>
            </w:r>
            <w:r>
              <w:rPr>
                <w:rFonts w:hAnsi="宋体"/>
                <w:sz w:val="24"/>
              </w:rPr>
              <w:t>年第</w:t>
            </w:r>
            <w:r>
              <w:rPr>
                <w:sz w:val="24"/>
              </w:rPr>
              <w:t>36</w:t>
            </w:r>
            <w:r>
              <w:rPr>
                <w:rFonts w:hAnsi="宋体"/>
                <w:sz w:val="24"/>
              </w:rPr>
              <w:t>号）执行。</w:t>
            </w:r>
            <w:r>
              <w:rPr>
                <w:sz w:val="24"/>
                <w:szCs w:val="24"/>
              </w:rPr>
              <w:t>设置专用堆放场，防止雨淋和地渗，并在醒目处设置标志牌。</w:t>
            </w:r>
          </w:p>
        </w:tc>
      </w:tr>
    </w:tbl>
    <w:p>
      <w:pPr>
        <w:pStyle w:val="3"/>
        <w:bidi w:val="0"/>
        <w:rPr>
          <w:sz w:val="24"/>
          <w:szCs w:val="24"/>
        </w:rPr>
      </w:pPr>
      <w:r>
        <w:rPr>
          <w:sz w:val="24"/>
          <w:szCs w:val="24"/>
        </w:rPr>
        <w:t>结论与建议</w:t>
      </w:r>
    </w:p>
    <w:tbl>
      <w:tblPr>
        <w:tblStyle w:val="3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2" w:hRule="atLeast"/>
        </w:trPr>
        <w:tc>
          <w:tcPr>
            <w:tcW w:w="8820" w:type="dxa"/>
          </w:tcPr>
          <w:p>
            <w:pPr>
              <w:spacing w:line="452" w:lineRule="exact"/>
              <w:rPr>
                <w:b/>
                <w:bCs/>
                <w:sz w:val="24"/>
              </w:rPr>
            </w:pPr>
            <w:r>
              <w:rPr>
                <w:b/>
                <w:bCs/>
                <w:sz w:val="24"/>
              </w:rPr>
              <w:t>结论</w:t>
            </w:r>
            <w:r>
              <w:rPr>
                <w:sz w:val="24"/>
              </w:rPr>
              <w:t>：</w:t>
            </w:r>
          </w:p>
          <w:p>
            <w:pPr>
              <w:spacing w:line="452" w:lineRule="exact"/>
              <w:rPr>
                <w:b/>
                <w:bCs/>
                <w:sz w:val="24"/>
              </w:rPr>
            </w:pPr>
            <w:r>
              <w:rPr>
                <w:b/>
                <w:bCs/>
                <w:sz w:val="24"/>
              </w:rPr>
              <w:t>1、项目概况</w:t>
            </w:r>
          </w:p>
          <w:p>
            <w:pPr>
              <w:spacing w:line="360" w:lineRule="auto"/>
              <w:ind w:firstLine="480" w:firstLineChars="200"/>
              <w:rPr>
                <w:sz w:val="24"/>
              </w:rPr>
            </w:pPr>
            <w:r>
              <w:rPr>
                <w:rFonts w:hint="eastAsia"/>
                <w:snapToGrid w:val="0"/>
                <w:kern w:val="0"/>
                <w:sz w:val="24"/>
              </w:rPr>
              <w:t>江阴广鸿包装新材料有限公司</w:t>
            </w:r>
            <w:r>
              <w:rPr>
                <w:snapToGrid w:val="0"/>
                <w:kern w:val="0"/>
                <w:sz w:val="24"/>
              </w:rPr>
              <w:t>成立于</w:t>
            </w:r>
            <w:r>
              <w:rPr>
                <w:rFonts w:hint="eastAsia"/>
                <w:snapToGrid w:val="0"/>
                <w:kern w:val="0"/>
                <w:sz w:val="24"/>
                <w:lang w:val="en-US" w:eastAsia="zh-CN"/>
              </w:rPr>
              <w:t>2006</w:t>
            </w:r>
            <w:r>
              <w:rPr>
                <w:snapToGrid w:val="0"/>
                <w:kern w:val="0"/>
                <w:sz w:val="24"/>
              </w:rPr>
              <w:t>年</w:t>
            </w:r>
            <w:r>
              <w:rPr>
                <w:rFonts w:hint="eastAsia"/>
                <w:snapToGrid w:val="0"/>
                <w:kern w:val="0"/>
                <w:sz w:val="24"/>
                <w:lang w:val="en-US" w:eastAsia="zh-CN"/>
              </w:rPr>
              <w:t>5</w:t>
            </w:r>
            <w:r>
              <w:rPr>
                <w:snapToGrid w:val="0"/>
                <w:kern w:val="0"/>
                <w:sz w:val="24"/>
              </w:rPr>
              <w:t>月，</w:t>
            </w:r>
            <w:r>
              <w:rPr>
                <w:rFonts w:hint="eastAsia"/>
                <w:snapToGrid w:val="0"/>
                <w:kern w:val="0"/>
                <w:sz w:val="24"/>
              </w:rPr>
              <w:t>原</w:t>
            </w:r>
            <w:r>
              <w:rPr>
                <w:snapToGrid w:val="0"/>
                <w:kern w:val="0"/>
                <w:sz w:val="24"/>
              </w:rPr>
              <w:t>位于</w:t>
            </w:r>
            <w:r>
              <w:rPr>
                <w:rFonts w:hint="eastAsia"/>
                <w:sz w:val="24"/>
                <w:lang w:eastAsia="zh-CN"/>
              </w:rPr>
              <w:t>澄江镇工业集中区南区斜泾路</w:t>
            </w:r>
            <w:r>
              <w:rPr>
                <w:rFonts w:hint="eastAsia"/>
                <w:sz w:val="24"/>
                <w:lang w:val="en-US" w:eastAsia="zh-CN"/>
              </w:rPr>
              <w:t>45号</w:t>
            </w:r>
            <w:r>
              <w:rPr>
                <w:rFonts w:hint="eastAsia"/>
                <w:sz w:val="24"/>
              </w:rPr>
              <w:t>，</w:t>
            </w:r>
            <w:r>
              <w:rPr>
                <w:rFonts w:hint="eastAsia"/>
                <w:sz w:val="24"/>
                <w:lang w:eastAsia="zh-CN"/>
              </w:rPr>
              <w:t>从事</w:t>
            </w:r>
            <w:r>
              <w:rPr>
                <w:rFonts w:hint="eastAsia"/>
                <w:sz w:val="24"/>
                <w:lang w:val="en-US" w:eastAsia="zh-CN"/>
              </w:rPr>
              <w:t>BOPP热封膜生产，设计生产能力为500t/a，</w:t>
            </w:r>
            <w:r>
              <w:rPr>
                <w:rFonts w:hint="eastAsia"/>
                <w:sz w:val="24"/>
                <w:lang w:eastAsia="zh-CN"/>
              </w:rPr>
              <w:t>该项目于</w:t>
            </w:r>
            <w:r>
              <w:rPr>
                <w:rFonts w:hint="eastAsia"/>
                <w:sz w:val="24"/>
                <w:lang w:val="en-US" w:eastAsia="zh-CN"/>
              </w:rPr>
              <w:t>2006年4月通过江阴市环境保护局审批，由于设备原因未投产。2010年，由于企业发展需要，该公司拟整厂搬迁至江阴市澄江街道山观蟠龙山路西（变电所旁），搬迁后该公司主要产品及设计生产能力保持不变，即年产BOPP热封膜500吨，该公司“年产500吨BOPP热封膜整厂搬迁项目”环境影响评价报告表于2010年5月通过</w:t>
            </w:r>
            <w:r>
              <w:rPr>
                <w:sz w:val="24"/>
              </w:rPr>
              <w:t>江阴市环境保护局审批</w:t>
            </w:r>
            <w:r>
              <w:rPr>
                <w:rFonts w:hint="eastAsia"/>
                <w:sz w:val="24"/>
                <w:lang w:eastAsia="zh-CN"/>
              </w:rPr>
              <w:t>，项目达产后，于</w:t>
            </w:r>
            <w:r>
              <w:rPr>
                <w:rFonts w:hint="eastAsia"/>
                <w:sz w:val="24"/>
                <w:lang w:val="en-US" w:eastAsia="zh-CN"/>
              </w:rPr>
              <w:t>2011年6月该项目通过江阴市环境保护局的竣工环境报告验收。</w:t>
            </w:r>
          </w:p>
          <w:p>
            <w:pPr>
              <w:spacing w:line="360" w:lineRule="auto"/>
              <w:ind w:firstLine="480" w:firstLineChars="200"/>
              <w:rPr>
                <w:sz w:val="24"/>
              </w:rPr>
            </w:pPr>
            <w:r>
              <w:rPr>
                <w:snapToGrid w:val="0"/>
                <w:kern w:val="0"/>
                <w:sz w:val="24"/>
              </w:rPr>
              <w:t>现</w:t>
            </w:r>
            <w:r>
              <w:rPr>
                <w:rFonts w:hint="eastAsia"/>
                <w:snapToGrid w:val="0"/>
                <w:kern w:val="0"/>
                <w:sz w:val="24"/>
              </w:rPr>
              <w:t>由于</w:t>
            </w:r>
            <w:r>
              <w:rPr>
                <w:rFonts w:hint="eastAsia"/>
                <w:snapToGrid w:val="0"/>
                <w:kern w:val="0"/>
                <w:sz w:val="24"/>
                <w:lang w:eastAsia="zh-CN"/>
              </w:rPr>
              <w:t>经济发展，</w:t>
            </w:r>
            <w:r>
              <w:rPr>
                <w:rFonts w:hint="eastAsia"/>
                <w:snapToGrid w:val="0"/>
                <w:kern w:val="0"/>
                <w:sz w:val="24"/>
              </w:rPr>
              <w:t>产品规格变化，为适应市场需求，</w:t>
            </w:r>
            <w:r>
              <w:rPr>
                <w:snapToGrid w:val="0"/>
                <w:kern w:val="0"/>
                <w:sz w:val="24"/>
              </w:rPr>
              <w:t>提高企业竞争力，该公司拟</w:t>
            </w:r>
            <w:r>
              <w:rPr>
                <w:rFonts w:hint="eastAsia"/>
                <w:snapToGrid w:val="0"/>
                <w:kern w:val="0"/>
                <w:sz w:val="24"/>
              </w:rPr>
              <w:t>淘汰原有</w:t>
            </w:r>
            <w:r>
              <w:rPr>
                <w:rFonts w:hint="eastAsia"/>
                <w:snapToGrid w:val="0"/>
                <w:kern w:val="0"/>
                <w:sz w:val="24"/>
                <w:lang w:val="en-US" w:eastAsia="zh-CN"/>
              </w:rPr>
              <w:t>BOPP热封膜，计划从事</w:t>
            </w:r>
            <w:r>
              <w:rPr>
                <w:rFonts w:hint="default"/>
                <w:sz w:val="24"/>
              </w:rPr>
              <w:t>POF热收缩膜</w:t>
            </w:r>
            <w:r>
              <w:rPr>
                <w:rFonts w:hint="eastAsia"/>
                <w:sz w:val="24"/>
                <w:lang w:eastAsia="zh-CN"/>
              </w:rPr>
              <w:t>和</w:t>
            </w:r>
            <w:r>
              <w:rPr>
                <w:rFonts w:hint="default"/>
                <w:sz w:val="24"/>
              </w:rPr>
              <w:t>PE热收缩膜</w:t>
            </w:r>
            <w:r>
              <w:rPr>
                <w:rFonts w:hint="eastAsia"/>
                <w:sz w:val="24"/>
                <w:lang w:eastAsia="zh-CN"/>
              </w:rPr>
              <w:t>生产，计划购置泡管式吹膜机、PE吹膜机、对折机等国产设备共14台（套）。项目建成后，形成年产2400吨环保型多层共挤聚烯烃（POF）热收缩膜、600吨聚乙烯（PE）热收缩膜的生产能力</w:t>
            </w:r>
            <w:r>
              <w:rPr>
                <w:rFonts w:hint="eastAsia"/>
                <w:sz w:val="24"/>
              </w:rPr>
              <w:t>。</w:t>
            </w:r>
          </w:p>
          <w:p>
            <w:pPr>
              <w:spacing w:line="360" w:lineRule="auto"/>
              <w:rPr>
                <w:b/>
                <w:bCs/>
                <w:sz w:val="24"/>
              </w:rPr>
            </w:pPr>
            <w:r>
              <w:rPr>
                <w:b/>
                <w:bCs/>
                <w:sz w:val="24"/>
              </w:rPr>
              <w:t>2、产业政策</w:t>
            </w:r>
          </w:p>
          <w:p>
            <w:pPr>
              <w:spacing w:line="360" w:lineRule="auto"/>
              <w:ind w:firstLine="480" w:firstLineChars="200"/>
              <w:rPr>
                <w:sz w:val="24"/>
                <w:u w:val="single"/>
              </w:rPr>
            </w:pPr>
            <w:r>
              <w:rPr>
                <w:sz w:val="24"/>
              </w:rPr>
              <w:t>经查阅国家及地方相应产业政策，该项目属允许类项目，且江阴高新技术产业开发区管理委员会已经出具备案</w:t>
            </w:r>
            <w:r>
              <w:rPr>
                <w:rFonts w:hint="eastAsia"/>
                <w:sz w:val="24"/>
              </w:rPr>
              <w:t>证</w:t>
            </w:r>
            <w:r>
              <w:rPr>
                <w:sz w:val="24"/>
              </w:rPr>
              <w:t>，故</w:t>
            </w:r>
            <w:r>
              <w:rPr>
                <w:rFonts w:hint="eastAsia"/>
                <w:sz w:val="24"/>
              </w:rPr>
              <w:t>本项目</w:t>
            </w:r>
            <w:r>
              <w:rPr>
                <w:sz w:val="24"/>
              </w:rPr>
              <w:t>的建设符合国家及地方产业政策。</w:t>
            </w:r>
          </w:p>
          <w:p>
            <w:pPr>
              <w:pStyle w:val="2"/>
              <w:spacing w:line="360" w:lineRule="auto"/>
              <w:rPr>
                <w:b/>
                <w:bCs/>
              </w:rPr>
            </w:pPr>
            <w:r>
              <w:rPr>
                <w:b/>
                <w:bCs/>
              </w:rPr>
              <w:t>3、规划相容性</w:t>
            </w:r>
          </w:p>
          <w:p>
            <w:pPr>
              <w:spacing w:line="360" w:lineRule="auto"/>
              <w:ind w:firstLine="482"/>
              <w:rPr>
                <w:rFonts w:hint="eastAsia" w:hAnsi="宋体"/>
                <w:color w:val="auto"/>
                <w:sz w:val="24"/>
                <w:szCs w:val="24"/>
                <w:lang w:eastAsia="zh-CN"/>
              </w:rPr>
            </w:pPr>
            <w:r>
              <w:rPr>
                <w:rFonts w:hint="eastAsia"/>
                <w:color w:val="auto"/>
                <w:sz w:val="24"/>
                <w:szCs w:val="24"/>
              </w:rPr>
              <w:t>本项目拟建地位于江阴市</w:t>
            </w:r>
            <w:r>
              <w:rPr>
                <w:rFonts w:hint="eastAsia"/>
                <w:color w:val="auto"/>
                <w:sz w:val="24"/>
                <w:szCs w:val="24"/>
                <w:lang w:eastAsia="zh-CN"/>
              </w:rPr>
              <w:t>蟠龙山路</w:t>
            </w:r>
            <w:r>
              <w:rPr>
                <w:rFonts w:hint="eastAsia"/>
                <w:color w:val="auto"/>
                <w:sz w:val="24"/>
                <w:szCs w:val="24"/>
                <w:lang w:val="en-US" w:eastAsia="zh-CN"/>
              </w:rPr>
              <w:t>58-2号</w:t>
            </w:r>
            <w:r>
              <w:rPr>
                <w:rFonts w:hint="eastAsia"/>
                <w:color w:val="auto"/>
                <w:sz w:val="24"/>
                <w:szCs w:val="24"/>
              </w:rPr>
              <w:t>，规划为</w:t>
            </w:r>
            <w:r>
              <w:rPr>
                <w:rFonts w:hint="eastAsia"/>
                <w:color w:val="auto"/>
                <w:sz w:val="24"/>
                <w:szCs w:val="24"/>
                <w:lang w:val="en-US" w:eastAsia="zh-CN"/>
              </w:rPr>
              <w:t>Ma生产研发用地</w:t>
            </w:r>
            <w:r>
              <w:rPr>
                <w:rFonts w:hint="eastAsia"/>
                <w:color w:val="auto"/>
                <w:sz w:val="24"/>
                <w:szCs w:val="24"/>
                <w:lang w:eastAsia="zh-CN"/>
              </w:rPr>
              <w:t>，</w:t>
            </w:r>
            <w:r>
              <w:rPr>
                <w:rFonts w:hint="eastAsia" w:hAnsi="宋体"/>
                <w:color w:val="auto"/>
                <w:sz w:val="24"/>
                <w:szCs w:val="24"/>
              </w:rPr>
              <w:t>根据《江阴高新技术产业开发区控制性详细规划》中“规划范围内建设用地适建范围规定</w:t>
            </w:r>
            <w:r>
              <w:rPr>
                <w:rFonts w:hint="eastAsia" w:hAnsi="宋体"/>
                <w:color w:val="auto"/>
                <w:sz w:val="24"/>
                <w:szCs w:val="24"/>
                <w:lang w:eastAsia="zh-CN"/>
              </w:rPr>
              <w:t>表</w:t>
            </w:r>
            <w:r>
              <w:rPr>
                <w:rFonts w:hint="eastAsia" w:hAnsi="宋体"/>
                <w:color w:val="auto"/>
                <w:sz w:val="24"/>
                <w:szCs w:val="24"/>
              </w:rPr>
              <w:t>”，</w:t>
            </w:r>
            <w:r>
              <w:rPr>
                <w:rFonts w:hint="eastAsia" w:ascii="Times New Roman" w:eastAsia="宋体"/>
                <w:color w:val="auto"/>
                <w:sz w:val="24"/>
                <w:szCs w:val="24"/>
                <w:lang w:val="en-US" w:eastAsia="zh-CN"/>
              </w:rPr>
              <w:t>生产研发用地</w:t>
            </w:r>
            <w:r>
              <w:rPr>
                <w:rFonts w:hint="eastAsia" w:hAnsi="宋体"/>
                <w:color w:val="auto"/>
                <w:sz w:val="24"/>
                <w:szCs w:val="24"/>
              </w:rPr>
              <w:t>有条件兼容工业用地，故符合</w:t>
            </w:r>
            <w:r>
              <w:rPr>
                <w:rFonts w:hint="eastAsia" w:hAnsi="宋体"/>
                <w:color w:val="auto"/>
                <w:sz w:val="24"/>
                <w:szCs w:val="24"/>
                <w:lang w:eastAsia="zh-CN"/>
              </w:rPr>
              <w:t>高新区</w:t>
            </w:r>
            <w:r>
              <w:rPr>
                <w:rFonts w:hint="eastAsia" w:hAnsi="宋体"/>
                <w:color w:val="auto"/>
                <w:sz w:val="24"/>
                <w:szCs w:val="24"/>
              </w:rPr>
              <w:t>用地规划</w:t>
            </w:r>
            <w:r>
              <w:rPr>
                <w:rFonts w:hint="eastAsia" w:hAnsi="宋体"/>
                <w:color w:val="auto"/>
                <w:sz w:val="24"/>
                <w:szCs w:val="24"/>
                <w:lang w:eastAsia="zh-CN"/>
              </w:rPr>
              <w:t>。</w:t>
            </w:r>
          </w:p>
          <w:p>
            <w:pPr>
              <w:spacing w:line="360" w:lineRule="auto"/>
              <w:ind w:firstLine="482"/>
              <w:rPr>
                <w:color w:val="auto"/>
                <w:sz w:val="24"/>
              </w:rPr>
            </w:pPr>
            <w:r>
              <w:rPr>
                <w:color w:val="auto"/>
                <w:sz w:val="24"/>
              </w:rPr>
              <w:t>生活污水经化粪池预处理后</w:t>
            </w:r>
            <w:r>
              <w:rPr>
                <w:rFonts w:hint="eastAsia"/>
                <w:color w:val="auto"/>
                <w:sz w:val="24"/>
                <w:szCs w:val="24"/>
              </w:rPr>
              <w:t>接入</w:t>
            </w:r>
            <w:r>
              <w:rPr>
                <w:rFonts w:hint="eastAsia"/>
                <w:color w:val="auto"/>
                <w:sz w:val="24"/>
                <w:szCs w:val="24"/>
                <w:lang w:eastAsia="zh-CN"/>
              </w:rPr>
              <w:t>光大水务（江阴）有限公司滨江污水处理厂</w:t>
            </w:r>
            <w:r>
              <w:rPr>
                <w:rFonts w:hint="eastAsia"/>
                <w:color w:val="auto"/>
                <w:sz w:val="24"/>
                <w:szCs w:val="24"/>
              </w:rPr>
              <w:t>集中处理</w:t>
            </w:r>
            <w:r>
              <w:rPr>
                <w:color w:val="auto"/>
                <w:sz w:val="24"/>
              </w:rPr>
              <w:t>，不新增排污口，因此符合当地用地规划和环保规划。</w:t>
            </w:r>
          </w:p>
          <w:p>
            <w:pPr>
              <w:autoSpaceDE w:val="0"/>
              <w:autoSpaceDN w:val="0"/>
              <w:adjustRightInd w:val="0"/>
              <w:spacing w:line="360" w:lineRule="auto"/>
              <w:ind w:firstLine="480" w:firstLineChars="200"/>
              <w:jc w:val="left"/>
              <w:rPr>
                <w:color w:val="FF0000"/>
                <w:sz w:val="24"/>
              </w:rPr>
            </w:pPr>
            <w:r>
              <w:rPr>
                <w:rFonts w:hint="eastAsia"/>
                <w:color w:val="auto"/>
                <w:sz w:val="24"/>
                <w:szCs w:val="24"/>
              </w:rPr>
              <w:t>项目拟建地位于江阴市</w:t>
            </w:r>
            <w:r>
              <w:rPr>
                <w:rFonts w:hint="eastAsia"/>
                <w:color w:val="auto"/>
                <w:sz w:val="24"/>
                <w:szCs w:val="24"/>
                <w:lang w:eastAsia="zh-CN"/>
              </w:rPr>
              <w:t>蟠龙山路</w:t>
            </w:r>
            <w:r>
              <w:rPr>
                <w:rFonts w:hint="eastAsia"/>
                <w:color w:val="auto"/>
                <w:sz w:val="24"/>
                <w:szCs w:val="24"/>
                <w:lang w:val="en-US" w:eastAsia="zh-CN"/>
              </w:rPr>
              <w:t>58-2号</w:t>
            </w:r>
            <w:r>
              <w:rPr>
                <w:rFonts w:hint="eastAsia"/>
                <w:color w:val="auto"/>
                <w:sz w:val="24"/>
                <w:szCs w:val="24"/>
              </w:rPr>
              <w:t>，</w:t>
            </w:r>
            <w:r>
              <w:rPr>
                <w:rFonts w:hint="eastAsia" w:hAnsi="宋体"/>
                <w:color w:val="auto"/>
                <w:sz w:val="24"/>
                <w:szCs w:val="24"/>
              </w:rPr>
              <w:t>根据苏政发【</w:t>
            </w:r>
            <w:r>
              <w:rPr>
                <w:rFonts w:hAnsi="宋体"/>
                <w:color w:val="auto"/>
                <w:sz w:val="24"/>
                <w:szCs w:val="24"/>
              </w:rPr>
              <w:t>2018</w:t>
            </w:r>
            <w:r>
              <w:rPr>
                <w:rFonts w:hint="eastAsia" w:hAnsi="宋体"/>
                <w:color w:val="auto"/>
                <w:sz w:val="24"/>
                <w:szCs w:val="24"/>
              </w:rPr>
              <w:t>】</w:t>
            </w:r>
            <w:r>
              <w:rPr>
                <w:rFonts w:hAnsi="宋体"/>
                <w:color w:val="auto"/>
                <w:sz w:val="24"/>
                <w:szCs w:val="24"/>
              </w:rPr>
              <w:t>74</w:t>
            </w:r>
            <w:r>
              <w:rPr>
                <w:rFonts w:hint="eastAsia" w:hAnsi="宋体"/>
                <w:color w:val="auto"/>
                <w:sz w:val="24"/>
                <w:szCs w:val="24"/>
              </w:rPr>
              <w:t>号《省政府关于印发江苏省国家级生态保护红线规划的通知》及苏政发【</w:t>
            </w:r>
            <w:r>
              <w:rPr>
                <w:rFonts w:hAnsi="宋体"/>
                <w:color w:val="auto"/>
                <w:sz w:val="24"/>
                <w:szCs w:val="24"/>
              </w:rPr>
              <w:t>2013</w:t>
            </w:r>
            <w:r>
              <w:rPr>
                <w:rFonts w:hint="eastAsia" w:hAnsi="宋体"/>
                <w:color w:val="auto"/>
                <w:sz w:val="24"/>
                <w:szCs w:val="24"/>
              </w:rPr>
              <w:t>】</w:t>
            </w:r>
            <w:r>
              <w:rPr>
                <w:rFonts w:hAnsi="宋体"/>
                <w:color w:val="auto"/>
                <w:sz w:val="24"/>
                <w:szCs w:val="24"/>
              </w:rPr>
              <w:t>113</w:t>
            </w:r>
            <w:r>
              <w:rPr>
                <w:rFonts w:hint="eastAsia" w:hAnsi="宋体"/>
                <w:color w:val="auto"/>
                <w:sz w:val="24"/>
                <w:szCs w:val="24"/>
              </w:rPr>
              <w:t>号《江苏省生态红线区域保护规划》中江阴市生态红线区域名录，本项目不在生态红线区域范围内，故本项目的建设不涉及生态破坏问题，符合生态红线保护的要求。</w:t>
            </w:r>
          </w:p>
          <w:p>
            <w:pPr>
              <w:spacing w:line="360" w:lineRule="auto"/>
              <w:ind w:firstLine="480" w:firstLineChars="200"/>
              <w:rPr>
                <w:color w:val="auto"/>
              </w:rPr>
            </w:pPr>
            <w:r>
              <w:rPr>
                <w:rFonts w:hAnsi="宋体"/>
                <w:color w:val="auto"/>
                <w:sz w:val="24"/>
              </w:rPr>
              <w:t>综上所述，本项目符合</w:t>
            </w:r>
            <w:r>
              <w:rPr>
                <w:rFonts w:hint="eastAsia" w:hAnsi="宋体"/>
                <w:color w:val="auto"/>
                <w:sz w:val="24"/>
              </w:rPr>
              <w:t>江阴市</w:t>
            </w:r>
            <w:r>
              <w:rPr>
                <w:rFonts w:hint="eastAsia" w:hAnsi="宋体"/>
                <w:color w:val="auto"/>
                <w:sz w:val="24"/>
                <w:lang w:eastAsia="zh-CN"/>
              </w:rPr>
              <w:t>高新区</w:t>
            </w:r>
            <w:r>
              <w:rPr>
                <w:rFonts w:hAnsi="宋体"/>
                <w:color w:val="auto"/>
                <w:sz w:val="24"/>
              </w:rPr>
              <w:t>土地利用规划、环境保护规划</w:t>
            </w:r>
            <w:r>
              <w:rPr>
                <w:rFonts w:hint="eastAsia" w:hAnsi="宋体"/>
                <w:color w:val="auto"/>
                <w:sz w:val="24"/>
              </w:rPr>
              <w:t>及生态保护红线规划等</w:t>
            </w:r>
            <w:r>
              <w:rPr>
                <w:rFonts w:hAnsi="宋体"/>
                <w:color w:val="auto"/>
                <w:sz w:val="24"/>
              </w:rPr>
              <w:t>。</w:t>
            </w:r>
          </w:p>
          <w:p>
            <w:pPr>
              <w:spacing w:line="360" w:lineRule="auto"/>
              <w:rPr>
                <w:b/>
                <w:sz w:val="24"/>
              </w:rPr>
            </w:pPr>
            <w:r>
              <w:rPr>
                <w:b/>
                <w:sz w:val="24"/>
              </w:rPr>
              <w:t>4、环境质量现状</w:t>
            </w:r>
          </w:p>
          <w:p>
            <w:pPr>
              <w:pStyle w:val="20"/>
              <w:spacing w:line="360" w:lineRule="auto"/>
              <w:ind w:firstLine="480" w:firstLineChars="200"/>
              <w:rPr>
                <w:rFonts w:ascii="Times New Roman" w:hAnsi="Times New Roman"/>
                <w:sz w:val="24"/>
                <w:szCs w:val="24"/>
              </w:rPr>
            </w:pPr>
            <w:r>
              <w:rPr>
                <w:rFonts w:ascii="Times New Roman" w:hAnsi="Times New Roman"/>
                <w:sz w:val="24"/>
                <w:szCs w:val="24"/>
              </w:rPr>
              <w:t>根据监测报告，</w:t>
            </w:r>
            <w:r>
              <w:rPr>
                <w:rFonts w:hint="eastAsia" w:ascii="Times New Roman" w:hAnsi="Times New Roman"/>
                <w:sz w:val="24"/>
                <w:szCs w:val="24"/>
              </w:rPr>
              <w:t>项目建设所在地区域环境噪声能满足相应功能区要求，环境空气质量、地表水不能满足功能区要求。针对该地区环境质量现状，</w:t>
            </w:r>
            <w:r>
              <w:rPr>
                <w:rFonts w:hint="eastAsia"/>
                <w:sz w:val="24"/>
                <w:lang w:eastAsia="zh-CN"/>
              </w:rPr>
              <w:t>高新区</w:t>
            </w:r>
            <w:r>
              <w:rPr>
                <w:sz w:val="24"/>
              </w:rPr>
              <w:t>制定了相应整治方案</w:t>
            </w:r>
            <w:r>
              <w:rPr>
                <w:rFonts w:hint="eastAsia" w:ascii="Times New Roman" w:hAnsi="Times New Roman"/>
                <w:sz w:val="24"/>
                <w:szCs w:val="24"/>
              </w:rPr>
              <w:t>。</w:t>
            </w:r>
          </w:p>
          <w:p>
            <w:pPr>
              <w:pStyle w:val="88"/>
              <w:adjustRightInd/>
              <w:spacing w:line="360" w:lineRule="auto"/>
              <w:rPr>
                <w:rFonts w:ascii="Times New Roman" w:eastAsia="宋体"/>
                <w:b/>
                <w:bCs/>
                <w:szCs w:val="24"/>
              </w:rPr>
            </w:pPr>
            <w:r>
              <w:rPr>
                <w:rFonts w:ascii="Times New Roman" w:eastAsia="宋体"/>
                <w:b/>
                <w:bCs/>
                <w:szCs w:val="24"/>
              </w:rPr>
              <w:t>5、达标排放</w:t>
            </w:r>
          </w:p>
          <w:p>
            <w:pPr>
              <w:spacing w:line="360" w:lineRule="auto"/>
              <w:ind w:firstLine="480" w:firstLineChars="200"/>
              <w:rPr>
                <w:sz w:val="24"/>
              </w:rPr>
            </w:pPr>
            <w:r>
              <w:rPr>
                <w:sz w:val="24"/>
              </w:rPr>
              <w:t>由工程分析可知，本项目针对污染物排放特点，采取了较有效的污染防治措施，各类污染物均能达标排放：</w:t>
            </w:r>
          </w:p>
          <w:p>
            <w:pPr>
              <w:spacing w:line="360" w:lineRule="auto"/>
              <w:ind w:firstLine="480"/>
              <w:rPr>
                <w:rFonts w:hAnsi="宋体"/>
                <w:bCs/>
                <w:color w:val="auto"/>
                <w:sz w:val="24"/>
                <w:szCs w:val="24"/>
              </w:rPr>
            </w:pPr>
            <w:r>
              <w:rPr>
                <w:rFonts w:hint="eastAsia"/>
                <w:sz w:val="24"/>
              </w:rPr>
              <w:t>（1）废气：</w:t>
            </w:r>
            <w:r>
              <w:rPr>
                <w:rFonts w:hint="eastAsia"/>
                <w:bCs/>
                <w:sz w:val="24"/>
                <w:szCs w:val="24"/>
              </w:rPr>
              <w:t>本项目</w:t>
            </w:r>
            <w:r>
              <w:rPr>
                <w:rFonts w:hint="eastAsia"/>
                <w:sz w:val="24"/>
                <w:szCs w:val="24"/>
                <w:lang w:eastAsia="zh-CN"/>
              </w:rPr>
              <w:t>吹塑</w:t>
            </w:r>
            <w:r>
              <w:rPr>
                <w:rFonts w:hint="eastAsia"/>
                <w:sz w:val="24"/>
                <w:szCs w:val="24"/>
              </w:rPr>
              <w:t>成型环节</w:t>
            </w:r>
            <w:r>
              <w:rPr>
                <w:rFonts w:hint="eastAsia"/>
                <w:sz w:val="24"/>
                <w:lang w:eastAsia="zh-CN"/>
              </w:rPr>
              <w:t>非甲烷总烃</w:t>
            </w:r>
            <w:r>
              <w:rPr>
                <w:rFonts w:hint="eastAsia"/>
                <w:sz w:val="24"/>
              </w:rPr>
              <w:t>总产生量约为</w:t>
            </w:r>
            <w:r>
              <w:rPr>
                <w:rFonts w:hint="eastAsia"/>
                <w:sz w:val="24"/>
                <w:lang w:val="en-US" w:eastAsia="zh-CN"/>
              </w:rPr>
              <w:t>0.9</w:t>
            </w:r>
            <w:r>
              <w:rPr>
                <w:rFonts w:hint="eastAsia"/>
                <w:sz w:val="24"/>
              </w:rPr>
              <w:t>t/a，</w:t>
            </w:r>
            <w:r>
              <w:rPr>
                <w:rFonts w:hint="eastAsia"/>
                <w:bCs/>
                <w:sz w:val="24"/>
              </w:rPr>
              <w:t>建设单位在</w:t>
            </w:r>
            <w:r>
              <w:rPr>
                <w:rFonts w:hint="eastAsia"/>
                <w:bCs/>
                <w:sz w:val="24"/>
                <w:lang w:eastAsia="zh-CN"/>
              </w:rPr>
              <w:t>吹膜机</w:t>
            </w:r>
            <w:r>
              <w:rPr>
                <w:rFonts w:hint="eastAsia"/>
                <w:bCs/>
                <w:sz w:val="24"/>
              </w:rPr>
              <w:t>上方设置吸风罩，废气经过吸风罩收集后进入</w:t>
            </w:r>
            <w:r>
              <w:rPr>
                <w:rFonts w:hint="eastAsia" w:hAnsi="宋体"/>
                <w:sz w:val="24"/>
                <w:szCs w:val="24"/>
              </w:rPr>
              <w:t>同</w:t>
            </w:r>
            <w:r>
              <w:rPr>
                <w:rFonts w:hint="eastAsia"/>
                <w:sz w:val="24"/>
                <w:szCs w:val="24"/>
              </w:rPr>
              <w:t>一套“</w:t>
            </w:r>
            <w:r>
              <w:rPr>
                <w:rFonts w:hint="eastAsia" w:hAnsi="宋体"/>
                <w:sz w:val="24"/>
                <w:szCs w:val="24"/>
              </w:rPr>
              <w:t>活性炭吸附</w:t>
            </w:r>
            <w:r>
              <w:rPr>
                <w:rFonts w:hAnsi="宋体"/>
                <w:sz w:val="24"/>
                <w:szCs w:val="24"/>
              </w:rPr>
              <w:t>装置</w:t>
            </w:r>
            <w:r>
              <w:rPr>
                <w:rFonts w:hint="eastAsia" w:hAnsi="宋体"/>
                <w:sz w:val="24"/>
                <w:szCs w:val="24"/>
              </w:rPr>
              <w:t>”</w:t>
            </w:r>
            <w:r>
              <w:rPr>
                <w:rFonts w:hAnsi="宋体"/>
                <w:sz w:val="24"/>
                <w:szCs w:val="24"/>
              </w:rPr>
              <w:t>处理后通过</w:t>
            </w:r>
            <w:r>
              <w:rPr>
                <w:rFonts w:hint="eastAsia" w:hAnsi="宋体"/>
                <w:sz w:val="24"/>
                <w:szCs w:val="24"/>
              </w:rPr>
              <w:t>同一</w:t>
            </w:r>
            <w:r>
              <w:rPr>
                <w:rFonts w:hAnsi="宋体"/>
                <w:sz w:val="24"/>
                <w:szCs w:val="24"/>
              </w:rPr>
              <w:t>根</w:t>
            </w:r>
            <w:r>
              <w:rPr>
                <w:sz w:val="24"/>
                <w:szCs w:val="24"/>
              </w:rPr>
              <w:t>15</w:t>
            </w:r>
            <w:r>
              <w:rPr>
                <w:rFonts w:hAnsi="宋体"/>
                <w:sz w:val="24"/>
                <w:szCs w:val="24"/>
              </w:rPr>
              <w:t>米高的排气筒（</w:t>
            </w:r>
            <w:r>
              <w:rPr>
                <w:sz w:val="24"/>
                <w:szCs w:val="24"/>
              </w:rPr>
              <w:t>FQ-</w:t>
            </w:r>
            <w:r>
              <w:rPr>
                <w:rFonts w:hint="eastAsia"/>
                <w:sz w:val="24"/>
                <w:szCs w:val="24"/>
                <w:lang w:val="en-US" w:eastAsia="zh-CN"/>
              </w:rPr>
              <w:t>1</w:t>
            </w:r>
            <w:r>
              <w:rPr>
                <w:rFonts w:hAnsi="宋体"/>
                <w:sz w:val="24"/>
                <w:szCs w:val="24"/>
              </w:rPr>
              <w:t>）排放</w:t>
            </w:r>
            <w:r>
              <w:rPr>
                <w:rFonts w:hint="eastAsia" w:hAnsi="宋体"/>
                <w:sz w:val="24"/>
                <w:szCs w:val="24"/>
              </w:rPr>
              <w:t>，</w:t>
            </w:r>
            <w:r>
              <w:rPr>
                <w:rFonts w:hint="eastAsia" w:hAnsi="宋体"/>
                <w:sz w:val="24"/>
                <w:szCs w:val="24"/>
                <w:lang w:eastAsia="zh-CN"/>
              </w:rPr>
              <w:t>非甲烷总烃</w:t>
            </w:r>
            <w:r>
              <w:rPr>
                <w:rFonts w:hint="eastAsia"/>
                <w:sz w:val="24"/>
              </w:rPr>
              <w:t>排放量为</w:t>
            </w:r>
            <w:r>
              <w:rPr>
                <w:rFonts w:hint="eastAsia"/>
                <w:sz w:val="24"/>
                <w:lang w:val="en-US" w:eastAsia="zh-CN"/>
              </w:rPr>
              <w:t>0.081</w:t>
            </w:r>
            <w:r>
              <w:rPr>
                <w:rFonts w:hint="eastAsia"/>
                <w:sz w:val="24"/>
              </w:rPr>
              <w:t>t/a，排放浓度为</w:t>
            </w:r>
            <w:r>
              <w:rPr>
                <w:rFonts w:hint="eastAsia"/>
                <w:sz w:val="24"/>
                <w:lang w:val="en-US" w:eastAsia="zh-CN"/>
              </w:rPr>
              <w:t>2.25</w:t>
            </w:r>
            <w:r>
              <w:rPr>
                <w:rFonts w:hint="eastAsia"/>
                <w:sz w:val="24"/>
              </w:rPr>
              <w:t>mg/m</w:t>
            </w:r>
            <w:r>
              <w:rPr>
                <w:rFonts w:hint="eastAsia"/>
                <w:sz w:val="24"/>
                <w:vertAlign w:val="superscript"/>
              </w:rPr>
              <w:t>3</w:t>
            </w:r>
            <w:r>
              <w:rPr>
                <w:rFonts w:hint="eastAsia"/>
                <w:sz w:val="24"/>
              </w:rPr>
              <w:t>，排放速率为</w:t>
            </w:r>
            <w:r>
              <w:rPr>
                <w:rFonts w:hint="eastAsia"/>
                <w:sz w:val="24"/>
                <w:lang w:val="en-US" w:eastAsia="zh-CN"/>
              </w:rPr>
              <w:t>0.0113</w:t>
            </w:r>
            <w:r>
              <w:rPr>
                <w:rFonts w:hint="eastAsia"/>
                <w:sz w:val="24"/>
              </w:rPr>
              <w:t>kg/h，</w:t>
            </w:r>
            <w:r>
              <w:rPr>
                <w:rFonts w:hint="eastAsia"/>
                <w:sz w:val="24"/>
                <w:lang w:eastAsia="zh-CN"/>
              </w:rPr>
              <w:t>非甲烷总烃</w:t>
            </w:r>
            <w:r>
              <w:rPr>
                <w:rFonts w:hint="eastAsia"/>
                <w:bCs/>
                <w:sz w:val="24"/>
                <w:szCs w:val="24"/>
              </w:rPr>
              <w:t>可</w:t>
            </w:r>
            <w:r>
              <w:rPr>
                <w:rFonts w:hint="eastAsia" w:hAnsi="宋体"/>
                <w:bCs/>
                <w:sz w:val="24"/>
                <w:szCs w:val="24"/>
              </w:rPr>
              <w:t>达</w:t>
            </w:r>
            <w:r>
              <w:rPr>
                <w:rFonts w:hAnsi="宋体"/>
                <w:sz w:val="24"/>
                <w:szCs w:val="24"/>
              </w:rPr>
              <w:t>《合成树脂工业污染物</w:t>
            </w:r>
            <w:r>
              <w:rPr>
                <w:rFonts w:hAnsi="宋体"/>
                <w:color w:val="auto"/>
                <w:sz w:val="24"/>
                <w:szCs w:val="24"/>
              </w:rPr>
              <w:t>排放标准》（GB31572-2015）</w:t>
            </w:r>
            <w:r>
              <w:rPr>
                <w:rFonts w:hint="eastAsia" w:hAnsi="宋体"/>
                <w:color w:val="auto"/>
                <w:sz w:val="24"/>
                <w:szCs w:val="24"/>
                <w:lang w:eastAsia="zh-CN"/>
              </w:rPr>
              <w:t>表</w:t>
            </w:r>
            <w:r>
              <w:rPr>
                <w:rFonts w:hint="eastAsia" w:hAnsi="宋体"/>
                <w:color w:val="auto"/>
                <w:sz w:val="24"/>
                <w:szCs w:val="24"/>
                <w:lang w:val="en-US" w:eastAsia="zh-CN"/>
              </w:rPr>
              <w:t>5标准</w:t>
            </w:r>
            <w:r>
              <w:rPr>
                <w:rFonts w:hAnsi="宋体"/>
                <w:bCs/>
                <w:color w:val="auto"/>
                <w:sz w:val="24"/>
                <w:szCs w:val="24"/>
              </w:rPr>
              <w:t>。</w:t>
            </w:r>
          </w:p>
          <w:p>
            <w:pPr>
              <w:spacing w:line="360" w:lineRule="auto"/>
              <w:ind w:firstLine="480"/>
              <w:rPr>
                <w:bCs/>
                <w:color w:val="auto"/>
                <w:szCs w:val="24"/>
              </w:rPr>
            </w:pPr>
            <w:r>
              <w:rPr>
                <w:rFonts w:hint="eastAsia" w:hAnsi="宋体"/>
                <w:bCs/>
                <w:color w:val="auto"/>
                <w:sz w:val="24"/>
                <w:szCs w:val="24"/>
              </w:rPr>
              <w:t>本项目</w:t>
            </w:r>
            <w:r>
              <w:rPr>
                <w:rFonts w:hint="eastAsia" w:hAnsi="宋体"/>
                <w:bCs/>
                <w:color w:val="auto"/>
                <w:sz w:val="24"/>
                <w:szCs w:val="24"/>
                <w:lang w:eastAsia="zh-CN"/>
              </w:rPr>
              <w:t>非甲烷总烃</w:t>
            </w:r>
            <w:r>
              <w:rPr>
                <w:rFonts w:hint="eastAsia"/>
                <w:bCs/>
                <w:color w:val="auto"/>
                <w:sz w:val="24"/>
                <w:szCs w:val="24"/>
              </w:rPr>
              <w:t>无组织排放量分别为</w:t>
            </w:r>
            <w:r>
              <w:rPr>
                <w:rFonts w:hint="eastAsia"/>
                <w:bCs/>
                <w:color w:val="auto"/>
                <w:sz w:val="24"/>
                <w:szCs w:val="24"/>
                <w:lang w:val="en-US" w:eastAsia="zh-CN"/>
              </w:rPr>
              <w:t>0.09</w:t>
            </w:r>
            <w:r>
              <w:rPr>
                <w:rFonts w:hint="eastAsia"/>
                <w:bCs/>
                <w:color w:val="auto"/>
                <w:sz w:val="24"/>
                <w:szCs w:val="24"/>
              </w:rPr>
              <w:t>t/a</w:t>
            </w:r>
            <w:r>
              <w:rPr>
                <w:rFonts w:hint="eastAsia"/>
                <w:color w:val="auto"/>
                <w:sz w:val="24"/>
              </w:rPr>
              <w:t>，</w:t>
            </w:r>
            <w:r>
              <w:rPr>
                <w:rFonts w:hint="eastAsia" w:hAnsi="宋体"/>
                <w:color w:val="auto"/>
                <w:sz w:val="24"/>
                <w:szCs w:val="24"/>
              </w:rPr>
              <w:t>通过采取措施加强车间通风，便于扩散等措施后，厂界外</w:t>
            </w:r>
            <w:r>
              <w:rPr>
                <w:rFonts w:hint="eastAsia" w:hAnsi="宋体"/>
                <w:color w:val="auto"/>
                <w:sz w:val="24"/>
                <w:szCs w:val="24"/>
                <w:lang w:eastAsia="zh-CN"/>
              </w:rPr>
              <w:t>非甲烷总烃</w:t>
            </w:r>
            <w:r>
              <w:rPr>
                <w:rFonts w:hint="eastAsia" w:hAnsi="宋体"/>
                <w:color w:val="auto"/>
                <w:sz w:val="24"/>
                <w:szCs w:val="24"/>
              </w:rPr>
              <w:t>浓度最高点可达到《合成树脂工业污染物排放标准》（GB31572-2015）</w:t>
            </w:r>
            <w:r>
              <w:rPr>
                <w:rFonts w:hint="eastAsia" w:hAnsi="宋体"/>
                <w:color w:val="auto"/>
                <w:sz w:val="24"/>
                <w:szCs w:val="24"/>
                <w:lang w:eastAsia="zh-CN"/>
              </w:rPr>
              <w:t>表</w:t>
            </w:r>
            <w:r>
              <w:rPr>
                <w:rFonts w:hint="eastAsia" w:hAnsi="宋体"/>
                <w:color w:val="auto"/>
                <w:sz w:val="24"/>
                <w:szCs w:val="24"/>
                <w:lang w:val="en-US" w:eastAsia="zh-CN"/>
              </w:rPr>
              <w:t>9标准</w:t>
            </w:r>
            <w:r>
              <w:rPr>
                <w:rFonts w:hint="eastAsia" w:hAnsi="宋体"/>
                <w:color w:val="auto"/>
                <w:sz w:val="24"/>
                <w:szCs w:val="24"/>
              </w:rPr>
              <w:t>。</w:t>
            </w:r>
          </w:p>
          <w:p>
            <w:pPr>
              <w:spacing w:line="360" w:lineRule="auto"/>
              <w:ind w:firstLine="458" w:firstLineChars="191"/>
              <w:rPr>
                <w:rFonts w:hAnsi="宋体"/>
                <w:sz w:val="24"/>
              </w:rPr>
            </w:pPr>
            <w:r>
              <w:rPr>
                <w:color w:val="auto"/>
                <w:sz w:val="24"/>
              </w:rPr>
              <w:t>（</w:t>
            </w:r>
            <w:r>
              <w:rPr>
                <w:rFonts w:hint="eastAsia"/>
                <w:color w:val="auto"/>
                <w:sz w:val="24"/>
              </w:rPr>
              <w:t>2</w:t>
            </w:r>
            <w:r>
              <w:rPr>
                <w:color w:val="auto"/>
                <w:sz w:val="24"/>
              </w:rPr>
              <w:t>）废水：</w:t>
            </w:r>
            <w:r>
              <w:rPr>
                <w:rFonts w:hint="eastAsia"/>
                <w:color w:val="auto"/>
                <w:sz w:val="24"/>
              </w:rPr>
              <w:t>本</w:t>
            </w:r>
            <w:r>
              <w:rPr>
                <w:color w:val="auto"/>
                <w:sz w:val="24"/>
              </w:rPr>
              <w:t>项目生活污水产生量为</w:t>
            </w:r>
            <w:r>
              <w:rPr>
                <w:rFonts w:hint="eastAsia"/>
                <w:color w:val="auto"/>
                <w:sz w:val="24"/>
                <w:lang w:val="en-US" w:eastAsia="zh-CN"/>
              </w:rPr>
              <w:t>48</w:t>
            </w:r>
            <w:r>
              <w:rPr>
                <w:rFonts w:hint="eastAsia"/>
                <w:sz w:val="24"/>
              </w:rPr>
              <w:t>0</w:t>
            </w:r>
            <w:r>
              <w:rPr>
                <w:sz w:val="24"/>
              </w:rPr>
              <w:t>t/a，接入</w:t>
            </w:r>
            <w:r>
              <w:rPr>
                <w:rFonts w:hint="eastAsia"/>
                <w:sz w:val="24"/>
                <w:lang w:eastAsia="zh-CN"/>
              </w:rPr>
              <w:t>光大水务（江阴）有限公司滨江污水处理厂</w:t>
            </w:r>
            <w:r>
              <w:rPr>
                <w:rFonts w:hint="eastAsia" w:hAnsi="宋体"/>
                <w:sz w:val="24"/>
              </w:rPr>
              <w:t>集中处理，</w:t>
            </w:r>
            <w:r>
              <w:rPr>
                <w:sz w:val="24"/>
              </w:rPr>
              <w:t>尾水达《太湖地区城镇污水处理厂及重点工业行业主要水污染物排放限值》（</w:t>
            </w:r>
            <w:r>
              <w:rPr>
                <w:rFonts w:hint="eastAsia" w:ascii="Times New Roman" w:hAnsi="宋体" w:eastAsia="宋体" w:cs="Times New Roman"/>
                <w:sz w:val="24"/>
                <w:szCs w:val="24"/>
              </w:rPr>
              <w:t>DB32/1072-2018</w:t>
            </w:r>
            <w:r>
              <w:rPr>
                <w:sz w:val="24"/>
              </w:rPr>
              <w:t>）表1城镇污水处</w:t>
            </w:r>
            <w:r>
              <w:rPr>
                <w:rFonts w:hint="eastAsia"/>
                <w:sz w:val="24"/>
              </w:rPr>
              <w:t>理</w:t>
            </w:r>
            <w:r>
              <w:rPr>
                <w:sz w:val="24"/>
              </w:rPr>
              <w:t>厂</w:t>
            </w:r>
            <w:r>
              <w:rPr>
                <w:rFonts w:hAnsi="宋体"/>
                <w:sz w:val="24"/>
              </w:rPr>
              <w:t>Ⅱ</w:t>
            </w:r>
            <w:r>
              <w:rPr>
                <w:sz w:val="24"/>
              </w:rPr>
              <w:t>标准</w:t>
            </w:r>
            <w:r>
              <w:rPr>
                <w:rFonts w:hint="eastAsia" w:ascii="Times New Roman" w:hAnsi="宋体" w:eastAsia="宋体" w:cs="Times New Roman"/>
                <w:sz w:val="24"/>
                <w:szCs w:val="24"/>
              </w:rPr>
              <w:t>（2021年1月1日起执行）</w:t>
            </w:r>
            <w:r>
              <w:rPr>
                <w:sz w:val="24"/>
              </w:rPr>
              <w:t>和《城镇污水处理厂污染物排放标准》（GB18918-2002）表1一级</w:t>
            </w:r>
            <w:r>
              <w:rPr>
                <w:rFonts w:hint="eastAsia"/>
                <w:sz w:val="24"/>
              </w:rPr>
              <w:t>A</w:t>
            </w:r>
            <w:r>
              <w:rPr>
                <w:sz w:val="24"/>
              </w:rPr>
              <w:t>标准</w:t>
            </w:r>
            <w:r>
              <w:rPr>
                <w:rFonts w:hint="eastAsia"/>
                <w:sz w:val="24"/>
                <w:szCs w:val="24"/>
              </w:rPr>
              <w:t>（近期执行一级B标准，待提标改造后执行一级A标准）</w:t>
            </w:r>
            <w:r>
              <w:rPr>
                <w:rFonts w:hint="eastAsia"/>
                <w:sz w:val="24"/>
              </w:rPr>
              <w:t>后</w:t>
            </w:r>
            <w:r>
              <w:rPr>
                <w:sz w:val="24"/>
              </w:rPr>
              <w:t>排入</w:t>
            </w:r>
            <w:r>
              <w:rPr>
                <w:rFonts w:hint="eastAsia"/>
                <w:sz w:val="24"/>
                <w:lang w:eastAsia="zh-CN"/>
              </w:rPr>
              <w:t>白屈港河</w:t>
            </w:r>
            <w:r>
              <w:rPr>
                <w:sz w:val="24"/>
              </w:rPr>
              <w:t>。</w:t>
            </w:r>
          </w:p>
          <w:p>
            <w:pPr>
              <w:spacing w:line="360" w:lineRule="auto"/>
              <w:ind w:firstLine="480" w:firstLineChars="200"/>
              <w:rPr>
                <w:sz w:val="24"/>
              </w:rPr>
            </w:pPr>
            <w:r>
              <w:rPr>
                <w:sz w:val="24"/>
              </w:rPr>
              <w:t>（</w:t>
            </w:r>
            <w:r>
              <w:rPr>
                <w:rFonts w:hint="eastAsia"/>
                <w:sz w:val="24"/>
              </w:rPr>
              <w:t>3</w:t>
            </w:r>
            <w:r>
              <w:rPr>
                <w:sz w:val="24"/>
              </w:rPr>
              <w:t>）固废：本项目</w:t>
            </w:r>
            <w:r>
              <w:rPr>
                <w:rFonts w:hint="eastAsia"/>
                <w:sz w:val="24"/>
              </w:rPr>
              <w:t>固废产生量</w:t>
            </w:r>
            <w:r>
              <w:rPr>
                <w:rFonts w:hint="eastAsia"/>
                <w:sz w:val="24"/>
                <w:lang w:val="en-US" w:eastAsia="zh-CN"/>
              </w:rPr>
              <w:t>17.15</w:t>
            </w:r>
            <w:r>
              <w:rPr>
                <w:rFonts w:hint="eastAsia"/>
                <w:sz w:val="24"/>
              </w:rPr>
              <w:t>t/a，其中</w:t>
            </w:r>
            <w:r>
              <w:rPr>
                <w:rFonts w:hint="eastAsia"/>
                <w:sz w:val="24"/>
                <w:lang w:eastAsia="zh-CN"/>
              </w:rPr>
              <w:t>边角料、不合格品经收集后回用于生产，</w:t>
            </w:r>
            <w:r>
              <w:rPr>
                <w:rFonts w:hint="eastAsia"/>
                <w:sz w:val="24"/>
              </w:rPr>
              <w:t>废包装袋经收集后外售综合利用，废活性炭</w:t>
            </w:r>
            <w:r>
              <w:rPr>
                <w:rFonts w:hAnsi="宋体"/>
                <w:sz w:val="24"/>
                <w:szCs w:val="24"/>
              </w:rPr>
              <w:t>由有资质单位处置</w:t>
            </w:r>
            <w:r>
              <w:rPr>
                <w:rFonts w:hint="eastAsia" w:hAnsi="宋体"/>
                <w:sz w:val="24"/>
                <w:szCs w:val="24"/>
              </w:rPr>
              <w:t>，</w:t>
            </w:r>
            <w:r>
              <w:rPr>
                <w:sz w:val="24"/>
              </w:rPr>
              <w:t>生活垃圾由环卫部门收集后</w:t>
            </w:r>
            <w:r>
              <w:rPr>
                <w:rFonts w:hint="eastAsia"/>
                <w:sz w:val="24"/>
              </w:rPr>
              <w:t>统一处置</w:t>
            </w:r>
            <w:r>
              <w:rPr>
                <w:sz w:val="24"/>
              </w:rPr>
              <w:t>，不排放。</w:t>
            </w:r>
            <w:r>
              <w:rPr>
                <w:rFonts w:hAnsi="宋体"/>
                <w:sz w:val="24"/>
                <w:szCs w:val="24"/>
              </w:rPr>
              <w:t>各类固废从产生、收集贮存、运输、处置全过程对环境无影响。</w:t>
            </w:r>
          </w:p>
          <w:p>
            <w:pPr>
              <w:spacing w:line="420" w:lineRule="exact"/>
              <w:ind w:firstLine="480" w:firstLineChars="200"/>
              <w:rPr>
                <w:color w:val="auto"/>
                <w:sz w:val="24"/>
              </w:rPr>
            </w:pPr>
            <w:r>
              <w:rPr>
                <w:sz w:val="24"/>
              </w:rPr>
              <w:t>（</w:t>
            </w:r>
            <w:r>
              <w:rPr>
                <w:rFonts w:hint="eastAsia"/>
                <w:sz w:val="24"/>
              </w:rPr>
              <w:t>4</w:t>
            </w:r>
            <w:r>
              <w:rPr>
                <w:sz w:val="24"/>
              </w:rPr>
              <w:t>）噪声：</w:t>
            </w:r>
            <w:r>
              <w:rPr>
                <w:rFonts w:hint="eastAsia"/>
                <w:sz w:val="24"/>
                <w:szCs w:val="22"/>
              </w:rPr>
              <w:t>本项目噪声源主要为</w:t>
            </w:r>
            <w:r>
              <w:rPr>
                <w:rFonts w:hint="eastAsia"/>
                <w:sz w:val="24"/>
                <w:szCs w:val="22"/>
                <w:lang w:eastAsia="zh-CN"/>
              </w:rPr>
              <w:t>泡管式吹膜机、</w:t>
            </w:r>
            <w:r>
              <w:rPr>
                <w:rFonts w:hint="eastAsia"/>
                <w:sz w:val="24"/>
                <w:szCs w:val="22"/>
                <w:lang w:val="en-US" w:eastAsia="zh-CN"/>
              </w:rPr>
              <w:t>PE吹膜机、分切机、对折机、粉碎机</w:t>
            </w:r>
            <w:r>
              <w:rPr>
                <w:rFonts w:hint="eastAsia"/>
                <w:sz w:val="24"/>
                <w:szCs w:val="22"/>
                <w:lang w:eastAsia="zh-CN"/>
              </w:rPr>
              <w:t>、水泵、空压机等</w:t>
            </w:r>
            <w:r>
              <w:rPr>
                <w:rFonts w:hint="eastAsia"/>
                <w:sz w:val="24"/>
                <w:szCs w:val="22"/>
              </w:rPr>
              <w:t>运行</w:t>
            </w:r>
            <w:r>
              <w:rPr>
                <w:rFonts w:hint="eastAsia"/>
                <w:sz w:val="24"/>
                <w:szCs w:val="22"/>
                <w:lang w:eastAsia="zh-CN"/>
              </w:rPr>
              <w:t>和辅助设备</w:t>
            </w:r>
            <w:r>
              <w:rPr>
                <w:rFonts w:hint="eastAsia"/>
                <w:sz w:val="24"/>
                <w:szCs w:val="22"/>
              </w:rPr>
              <w:t>，噪声源强≤95dB(A)，经采取相应隔声降噪措施进行治理后，厂界环境噪声可达GB12348-2008《工业企业厂界环境噪声</w:t>
            </w:r>
            <w:r>
              <w:rPr>
                <w:sz w:val="24"/>
              </w:rPr>
              <w:t>排放标准》</w:t>
            </w:r>
            <w:r>
              <w:rPr>
                <w:color w:val="auto"/>
                <w:sz w:val="24"/>
              </w:rPr>
              <w:t>表1中</w:t>
            </w:r>
            <w:r>
              <w:rPr>
                <w:rFonts w:hint="eastAsia"/>
                <w:color w:val="auto"/>
                <w:sz w:val="24"/>
                <w:lang w:val="en-US" w:eastAsia="zh-CN"/>
              </w:rPr>
              <w:t>3</w:t>
            </w:r>
            <w:r>
              <w:rPr>
                <w:color w:val="auto"/>
                <w:sz w:val="24"/>
              </w:rPr>
              <w:t>类标准。</w:t>
            </w:r>
          </w:p>
          <w:p>
            <w:pPr>
              <w:spacing w:line="420" w:lineRule="exact"/>
              <w:rPr>
                <w:b/>
                <w:bCs/>
                <w:color w:val="auto"/>
                <w:sz w:val="24"/>
              </w:rPr>
            </w:pPr>
            <w:r>
              <w:rPr>
                <w:b/>
                <w:bCs/>
                <w:color w:val="auto"/>
                <w:sz w:val="24"/>
              </w:rPr>
              <w:t>6、环境影响分析</w:t>
            </w:r>
          </w:p>
          <w:p>
            <w:pPr>
              <w:spacing w:line="360" w:lineRule="auto"/>
              <w:ind w:firstLine="480" w:firstLineChars="200"/>
              <w:rPr>
                <w:rFonts w:hAnsi="宋体"/>
                <w:sz w:val="24"/>
              </w:rPr>
            </w:pPr>
            <w:r>
              <w:rPr>
                <w:rFonts w:hint="eastAsia"/>
                <w:sz w:val="24"/>
                <w:szCs w:val="24"/>
              </w:rPr>
              <w:t>①</w:t>
            </w:r>
            <w:r>
              <w:rPr>
                <w:sz w:val="24"/>
                <w:szCs w:val="24"/>
              </w:rPr>
              <w:t>环境空气：</w:t>
            </w:r>
            <w:r>
              <w:rPr>
                <w:rFonts w:hint="eastAsia"/>
                <w:sz w:val="24"/>
              </w:rPr>
              <w:t>本项目</w:t>
            </w:r>
            <w:r>
              <w:rPr>
                <w:sz w:val="24"/>
              </w:rPr>
              <w:t>有组织排放废气</w:t>
            </w:r>
            <w:r>
              <w:rPr>
                <w:rFonts w:hint="eastAsia"/>
                <w:sz w:val="24"/>
              </w:rPr>
              <w:t>排放浓度及速率均达标，</w:t>
            </w:r>
            <w:r>
              <w:rPr>
                <w:rFonts w:hint="eastAsia" w:ascii="宋体" w:hAnsi="宋体"/>
                <w:sz w:val="24"/>
              </w:rPr>
              <w:t>排放量</w:t>
            </w:r>
            <w:r>
              <w:rPr>
                <w:rFonts w:ascii="宋体" w:hAnsi="宋体"/>
                <w:sz w:val="24"/>
              </w:rPr>
              <w:t>较小</w:t>
            </w:r>
            <w:r>
              <w:rPr>
                <w:rFonts w:hint="eastAsia" w:ascii="宋体" w:hAnsi="宋体"/>
                <w:sz w:val="24"/>
              </w:rPr>
              <w:t>，对周围环境影响较小</w:t>
            </w:r>
            <w:r>
              <w:rPr>
                <w:rFonts w:hint="eastAsia"/>
                <w:sz w:val="24"/>
              </w:rPr>
              <w:t>；</w:t>
            </w:r>
            <w:r>
              <w:rPr>
                <w:rFonts w:hint="eastAsia" w:cs="Arial"/>
                <w:spacing w:val="8"/>
                <w:sz w:val="24"/>
              </w:rPr>
              <w:t>无组织</w:t>
            </w:r>
            <w:r>
              <w:rPr>
                <w:rFonts w:hint="eastAsia"/>
                <w:sz w:val="24"/>
              </w:rPr>
              <w:t>排放废气量较小，</w:t>
            </w:r>
            <w:r>
              <w:rPr>
                <w:rFonts w:hAnsi="宋体"/>
                <w:sz w:val="24"/>
              </w:rPr>
              <w:t>经计算</w:t>
            </w:r>
            <w:r>
              <w:rPr>
                <w:rFonts w:hint="eastAsia" w:hAnsi="宋体"/>
                <w:sz w:val="24"/>
              </w:rPr>
              <w:t>同时根</w:t>
            </w:r>
            <w:r>
              <w:rPr>
                <w:rFonts w:hint="eastAsia" w:hAnsi="宋体"/>
                <w:color w:val="auto"/>
                <w:sz w:val="24"/>
              </w:rPr>
              <w:t>据</w:t>
            </w:r>
            <w:r>
              <w:rPr>
                <w:color w:val="auto"/>
                <w:sz w:val="24"/>
                <w:szCs w:val="24"/>
              </w:rPr>
              <w:t>GB18072-2000</w:t>
            </w:r>
            <w:r>
              <w:rPr>
                <w:rFonts w:hAnsi="宋体"/>
                <w:color w:val="auto"/>
                <w:sz w:val="24"/>
                <w:szCs w:val="24"/>
              </w:rPr>
              <w:t>《</w:t>
            </w:r>
            <w:r>
              <w:rPr>
                <w:rFonts w:hint="eastAsia" w:hAnsi="宋体"/>
                <w:color w:val="auto"/>
                <w:sz w:val="24"/>
                <w:szCs w:val="24"/>
              </w:rPr>
              <w:t>塑料厂</w:t>
            </w:r>
            <w:r>
              <w:rPr>
                <w:rFonts w:hAnsi="宋体"/>
                <w:color w:val="auto"/>
                <w:sz w:val="24"/>
                <w:szCs w:val="24"/>
              </w:rPr>
              <w:t>卫生防护距离标准》</w:t>
            </w:r>
            <w:r>
              <w:rPr>
                <w:rFonts w:hint="eastAsia" w:hAnsi="宋体"/>
                <w:color w:val="auto"/>
                <w:sz w:val="24"/>
                <w:szCs w:val="24"/>
              </w:rPr>
              <w:t>规定</w:t>
            </w:r>
            <w:r>
              <w:rPr>
                <w:rFonts w:hint="eastAsia" w:hAnsi="宋体"/>
                <w:color w:val="auto"/>
                <w:sz w:val="24"/>
              </w:rPr>
              <w:t>，</w:t>
            </w:r>
            <w:r>
              <w:rPr>
                <w:rFonts w:hint="eastAsia" w:hAnsi="宋体"/>
                <w:color w:val="auto"/>
                <w:sz w:val="24"/>
                <w:szCs w:val="24"/>
              </w:rPr>
              <w:t>该公司整个生产车间设置100米</w:t>
            </w:r>
            <w:r>
              <w:rPr>
                <w:rFonts w:hAnsi="宋体"/>
                <w:color w:val="auto"/>
                <w:sz w:val="24"/>
                <w:szCs w:val="24"/>
              </w:rPr>
              <w:t>卫生防护距离</w:t>
            </w:r>
            <w:r>
              <w:rPr>
                <w:rFonts w:hAnsi="宋体"/>
                <w:color w:val="auto"/>
                <w:sz w:val="24"/>
              </w:rPr>
              <w:t>，</w:t>
            </w:r>
            <w:r>
              <w:rPr>
                <w:rFonts w:hint="eastAsia" w:ascii="宋体" w:hAnsi="宋体"/>
                <w:sz w:val="24"/>
              </w:rPr>
              <w:t>根据现场勘查</w:t>
            </w:r>
            <w:r>
              <w:rPr>
                <w:rFonts w:hAnsi="宋体"/>
                <w:sz w:val="24"/>
              </w:rPr>
              <w:t>，卫生防护距离范围内无居民住宅，故无组织排放的废气对周围环境影响较小。</w:t>
            </w:r>
          </w:p>
          <w:p>
            <w:pPr>
              <w:spacing w:line="360" w:lineRule="auto"/>
              <w:ind w:firstLine="480" w:firstLineChars="200"/>
              <w:rPr>
                <w:sz w:val="24"/>
              </w:rPr>
            </w:pPr>
            <w:r>
              <w:rPr>
                <w:rFonts w:hint="eastAsia"/>
                <w:sz w:val="24"/>
              </w:rPr>
              <w:t>②</w:t>
            </w:r>
            <w:r>
              <w:rPr>
                <w:sz w:val="24"/>
              </w:rPr>
              <w:t>地表水：</w:t>
            </w:r>
            <w:r>
              <w:rPr>
                <w:rFonts w:hAnsi="宋体"/>
                <w:sz w:val="24"/>
                <w:szCs w:val="24"/>
              </w:rPr>
              <w:t>生活污水纳入</w:t>
            </w:r>
            <w:r>
              <w:rPr>
                <w:rFonts w:hint="eastAsia"/>
                <w:sz w:val="24"/>
                <w:lang w:eastAsia="zh-CN"/>
              </w:rPr>
              <w:t>光大水务（江阴）有限公司滨江污水处理厂</w:t>
            </w:r>
            <w:r>
              <w:rPr>
                <w:rFonts w:hAnsi="宋体"/>
                <w:sz w:val="24"/>
                <w:szCs w:val="24"/>
              </w:rPr>
              <w:t>集中处理集中处理。根据污水处理厂水环境影响预测结果，正常达标排放的前提下，对受纳水体</w:t>
            </w:r>
            <w:r>
              <w:rPr>
                <w:rFonts w:hint="eastAsia" w:hAnsi="宋体"/>
                <w:sz w:val="24"/>
                <w:szCs w:val="24"/>
                <w:lang w:eastAsia="zh-CN"/>
              </w:rPr>
              <w:t>白屈港河</w:t>
            </w:r>
            <w:r>
              <w:rPr>
                <w:rFonts w:hAnsi="宋体"/>
                <w:sz w:val="24"/>
                <w:szCs w:val="24"/>
              </w:rPr>
              <w:t>的水质影响较小，不会改变该河现有水体功能类别。</w:t>
            </w:r>
          </w:p>
          <w:p>
            <w:pPr>
              <w:spacing w:line="360" w:lineRule="auto"/>
              <w:ind w:firstLine="480"/>
              <w:rPr>
                <w:sz w:val="24"/>
              </w:rPr>
            </w:pPr>
            <w:r>
              <w:rPr>
                <w:rFonts w:hint="eastAsia"/>
                <w:sz w:val="24"/>
              </w:rPr>
              <w:t>③</w:t>
            </w:r>
            <w:r>
              <w:rPr>
                <w:sz w:val="24"/>
              </w:rPr>
              <w:t>固废：固废均妥善处置或综合利用，无固废排放，对周围环境无影响。</w:t>
            </w:r>
          </w:p>
          <w:p>
            <w:pPr>
              <w:spacing w:line="360" w:lineRule="auto"/>
              <w:ind w:firstLine="480"/>
              <w:rPr>
                <w:sz w:val="24"/>
              </w:rPr>
            </w:pPr>
            <w:r>
              <w:rPr>
                <w:rFonts w:hint="eastAsia"/>
                <w:sz w:val="24"/>
              </w:rPr>
              <w:t>④</w:t>
            </w:r>
            <w:r>
              <w:rPr>
                <w:sz w:val="24"/>
              </w:rPr>
              <w:t>噪声：噪声源经采取相应防噪、降噪措施后，厂界噪声达标排放。</w:t>
            </w:r>
            <w:r>
              <w:rPr>
                <w:rFonts w:hint="eastAsia" w:hAnsi="宋体"/>
                <w:sz w:val="24"/>
                <w:lang w:eastAsia="zh-CN"/>
              </w:rPr>
              <w:t>距离本项目厂界最近敏感目标为厂界西侧</w:t>
            </w:r>
            <w:r>
              <w:rPr>
                <w:rFonts w:hint="eastAsia" w:hAnsi="宋体"/>
                <w:sz w:val="24"/>
                <w:lang w:val="en-US" w:eastAsia="zh-CN"/>
              </w:rPr>
              <w:t>135米的金潼村村民住宅，噪声经厂房隔声和距离衰减后，本项目的噪声对周边声环境影响较小</w:t>
            </w:r>
            <w:r>
              <w:rPr>
                <w:rFonts w:hint="eastAsia" w:hAnsi="宋体"/>
                <w:sz w:val="24"/>
              </w:rPr>
              <w:t>。</w:t>
            </w:r>
          </w:p>
          <w:p>
            <w:pPr>
              <w:spacing w:line="360" w:lineRule="auto"/>
              <w:rPr>
                <w:b/>
                <w:bCs/>
                <w:sz w:val="24"/>
              </w:rPr>
            </w:pPr>
            <w:r>
              <w:rPr>
                <w:b/>
                <w:bCs/>
                <w:sz w:val="24"/>
              </w:rPr>
              <w:t>7、清洁生产</w:t>
            </w:r>
          </w:p>
          <w:p>
            <w:pPr>
              <w:spacing w:line="360" w:lineRule="auto"/>
              <w:ind w:firstLine="480" w:firstLineChars="200"/>
              <w:rPr>
                <w:sz w:val="24"/>
                <w:szCs w:val="24"/>
              </w:rPr>
            </w:pPr>
            <w:r>
              <w:rPr>
                <w:rFonts w:hAnsi="宋体"/>
                <w:sz w:val="24"/>
              </w:rPr>
              <w:t>本项目挤出</w:t>
            </w:r>
            <w:r>
              <w:rPr>
                <w:rFonts w:hint="eastAsia" w:hAnsi="宋体"/>
                <w:sz w:val="24"/>
                <w:lang w:eastAsia="zh-CN"/>
              </w:rPr>
              <w:t>和拉伸</w:t>
            </w:r>
            <w:r>
              <w:rPr>
                <w:rFonts w:hAnsi="宋体"/>
                <w:sz w:val="24"/>
              </w:rPr>
              <w:t>环节采用电加热，杜绝了燃烧废气的产生；</w:t>
            </w:r>
            <w:r>
              <w:rPr>
                <w:rFonts w:hint="eastAsia" w:hAnsi="宋体"/>
                <w:sz w:val="24"/>
                <w:lang w:eastAsia="zh-CN"/>
              </w:rPr>
              <w:t>挤出</w:t>
            </w:r>
            <w:r>
              <w:rPr>
                <w:rFonts w:hAnsi="宋体"/>
                <w:sz w:val="24"/>
              </w:rPr>
              <w:t>环节隔套冷却用水循环回用，水资源重复利用率为</w:t>
            </w:r>
            <w:r>
              <w:rPr>
                <w:rFonts w:hint="eastAsia"/>
                <w:sz w:val="24"/>
              </w:rPr>
              <w:t>9</w:t>
            </w:r>
            <w:r>
              <w:rPr>
                <w:rFonts w:hint="eastAsia"/>
                <w:sz w:val="24"/>
                <w:lang w:val="en-US" w:eastAsia="zh-CN"/>
              </w:rPr>
              <w:t>3.9</w:t>
            </w:r>
            <w:r>
              <w:rPr>
                <w:rFonts w:hAnsi="宋体"/>
                <w:sz w:val="24"/>
              </w:rPr>
              <w:t>％，大大减少了厂内新鲜水的消耗量</w:t>
            </w:r>
            <w:r>
              <w:rPr>
                <w:rFonts w:hint="eastAsia" w:hAnsi="宋体"/>
                <w:sz w:val="24"/>
              </w:rPr>
              <w:t>；</w:t>
            </w:r>
            <w:r>
              <w:rPr>
                <w:rFonts w:hAnsi="宋体"/>
                <w:sz w:val="24"/>
              </w:rPr>
              <w:t>原料使用过程产生的废包装袋</w:t>
            </w:r>
            <w:r>
              <w:rPr>
                <w:rFonts w:hint="eastAsia" w:hAnsi="宋体"/>
                <w:sz w:val="24"/>
              </w:rPr>
              <w:t>经收集后外售</w:t>
            </w:r>
            <w:r>
              <w:rPr>
                <w:rFonts w:hAnsi="宋体"/>
                <w:sz w:val="24"/>
              </w:rPr>
              <w:t>综合利用；</w:t>
            </w:r>
            <w:r>
              <w:rPr>
                <w:rFonts w:hint="eastAsia" w:hAnsi="宋体"/>
                <w:sz w:val="24"/>
                <w:lang w:eastAsia="zh-CN"/>
              </w:rPr>
              <w:t>分切和检验</w:t>
            </w:r>
            <w:r>
              <w:rPr>
                <w:rFonts w:hAnsi="宋体"/>
                <w:sz w:val="24"/>
              </w:rPr>
              <w:t>环节产生一定的</w:t>
            </w:r>
            <w:r>
              <w:rPr>
                <w:rFonts w:hint="eastAsia" w:hAnsi="宋体"/>
                <w:sz w:val="24"/>
                <w:lang w:eastAsia="zh-CN"/>
              </w:rPr>
              <w:t>边角料和不合格品</w:t>
            </w:r>
            <w:r>
              <w:rPr>
                <w:rFonts w:hAnsi="宋体"/>
                <w:sz w:val="24"/>
              </w:rPr>
              <w:t>，</w:t>
            </w:r>
            <w:r>
              <w:rPr>
                <w:rFonts w:hint="eastAsia" w:hAnsi="宋体"/>
                <w:sz w:val="24"/>
                <w:lang w:eastAsia="zh-CN"/>
              </w:rPr>
              <w:t>经收集后回用于生产</w:t>
            </w:r>
            <w:r>
              <w:rPr>
                <w:rFonts w:hAnsi="宋体"/>
                <w:sz w:val="24"/>
              </w:rPr>
              <w:t>。</w:t>
            </w:r>
            <w:r>
              <w:rPr>
                <w:rFonts w:hint="eastAsia"/>
                <w:sz w:val="24"/>
                <w:szCs w:val="24"/>
              </w:rPr>
              <w:t>因此</w:t>
            </w:r>
            <w:r>
              <w:rPr>
                <w:sz w:val="24"/>
                <w:szCs w:val="24"/>
              </w:rPr>
              <w:t>，本项目基本符合清洁生产</w:t>
            </w:r>
            <w:r>
              <w:rPr>
                <w:rFonts w:hint="eastAsia"/>
                <w:sz w:val="24"/>
                <w:szCs w:val="24"/>
              </w:rPr>
              <w:t>和循环经济的</w:t>
            </w:r>
            <w:r>
              <w:rPr>
                <w:sz w:val="24"/>
                <w:szCs w:val="24"/>
              </w:rPr>
              <w:t>要求</w:t>
            </w:r>
            <w:r>
              <w:rPr>
                <w:rFonts w:hint="eastAsia"/>
                <w:sz w:val="24"/>
                <w:szCs w:val="24"/>
              </w:rPr>
              <w:t>。</w:t>
            </w:r>
          </w:p>
          <w:p>
            <w:pPr>
              <w:pStyle w:val="27"/>
              <w:ind w:firstLine="0"/>
              <w:rPr>
                <w:rFonts w:ascii="Times New Roman" w:hAnsi="Times New Roman"/>
                <w:b/>
                <w:bCs/>
                <w:spacing w:val="6"/>
              </w:rPr>
            </w:pPr>
            <w:r>
              <w:rPr>
                <w:rFonts w:ascii="Times New Roman" w:hAnsi="Times New Roman"/>
                <w:b/>
                <w:bCs/>
                <w:spacing w:val="6"/>
              </w:rPr>
              <w:t>8、</w:t>
            </w:r>
            <w:r>
              <w:rPr>
                <w:rFonts w:ascii="Times New Roman" w:hAnsi="Times New Roman"/>
                <w:b/>
                <w:bCs/>
              </w:rPr>
              <w:t>总量控</w:t>
            </w:r>
            <w:r>
              <w:rPr>
                <w:rFonts w:ascii="Times New Roman" w:hAnsi="Times New Roman"/>
                <w:b/>
                <w:bCs/>
                <w:color w:val="auto"/>
              </w:rPr>
              <w:t>制</w:t>
            </w:r>
          </w:p>
          <w:p>
            <w:pPr>
              <w:spacing w:line="360" w:lineRule="auto"/>
              <w:ind w:firstLine="495"/>
              <w:rPr>
                <w:rFonts w:hAnsi="宋体"/>
                <w:sz w:val="24"/>
                <w:szCs w:val="24"/>
              </w:rPr>
            </w:pPr>
            <w:r>
              <w:rPr>
                <w:rFonts w:hAnsi="宋体"/>
                <w:sz w:val="24"/>
                <w:szCs w:val="24"/>
              </w:rPr>
              <w:t>由上表可知，</w:t>
            </w:r>
            <w:r>
              <w:rPr>
                <w:rFonts w:hint="eastAsia" w:hAnsi="宋体"/>
                <w:sz w:val="24"/>
                <w:szCs w:val="24"/>
              </w:rPr>
              <w:t>本项目废水</w:t>
            </w:r>
            <w:r>
              <w:rPr>
                <w:rFonts w:hAnsi="宋体"/>
                <w:sz w:val="24"/>
                <w:szCs w:val="24"/>
              </w:rPr>
              <w:t>接管量为</w:t>
            </w:r>
            <w:r>
              <w:rPr>
                <w:rFonts w:hint="eastAsia" w:hAnsi="宋体"/>
                <w:sz w:val="24"/>
                <w:szCs w:val="24"/>
                <w:lang w:val="en-US" w:eastAsia="zh-CN"/>
              </w:rPr>
              <w:t>48</w:t>
            </w:r>
            <w:r>
              <w:rPr>
                <w:rFonts w:hint="eastAsia" w:hAnsi="宋体"/>
                <w:sz w:val="24"/>
                <w:szCs w:val="24"/>
              </w:rPr>
              <w:t>0</w:t>
            </w:r>
            <w:r>
              <w:rPr>
                <w:rFonts w:hAnsi="宋体"/>
                <w:sz w:val="24"/>
                <w:szCs w:val="24"/>
              </w:rPr>
              <w:t>t/a，</w:t>
            </w:r>
            <w:r>
              <w:rPr>
                <w:rFonts w:hint="eastAsia" w:hAnsi="宋体"/>
                <w:sz w:val="24"/>
                <w:szCs w:val="24"/>
              </w:rPr>
              <w:t>主要污染物</w:t>
            </w:r>
            <w:r>
              <w:rPr>
                <w:rFonts w:hAnsi="宋体"/>
                <w:sz w:val="24"/>
                <w:szCs w:val="24"/>
              </w:rPr>
              <w:t>COD、氨氮、TP排放总量分别为</w:t>
            </w:r>
            <w:r>
              <w:rPr>
                <w:rFonts w:hint="eastAsia" w:hAnsi="宋体"/>
                <w:sz w:val="24"/>
                <w:szCs w:val="24"/>
              </w:rPr>
              <w:t>0.0</w:t>
            </w:r>
            <w:r>
              <w:rPr>
                <w:rFonts w:hint="eastAsia" w:hAnsi="宋体"/>
                <w:sz w:val="24"/>
                <w:szCs w:val="24"/>
                <w:lang w:val="en-US" w:eastAsia="zh-CN"/>
              </w:rPr>
              <w:t>24</w:t>
            </w:r>
            <w:r>
              <w:rPr>
                <w:rFonts w:hAnsi="宋体"/>
                <w:sz w:val="24"/>
                <w:szCs w:val="24"/>
              </w:rPr>
              <w:t>t/a、0.0</w:t>
            </w:r>
            <w:r>
              <w:rPr>
                <w:rFonts w:hint="eastAsia" w:hAnsi="宋体"/>
                <w:sz w:val="24"/>
                <w:szCs w:val="24"/>
              </w:rPr>
              <w:t>02</w:t>
            </w:r>
            <w:r>
              <w:rPr>
                <w:rFonts w:hint="eastAsia" w:hAnsi="宋体"/>
                <w:sz w:val="24"/>
                <w:szCs w:val="24"/>
                <w:lang w:val="en-US" w:eastAsia="zh-CN"/>
              </w:rPr>
              <w:t>4</w:t>
            </w:r>
            <w:r>
              <w:rPr>
                <w:rFonts w:hAnsi="宋体"/>
                <w:sz w:val="24"/>
                <w:szCs w:val="24"/>
              </w:rPr>
              <w:t>t/a、0.00</w:t>
            </w:r>
            <w:r>
              <w:rPr>
                <w:rFonts w:hint="eastAsia" w:hAnsi="宋体"/>
                <w:sz w:val="24"/>
                <w:szCs w:val="24"/>
              </w:rPr>
              <w:t>02</w:t>
            </w:r>
            <w:r>
              <w:rPr>
                <w:rFonts w:hAnsi="宋体"/>
                <w:sz w:val="24"/>
                <w:szCs w:val="24"/>
              </w:rPr>
              <w:t>t/a</w:t>
            </w:r>
            <w:r>
              <w:rPr>
                <w:rFonts w:hint="eastAsia" w:hAnsi="宋体"/>
                <w:sz w:val="24"/>
                <w:szCs w:val="24"/>
              </w:rPr>
              <w:t>，较改建前分别增</w:t>
            </w:r>
            <w:r>
              <w:rPr>
                <w:rFonts w:hAnsi="宋体"/>
                <w:sz w:val="24"/>
                <w:szCs w:val="24"/>
              </w:rPr>
              <w:t>加了0.01</w:t>
            </w:r>
            <w:r>
              <w:rPr>
                <w:rFonts w:hint="eastAsia" w:hAnsi="宋体"/>
                <w:sz w:val="24"/>
                <w:szCs w:val="24"/>
                <w:lang w:val="en-US" w:eastAsia="zh-CN"/>
              </w:rPr>
              <w:t>9</w:t>
            </w:r>
            <w:r>
              <w:rPr>
                <w:rFonts w:hAnsi="宋体"/>
                <w:sz w:val="24"/>
                <w:szCs w:val="24"/>
              </w:rPr>
              <w:t>t/a、0.00</w:t>
            </w:r>
            <w:r>
              <w:rPr>
                <w:rFonts w:hint="eastAsia" w:hAnsi="宋体"/>
                <w:sz w:val="24"/>
                <w:szCs w:val="24"/>
                <w:lang w:val="en-US" w:eastAsia="zh-CN"/>
              </w:rPr>
              <w:t>24</w:t>
            </w:r>
            <w:r>
              <w:rPr>
                <w:rFonts w:hAnsi="宋体"/>
                <w:sz w:val="24"/>
                <w:szCs w:val="24"/>
              </w:rPr>
              <w:t>t/a、0.000</w:t>
            </w:r>
            <w:r>
              <w:rPr>
                <w:rFonts w:hint="eastAsia" w:hAnsi="宋体"/>
                <w:sz w:val="24"/>
                <w:szCs w:val="24"/>
                <w:lang w:val="en-US" w:eastAsia="zh-CN"/>
              </w:rPr>
              <w:t>3</w:t>
            </w:r>
            <w:r>
              <w:rPr>
                <w:rFonts w:hAnsi="宋体"/>
                <w:sz w:val="24"/>
                <w:szCs w:val="24"/>
              </w:rPr>
              <w:t>t/a，由于生活污水接入</w:t>
            </w:r>
            <w:r>
              <w:rPr>
                <w:rFonts w:hint="eastAsia" w:hAnsi="宋体"/>
                <w:sz w:val="24"/>
                <w:szCs w:val="24"/>
                <w:lang w:eastAsia="zh-CN"/>
              </w:rPr>
              <w:t>光大水务（江阴）有限公司滨江污水处理厂</w:t>
            </w:r>
            <w:r>
              <w:rPr>
                <w:rFonts w:hAnsi="宋体"/>
                <w:sz w:val="24"/>
                <w:szCs w:val="24"/>
              </w:rPr>
              <w:t>集中处理，根据总量控制原则，所需总量控制指标</w:t>
            </w:r>
            <w:r>
              <w:rPr>
                <w:rFonts w:hint="eastAsia" w:hAnsi="宋体"/>
                <w:sz w:val="24"/>
                <w:szCs w:val="24"/>
              </w:rPr>
              <w:t>在</w:t>
            </w:r>
            <w:r>
              <w:rPr>
                <w:rFonts w:hint="eastAsia" w:hAnsi="宋体"/>
                <w:sz w:val="24"/>
                <w:szCs w:val="24"/>
                <w:lang w:eastAsia="zh-CN"/>
              </w:rPr>
              <w:t>高新区</w:t>
            </w:r>
            <w:r>
              <w:rPr>
                <w:rFonts w:hint="eastAsia" w:hAnsi="宋体"/>
                <w:sz w:val="24"/>
                <w:szCs w:val="24"/>
              </w:rPr>
              <w:t>控源截污内</w:t>
            </w:r>
            <w:r>
              <w:rPr>
                <w:rFonts w:hAnsi="宋体"/>
                <w:sz w:val="24"/>
                <w:szCs w:val="24"/>
              </w:rPr>
              <w:t>平衡，特征因子SS排放</w:t>
            </w:r>
            <w:r>
              <w:rPr>
                <w:rFonts w:hint="eastAsia" w:hAnsi="宋体"/>
                <w:sz w:val="24"/>
                <w:szCs w:val="24"/>
              </w:rPr>
              <w:t>量为0.0</w:t>
            </w:r>
            <w:r>
              <w:rPr>
                <w:rFonts w:hint="eastAsia" w:hAnsi="宋体"/>
                <w:sz w:val="24"/>
                <w:szCs w:val="24"/>
                <w:lang w:val="en-US" w:eastAsia="zh-CN"/>
              </w:rPr>
              <w:t>10</w:t>
            </w:r>
            <w:r>
              <w:rPr>
                <w:rFonts w:hint="eastAsia" w:hAnsi="宋体"/>
                <w:sz w:val="24"/>
                <w:szCs w:val="24"/>
              </w:rPr>
              <w:t>t/a，</w:t>
            </w:r>
            <w:r>
              <w:rPr>
                <w:rFonts w:hAnsi="宋体"/>
                <w:sz w:val="24"/>
                <w:szCs w:val="24"/>
              </w:rPr>
              <w:t>作为该企业考核指标。</w:t>
            </w:r>
          </w:p>
          <w:p>
            <w:pPr>
              <w:spacing w:line="360" w:lineRule="auto"/>
              <w:ind w:firstLine="495"/>
              <w:rPr>
                <w:rFonts w:hAnsi="宋体"/>
                <w:color w:val="auto"/>
                <w:sz w:val="24"/>
                <w:szCs w:val="24"/>
              </w:rPr>
            </w:pPr>
            <w:r>
              <w:rPr>
                <w:rFonts w:hint="eastAsia" w:hAnsi="宋体"/>
                <w:color w:val="auto"/>
                <w:sz w:val="24"/>
                <w:szCs w:val="24"/>
              </w:rPr>
              <w:t>本项目大气污染物</w:t>
            </w:r>
            <w:r>
              <w:rPr>
                <w:rFonts w:hint="eastAsia" w:hAnsi="宋体"/>
                <w:color w:val="auto"/>
                <w:sz w:val="24"/>
                <w:szCs w:val="24"/>
                <w:lang w:eastAsia="zh-CN"/>
              </w:rPr>
              <w:t>非甲烷总烃</w:t>
            </w:r>
            <w:r>
              <w:rPr>
                <w:rFonts w:hint="eastAsia" w:hAnsi="宋体"/>
                <w:color w:val="auto"/>
                <w:sz w:val="24"/>
                <w:szCs w:val="24"/>
              </w:rPr>
              <w:t>排放总量为</w:t>
            </w:r>
            <w:r>
              <w:rPr>
                <w:rFonts w:hint="eastAsia" w:hAnsi="宋体"/>
                <w:color w:val="auto"/>
                <w:sz w:val="24"/>
                <w:szCs w:val="24"/>
                <w:lang w:val="en-US" w:eastAsia="zh-CN"/>
              </w:rPr>
              <w:t>0.171</w:t>
            </w:r>
            <w:r>
              <w:rPr>
                <w:rFonts w:hint="eastAsia" w:hAnsi="宋体"/>
                <w:color w:val="auto"/>
                <w:sz w:val="24"/>
                <w:szCs w:val="24"/>
              </w:rPr>
              <w:t>t/a，可在江阴市</w:t>
            </w:r>
            <w:r>
              <w:rPr>
                <w:rFonts w:hint="eastAsia" w:hAnsi="宋体"/>
                <w:color w:val="auto"/>
                <w:sz w:val="24"/>
                <w:szCs w:val="24"/>
                <w:lang w:eastAsia="zh-CN"/>
              </w:rPr>
              <w:t>高新区</w:t>
            </w:r>
            <w:r>
              <w:rPr>
                <w:rFonts w:hint="eastAsia" w:hAnsi="宋体"/>
                <w:color w:val="auto"/>
                <w:sz w:val="24"/>
                <w:szCs w:val="24"/>
              </w:rPr>
              <w:t>内平衡。</w:t>
            </w:r>
          </w:p>
          <w:p>
            <w:pPr>
              <w:spacing w:line="360" w:lineRule="auto"/>
              <w:ind w:firstLine="495"/>
              <w:rPr>
                <w:rFonts w:hAnsi="宋体"/>
                <w:sz w:val="24"/>
                <w:szCs w:val="24"/>
              </w:rPr>
            </w:pPr>
            <w:r>
              <w:rPr>
                <w:rFonts w:hAnsi="宋体"/>
                <w:sz w:val="24"/>
                <w:szCs w:val="24"/>
              </w:rPr>
              <w:t>固体废物全部实现综合利用或处置，排放总量为零，符合总量控制要求。</w:t>
            </w:r>
          </w:p>
          <w:p>
            <w:pPr>
              <w:spacing w:line="360" w:lineRule="auto"/>
              <w:ind w:firstLine="495"/>
              <w:rPr>
                <w:b/>
                <w:bCs/>
                <w:sz w:val="24"/>
              </w:rPr>
            </w:pPr>
          </w:p>
          <w:p>
            <w:pPr>
              <w:spacing w:line="360" w:lineRule="auto"/>
              <w:ind w:firstLine="495"/>
              <w:rPr>
                <w:b/>
                <w:bCs/>
                <w:sz w:val="24"/>
              </w:rPr>
            </w:pPr>
            <w:r>
              <w:rPr>
                <w:b/>
                <w:bCs/>
                <w:sz w:val="24"/>
              </w:rPr>
              <w:t>综上所述，本项目符合相关产业政策，符合规划，针对污染物产生特点，采取了有效的防治措施，使污染物达标排放，噪声采取了相应的防治措施，厂界</w:t>
            </w:r>
            <w:r>
              <w:rPr>
                <w:rFonts w:hint="eastAsia"/>
                <w:b/>
                <w:bCs/>
                <w:sz w:val="24"/>
              </w:rPr>
              <w:t>环境</w:t>
            </w:r>
            <w:r>
              <w:rPr>
                <w:b/>
                <w:bCs/>
                <w:sz w:val="24"/>
              </w:rPr>
              <w:t>噪声达标排放；废水接入</w:t>
            </w:r>
            <w:r>
              <w:rPr>
                <w:rFonts w:hint="eastAsia"/>
                <w:b/>
                <w:bCs/>
                <w:sz w:val="24"/>
                <w:lang w:eastAsia="zh-CN"/>
              </w:rPr>
              <w:t>光大水务（江阴）有限公司滨江污水处理厂</w:t>
            </w:r>
            <w:r>
              <w:rPr>
                <w:b/>
                <w:sz w:val="24"/>
              </w:rPr>
              <w:t>集中处理后达标排放，通过</w:t>
            </w:r>
            <w:r>
              <w:rPr>
                <w:rFonts w:hint="eastAsia"/>
                <w:b/>
                <w:sz w:val="24"/>
                <w:lang w:eastAsia="zh-CN"/>
              </w:rPr>
              <w:t>高新区</w:t>
            </w:r>
            <w:r>
              <w:rPr>
                <w:b/>
                <w:sz w:val="24"/>
              </w:rPr>
              <w:t>控源截污平衡</w:t>
            </w:r>
            <w:r>
              <w:rPr>
                <w:rFonts w:hint="eastAsia"/>
                <w:b/>
                <w:sz w:val="24"/>
              </w:rPr>
              <w:t>；</w:t>
            </w:r>
            <w:r>
              <w:rPr>
                <w:rFonts w:hint="eastAsia"/>
                <w:b/>
                <w:sz w:val="24"/>
                <w:szCs w:val="24"/>
              </w:rPr>
              <w:t>建设项目产生的</w:t>
            </w:r>
            <w:r>
              <w:rPr>
                <w:rFonts w:hint="eastAsia" w:hAnsi="宋体"/>
                <w:b/>
                <w:sz w:val="24"/>
                <w:lang w:eastAsia="zh-CN"/>
              </w:rPr>
              <w:t>非甲烷总烃</w:t>
            </w:r>
            <w:r>
              <w:rPr>
                <w:rFonts w:hint="eastAsia" w:hAnsi="宋体"/>
                <w:b/>
                <w:sz w:val="24"/>
              </w:rPr>
              <w:t>排放总量可在江阴市</w:t>
            </w:r>
            <w:r>
              <w:rPr>
                <w:rFonts w:hint="eastAsia"/>
                <w:b/>
                <w:sz w:val="24"/>
                <w:lang w:eastAsia="zh-CN"/>
              </w:rPr>
              <w:t>高新区</w:t>
            </w:r>
            <w:r>
              <w:rPr>
                <w:rFonts w:hint="eastAsia" w:hAnsi="宋体"/>
                <w:b/>
                <w:sz w:val="24"/>
              </w:rPr>
              <w:t>内平衡；</w:t>
            </w:r>
            <w:r>
              <w:rPr>
                <w:b/>
                <w:sz w:val="24"/>
                <w:szCs w:val="24"/>
              </w:rPr>
              <w:t>符合清洁生产要求；固废均综合利用或妥善处置，对周围环境的影响较小，因此本报告认为，从环保角度看，本项目的建设是可行的。</w:t>
            </w:r>
          </w:p>
          <w:p>
            <w:pPr>
              <w:spacing w:line="360" w:lineRule="auto"/>
              <w:rPr>
                <w:b/>
                <w:bCs/>
                <w:sz w:val="24"/>
              </w:rPr>
            </w:pPr>
          </w:p>
          <w:p>
            <w:pPr>
              <w:spacing w:line="360" w:lineRule="auto"/>
              <w:rPr>
                <w:sz w:val="24"/>
              </w:rPr>
            </w:pPr>
            <w:r>
              <w:rPr>
                <w:b/>
                <w:bCs/>
                <w:sz w:val="24"/>
              </w:rPr>
              <w:t>建议</w:t>
            </w:r>
            <w:r>
              <w:rPr>
                <w:rFonts w:hint="eastAsia"/>
                <w:b/>
                <w:bCs/>
                <w:sz w:val="24"/>
              </w:rPr>
              <w:t>：</w:t>
            </w:r>
          </w:p>
          <w:p>
            <w:pPr>
              <w:spacing w:line="360" w:lineRule="auto"/>
              <w:ind w:firstLine="403" w:firstLineChars="168"/>
              <w:rPr>
                <w:sz w:val="24"/>
              </w:rPr>
            </w:pPr>
            <w:r>
              <w:rPr>
                <w:sz w:val="24"/>
              </w:rPr>
              <w:t>1、建设项目的建设应重视引进和建立先进的环保管理模式，设置合理的环境管理体制和机构，强化企业职工的环保意识，确保厂内所有环保治理设施的正常运行。</w:t>
            </w:r>
          </w:p>
          <w:p>
            <w:pPr>
              <w:spacing w:line="360" w:lineRule="auto"/>
              <w:ind w:firstLine="480" w:firstLineChars="200"/>
              <w:rPr>
                <w:sz w:val="24"/>
              </w:rPr>
            </w:pPr>
            <w:r>
              <w:rPr>
                <w:sz w:val="24"/>
              </w:rPr>
              <w:t>2、</w:t>
            </w:r>
            <w:r>
              <w:rPr>
                <w:sz w:val="24"/>
                <w:szCs w:val="24"/>
              </w:rPr>
              <w:t>加强生产管理，使用先进的生产设备，减少污染源的产生量、同时对设备定期检修，以防产生异常噪声对周围环境产生影响。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2" w:hRule="atLeast"/>
        </w:trPr>
        <w:tc>
          <w:tcPr>
            <w:tcW w:w="8820" w:type="dxa"/>
          </w:tcPr>
          <w:p>
            <w:pPr>
              <w:rPr>
                <w:sz w:val="24"/>
              </w:rPr>
            </w:pPr>
            <w:r>
              <w:rPr>
                <w:sz w:val="24"/>
              </w:rPr>
              <w:t>预审意见：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w:t>
            </w:r>
            <w:r>
              <w:rPr>
                <w:rFonts w:hAnsi="宋体"/>
                <w:sz w:val="24"/>
              </w:rPr>
              <w:t>公</w:t>
            </w:r>
            <w:r>
              <w:rPr>
                <w:sz w:val="24"/>
              </w:rPr>
              <w:t xml:space="preserve"> </w:t>
            </w:r>
            <w:r>
              <w:rPr>
                <w:rFonts w:hAnsi="宋体"/>
                <w:sz w:val="24"/>
              </w:rPr>
              <w:t>章</w:t>
            </w:r>
          </w:p>
          <w:p>
            <w:pPr>
              <w:rPr>
                <w:sz w:val="24"/>
              </w:rPr>
            </w:pPr>
          </w:p>
          <w:p>
            <w:pPr>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pPr>
        <w:jc w:val="center"/>
        <w:rPr>
          <w:sz w:val="24"/>
        </w:rPr>
      </w:pPr>
    </w:p>
    <w:tbl>
      <w:tblPr>
        <w:tblStyle w:val="33"/>
        <w:tblW w:w="882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0" w:type="dxa"/>
          <w:trHeight w:val="11590" w:hRule="atLeast"/>
        </w:trPr>
        <w:tc>
          <w:tcPr>
            <w:tcW w:w="8806" w:type="dxa"/>
          </w:tcPr>
          <w:p>
            <w:pPr>
              <w:rPr>
                <w:sz w:val="24"/>
              </w:rPr>
            </w:pPr>
            <w:r>
              <w:rPr>
                <w:sz w:val="24"/>
              </w:rPr>
              <w:t>审批意见：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960" w:firstLineChars="400"/>
              <w:rPr>
                <w:sz w:val="24"/>
              </w:rPr>
            </w:pPr>
            <w:r>
              <w:rPr>
                <w:sz w:val="24"/>
              </w:rPr>
              <w:t xml:space="preserve">                                   </w:t>
            </w:r>
            <w:r>
              <w:rPr>
                <w:rFonts w:hint="eastAsia"/>
                <w:sz w:val="24"/>
              </w:rPr>
              <w:t xml:space="preserve">    </w:t>
            </w:r>
            <w:r>
              <w:rPr>
                <w:sz w:val="24"/>
              </w:rPr>
              <w:t xml:space="preserve"> </w:t>
            </w:r>
            <w:r>
              <w:rPr>
                <w:rFonts w:hAnsi="宋体"/>
                <w:sz w:val="24"/>
              </w:rPr>
              <w:t>公</w:t>
            </w:r>
            <w:r>
              <w:rPr>
                <w:sz w:val="24"/>
              </w:rPr>
              <w:t xml:space="preserve">   </w:t>
            </w:r>
            <w:r>
              <w:rPr>
                <w:rFonts w:hAnsi="宋体"/>
                <w:sz w:val="24"/>
              </w:rPr>
              <w:t>章</w:t>
            </w:r>
          </w:p>
          <w:p>
            <w:pPr>
              <w:ind w:firstLine="960" w:firstLineChars="400"/>
              <w:rPr>
                <w:sz w:val="24"/>
              </w:rPr>
            </w:pPr>
          </w:p>
          <w:p>
            <w:pPr>
              <w:rPr>
                <w:sz w:val="24"/>
              </w:rPr>
            </w:pPr>
            <w:r>
              <w:rPr>
                <w:rFonts w:hAnsi="宋体"/>
                <w:sz w:val="24"/>
              </w:rPr>
              <w:t>经办人：</w:t>
            </w:r>
            <w:r>
              <w:rPr>
                <w:sz w:val="24"/>
              </w:rPr>
              <w:t xml:space="preserve">                                  </w:t>
            </w:r>
            <w:r>
              <w:rPr>
                <w:rFonts w:hint="eastAsia"/>
                <w:sz w:val="24"/>
              </w:rPr>
              <w:t xml:space="preserve">   </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4" w:hRule="atLeast"/>
        </w:trPr>
        <w:tc>
          <w:tcPr>
            <w:tcW w:w="8826" w:type="dxa"/>
            <w:gridSpan w:val="2"/>
          </w:tcPr>
          <w:p>
            <w:pPr>
              <w:spacing w:line="480" w:lineRule="auto"/>
              <w:jc w:val="center"/>
              <w:rPr>
                <w:color w:val="auto"/>
                <w:sz w:val="24"/>
              </w:rPr>
            </w:pPr>
            <w:r>
              <w:rPr>
                <w:color w:val="auto"/>
                <w:sz w:val="24"/>
              </w:rPr>
              <w:t>注释</w:t>
            </w:r>
          </w:p>
          <w:p>
            <w:pPr>
              <w:numPr>
                <w:ilvl w:val="0"/>
                <w:numId w:val="4"/>
              </w:numPr>
              <w:spacing w:line="480" w:lineRule="auto"/>
              <w:rPr>
                <w:color w:val="auto"/>
                <w:sz w:val="24"/>
              </w:rPr>
            </w:pPr>
            <w:r>
              <w:rPr>
                <w:color w:val="auto"/>
                <w:sz w:val="24"/>
              </w:rPr>
              <w:t>本报告表应附以下附件、附图：</w:t>
            </w:r>
          </w:p>
          <w:p>
            <w:pPr>
              <w:spacing w:line="360" w:lineRule="auto"/>
              <w:ind w:left="480"/>
              <w:rPr>
                <w:color w:val="auto"/>
                <w:sz w:val="24"/>
              </w:rPr>
            </w:pPr>
            <w:r>
              <w:rPr>
                <w:color w:val="auto"/>
                <w:sz w:val="24"/>
              </w:rPr>
              <w:t>附件1  立项批准文件</w:t>
            </w:r>
          </w:p>
          <w:p>
            <w:pPr>
              <w:spacing w:line="360" w:lineRule="auto"/>
              <w:ind w:left="480"/>
              <w:rPr>
                <w:color w:val="auto"/>
                <w:sz w:val="24"/>
              </w:rPr>
            </w:pPr>
            <w:r>
              <w:rPr>
                <w:color w:val="auto"/>
                <w:sz w:val="24"/>
              </w:rPr>
              <w:t>附件2  其他与环评有关的行政管理文件</w:t>
            </w:r>
          </w:p>
          <w:p>
            <w:pPr>
              <w:spacing w:line="360" w:lineRule="auto"/>
              <w:ind w:left="480"/>
              <w:rPr>
                <w:color w:val="auto"/>
                <w:sz w:val="24"/>
              </w:rPr>
            </w:pPr>
            <w:r>
              <w:rPr>
                <w:color w:val="auto"/>
                <w:sz w:val="24"/>
              </w:rPr>
              <w:t xml:space="preserve">附图1  </w:t>
            </w:r>
            <w:r>
              <w:rPr>
                <w:rFonts w:hint="eastAsia"/>
                <w:color w:val="auto"/>
                <w:spacing w:val="-8"/>
                <w:sz w:val="24"/>
              </w:rPr>
              <w:t>建设项目地理位置图</w:t>
            </w:r>
          </w:p>
          <w:p>
            <w:pPr>
              <w:spacing w:line="360" w:lineRule="auto"/>
              <w:ind w:left="480"/>
              <w:rPr>
                <w:color w:val="auto"/>
                <w:sz w:val="24"/>
              </w:rPr>
            </w:pPr>
            <w:r>
              <w:rPr>
                <w:color w:val="auto"/>
                <w:sz w:val="24"/>
              </w:rPr>
              <w:t xml:space="preserve">附图2  </w:t>
            </w:r>
            <w:r>
              <w:rPr>
                <w:rFonts w:hint="eastAsia"/>
                <w:color w:val="auto"/>
                <w:sz w:val="24"/>
              </w:rPr>
              <w:t>建设项目厂区平面布置图</w:t>
            </w:r>
          </w:p>
          <w:p>
            <w:pPr>
              <w:spacing w:line="360" w:lineRule="auto"/>
              <w:ind w:left="480"/>
              <w:rPr>
                <w:color w:val="auto"/>
                <w:sz w:val="24"/>
              </w:rPr>
            </w:pPr>
            <w:r>
              <w:rPr>
                <w:color w:val="auto"/>
                <w:sz w:val="24"/>
              </w:rPr>
              <w:t xml:space="preserve">附图3  </w:t>
            </w:r>
            <w:r>
              <w:rPr>
                <w:rFonts w:hint="eastAsia"/>
                <w:color w:val="auto"/>
                <w:sz w:val="24"/>
              </w:rPr>
              <w:t>厂界</w:t>
            </w:r>
            <w:r>
              <w:rPr>
                <w:color w:val="auto"/>
                <w:sz w:val="24"/>
              </w:rPr>
              <w:t>周围300米土地利用现状图</w:t>
            </w:r>
          </w:p>
          <w:p>
            <w:pPr>
              <w:spacing w:line="360" w:lineRule="auto"/>
              <w:ind w:left="480"/>
              <w:rPr>
                <w:color w:val="auto"/>
                <w:sz w:val="24"/>
              </w:rPr>
            </w:pPr>
            <w:r>
              <w:rPr>
                <w:color w:val="auto"/>
                <w:sz w:val="24"/>
              </w:rPr>
              <w:t xml:space="preserve">附图4  </w:t>
            </w:r>
            <w:r>
              <w:rPr>
                <w:rFonts w:hint="eastAsia"/>
                <w:color w:val="auto"/>
                <w:sz w:val="24"/>
              </w:rPr>
              <w:t>项目建设地Google earth（谷歌地球）卫星图片</w:t>
            </w:r>
          </w:p>
          <w:p>
            <w:pPr>
              <w:spacing w:line="360" w:lineRule="auto"/>
              <w:ind w:left="480"/>
              <w:rPr>
                <w:color w:val="auto"/>
                <w:sz w:val="24"/>
              </w:rPr>
            </w:pPr>
            <w:r>
              <w:rPr>
                <w:color w:val="auto"/>
                <w:sz w:val="24"/>
              </w:rPr>
              <w:t xml:space="preserve">附图5 </w:t>
            </w:r>
            <w:r>
              <w:rPr>
                <w:rFonts w:hint="default"/>
                <w:color w:val="auto"/>
                <w:sz w:val="24"/>
              </w:rPr>
              <w:t xml:space="preserve"> 污水收集管网图</w:t>
            </w:r>
          </w:p>
          <w:p>
            <w:pPr>
              <w:spacing w:line="360" w:lineRule="auto"/>
              <w:ind w:left="480"/>
              <w:rPr>
                <w:color w:val="auto"/>
                <w:sz w:val="24"/>
              </w:rPr>
            </w:pPr>
            <w:r>
              <w:rPr>
                <w:color w:val="auto"/>
                <w:sz w:val="24"/>
              </w:rPr>
              <w:t xml:space="preserve">附图6  </w:t>
            </w:r>
            <w:r>
              <w:rPr>
                <w:rFonts w:hint="eastAsia"/>
                <w:color w:val="auto"/>
                <w:sz w:val="24"/>
              </w:rPr>
              <w:t>江阴高新技术产业开发区</w:t>
            </w:r>
            <w:r>
              <w:rPr>
                <w:rFonts w:hint="eastAsia"/>
                <w:color w:val="auto"/>
                <w:sz w:val="24"/>
                <w:lang w:eastAsia="zh-CN"/>
              </w:rPr>
              <w:t>中心区、定山北部地区</w:t>
            </w:r>
            <w:r>
              <w:rPr>
                <w:rFonts w:hint="eastAsia"/>
                <w:color w:val="auto"/>
                <w:sz w:val="24"/>
              </w:rPr>
              <w:t>控制性详细规划图</w:t>
            </w:r>
          </w:p>
          <w:p>
            <w:pPr>
              <w:spacing w:line="360" w:lineRule="auto"/>
              <w:ind w:firstLine="480" w:firstLineChars="200"/>
              <w:rPr>
                <w:color w:val="FF0000"/>
                <w:sz w:val="24"/>
              </w:rPr>
            </w:pPr>
            <w:r>
              <w:rPr>
                <w:rFonts w:hint="eastAsia"/>
                <w:color w:val="auto"/>
                <w:sz w:val="24"/>
              </w:rPr>
              <w:t>附图7  江阴市</w:t>
            </w:r>
            <w:r>
              <w:rPr>
                <w:color w:val="auto"/>
                <w:sz w:val="24"/>
              </w:rPr>
              <w:t>生态红线区域保护</w:t>
            </w:r>
            <w:r>
              <w:rPr>
                <w:rFonts w:hint="eastAsia"/>
                <w:color w:val="auto"/>
                <w:sz w:val="24"/>
              </w:rPr>
              <w:t>规划</w:t>
            </w:r>
          </w:p>
          <w:p>
            <w:pPr>
              <w:numPr>
                <w:ilvl w:val="0"/>
                <w:numId w:val="4"/>
              </w:numPr>
              <w:spacing w:line="540" w:lineRule="exact"/>
              <w:rPr>
                <w:color w:val="auto"/>
                <w:spacing w:val="-8"/>
                <w:sz w:val="24"/>
              </w:rPr>
            </w:pPr>
            <w:r>
              <w:rPr>
                <w:color w:val="auto"/>
                <w:spacing w:val="-8"/>
                <w:sz w:val="24"/>
              </w:rPr>
              <w:t>如果本报告表不能说明项目产生的污染及对环境造成的影响，应进行专项评价。根据建设项目的特点和当地环境特征，应选下列1-2项进行专项评价。</w:t>
            </w:r>
          </w:p>
          <w:p>
            <w:pPr>
              <w:numPr>
                <w:ilvl w:val="0"/>
                <w:numId w:val="5"/>
              </w:numPr>
              <w:spacing w:line="540" w:lineRule="exact"/>
              <w:rPr>
                <w:color w:val="auto"/>
                <w:sz w:val="24"/>
              </w:rPr>
            </w:pPr>
            <w:r>
              <w:rPr>
                <w:color w:val="auto"/>
                <w:sz w:val="24"/>
              </w:rPr>
              <w:t>大气环境影响专项评价</w:t>
            </w:r>
          </w:p>
          <w:p>
            <w:pPr>
              <w:numPr>
                <w:ilvl w:val="0"/>
                <w:numId w:val="5"/>
              </w:numPr>
              <w:spacing w:line="540" w:lineRule="exact"/>
              <w:rPr>
                <w:color w:val="auto"/>
                <w:sz w:val="24"/>
              </w:rPr>
            </w:pPr>
            <w:r>
              <w:rPr>
                <w:color w:val="auto"/>
                <w:sz w:val="24"/>
              </w:rPr>
              <w:t>水环境影响专项评价（包括地表水和地下水）</w:t>
            </w:r>
          </w:p>
          <w:p>
            <w:pPr>
              <w:numPr>
                <w:ilvl w:val="0"/>
                <w:numId w:val="5"/>
              </w:numPr>
              <w:spacing w:line="540" w:lineRule="exact"/>
              <w:rPr>
                <w:color w:val="auto"/>
                <w:sz w:val="24"/>
              </w:rPr>
            </w:pPr>
            <w:r>
              <w:rPr>
                <w:color w:val="auto"/>
                <w:sz w:val="24"/>
              </w:rPr>
              <w:t>生态环境影响专项评价</w:t>
            </w:r>
          </w:p>
          <w:p>
            <w:pPr>
              <w:numPr>
                <w:ilvl w:val="0"/>
                <w:numId w:val="5"/>
              </w:numPr>
              <w:spacing w:line="540" w:lineRule="exact"/>
              <w:rPr>
                <w:color w:val="auto"/>
                <w:sz w:val="24"/>
              </w:rPr>
            </w:pPr>
            <w:r>
              <w:rPr>
                <w:color w:val="auto"/>
                <w:sz w:val="24"/>
              </w:rPr>
              <w:t>声影响专项评价</w:t>
            </w:r>
          </w:p>
          <w:p>
            <w:pPr>
              <w:numPr>
                <w:ilvl w:val="0"/>
                <w:numId w:val="5"/>
              </w:numPr>
              <w:spacing w:line="540" w:lineRule="exact"/>
              <w:rPr>
                <w:color w:val="auto"/>
                <w:sz w:val="24"/>
              </w:rPr>
            </w:pPr>
            <w:r>
              <w:rPr>
                <w:color w:val="auto"/>
                <w:sz w:val="24"/>
              </w:rPr>
              <w:t>土壤影响专项评价</w:t>
            </w:r>
          </w:p>
          <w:p>
            <w:pPr>
              <w:numPr>
                <w:ilvl w:val="0"/>
                <w:numId w:val="5"/>
              </w:numPr>
              <w:spacing w:line="540" w:lineRule="exact"/>
              <w:rPr>
                <w:color w:val="auto"/>
                <w:sz w:val="24"/>
              </w:rPr>
            </w:pPr>
            <w:r>
              <w:rPr>
                <w:color w:val="auto"/>
                <w:sz w:val="24"/>
              </w:rPr>
              <w:t>固体废弃物影响专项评价</w:t>
            </w:r>
          </w:p>
          <w:p>
            <w:pPr>
              <w:numPr>
                <w:ilvl w:val="0"/>
                <w:numId w:val="5"/>
              </w:numPr>
              <w:spacing w:line="540" w:lineRule="exact"/>
              <w:rPr>
                <w:color w:val="auto"/>
                <w:sz w:val="24"/>
              </w:rPr>
            </w:pPr>
            <w:r>
              <w:rPr>
                <w:color w:val="auto"/>
                <w:sz w:val="24"/>
              </w:rPr>
              <w:t>辐射环境影响专项评价（包括电离辐射和电磁辐射）</w:t>
            </w:r>
          </w:p>
          <w:p>
            <w:pPr>
              <w:spacing w:line="540" w:lineRule="exact"/>
              <w:ind w:left="480"/>
              <w:rPr>
                <w:sz w:val="24"/>
              </w:rPr>
            </w:pPr>
            <w:r>
              <w:rPr>
                <w:color w:val="auto"/>
                <w:sz w:val="24"/>
              </w:rPr>
              <w:t>以上专项评价未包括的可另列专项，专项评价按照《环境影响评价技术导则》中的要求进行。</w:t>
            </w:r>
          </w:p>
        </w:tc>
      </w:tr>
    </w:tbl>
    <w:p>
      <w:pPr>
        <w:rPr>
          <w:sz w:val="28"/>
        </w:rPr>
        <w:sectPr>
          <w:footerReference r:id="rId9" w:type="default"/>
          <w:pgSz w:w="11907" w:h="16840"/>
          <w:pgMar w:top="1701" w:right="1418" w:bottom="1418" w:left="1701" w:header="851" w:footer="1134" w:gutter="0"/>
          <w:pgBorders>
            <w:top w:val="none" w:sz="0" w:space="0"/>
            <w:left w:val="none" w:sz="0" w:space="0"/>
            <w:bottom w:val="none" w:sz="0" w:space="0"/>
            <w:right w:val="none" w:sz="0" w:space="0"/>
          </w:pgBorders>
          <w:pgNumType w:start="1"/>
          <w:cols w:space="720" w:num="1"/>
          <w:docGrid w:type="lines" w:linePitch="312" w:charSpace="0"/>
        </w:sectPr>
      </w:pPr>
    </w:p>
    <w:p>
      <w:pPr>
        <w:pStyle w:val="2"/>
      </w:pPr>
    </w:p>
    <w:p>
      <w:pPr>
        <w:pStyle w:val="2"/>
      </w:pPr>
      <w:r>
        <w:pict>
          <v:group id="_x0000_s2973" o:spid="_x0000_s2973" o:spt="203" style="position:absolute;left:0pt;margin-left:375.55pt;margin-top:4.35pt;height:95.3pt;width:47.9pt;z-index:2090350592;mso-width-relative:page;mso-height-relative:page;" coordorigin="9372,1122" coordsize="734,1473">
            <o:lock v:ext="edit" aspectratio="f"/>
            <v:shape id="_x0000_s2974" o:spid="_x0000_s2974" o:spt="202" type="#_x0000_t202" style="position:absolute;left:9558;top:1122;height:325;width:360;" filled="f" stroked="f" coordsize="21600,21600">
              <v:path/>
              <v:fill on="f" focussize="0,0"/>
              <v:stroke on="f"/>
              <v:imagedata o:title=""/>
              <o:lock v:ext="edit" aspectratio="f"/>
              <v:textbox inset="0.5mm,0mm,0.5mm,0mm">
                <w:txbxContent>
                  <w:p>
                    <w:pPr>
                      <w:pStyle w:val="3"/>
                      <w:spacing w:after="100" w:afterAutospacing="1" w:line="192" w:lineRule="auto"/>
                      <w:jc w:val="center"/>
                      <w:rPr>
                        <w:sz w:val="36"/>
                      </w:rPr>
                    </w:pPr>
                    <w:r>
                      <w:rPr>
                        <w:rFonts w:hint="eastAsia"/>
                        <w:sz w:val="36"/>
                      </w:rPr>
                      <w:t>N</w:t>
                    </w:r>
                  </w:p>
                </w:txbxContent>
              </v:textbox>
            </v:shape>
            <v:group id="_x0000_s2975" o:spid="_x0000_s2975" o:spt="203" style="position:absolute;left:9372;top:1477;height:1118;width:734;" coordorigin="14472,1942" coordsize="734,1118">
              <o:lock v:ext="edit" aspectratio="f"/>
              <v:shape id="_x0000_s2976" o:spid="_x0000_s2976" o:spt="3" type="#_x0000_t3" style="position:absolute;left:14472;top:2057;height:741;width:734;" fillcolor="#FFFFFF" filled="t" stroked="t" coordsize="21600,21600">
                <v:path/>
                <v:fill on="t" color2="#FFFFFF" focussize="0,0"/>
                <v:stroke/>
                <v:imagedata o:title=""/>
                <o:lock v:ext="edit" aspectratio="f"/>
              </v:shape>
              <v:shape id="_x0000_s2977" o:spid="_x0000_s2977" style="position:absolute;left:14835;top:1951;height:1109;width:192;" fillcolor="#FF6600" filled="t" stroked="t" coordsize="570,3270" path="m0,0l0,2775,570,3270,0,0xe">
                <v:path arrowok="t"/>
                <v:fill on="t" color2="#FFFFFF" focussize="0,0"/>
                <v:stroke/>
                <v:imagedata o:title=""/>
                <o:lock v:ext="edit" aspectratio="f"/>
              </v:shape>
              <v:shape id="_x0000_s2978" o:spid="_x0000_s2978" style="position:absolute;left:14643;top:1942;height:1109;width:193;" filled="f" stroked="t" coordsize="540,3270" path="m540,0l540,2808,0,3270,540,0xe">
                <v:path arrowok="t"/>
                <v:fill on="f" focussize="0,0"/>
                <v:stroke/>
                <v:imagedata o:title=""/>
                <o:lock v:ext="edit" aspectratio="f"/>
              </v:shape>
            </v:group>
          </v:group>
        </w:pict>
      </w:r>
    </w:p>
    <w:p>
      <w:pPr>
        <w:pStyle w:val="2"/>
      </w:pPr>
    </w:p>
    <w:p>
      <w:pPr>
        <w:pStyle w:val="2"/>
      </w:pPr>
    </w:p>
    <w:p>
      <w:pPr>
        <w:pStyle w:val="2"/>
      </w:pPr>
    </w:p>
    <w:p>
      <w:pPr>
        <w:pStyle w:val="2"/>
      </w:pPr>
    </w:p>
    <w:p>
      <w:pPr>
        <w:pStyle w:val="2"/>
      </w:pPr>
    </w:p>
    <w:p>
      <w:pPr>
        <w:pStyle w:val="2"/>
      </w:pPr>
    </w:p>
    <w:p>
      <w:pPr>
        <w:pStyle w:val="2"/>
      </w:pPr>
    </w:p>
    <w:p>
      <w:pPr>
        <w:pStyle w:val="2"/>
      </w:pPr>
      <w:r>
        <w:rPr>
          <w:sz w:val="24"/>
        </w:rPr>
        <w:pict>
          <v:rect id="_x0000_s2980" o:spid="_x0000_s2980" o:spt="1" style="position:absolute;left:0pt;margin-left:204pt;margin-top:145.3pt;height:63.75pt;width:19.5pt;z-index:2090351616;mso-width-relative:page;mso-height-relative:page;" filled="f" stroked="t" coordsize="21600,21600">
            <v:path/>
            <v:fill on="f" focussize="0,0"/>
            <v:stroke weight="1.5pt" color="#FF0000" startarrowwidth="narrow" endarrowwidth="narrow"/>
            <v:imagedata o:title=""/>
            <o:lock v:ext="edit" aspectratio="f"/>
          </v:rect>
        </w:pict>
      </w:r>
      <w:r>
        <w:pict>
          <v:shape id="_x0000_s2979" o:spid="_x0000_s2979" o:spt="62" type="#_x0000_t62" style="position:absolute;left:0pt;flip:x y;margin-left:226pt;margin-top:73.95pt;height:24.15pt;width:80.8pt;z-index:2090358784;mso-width-relative:page;mso-height-relative:page;" fillcolor="#FFC000" filled="t" stroked="t" coordsize="21600,21600" adj="25222,-40605">
            <v:path/>
            <v:fill on="t" focussize="0,0"/>
            <v:stroke joinstyle="miter"/>
            <v:imagedata o:title=""/>
            <o:lock v:ext="edit" aspectratio="f"/>
            <v:textbox>
              <w:txbxContent>
                <w:p>
                  <w:pPr>
                    <w:rPr>
                      <w:b/>
                      <w:color w:val="auto"/>
                    </w:rPr>
                  </w:pPr>
                  <w:r>
                    <w:rPr>
                      <w:rFonts w:hint="eastAsia"/>
                      <w:b/>
                      <w:color w:val="auto"/>
                    </w:rPr>
                    <w:t>项目建设地</w:t>
                  </w:r>
                </w:p>
              </w:txbxContent>
            </v:textbox>
          </v:shape>
        </w:pict>
      </w:r>
      <w:bookmarkStart w:id="3" w:name="_GoBack"/>
      <w:r>
        <w:drawing>
          <wp:inline distT="0" distB="0" distL="114300" distR="114300">
            <wp:extent cx="5578475" cy="4679950"/>
            <wp:effectExtent l="0" t="0" r="3175"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5578475" cy="4679950"/>
                    </a:xfrm>
                    <a:prstGeom prst="rect">
                      <a:avLst/>
                    </a:prstGeom>
                    <a:noFill/>
                    <a:ln>
                      <a:noFill/>
                    </a:ln>
                  </pic:spPr>
                </pic:pic>
              </a:graphicData>
            </a:graphic>
          </wp:inline>
        </w:drawing>
      </w:r>
      <w:bookmarkEnd w:id="3"/>
    </w:p>
    <w:p>
      <w:pPr>
        <w:pStyle w:val="2"/>
      </w:pPr>
      <w:r>
        <w:rPr>
          <w:sz w:val="32"/>
        </w:rPr>
        <w:pict>
          <v:shape id="_x0000_s2981" o:spid="_x0000_s2981" o:spt="202" type="#_x0000_t202" style="position:absolute;left:0pt;margin-left:43.9pt;margin-top:17.75pt;height:26.85pt;width:363.8pt;z-index:2090352640;mso-width-relative:page;mso-height-relative:page;" filled="f" stroked="f" coordsize="21600,21600">
            <v:path/>
            <v:fill on="f" focussize="0,0"/>
            <v:stroke on="f"/>
            <v:imagedata o:title=""/>
            <o:lock v:ext="edit" aspectratio="f"/>
            <v:textbox inset="0mm,0mm,0mm,1.27mm">
              <w:txbxContent>
                <w:p>
                  <w:pPr>
                    <w:spacing w:line="320" w:lineRule="exact"/>
                    <w:rPr>
                      <w:rFonts w:ascii="宋体" w:hAnsi="宋体"/>
                      <w:b/>
                      <w:bCs/>
                      <w:sz w:val="28"/>
                    </w:rPr>
                  </w:pPr>
                  <w:r>
                    <w:rPr>
                      <w:rFonts w:hint="eastAsia" w:ascii="宋体" w:hAnsi="宋体"/>
                      <w:b/>
                      <w:bCs/>
                      <w:sz w:val="28"/>
                    </w:rPr>
                    <w:t xml:space="preserve">附图   项目建设地Google earth（谷歌地球）卫星图片   </w:t>
                  </w:r>
                </w:p>
              </w:txbxContent>
            </v:textbox>
          </v:shape>
        </w:pict>
      </w:r>
    </w:p>
    <w:p>
      <w:pPr>
        <w:pStyle w:val="2"/>
      </w:pPr>
    </w:p>
    <w:p>
      <w:pPr>
        <w:pStyle w:val="2"/>
      </w:pPr>
    </w:p>
    <w:p>
      <w:pPr>
        <w:pStyle w:val="2"/>
      </w:pPr>
    </w:p>
    <w:p>
      <w:pPr>
        <w:pStyle w:val="2"/>
        <w:rPr>
          <w:sz w:val="24"/>
          <w:szCs w:val="24"/>
        </w:rPr>
      </w:pPr>
    </w:p>
    <w:sectPr>
      <w:footerReference r:id="rId10" w:type="default"/>
      <w:pgSz w:w="11906" w:h="16838"/>
      <w:pgMar w:top="1440" w:right="1800" w:bottom="1440" w:left="1800" w:header="708" w:footer="709" w:gutter="0"/>
      <w:pgBorders>
        <w:top w:val="none" w:sz="0" w:space="0"/>
        <w:left w:val="none" w:sz="0" w:space="0"/>
        <w:bottom w:val="none" w:sz="0" w:space="0"/>
        <w:right w:val="none" w:sz="0" w:space="0"/>
      </w:pgBorders>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rPr>
        <w:rStyle w:val="37"/>
      </w:rPr>
      <w:instrText xml:space="preserve">PAGE  </w:instrText>
    </w:r>
    <w:r>
      <w:fldChar w:fldCharType="separate"/>
    </w:r>
    <w:r>
      <w:rPr>
        <w:rStyle w:val="37"/>
        <w:rFonts w:hint="eastAsia"/>
      </w:rPr>
      <w:t>１</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7"/>
      </w:rPr>
      <w:instrText xml:space="preserve">PAGE  </w:instrText>
    </w:r>
    <w:r>
      <w:fldChar w:fldCharType="end"/>
    </w:r>
    <w:r>
      <w:rPr>
        <w:kern w:val="0"/>
        <w:sz w:val="2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29</w:t>
    </w:r>
    <w:r>
      <w:rPr>
        <w:kern w:val="0"/>
        <w:szCs w:val="21"/>
      </w:rPr>
      <w:fldChar w:fldCharType="end"/>
    </w:r>
    <w:r>
      <w:rPr>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DF5D9"/>
    <w:multiLevelType w:val="singleLevel"/>
    <w:tmpl w:val="E01DF5D9"/>
    <w:lvl w:ilvl="0" w:tentative="0">
      <w:start w:val="1"/>
      <w:numFmt w:val="decimal"/>
      <w:suff w:val="nothing"/>
      <w:lvlText w:val="（%1）"/>
      <w:lvlJc w:val="left"/>
    </w:lvl>
  </w:abstractNum>
  <w:abstractNum w:abstractNumId="1">
    <w:nsid w:val="30445918"/>
    <w:multiLevelType w:val="singleLevel"/>
    <w:tmpl w:val="30445918"/>
    <w:lvl w:ilvl="0" w:tentative="0">
      <w:start w:val="1"/>
      <w:numFmt w:val="decimal"/>
      <w:lvlText w:val="%1．"/>
      <w:lvlJc w:val="left"/>
      <w:pPr>
        <w:tabs>
          <w:tab w:val="left" w:pos="840"/>
        </w:tabs>
        <w:ind w:left="840" w:hanging="360"/>
      </w:pPr>
      <w:rPr>
        <w:rFonts w:hint="eastAsia"/>
      </w:rPr>
    </w:lvl>
  </w:abstractNum>
  <w:abstractNum w:abstractNumId="2">
    <w:nsid w:val="37FB4924"/>
    <w:multiLevelType w:val="singleLevel"/>
    <w:tmpl w:val="37FB4924"/>
    <w:lvl w:ilvl="0" w:tentative="0">
      <w:start w:val="1"/>
      <w:numFmt w:val="japaneseCounting"/>
      <w:lvlText w:val="%1、"/>
      <w:lvlJc w:val="left"/>
      <w:pPr>
        <w:tabs>
          <w:tab w:val="left" w:pos="960"/>
        </w:tabs>
        <w:ind w:left="960" w:hanging="480"/>
      </w:pPr>
      <w:rPr>
        <w:rFonts w:hint="eastAsia"/>
      </w:rPr>
    </w:lvl>
  </w:abstractNum>
  <w:abstractNum w:abstractNumId="3">
    <w:nsid w:val="38C51E92"/>
    <w:multiLevelType w:val="multilevel"/>
    <w:tmpl w:val="38C51E92"/>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0DE6C2"/>
    <w:multiLevelType w:val="singleLevel"/>
    <w:tmpl w:val="450DE6C2"/>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7DA5"/>
    <w:rsid w:val="0000018D"/>
    <w:rsid w:val="00002954"/>
    <w:rsid w:val="00003098"/>
    <w:rsid w:val="00003576"/>
    <w:rsid w:val="000040A8"/>
    <w:rsid w:val="000040FA"/>
    <w:rsid w:val="00004A51"/>
    <w:rsid w:val="000051E5"/>
    <w:rsid w:val="00005368"/>
    <w:rsid w:val="00005998"/>
    <w:rsid w:val="00005D6D"/>
    <w:rsid w:val="000065F5"/>
    <w:rsid w:val="00010127"/>
    <w:rsid w:val="00010DFE"/>
    <w:rsid w:val="000134DE"/>
    <w:rsid w:val="0001390A"/>
    <w:rsid w:val="00013B9F"/>
    <w:rsid w:val="0001438F"/>
    <w:rsid w:val="000149CB"/>
    <w:rsid w:val="00014FB4"/>
    <w:rsid w:val="00015143"/>
    <w:rsid w:val="00020C8E"/>
    <w:rsid w:val="0002294B"/>
    <w:rsid w:val="000235E6"/>
    <w:rsid w:val="000246FE"/>
    <w:rsid w:val="00025452"/>
    <w:rsid w:val="00025AFB"/>
    <w:rsid w:val="00026718"/>
    <w:rsid w:val="00027C90"/>
    <w:rsid w:val="000313CA"/>
    <w:rsid w:val="00031ABD"/>
    <w:rsid w:val="00033DCB"/>
    <w:rsid w:val="00033FCC"/>
    <w:rsid w:val="00034BAB"/>
    <w:rsid w:val="00034BE0"/>
    <w:rsid w:val="00034C37"/>
    <w:rsid w:val="000360B6"/>
    <w:rsid w:val="0003636B"/>
    <w:rsid w:val="000370E0"/>
    <w:rsid w:val="0003753D"/>
    <w:rsid w:val="00037ACC"/>
    <w:rsid w:val="00037D66"/>
    <w:rsid w:val="00041647"/>
    <w:rsid w:val="00041C09"/>
    <w:rsid w:val="00042C0A"/>
    <w:rsid w:val="00043EE7"/>
    <w:rsid w:val="0004405C"/>
    <w:rsid w:val="0004468A"/>
    <w:rsid w:val="000455EF"/>
    <w:rsid w:val="00047EF5"/>
    <w:rsid w:val="000508B6"/>
    <w:rsid w:val="00050C28"/>
    <w:rsid w:val="000557EA"/>
    <w:rsid w:val="00055AF8"/>
    <w:rsid w:val="0005719B"/>
    <w:rsid w:val="00057B4C"/>
    <w:rsid w:val="00060657"/>
    <w:rsid w:val="00060EB6"/>
    <w:rsid w:val="00061454"/>
    <w:rsid w:val="000644D7"/>
    <w:rsid w:val="0006470B"/>
    <w:rsid w:val="00065A71"/>
    <w:rsid w:val="00066E31"/>
    <w:rsid w:val="00067D6F"/>
    <w:rsid w:val="00070DD0"/>
    <w:rsid w:val="00071915"/>
    <w:rsid w:val="00071B57"/>
    <w:rsid w:val="00072760"/>
    <w:rsid w:val="00072C46"/>
    <w:rsid w:val="000732B0"/>
    <w:rsid w:val="00073BA0"/>
    <w:rsid w:val="00075A49"/>
    <w:rsid w:val="00076ADF"/>
    <w:rsid w:val="00077717"/>
    <w:rsid w:val="00077771"/>
    <w:rsid w:val="00080BD0"/>
    <w:rsid w:val="00080BD3"/>
    <w:rsid w:val="00081FBA"/>
    <w:rsid w:val="0008242D"/>
    <w:rsid w:val="00082AF3"/>
    <w:rsid w:val="00084228"/>
    <w:rsid w:val="0008438E"/>
    <w:rsid w:val="000843BF"/>
    <w:rsid w:val="000849FB"/>
    <w:rsid w:val="0008526F"/>
    <w:rsid w:val="00085F0F"/>
    <w:rsid w:val="000874A8"/>
    <w:rsid w:val="00087519"/>
    <w:rsid w:val="00087DD9"/>
    <w:rsid w:val="000901F8"/>
    <w:rsid w:val="0009081C"/>
    <w:rsid w:val="00091E94"/>
    <w:rsid w:val="00092AAE"/>
    <w:rsid w:val="00092FDC"/>
    <w:rsid w:val="00093FF4"/>
    <w:rsid w:val="00095400"/>
    <w:rsid w:val="00095759"/>
    <w:rsid w:val="00097778"/>
    <w:rsid w:val="00097D13"/>
    <w:rsid w:val="00097F1F"/>
    <w:rsid w:val="000A0787"/>
    <w:rsid w:val="000A1E7B"/>
    <w:rsid w:val="000A3AB8"/>
    <w:rsid w:val="000A5039"/>
    <w:rsid w:val="000A5294"/>
    <w:rsid w:val="000A5FBF"/>
    <w:rsid w:val="000A6A47"/>
    <w:rsid w:val="000A745B"/>
    <w:rsid w:val="000B10C0"/>
    <w:rsid w:val="000B166C"/>
    <w:rsid w:val="000B329D"/>
    <w:rsid w:val="000B368D"/>
    <w:rsid w:val="000B502C"/>
    <w:rsid w:val="000B55CC"/>
    <w:rsid w:val="000B6652"/>
    <w:rsid w:val="000B6F3E"/>
    <w:rsid w:val="000B7132"/>
    <w:rsid w:val="000C00AD"/>
    <w:rsid w:val="000C0D3A"/>
    <w:rsid w:val="000C1CA2"/>
    <w:rsid w:val="000C1DB7"/>
    <w:rsid w:val="000C4565"/>
    <w:rsid w:val="000C470B"/>
    <w:rsid w:val="000C5498"/>
    <w:rsid w:val="000C57FE"/>
    <w:rsid w:val="000C63E5"/>
    <w:rsid w:val="000C71CC"/>
    <w:rsid w:val="000C71D7"/>
    <w:rsid w:val="000C79FC"/>
    <w:rsid w:val="000D067A"/>
    <w:rsid w:val="000D09D8"/>
    <w:rsid w:val="000D0B72"/>
    <w:rsid w:val="000D1397"/>
    <w:rsid w:val="000D2683"/>
    <w:rsid w:val="000D2C77"/>
    <w:rsid w:val="000D41DB"/>
    <w:rsid w:val="000D4B9D"/>
    <w:rsid w:val="000D4D18"/>
    <w:rsid w:val="000D5650"/>
    <w:rsid w:val="000D78EB"/>
    <w:rsid w:val="000D7A59"/>
    <w:rsid w:val="000E0502"/>
    <w:rsid w:val="000E200D"/>
    <w:rsid w:val="000E3DA3"/>
    <w:rsid w:val="000E4D04"/>
    <w:rsid w:val="000E4D46"/>
    <w:rsid w:val="000E7352"/>
    <w:rsid w:val="000E78D0"/>
    <w:rsid w:val="000E7BC3"/>
    <w:rsid w:val="000F1C6D"/>
    <w:rsid w:val="000F2DAA"/>
    <w:rsid w:val="000F3238"/>
    <w:rsid w:val="000F3286"/>
    <w:rsid w:val="000F4984"/>
    <w:rsid w:val="000F5558"/>
    <w:rsid w:val="000F56F9"/>
    <w:rsid w:val="000F6A4E"/>
    <w:rsid w:val="000F6B86"/>
    <w:rsid w:val="000F6E52"/>
    <w:rsid w:val="000F7AA4"/>
    <w:rsid w:val="001010FF"/>
    <w:rsid w:val="00101ABC"/>
    <w:rsid w:val="00102871"/>
    <w:rsid w:val="00103CA9"/>
    <w:rsid w:val="0010436F"/>
    <w:rsid w:val="0010465E"/>
    <w:rsid w:val="00106EC8"/>
    <w:rsid w:val="00106EE3"/>
    <w:rsid w:val="00107898"/>
    <w:rsid w:val="00107B83"/>
    <w:rsid w:val="00111991"/>
    <w:rsid w:val="001121D1"/>
    <w:rsid w:val="00112A0F"/>
    <w:rsid w:val="001137A4"/>
    <w:rsid w:val="001140D4"/>
    <w:rsid w:val="00114A08"/>
    <w:rsid w:val="00114AE0"/>
    <w:rsid w:val="00115776"/>
    <w:rsid w:val="00116D8A"/>
    <w:rsid w:val="0011776B"/>
    <w:rsid w:val="00117C36"/>
    <w:rsid w:val="00117EC4"/>
    <w:rsid w:val="00120178"/>
    <w:rsid w:val="00121F7E"/>
    <w:rsid w:val="00122CB1"/>
    <w:rsid w:val="00122DBB"/>
    <w:rsid w:val="001233DD"/>
    <w:rsid w:val="00123FE5"/>
    <w:rsid w:val="00125ADD"/>
    <w:rsid w:val="00126261"/>
    <w:rsid w:val="00126AF0"/>
    <w:rsid w:val="00127543"/>
    <w:rsid w:val="00131654"/>
    <w:rsid w:val="00133FC3"/>
    <w:rsid w:val="00134171"/>
    <w:rsid w:val="0013463D"/>
    <w:rsid w:val="00134CBB"/>
    <w:rsid w:val="00135D2C"/>
    <w:rsid w:val="001365A5"/>
    <w:rsid w:val="00137049"/>
    <w:rsid w:val="00137C87"/>
    <w:rsid w:val="0014072D"/>
    <w:rsid w:val="00140E9C"/>
    <w:rsid w:val="001414E2"/>
    <w:rsid w:val="001417B4"/>
    <w:rsid w:val="00141F27"/>
    <w:rsid w:val="001427DA"/>
    <w:rsid w:val="00142C33"/>
    <w:rsid w:val="00145778"/>
    <w:rsid w:val="00145AED"/>
    <w:rsid w:val="00145C6C"/>
    <w:rsid w:val="00146017"/>
    <w:rsid w:val="001460BD"/>
    <w:rsid w:val="001509AA"/>
    <w:rsid w:val="0015119F"/>
    <w:rsid w:val="001512ED"/>
    <w:rsid w:val="00154328"/>
    <w:rsid w:val="00155549"/>
    <w:rsid w:val="00156AEE"/>
    <w:rsid w:val="00160D89"/>
    <w:rsid w:val="001614A9"/>
    <w:rsid w:val="00161619"/>
    <w:rsid w:val="00161980"/>
    <w:rsid w:val="001627BD"/>
    <w:rsid w:val="00162E2E"/>
    <w:rsid w:val="001637EE"/>
    <w:rsid w:val="00164823"/>
    <w:rsid w:val="00164E92"/>
    <w:rsid w:val="0016509A"/>
    <w:rsid w:val="00165961"/>
    <w:rsid w:val="001659B9"/>
    <w:rsid w:val="00165F1D"/>
    <w:rsid w:val="00166194"/>
    <w:rsid w:val="001663D5"/>
    <w:rsid w:val="00166635"/>
    <w:rsid w:val="0017224D"/>
    <w:rsid w:val="001722A0"/>
    <w:rsid w:val="001727D6"/>
    <w:rsid w:val="00172B20"/>
    <w:rsid w:val="00173CE5"/>
    <w:rsid w:val="00175717"/>
    <w:rsid w:val="00176322"/>
    <w:rsid w:val="00177049"/>
    <w:rsid w:val="00181945"/>
    <w:rsid w:val="00183851"/>
    <w:rsid w:val="00183894"/>
    <w:rsid w:val="001849CD"/>
    <w:rsid w:val="0018555F"/>
    <w:rsid w:val="00185CB0"/>
    <w:rsid w:val="001914AF"/>
    <w:rsid w:val="00192225"/>
    <w:rsid w:val="00192F7F"/>
    <w:rsid w:val="00193B6C"/>
    <w:rsid w:val="00194500"/>
    <w:rsid w:val="00194EFF"/>
    <w:rsid w:val="00195D1E"/>
    <w:rsid w:val="00195D56"/>
    <w:rsid w:val="00195D90"/>
    <w:rsid w:val="00195FB0"/>
    <w:rsid w:val="001A0369"/>
    <w:rsid w:val="001A0C83"/>
    <w:rsid w:val="001A1700"/>
    <w:rsid w:val="001A1886"/>
    <w:rsid w:val="001A1D4C"/>
    <w:rsid w:val="001A3411"/>
    <w:rsid w:val="001A46CC"/>
    <w:rsid w:val="001A53E9"/>
    <w:rsid w:val="001A56C7"/>
    <w:rsid w:val="001A6CCA"/>
    <w:rsid w:val="001A7DE9"/>
    <w:rsid w:val="001B084D"/>
    <w:rsid w:val="001B2C34"/>
    <w:rsid w:val="001B2EAD"/>
    <w:rsid w:val="001B3609"/>
    <w:rsid w:val="001B4082"/>
    <w:rsid w:val="001B574C"/>
    <w:rsid w:val="001B61CB"/>
    <w:rsid w:val="001B7A4B"/>
    <w:rsid w:val="001B7F3B"/>
    <w:rsid w:val="001C0C2E"/>
    <w:rsid w:val="001C0D93"/>
    <w:rsid w:val="001C1AA3"/>
    <w:rsid w:val="001C1B8E"/>
    <w:rsid w:val="001C1FEE"/>
    <w:rsid w:val="001C24AB"/>
    <w:rsid w:val="001C2708"/>
    <w:rsid w:val="001C2CF0"/>
    <w:rsid w:val="001C312B"/>
    <w:rsid w:val="001C3D11"/>
    <w:rsid w:val="001C6243"/>
    <w:rsid w:val="001C6275"/>
    <w:rsid w:val="001C7AC0"/>
    <w:rsid w:val="001C7BDC"/>
    <w:rsid w:val="001D077F"/>
    <w:rsid w:val="001D0974"/>
    <w:rsid w:val="001D1298"/>
    <w:rsid w:val="001D3177"/>
    <w:rsid w:val="001D3AAA"/>
    <w:rsid w:val="001D548E"/>
    <w:rsid w:val="001D6D24"/>
    <w:rsid w:val="001E0A5C"/>
    <w:rsid w:val="001E1EE2"/>
    <w:rsid w:val="001E341E"/>
    <w:rsid w:val="001E4E9A"/>
    <w:rsid w:val="001E4FDC"/>
    <w:rsid w:val="001E5DF0"/>
    <w:rsid w:val="001E6487"/>
    <w:rsid w:val="001F0853"/>
    <w:rsid w:val="001F0A5B"/>
    <w:rsid w:val="001F1899"/>
    <w:rsid w:val="001F254B"/>
    <w:rsid w:val="001F2DE8"/>
    <w:rsid w:val="001F2EE3"/>
    <w:rsid w:val="001F3336"/>
    <w:rsid w:val="001F4E12"/>
    <w:rsid w:val="001F62CB"/>
    <w:rsid w:val="001F6433"/>
    <w:rsid w:val="001F6AAF"/>
    <w:rsid w:val="001F7ABF"/>
    <w:rsid w:val="00200356"/>
    <w:rsid w:val="00200932"/>
    <w:rsid w:val="00200D78"/>
    <w:rsid w:val="00203E20"/>
    <w:rsid w:val="00203E3E"/>
    <w:rsid w:val="00203E75"/>
    <w:rsid w:val="00204A01"/>
    <w:rsid w:val="00206D80"/>
    <w:rsid w:val="002075AC"/>
    <w:rsid w:val="00207F7B"/>
    <w:rsid w:val="00210E35"/>
    <w:rsid w:val="0021280B"/>
    <w:rsid w:val="0021309A"/>
    <w:rsid w:val="002132FA"/>
    <w:rsid w:val="00213382"/>
    <w:rsid w:val="00215172"/>
    <w:rsid w:val="002167A5"/>
    <w:rsid w:val="00216B9E"/>
    <w:rsid w:val="00216CA4"/>
    <w:rsid w:val="00221399"/>
    <w:rsid w:val="0022157B"/>
    <w:rsid w:val="0022157D"/>
    <w:rsid w:val="00221859"/>
    <w:rsid w:val="00221E54"/>
    <w:rsid w:val="00223346"/>
    <w:rsid w:val="00225807"/>
    <w:rsid w:val="00225F14"/>
    <w:rsid w:val="00226588"/>
    <w:rsid w:val="00227B69"/>
    <w:rsid w:val="002306BA"/>
    <w:rsid w:val="0023104D"/>
    <w:rsid w:val="00231481"/>
    <w:rsid w:val="00234A2A"/>
    <w:rsid w:val="0023511D"/>
    <w:rsid w:val="002372C5"/>
    <w:rsid w:val="00243F00"/>
    <w:rsid w:val="00244872"/>
    <w:rsid w:val="002449F7"/>
    <w:rsid w:val="0024657B"/>
    <w:rsid w:val="00247536"/>
    <w:rsid w:val="00252062"/>
    <w:rsid w:val="0025213A"/>
    <w:rsid w:val="00252B38"/>
    <w:rsid w:val="00252EA5"/>
    <w:rsid w:val="002549F0"/>
    <w:rsid w:val="00255414"/>
    <w:rsid w:val="00255EE0"/>
    <w:rsid w:val="00256039"/>
    <w:rsid w:val="00256190"/>
    <w:rsid w:val="00256F9C"/>
    <w:rsid w:val="002605FD"/>
    <w:rsid w:val="00261362"/>
    <w:rsid w:val="00261CA5"/>
    <w:rsid w:val="002620A1"/>
    <w:rsid w:val="00264E70"/>
    <w:rsid w:val="00266280"/>
    <w:rsid w:val="00266CBE"/>
    <w:rsid w:val="002702ED"/>
    <w:rsid w:val="002706D9"/>
    <w:rsid w:val="00270FCB"/>
    <w:rsid w:val="00272EFA"/>
    <w:rsid w:val="002738D0"/>
    <w:rsid w:val="00273CF4"/>
    <w:rsid w:val="00274D39"/>
    <w:rsid w:val="00275499"/>
    <w:rsid w:val="00276459"/>
    <w:rsid w:val="00277E34"/>
    <w:rsid w:val="00280241"/>
    <w:rsid w:val="0028095A"/>
    <w:rsid w:val="0028144F"/>
    <w:rsid w:val="002826EE"/>
    <w:rsid w:val="0028499A"/>
    <w:rsid w:val="00286374"/>
    <w:rsid w:val="00290A96"/>
    <w:rsid w:val="00291B4B"/>
    <w:rsid w:val="00292E19"/>
    <w:rsid w:val="00293BC4"/>
    <w:rsid w:val="0029429F"/>
    <w:rsid w:val="00297470"/>
    <w:rsid w:val="002A01D2"/>
    <w:rsid w:val="002A03E6"/>
    <w:rsid w:val="002A083F"/>
    <w:rsid w:val="002A0AD4"/>
    <w:rsid w:val="002A0C86"/>
    <w:rsid w:val="002A14F1"/>
    <w:rsid w:val="002A251E"/>
    <w:rsid w:val="002A2B18"/>
    <w:rsid w:val="002A36D0"/>
    <w:rsid w:val="002A3782"/>
    <w:rsid w:val="002A3C48"/>
    <w:rsid w:val="002A6622"/>
    <w:rsid w:val="002B1806"/>
    <w:rsid w:val="002B2E4C"/>
    <w:rsid w:val="002B31D5"/>
    <w:rsid w:val="002B7E2C"/>
    <w:rsid w:val="002C0591"/>
    <w:rsid w:val="002C0752"/>
    <w:rsid w:val="002C1671"/>
    <w:rsid w:val="002C4ED4"/>
    <w:rsid w:val="002C5178"/>
    <w:rsid w:val="002C554B"/>
    <w:rsid w:val="002C5FFC"/>
    <w:rsid w:val="002C693C"/>
    <w:rsid w:val="002C78ED"/>
    <w:rsid w:val="002D31E0"/>
    <w:rsid w:val="002D4372"/>
    <w:rsid w:val="002D4A39"/>
    <w:rsid w:val="002D50C6"/>
    <w:rsid w:val="002D569E"/>
    <w:rsid w:val="002D56DB"/>
    <w:rsid w:val="002D668F"/>
    <w:rsid w:val="002D685C"/>
    <w:rsid w:val="002D68FA"/>
    <w:rsid w:val="002E023B"/>
    <w:rsid w:val="002E1D09"/>
    <w:rsid w:val="002E2678"/>
    <w:rsid w:val="002E2D08"/>
    <w:rsid w:val="002E3E25"/>
    <w:rsid w:val="002E4646"/>
    <w:rsid w:val="002E4E77"/>
    <w:rsid w:val="002E52F7"/>
    <w:rsid w:val="002E5BA5"/>
    <w:rsid w:val="002E60DF"/>
    <w:rsid w:val="002E6129"/>
    <w:rsid w:val="002E6718"/>
    <w:rsid w:val="002F1C5B"/>
    <w:rsid w:val="002F21D2"/>
    <w:rsid w:val="002F24DD"/>
    <w:rsid w:val="002F3189"/>
    <w:rsid w:val="002F32E3"/>
    <w:rsid w:val="002F454C"/>
    <w:rsid w:val="002F4D64"/>
    <w:rsid w:val="002F5F38"/>
    <w:rsid w:val="002F62BA"/>
    <w:rsid w:val="002F69EB"/>
    <w:rsid w:val="00300070"/>
    <w:rsid w:val="00300EEB"/>
    <w:rsid w:val="003012C2"/>
    <w:rsid w:val="003015EB"/>
    <w:rsid w:val="00301BF6"/>
    <w:rsid w:val="00304C2B"/>
    <w:rsid w:val="0030632E"/>
    <w:rsid w:val="00306FC7"/>
    <w:rsid w:val="00307290"/>
    <w:rsid w:val="003078F1"/>
    <w:rsid w:val="003079C6"/>
    <w:rsid w:val="00310CA1"/>
    <w:rsid w:val="0031114F"/>
    <w:rsid w:val="00311AED"/>
    <w:rsid w:val="00312208"/>
    <w:rsid w:val="00315158"/>
    <w:rsid w:val="003158CF"/>
    <w:rsid w:val="00315ACF"/>
    <w:rsid w:val="00321162"/>
    <w:rsid w:val="0032223F"/>
    <w:rsid w:val="00322306"/>
    <w:rsid w:val="00322D9C"/>
    <w:rsid w:val="003230AA"/>
    <w:rsid w:val="00323B8B"/>
    <w:rsid w:val="00324649"/>
    <w:rsid w:val="00325E8A"/>
    <w:rsid w:val="003273BB"/>
    <w:rsid w:val="00327E7E"/>
    <w:rsid w:val="003352AE"/>
    <w:rsid w:val="00336F62"/>
    <w:rsid w:val="003377F4"/>
    <w:rsid w:val="00337A75"/>
    <w:rsid w:val="0034321E"/>
    <w:rsid w:val="0034351E"/>
    <w:rsid w:val="00343EC0"/>
    <w:rsid w:val="00344C80"/>
    <w:rsid w:val="00344F24"/>
    <w:rsid w:val="003459F0"/>
    <w:rsid w:val="00345B2B"/>
    <w:rsid w:val="00346295"/>
    <w:rsid w:val="00347D87"/>
    <w:rsid w:val="00347F40"/>
    <w:rsid w:val="00350208"/>
    <w:rsid w:val="00350E3B"/>
    <w:rsid w:val="003512FF"/>
    <w:rsid w:val="003515D7"/>
    <w:rsid w:val="00351CD0"/>
    <w:rsid w:val="003521CA"/>
    <w:rsid w:val="003530F2"/>
    <w:rsid w:val="00353956"/>
    <w:rsid w:val="00354040"/>
    <w:rsid w:val="0035512B"/>
    <w:rsid w:val="00355461"/>
    <w:rsid w:val="00357F22"/>
    <w:rsid w:val="00360BD0"/>
    <w:rsid w:val="0036268E"/>
    <w:rsid w:val="003627D6"/>
    <w:rsid w:val="00363909"/>
    <w:rsid w:val="003654EC"/>
    <w:rsid w:val="00365DB6"/>
    <w:rsid w:val="00366265"/>
    <w:rsid w:val="00366453"/>
    <w:rsid w:val="00367F50"/>
    <w:rsid w:val="0037007B"/>
    <w:rsid w:val="003704E4"/>
    <w:rsid w:val="00370DB2"/>
    <w:rsid w:val="00370ECE"/>
    <w:rsid w:val="003718A7"/>
    <w:rsid w:val="003731C9"/>
    <w:rsid w:val="0037497C"/>
    <w:rsid w:val="003755ED"/>
    <w:rsid w:val="003767C3"/>
    <w:rsid w:val="00377B26"/>
    <w:rsid w:val="00380BB3"/>
    <w:rsid w:val="00382A37"/>
    <w:rsid w:val="00385EB4"/>
    <w:rsid w:val="00386BF3"/>
    <w:rsid w:val="003872CA"/>
    <w:rsid w:val="00387F57"/>
    <w:rsid w:val="003907F1"/>
    <w:rsid w:val="0039103B"/>
    <w:rsid w:val="00391DF2"/>
    <w:rsid w:val="00392C18"/>
    <w:rsid w:val="00392C1D"/>
    <w:rsid w:val="003934D2"/>
    <w:rsid w:val="00393A2F"/>
    <w:rsid w:val="0039402A"/>
    <w:rsid w:val="003954E1"/>
    <w:rsid w:val="00396570"/>
    <w:rsid w:val="003972E3"/>
    <w:rsid w:val="003977B5"/>
    <w:rsid w:val="00397B60"/>
    <w:rsid w:val="003A1F3E"/>
    <w:rsid w:val="003A1F6E"/>
    <w:rsid w:val="003A3626"/>
    <w:rsid w:val="003A3D93"/>
    <w:rsid w:val="003A4125"/>
    <w:rsid w:val="003A5AE7"/>
    <w:rsid w:val="003A5FDE"/>
    <w:rsid w:val="003A6D43"/>
    <w:rsid w:val="003A7D63"/>
    <w:rsid w:val="003B03CA"/>
    <w:rsid w:val="003B09BD"/>
    <w:rsid w:val="003B09F2"/>
    <w:rsid w:val="003B1000"/>
    <w:rsid w:val="003B10F4"/>
    <w:rsid w:val="003B1441"/>
    <w:rsid w:val="003B1B19"/>
    <w:rsid w:val="003B203B"/>
    <w:rsid w:val="003B24F0"/>
    <w:rsid w:val="003B3CD0"/>
    <w:rsid w:val="003B46D5"/>
    <w:rsid w:val="003B47CB"/>
    <w:rsid w:val="003B58C1"/>
    <w:rsid w:val="003B739A"/>
    <w:rsid w:val="003B7B05"/>
    <w:rsid w:val="003B7EE5"/>
    <w:rsid w:val="003C0295"/>
    <w:rsid w:val="003C1044"/>
    <w:rsid w:val="003C22D0"/>
    <w:rsid w:val="003C24F0"/>
    <w:rsid w:val="003C3162"/>
    <w:rsid w:val="003C3959"/>
    <w:rsid w:val="003C4E1E"/>
    <w:rsid w:val="003C6631"/>
    <w:rsid w:val="003C7151"/>
    <w:rsid w:val="003C7912"/>
    <w:rsid w:val="003D0C65"/>
    <w:rsid w:val="003D1465"/>
    <w:rsid w:val="003D1899"/>
    <w:rsid w:val="003D2ABF"/>
    <w:rsid w:val="003D302E"/>
    <w:rsid w:val="003D4584"/>
    <w:rsid w:val="003D5F21"/>
    <w:rsid w:val="003D645A"/>
    <w:rsid w:val="003D666A"/>
    <w:rsid w:val="003D7C80"/>
    <w:rsid w:val="003E1D34"/>
    <w:rsid w:val="003E2BCE"/>
    <w:rsid w:val="003E50CC"/>
    <w:rsid w:val="003E76CC"/>
    <w:rsid w:val="003F2CF8"/>
    <w:rsid w:val="003F42C2"/>
    <w:rsid w:val="003F4F49"/>
    <w:rsid w:val="003F5626"/>
    <w:rsid w:val="003F7E3C"/>
    <w:rsid w:val="004020AA"/>
    <w:rsid w:val="004044B8"/>
    <w:rsid w:val="00407234"/>
    <w:rsid w:val="00410098"/>
    <w:rsid w:val="0041056B"/>
    <w:rsid w:val="00410BC4"/>
    <w:rsid w:val="00411AF0"/>
    <w:rsid w:val="00413D2F"/>
    <w:rsid w:val="004140CD"/>
    <w:rsid w:val="004144F0"/>
    <w:rsid w:val="00414605"/>
    <w:rsid w:val="0041469F"/>
    <w:rsid w:val="004157BC"/>
    <w:rsid w:val="00415D8C"/>
    <w:rsid w:val="004165FF"/>
    <w:rsid w:val="004167D9"/>
    <w:rsid w:val="00417304"/>
    <w:rsid w:val="00417527"/>
    <w:rsid w:val="00420495"/>
    <w:rsid w:val="00420A02"/>
    <w:rsid w:val="00420F51"/>
    <w:rsid w:val="0042390F"/>
    <w:rsid w:val="00425B4C"/>
    <w:rsid w:val="00426F85"/>
    <w:rsid w:val="0043214E"/>
    <w:rsid w:val="0043343C"/>
    <w:rsid w:val="0043347E"/>
    <w:rsid w:val="0043393F"/>
    <w:rsid w:val="00433FB2"/>
    <w:rsid w:val="0043529E"/>
    <w:rsid w:val="00435B46"/>
    <w:rsid w:val="00436D01"/>
    <w:rsid w:val="00437453"/>
    <w:rsid w:val="0044203B"/>
    <w:rsid w:val="00442BE5"/>
    <w:rsid w:val="00443C5A"/>
    <w:rsid w:val="00443DDF"/>
    <w:rsid w:val="00444D1B"/>
    <w:rsid w:val="00445342"/>
    <w:rsid w:val="00447C3F"/>
    <w:rsid w:val="004506A6"/>
    <w:rsid w:val="004507EA"/>
    <w:rsid w:val="00450BBB"/>
    <w:rsid w:val="00451BE8"/>
    <w:rsid w:val="00452566"/>
    <w:rsid w:val="00452F01"/>
    <w:rsid w:val="00453FA3"/>
    <w:rsid w:val="00454FFC"/>
    <w:rsid w:val="00455817"/>
    <w:rsid w:val="0045610E"/>
    <w:rsid w:val="00456DC5"/>
    <w:rsid w:val="00460168"/>
    <w:rsid w:val="00461C22"/>
    <w:rsid w:val="004621AF"/>
    <w:rsid w:val="00462886"/>
    <w:rsid w:val="0046457C"/>
    <w:rsid w:val="004646D3"/>
    <w:rsid w:val="00465E28"/>
    <w:rsid w:val="00466898"/>
    <w:rsid w:val="00467CCD"/>
    <w:rsid w:val="00471859"/>
    <w:rsid w:val="00472343"/>
    <w:rsid w:val="00473165"/>
    <w:rsid w:val="004737F9"/>
    <w:rsid w:val="00473C26"/>
    <w:rsid w:val="00473F8C"/>
    <w:rsid w:val="00474330"/>
    <w:rsid w:val="00474A9D"/>
    <w:rsid w:val="00476218"/>
    <w:rsid w:val="0047790A"/>
    <w:rsid w:val="00477EE2"/>
    <w:rsid w:val="00481357"/>
    <w:rsid w:val="00481431"/>
    <w:rsid w:val="00481C87"/>
    <w:rsid w:val="00483D8E"/>
    <w:rsid w:val="004842FB"/>
    <w:rsid w:val="00484E35"/>
    <w:rsid w:val="00485038"/>
    <w:rsid w:val="004852E8"/>
    <w:rsid w:val="004860D0"/>
    <w:rsid w:val="004860F2"/>
    <w:rsid w:val="004867D6"/>
    <w:rsid w:val="00491515"/>
    <w:rsid w:val="004922BC"/>
    <w:rsid w:val="00492E04"/>
    <w:rsid w:val="00493012"/>
    <w:rsid w:val="00493291"/>
    <w:rsid w:val="004953F4"/>
    <w:rsid w:val="00495F6F"/>
    <w:rsid w:val="004963F3"/>
    <w:rsid w:val="00497881"/>
    <w:rsid w:val="004A02C8"/>
    <w:rsid w:val="004A2A99"/>
    <w:rsid w:val="004A2F6D"/>
    <w:rsid w:val="004A37B3"/>
    <w:rsid w:val="004A4864"/>
    <w:rsid w:val="004A599A"/>
    <w:rsid w:val="004A704C"/>
    <w:rsid w:val="004A71AB"/>
    <w:rsid w:val="004A7FCB"/>
    <w:rsid w:val="004B00D4"/>
    <w:rsid w:val="004B0BB8"/>
    <w:rsid w:val="004B0FB0"/>
    <w:rsid w:val="004B2DE8"/>
    <w:rsid w:val="004B2F9C"/>
    <w:rsid w:val="004B3033"/>
    <w:rsid w:val="004B324E"/>
    <w:rsid w:val="004B32D6"/>
    <w:rsid w:val="004B5E7F"/>
    <w:rsid w:val="004B710E"/>
    <w:rsid w:val="004C04DB"/>
    <w:rsid w:val="004C0600"/>
    <w:rsid w:val="004C1B72"/>
    <w:rsid w:val="004C22F4"/>
    <w:rsid w:val="004C2861"/>
    <w:rsid w:val="004C32DD"/>
    <w:rsid w:val="004C3EE2"/>
    <w:rsid w:val="004C4246"/>
    <w:rsid w:val="004C67F6"/>
    <w:rsid w:val="004C6F2A"/>
    <w:rsid w:val="004C79F7"/>
    <w:rsid w:val="004C7C10"/>
    <w:rsid w:val="004D0AD9"/>
    <w:rsid w:val="004D0F2B"/>
    <w:rsid w:val="004D1D07"/>
    <w:rsid w:val="004D23A1"/>
    <w:rsid w:val="004D28F8"/>
    <w:rsid w:val="004D48EA"/>
    <w:rsid w:val="004D505E"/>
    <w:rsid w:val="004D549E"/>
    <w:rsid w:val="004D58C9"/>
    <w:rsid w:val="004D7364"/>
    <w:rsid w:val="004D7E0C"/>
    <w:rsid w:val="004E09F1"/>
    <w:rsid w:val="004E1051"/>
    <w:rsid w:val="004E1BA1"/>
    <w:rsid w:val="004E1BA5"/>
    <w:rsid w:val="004E41D4"/>
    <w:rsid w:val="004E4D68"/>
    <w:rsid w:val="004E4FD8"/>
    <w:rsid w:val="004E5897"/>
    <w:rsid w:val="004E7652"/>
    <w:rsid w:val="004E7958"/>
    <w:rsid w:val="004E7E5B"/>
    <w:rsid w:val="004F03AD"/>
    <w:rsid w:val="004F0CE1"/>
    <w:rsid w:val="004F2B14"/>
    <w:rsid w:val="004F337F"/>
    <w:rsid w:val="004F3456"/>
    <w:rsid w:val="004F366D"/>
    <w:rsid w:val="004F4796"/>
    <w:rsid w:val="004F55FE"/>
    <w:rsid w:val="004F5A26"/>
    <w:rsid w:val="004F6B96"/>
    <w:rsid w:val="004F7C0F"/>
    <w:rsid w:val="00502E0F"/>
    <w:rsid w:val="00503F2B"/>
    <w:rsid w:val="00504408"/>
    <w:rsid w:val="005045B1"/>
    <w:rsid w:val="00504D69"/>
    <w:rsid w:val="005051BD"/>
    <w:rsid w:val="00506B63"/>
    <w:rsid w:val="00510815"/>
    <w:rsid w:val="0051107C"/>
    <w:rsid w:val="00511783"/>
    <w:rsid w:val="00511993"/>
    <w:rsid w:val="005134A0"/>
    <w:rsid w:val="0051451A"/>
    <w:rsid w:val="00514CC1"/>
    <w:rsid w:val="0051642E"/>
    <w:rsid w:val="0051667A"/>
    <w:rsid w:val="00517225"/>
    <w:rsid w:val="00520177"/>
    <w:rsid w:val="00520254"/>
    <w:rsid w:val="005209D3"/>
    <w:rsid w:val="0052268D"/>
    <w:rsid w:val="00522BCD"/>
    <w:rsid w:val="00524C15"/>
    <w:rsid w:val="00524F5A"/>
    <w:rsid w:val="0052521D"/>
    <w:rsid w:val="005277F1"/>
    <w:rsid w:val="00527870"/>
    <w:rsid w:val="00530A07"/>
    <w:rsid w:val="00531ABE"/>
    <w:rsid w:val="00532543"/>
    <w:rsid w:val="00535E26"/>
    <w:rsid w:val="005366AE"/>
    <w:rsid w:val="00536F27"/>
    <w:rsid w:val="00537C6A"/>
    <w:rsid w:val="0054059B"/>
    <w:rsid w:val="00541491"/>
    <w:rsid w:val="005414AB"/>
    <w:rsid w:val="00541F03"/>
    <w:rsid w:val="00541F87"/>
    <w:rsid w:val="0054207A"/>
    <w:rsid w:val="00542E83"/>
    <w:rsid w:val="00543AFB"/>
    <w:rsid w:val="0054462B"/>
    <w:rsid w:val="00545408"/>
    <w:rsid w:val="00545C02"/>
    <w:rsid w:val="00545D58"/>
    <w:rsid w:val="00547522"/>
    <w:rsid w:val="00550788"/>
    <w:rsid w:val="00553389"/>
    <w:rsid w:val="005541B2"/>
    <w:rsid w:val="00555059"/>
    <w:rsid w:val="00555445"/>
    <w:rsid w:val="005556FF"/>
    <w:rsid w:val="0055751D"/>
    <w:rsid w:val="00560048"/>
    <w:rsid w:val="00561EA2"/>
    <w:rsid w:val="00562505"/>
    <w:rsid w:val="005631E0"/>
    <w:rsid w:val="00563522"/>
    <w:rsid w:val="005647EA"/>
    <w:rsid w:val="005679B7"/>
    <w:rsid w:val="00567D3C"/>
    <w:rsid w:val="0057022F"/>
    <w:rsid w:val="005702B3"/>
    <w:rsid w:val="005727A0"/>
    <w:rsid w:val="005744F6"/>
    <w:rsid w:val="005757AB"/>
    <w:rsid w:val="00577406"/>
    <w:rsid w:val="00580215"/>
    <w:rsid w:val="00580E10"/>
    <w:rsid w:val="00581707"/>
    <w:rsid w:val="005828FE"/>
    <w:rsid w:val="00583320"/>
    <w:rsid w:val="00583C57"/>
    <w:rsid w:val="00583E13"/>
    <w:rsid w:val="005856D1"/>
    <w:rsid w:val="00586A79"/>
    <w:rsid w:val="005902F1"/>
    <w:rsid w:val="00590AA6"/>
    <w:rsid w:val="005910A5"/>
    <w:rsid w:val="005915F8"/>
    <w:rsid w:val="0059232B"/>
    <w:rsid w:val="00592E55"/>
    <w:rsid w:val="00593083"/>
    <w:rsid w:val="00594DCB"/>
    <w:rsid w:val="0059517B"/>
    <w:rsid w:val="00595BEB"/>
    <w:rsid w:val="0059651F"/>
    <w:rsid w:val="00596922"/>
    <w:rsid w:val="0059710E"/>
    <w:rsid w:val="005A0255"/>
    <w:rsid w:val="005A0C4B"/>
    <w:rsid w:val="005A1C9F"/>
    <w:rsid w:val="005A1DA9"/>
    <w:rsid w:val="005A3CF4"/>
    <w:rsid w:val="005A452E"/>
    <w:rsid w:val="005A467E"/>
    <w:rsid w:val="005A5B40"/>
    <w:rsid w:val="005A7350"/>
    <w:rsid w:val="005B0AAD"/>
    <w:rsid w:val="005B180E"/>
    <w:rsid w:val="005B18D7"/>
    <w:rsid w:val="005B396A"/>
    <w:rsid w:val="005B3A2D"/>
    <w:rsid w:val="005B4F17"/>
    <w:rsid w:val="005B5706"/>
    <w:rsid w:val="005B6CD6"/>
    <w:rsid w:val="005B7F76"/>
    <w:rsid w:val="005C01FB"/>
    <w:rsid w:val="005C03C9"/>
    <w:rsid w:val="005C0C9C"/>
    <w:rsid w:val="005C0DC9"/>
    <w:rsid w:val="005C13C0"/>
    <w:rsid w:val="005C182F"/>
    <w:rsid w:val="005C1967"/>
    <w:rsid w:val="005C240B"/>
    <w:rsid w:val="005C2AA5"/>
    <w:rsid w:val="005C4066"/>
    <w:rsid w:val="005C4F49"/>
    <w:rsid w:val="005C51BC"/>
    <w:rsid w:val="005D0D47"/>
    <w:rsid w:val="005D21DD"/>
    <w:rsid w:val="005D2A9B"/>
    <w:rsid w:val="005D42F0"/>
    <w:rsid w:val="005D7AC7"/>
    <w:rsid w:val="005E0DE1"/>
    <w:rsid w:val="005E14A2"/>
    <w:rsid w:val="005E3523"/>
    <w:rsid w:val="005E4C83"/>
    <w:rsid w:val="005E54CE"/>
    <w:rsid w:val="005E5A79"/>
    <w:rsid w:val="005E5DFB"/>
    <w:rsid w:val="005E662A"/>
    <w:rsid w:val="005F0DA8"/>
    <w:rsid w:val="005F2A67"/>
    <w:rsid w:val="005F2F70"/>
    <w:rsid w:val="005F36F1"/>
    <w:rsid w:val="005F5D3B"/>
    <w:rsid w:val="005F628A"/>
    <w:rsid w:val="005F775C"/>
    <w:rsid w:val="005F7D09"/>
    <w:rsid w:val="00600468"/>
    <w:rsid w:val="006012EC"/>
    <w:rsid w:val="00601978"/>
    <w:rsid w:val="00602453"/>
    <w:rsid w:val="006035E4"/>
    <w:rsid w:val="00603E70"/>
    <w:rsid w:val="00605BE7"/>
    <w:rsid w:val="006067E3"/>
    <w:rsid w:val="00606E80"/>
    <w:rsid w:val="0060772C"/>
    <w:rsid w:val="00607869"/>
    <w:rsid w:val="00610349"/>
    <w:rsid w:val="00610F39"/>
    <w:rsid w:val="00611108"/>
    <w:rsid w:val="00611D45"/>
    <w:rsid w:val="006134A2"/>
    <w:rsid w:val="006138EE"/>
    <w:rsid w:val="006149EA"/>
    <w:rsid w:val="00614EA1"/>
    <w:rsid w:val="00616017"/>
    <w:rsid w:val="00617B92"/>
    <w:rsid w:val="0062004A"/>
    <w:rsid w:val="00621275"/>
    <w:rsid w:val="00622165"/>
    <w:rsid w:val="00622CDB"/>
    <w:rsid w:val="00622F27"/>
    <w:rsid w:val="00623263"/>
    <w:rsid w:val="006232DF"/>
    <w:rsid w:val="00624A6C"/>
    <w:rsid w:val="006252FA"/>
    <w:rsid w:val="006262B3"/>
    <w:rsid w:val="00626315"/>
    <w:rsid w:val="0062695E"/>
    <w:rsid w:val="00626B9B"/>
    <w:rsid w:val="0062737B"/>
    <w:rsid w:val="00627C02"/>
    <w:rsid w:val="0063098E"/>
    <w:rsid w:val="00631D44"/>
    <w:rsid w:val="00631EC5"/>
    <w:rsid w:val="006324E2"/>
    <w:rsid w:val="00632D10"/>
    <w:rsid w:val="00633E28"/>
    <w:rsid w:val="006341CB"/>
    <w:rsid w:val="0063574A"/>
    <w:rsid w:val="00636A73"/>
    <w:rsid w:val="00636AC0"/>
    <w:rsid w:val="0063749B"/>
    <w:rsid w:val="0064105F"/>
    <w:rsid w:val="00642038"/>
    <w:rsid w:val="00642333"/>
    <w:rsid w:val="00643FCC"/>
    <w:rsid w:val="0064464D"/>
    <w:rsid w:val="006451FC"/>
    <w:rsid w:val="00645690"/>
    <w:rsid w:val="006467C7"/>
    <w:rsid w:val="0065038A"/>
    <w:rsid w:val="00651075"/>
    <w:rsid w:val="0065220B"/>
    <w:rsid w:val="00653A8D"/>
    <w:rsid w:val="00653D05"/>
    <w:rsid w:val="00653F99"/>
    <w:rsid w:val="00654F83"/>
    <w:rsid w:val="00655ABE"/>
    <w:rsid w:val="00655AF3"/>
    <w:rsid w:val="00655DC8"/>
    <w:rsid w:val="00657BC1"/>
    <w:rsid w:val="0066216E"/>
    <w:rsid w:val="0066321C"/>
    <w:rsid w:val="00663B7F"/>
    <w:rsid w:val="00664039"/>
    <w:rsid w:val="00664EB8"/>
    <w:rsid w:val="00666790"/>
    <w:rsid w:val="00667796"/>
    <w:rsid w:val="006703D8"/>
    <w:rsid w:val="006709AC"/>
    <w:rsid w:val="00670D94"/>
    <w:rsid w:val="00670E9E"/>
    <w:rsid w:val="00671DFA"/>
    <w:rsid w:val="006733CD"/>
    <w:rsid w:val="00676B74"/>
    <w:rsid w:val="00676C33"/>
    <w:rsid w:val="00677350"/>
    <w:rsid w:val="00682C3A"/>
    <w:rsid w:val="00685293"/>
    <w:rsid w:val="00685312"/>
    <w:rsid w:val="0068552A"/>
    <w:rsid w:val="0069005B"/>
    <w:rsid w:val="00690FBB"/>
    <w:rsid w:val="00691776"/>
    <w:rsid w:val="00691D6D"/>
    <w:rsid w:val="0069231D"/>
    <w:rsid w:val="00692C4E"/>
    <w:rsid w:val="006937E4"/>
    <w:rsid w:val="006940A7"/>
    <w:rsid w:val="006942B0"/>
    <w:rsid w:val="0069576F"/>
    <w:rsid w:val="006A153F"/>
    <w:rsid w:val="006A15AF"/>
    <w:rsid w:val="006A3E24"/>
    <w:rsid w:val="006A428E"/>
    <w:rsid w:val="006A44B8"/>
    <w:rsid w:val="006A5284"/>
    <w:rsid w:val="006A5F17"/>
    <w:rsid w:val="006A6329"/>
    <w:rsid w:val="006A649A"/>
    <w:rsid w:val="006A71A0"/>
    <w:rsid w:val="006A75B5"/>
    <w:rsid w:val="006B012B"/>
    <w:rsid w:val="006B08ED"/>
    <w:rsid w:val="006B0E6F"/>
    <w:rsid w:val="006B13D6"/>
    <w:rsid w:val="006B17EC"/>
    <w:rsid w:val="006B2E60"/>
    <w:rsid w:val="006B5016"/>
    <w:rsid w:val="006B568C"/>
    <w:rsid w:val="006B56E1"/>
    <w:rsid w:val="006B7B2E"/>
    <w:rsid w:val="006C047C"/>
    <w:rsid w:val="006C06D2"/>
    <w:rsid w:val="006C078F"/>
    <w:rsid w:val="006C1E4B"/>
    <w:rsid w:val="006C20F5"/>
    <w:rsid w:val="006C2554"/>
    <w:rsid w:val="006C3345"/>
    <w:rsid w:val="006C584E"/>
    <w:rsid w:val="006C5F78"/>
    <w:rsid w:val="006C64DD"/>
    <w:rsid w:val="006C6ECA"/>
    <w:rsid w:val="006C73C6"/>
    <w:rsid w:val="006C7B97"/>
    <w:rsid w:val="006C7E0B"/>
    <w:rsid w:val="006D015E"/>
    <w:rsid w:val="006D035B"/>
    <w:rsid w:val="006D2454"/>
    <w:rsid w:val="006D2E17"/>
    <w:rsid w:val="006D38E1"/>
    <w:rsid w:val="006D41E2"/>
    <w:rsid w:val="006D4487"/>
    <w:rsid w:val="006D4589"/>
    <w:rsid w:val="006D660C"/>
    <w:rsid w:val="006D6EA5"/>
    <w:rsid w:val="006D6EF9"/>
    <w:rsid w:val="006D7104"/>
    <w:rsid w:val="006D759B"/>
    <w:rsid w:val="006D77A2"/>
    <w:rsid w:val="006E4EA2"/>
    <w:rsid w:val="006E4FFC"/>
    <w:rsid w:val="006E5085"/>
    <w:rsid w:val="006E6A48"/>
    <w:rsid w:val="006E6AE3"/>
    <w:rsid w:val="006E6D12"/>
    <w:rsid w:val="006E7482"/>
    <w:rsid w:val="006E75B7"/>
    <w:rsid w:val="006E7B3D"/>
    <w:rsid w:val="006F0448"/>
    <w:rsid w:val="006F063E"/>
    <w:rsid w:val="006F069C"/>
    <w:rsid w:val="006F1192"/>
    <w:rsid w:val="006F1DF0"/>
    <w:rsid w:val="006F272E"/>
    <w:rsid w:val="006F2EF5"/>
    <w:rsid w:val="006F4697"/>
    <w:rsid w:val="006F4B0A"/>
    <w:rsid w:val="006F7176"/>
    <w:rsid w:val="006F7B46"/>
    <w:rsid w:val="007010B4"/>
    <w:rsid w:val="00702428"/>
    <w:rsid w:val="00703A61"/>
    <w:rsid w:val="00703B50"/>
    <w:rsid w:val="007040DA"/>
    <w:rsid w:val="007044C0"/>
    <w:rsid w:val="007058AB"/>
    <w:rsid w:val="00706519"/>
    <w:rsid w:val="0070749B"/>
    <w:rsid w:val="007075E3"/>
    <w:rsid w:val="007100E4"/>
    <w:rsid w:val="00711589"/>
    <w:rsid w:val="0071285D"/>
    <w:rsid w:val="00713BEB"/>
    <w:rsid w:val="00715193"/>
    <w:rsid w:val="00716287"/>
    <w:rsid w:val="007175FC"/>
    <w:rsid w:val="00717AC4"/>
    <w:rsid w:val="00717D5A"/>
    <w:rsid w:val="007205E9"/>
    <w:rsid w:val="007211A6"/>
    <w:rsid w:val="007222D9"/>
    <w:rsid w:val="00722867"/>
    <w:rsid w:val="00722F3F"/>
    <w:rsid w:val="00723169"/>
    <w:rsid w:val="00723A7F"/>
    <w:rsid w:val="00723BCB"/>
    <w:rsid w:val="007241B6"/>
    <w:rsid w:val="007259CA"/>
    <w:rsid w:val="00726184"/>
    <w:rsid w:val="00727D37"/>
    <w:rsid w:val="007303B6"/>
    <w:rsid w:val="007324D2"/>
    <w:rsid w:val="00733489"/>
    <w:rsid w:val="0073351D"/>
    <w:rsid w:val="00734493"/>
    <w:rsid w:val="007350F3"/>
    <w:rsid w:val="00736761"/>
    <w:rsid w:val="00737917"/>
    <w:rsid w:val="00740448"/>
    <w:rsid w:val="00740C39"/>
    <w:rsid w:val="0074104B"/>
    <w:rsid w:val="0074202E"/>
    <w:rsid w:val="0074214C"/>
    <w:rsid w:val="00743246"/>
    <w:rsid w:val="00743E12"/>
    <w:rsid w:val="0074465E"/>
    <w:rsid w:val="00744952"/>
    <w:rsid w:val="00746788"/>
    <w:rsid w:val="00746C46"/>
    <w:rsid w:val="00747289"/>
    <w:rsid w:val="00747A06"/>
    <w:rsid w:val="00751371"/>
    <w:rsid w:val="007515BC"/>
    <w:rsid w:val="0075301E"/>
    <w:rsid w:val="00753EC6"/>
    <w:rsid w:val="0075416C"/>
    <w:rsid w:val="007544EA"/>
    <w:rsid w:val="007554A5"/>
    <w:rsid w:val="007556C9"/>
    <w:rsid w:val="00755B69"/>
    <w:rsid w:val="007563C0"/>
    <w:rsid w:val="0075688E"/>
    <w:rsid w:val="007619B6"/>
    <w:rsid w:val="00762CBA"/>
    <w:rsid w:val="00763D4A"/>
    <w:rsid w:val="00764DAA"/>
    <w:rsid w:val="007654F4"/>
    <w:rsid w:val="00766A31"/>
    <w:rsid w:val="00766CAF"/>
    <w:rsid w:val="00771D2F"/>
    <w:rsid w:val="00773307"/>
    <w:rsid w:val="00774847"/>
    <w:rsid w:val="00775DF7"/>
    <w:rsid w:val="00775EC9"/>
    <w:rsid w:val="00776429"/>
    <w:rsid w:val="007806C1"/>
    <w:rsid w:val="00780A27"/>
    <w:rsid w:val="00780A66"/>
    <w:rsid w:val="00783EA7"/>
    <w:rsid w:val="007842ED"/>
    <w:rsid w:val="0078638C"/>
    <w:rsid w:val="007872B2"/>
    <w:rsid w:val="00787742"/>
    <w:rsid w:val="00791894"/>
    <w:rsid w:val="00791AD8"/>
    <w:rsid w:val="00791B33"/>
    <w:rsid w:val="00793E10"/>
    <w:rsid w:val="007955EF"/>
    <w:rsid w:val="00797525"/>
    <w:rsid w:val="007A0019"/>
    <w:rsid w:val="007A2E26"/>
    <w:rsid w:val="007A5494"/>
    <w:rsid w:val="007A587A"/>
    <w:rsid w:val="007A691F"/>
    <w:rsid w:val="007A6952"/>
    <w:rsid w:val="007A6A6F"/>
    <w:rsid w:val="007A6B74"/>
    <w:rsid w:val="007A6E53"/>
    <w:rsid w:val="007A724A"/>
    <w:rsid w:val="007B0619"/>
    <w:rsid w:val="007B185B"/>
    <w:rsid w:val="007B28E6"/>
    <w:rsid w:val="007B3794"/>
    <w:rsid w:val="007B4C0B"/>
    <w:rsid w:val="007B6CB8"/>
    <w:rsid w:val="007B78AA"/>
    <w:rsid w:val="007C056B"/>
    <w:rsid w:val="007C1288"/>
    <w:rsid w:val="007C12DB"/>
    <w:rsid w:val="007C2909"/>
    <w:rsid w:val="007C2CE0"/>
    <w:rsid w:val="007C34FC"/>
    <w:rsid w:val="007C42F6"/>
    <w:rsid w:val="007C486A"/>
    <w:rsid w:val="007C4BA9"/>
    <w:rsid w:val="007C4E98"/>
    <w:rsid w:val="007C6C55"/>
    <w:rsid w:val="007C6FDA"/>
    <w:rsid w:val="007C704E"/>
    <w:rsid w:val="007C7BA9"/>
    <w:rsid w:val="007D15C7"/>
    <w:rsid w:val="007D1ADB"/>
    <w:rsid w:val="007D287E"/>
    <w:rsid w:val="007D405B"/>
    <w:rsid w:val="007D6302"/>
    <w:rsid w:val="007D7340"/>
    <w:rsid w:val="007D7855"/>
    <w:rsid w:val="007D7C3B"/>
    <w:rsid w:val="007D7FF5"/>
    <w:rsid w:val="007E17C6"/>
    <w:rsid w:val="007E2548"/>
    <w:rsid w:val="007E2D98"/>
    <w:rsid w:val="007E3C95"/>
    <w:rsid w:val="007E43E2"/>
    <w:rsid w:val="007E4859"/>
    <w:rsid w:val="007E50A8"/>
    <w:rsid w:val="007E66A5"/>
    <w:rsid w:val="007E75B2"/>
    <w:rsid w:val="007F0B64"/>
    <w:rsid w:val="007F0B9B"/>
    <w:rsid w:val="007F371F"/>
    <w:rsid w:val="007F3BD9"/>
    <w:rsid w:val="007F42BB"/>
    <w:rsid w:val="007F4E77"/>
    <w:rsid w:val="007F6150"/>
    <w:rsid w:val="007F62B1"/>
    <w:rsid w:val="0080266E"/>
    <w:rsid w:val="00802E94"/>
    <w:rsid w:val="0080307A"/>
    <w:rsid w:val="008040D7"/>
    <w:rsid w:val="00804B61"/>
    <w:rsid w:val="00810916"/>
    <w:rsid w:val="00810939"/>
    <w:rsid w:val="008138D4"/>
    <w:rsid w:val="00813D2C"/>
    <w:rsid w:val="00814852"/>
    <w:rsid w:val="00814F93"/>
    <w:rsid w:val="00817083"/>
    <w:rsid w:val="00817B83"/>
    <w:rsid w:val="00823A6B"/>
    <w:rsid w:val="00827234"/>
    <w:rsid w:val="008307C9"/>
    <w:rsid w:val="00831CB7"/>
    <w:rsid w:val="00832C7A"/>
    <w:rsid w:val="0083304B"/>
    <w:rsid w:val="008331F8"/>
    <w:rsid w:val="0083363D"/>
    <w:rsid w:val="00833D74"/>
    <w:rsid w:val="008351D1"/>
    <w:rsid w:val="00837247"/>
    <w:rsid w:val="00837388"/>
    <w:rsid w:val="0084016C"/>
    <w:rsid w:val="008408B8"/>
    <w:rsid w:val="00841592"/>
    <w:rsid w:val="00841845"/>
    <w:rsid w:val="008423DA"/>
    <w:rsid w:val="00842534"/>
    <w:rsid w:val="00843A3F"/>
    <w:rsid w:val="00843F45"/>
    <w:rsid w:val="00845102"/>
    <w:rsid w:val="0084584D"/>
    <w:rsid w:val="00845B31"/>
    <w:rsid w:val="00845D4D"/>
    <w:rsid w:val="008464A4"/>
    <w:rsid w:val="0085080F"/>
    <w:rsid w:val="00850905"/>
    <w:rsid w:val="00850A03"/>
    <w:rsid w:val="008562C7"/>
    <w:rsid w:val="00856452"/>
    <w:rsid w:val="008570EA"/>
    <w:rsid w:val="00857EA1"/>
    <w:rsid w:val="0086155A"/>
    <w:rsid w:val="00861A08"/>
    <w:rsid w:val="008625A6"/>
    <w:rsid w:val="008628A9"/>
    <w:rsid w:val="00862E5B"/>
    <w:rsid w:val="008649C1"/>
    <w:rsid w:val="00864B62"/>
    <w:rsid w:val="00865807"/>
    <w:rsid w:val="00871424"/>
    <w:rsid w:val="008723C6"/>
    <w:rsid w:val="008750C3"/>
    <w:rsid w:val="008751FB"/>
    <w:rsid w:val="00876927"/>
    <w:rsid w:val="00877608"/>
    <w:rsid w:val="0088016E"/>
    <w:rsid w:val="00880C8C"/>
    <w:rsid w:val="008816E9"/>
    <w:rsid w:val="00885A14"/>
    <w:rsid w:val="00886BB7"/>
    <w:rsid w:val="00890E4C"/>
    <w:rsid w:val="00890EF4"/>
    <w:rsid w:val="00890FDC"/>
    <w:rsid w:val="008911EF"/>
    <w:rsid w:val="008937F2"/>
    <w:rsid w:val="008964B0"/>
    <w:rsid w:val="00897794"/>
    <w:rsid w:val="0089783F"/>
    <w:rsid w:val="008A0213"/>
    <w:rsid w:val="008A04E7"/>
    <w:rsid w:val="008A0F43"/>
    <w:rsid w:val="008A15B4"/>
    <w:rsid w:val="008A24F8"/>
    <w:rsid w:val="008A4DC3"/>
    <w:rsid w:val="008A5C22"/>
    <w:rsid w:val="008A633D"/>
    <w:rsid w:val="008A659A"/>
    <w:rsid w:val="008A76CF"/>
    <w:rsid w:val="008A7CC8"/>
    <w:rsid w:val="008A7D07"/>
    <w:rsid w:val="008B173D"/>
    <w:rsid w:val="008B63CF"/>
    <w:rsid w:val="008B6505"/>
    <w:rsid w:val="008B6AD2"/>
    <w:rsid w:val="008B7E47"/>
    <w:rsid w:val="008C0875"/>
    <w:rsid w:val="008C1004"/>
    <w:rsid w:val="008C12F5"/>
    <w:rsid w:val="008C4460"/>
    <w:rsid w:val="008D0861"/>
    <w:rsid w:val="008D379B"/>
    <w:rsid w:val="008D4011"/>
    <w:rsid w:val="008D465E"/>
    <w:rsid w:val="008D4CF1"/>
    <w:rsid w:val="008D55E8"/>
    <w:rsid w:val="008D5669"/>
    <w:rsid w:val="008D5D9E"/>
    <w:rsid w:val="008D6B87"/>
    <w:rsid w:val="008D7086"/>
    <w:rsid w:val="008E0AED"/>
    <w:rsid w:val="008E15CE"/>
    <w:rsid w:val="008E354D"/>
    <w:rsid w:val="008E3725"/>
    <w:rsid w:val="008E5A56"/>
    <w:rsid w:val="008E6ED1"/>
    <w:rsid w:val="008F0E49"/>
    <w:rsid w:val="008F12A9"/>
    <w:rsid w:val="008F2780"/>
    <w:rsid w:val="008F3493"/>
    <w:rsid w:val="008F4085"/>
    <w:rsid w:val="008F4E49"/>
    <w:rsid w:val="008F5695"/>
    <w:rsid w:val="008F5874"/>
    <w:rsid w:val="008F7E63"/>
    <w:rsid w:val="00900358"/>
    <w:rsid w:val="00900427"/>
    <w:rsid w:val="0090049C"/>
    <w:rsid w:val="0090201F"/>
    <w:rsid w:val="00902465"/>
    <w:rsid w:val="00903043"/>
    <w:rsid w:val="009032B3"/>
    <w:rsid w:val="00904738"/>
    <w:rsid w:val="00904D85"/>
    <w:rsid w:val="0090573F"/>
    <w:rsid w:val="00905B73"/>
    <w:rsid w:val="00910866"/>
    <w:rsid w:val="00911208"/>
    <w:rsid w:val="00911471"/>
    <w:rsid w:val="0091184E"/>
    <w:rsid w:val="00912451"/>
    <w:rsid w:val="00912684"/>
    <w:rsid w:val="00912B9C"/>
    <w:rsid w:val="009148E1"/>
    <w:rsid w:val="009150C2"/>
    <w:rsid w:val="009154D6"/>
    <w:rsid w:val="009174B4"/>
    <w:rsid w:val="00917A85"/>
    <w:rsid w:val="00920667"/>
    <w:rsid w:val="00921028"/>
    <w:rsid w:val="00922557"/>
    <w:rsid w:val="00922BD8"/>
    <w:rsid w:val="0092364A"/>
    <w:rsid w:val="00923AB6"/>
    <w:rsid w:val="009244CF"/>
    <w:rsid w:val="009249EF"/>
    <w:rsid w:val="00924C7A"/>
    <w:rsid w:val="00924EA7"/>
    <w:rsid w:val="00924F3F"/>
    <w:rsid w:val="00924F70"/>
    <w:rsid w:val="00926BF1"/>
    <w:rsid w:val="00927107"/>
    <w:rsid w:val="0092777E"/>
    <w:rsid w:val="00931E29"/>
    <w:rsid w:val="00933DDD"/>
    <w:rsid w:val="00934752"/>
    <w:rsid w:val="00936E05"/>
    <w:rsid w:val="00937642"/>
    <w:rsid w:val="00941227"/>
    <w:rsid w:val="00941281"/>
    <w:rsid w:val="00942D7A"/>
    <w:rsid w:val="00944FBE"/>
    <w:rsid w:val="00947B92"/>
    <w:rsid w:val="00950597"/>
    <w:rsid w:val="00950E4A"/>
    <w:rsid w:val="00951325"/>
    <w:rsid w:val="00952436"/>
    <w:rsid w:val="00952452"/>
    <w:rsid w:val="0095654E"/>
    <w:rsid w:val="00956583"/>
    <w:rsid w:val="00956A4A"/>
    <w:rsid w:val="00960559"/>
    <w:rsid w:val="0096145F"/>
    <w:rsid w:val="009627A4"/>
    <w:rsid w:val="009637BA"/>
    <w:rsid w:val="009637E3"/>
    <w:rsid w:val="009648C0"/>
    <w:rsid w:val="00965350"/>
    <w:rsid w:val="009674BE"/>
    <w:rsid w:val="00970518"/>
    <w:rsid w:val="0097103C"/>
    <w:rsid w:val="009714B4"/>
    <w:rsid w:val="00971C1F"/>
    <w:rsid w:val="0097342B"/>
    <w:rsid w:val="00974C1E"/>
    <w:rsid w:val="0097534A"/>
    <w:rsid w:val="00976960"/>
    <w:rsid w:val="0098067F"/>
    <w:rsid w:val="009808D5"/>
    <w:rsid w:val="009819A6"/>
    <w:rsid w:val="00982240"/>
    <w:rsid w:val="009852BE"/>
    <w:rsid w:val="0098552E"/>
    <w:rsid w:val="00985B30"/>
    <w:rsid w:val="009862CC"/>
    <w:rsid w:val="00986B54"/>
    <w:rsid w:val="00986FB1"/>
    <w:rsid w:val="00987187"/>
    <w:rsid w:val="009877D8"/>
    <w:rsid w:val="009900DC"/>
    <w:rsid w:val="00990807"/>
    <w:rsid w:val="00991A0F"/>
    <w:rsid w:val="00991FAB"/>
    <w:rsid w:val="009923C9"/>
    <w:rsid w:val="009930E9"/>
    <w:rsid w:val="00994919"/>
    <w:rsid w:val="00995A9C"/>
    <w:rsid w:val="00995CA4"/>
    <w:rsid w:val="0099641B"/>
    <w:rsid w:val="00996E3D"/>
    <w:rsid w:val="00997F4E"/>
    <w:rsid w:val="00997F76"/>
    <w:rsid w:val="00997FB0"/>
    <w:rsid w:val="009A0377"/>
    <w:rsid w:val="009A1AF5"/>
    <w:rsid w:val="009A5A8A"/>
    <w:rsid w:val="009A6700"/>
    <w:rsid w:val="009A7B05"/>
    <w:rsid w:val="009B0412"/>
    <w:rsid w:val="009B14DF"/>
    <w:rsid w:val="009B2974"/>
    <w:rsid w:val="009B3851"/>
    <w:rsid w:val="009B4053"/>
    <w:rsid w:val="009B4374"/>
    <w:rsid w:val="009B4F93"/>
    <w:rsid w:val="009B5BED"/>
    <w:rsid w:val="009B7169"/>
    <w:rsid w:val="009C06B5"/>
    <w:rsid w:val="009C1FE7"/>
    <w:rsid w:val="009C23C3"/>
    <w:rsid w:val="009C2C33"/>
    <w:rsid w:val="009C2C36"/>
    <w:rsid w:val="009C2C93"/>
    <w:rsid w:val="009C33F7"/>
    <w:rsid w:val="009C3918"/>
    <w:rsid w:val="009C3A73"/>
    <w:rsid w:val="009C5A52"/>
    <w:rsid w:val="009C5B3F"/>
    <w:rsid w:val="009C61BE"/>
    <w:rsid w:val="009C7A28"/>
    <w:rsid w:val="009D01CD"/>
    <w:rsid w:val="009D052D"/>
    <w:rsid w:val="009D0693"/>
    <w:rsid w:val="009D0B18"/>
    <w:rsid w:val="009D3388"/>
    <w:rsid w:val="009D5213"/>
    <w:rsid w:val="009D5DC3"/>
    <w:rsid w:val="009D6E2E"/>
    <w:rsid w:val="009D7C12"/>
    <w:rsid w:val="009E06BC"/>
    <w:rsid w:val="009E20F1"/>
    <w:rsid w:val="009E2C1F"/>
    <w:rsid w:val="009E3AB7"/>
    <w:rsid w:val="009E59CA"/>
    <w:rsid w:val="009E5E82"/>
    <w:rsid w:val="009E657A"/>
    <w:rsid w:val="009E6C87"/>
    <w:rsid w:val="009F3B24"/>
    <w:rsid w:val="009F4AD4"/>
    <w:rsid w:val="009F4BE9"/>
    <w:rsid w:val="009F5370"/>
    <w:rsid w:val="009F53EC"/>
    <w:rsid w:val="009F67C4"/>
    <w:rsid w:val="00A00901"/>
    <w:rsid w:val="00A00B48"/>
    <w:rsid w:val="00A00EA5"/>
    <w:rsid w:val="00A01A2C"/>
    <w:rsid w:val="00A01C89"/>
    <w:rsid w:val="00A023F3"/>
    <w:rsid w:val="00A026B5"/>
    <w:rsid w:val="00A048B0"/>
    <w:rsid w:val="00A053BC"/>
    <w:rsid w:val="00A066E0"/>
    <w:rsid w:val="00A10BB8"/>
    <w:rsid w:val="00A10C52"/>
    <w:rsid w:val="00A11567"/>
    <w:rsid w:val="00A11F5F"/>
    <w:rsid w:val="00A12A59"/>
    <w:rsid w:val="00A12AB0"/>
    <w:rsid w:val="00A13298"/>
    <w:rsid w:val="00A134C1"/>
    <w:rsid w:val="00A14086"/>
    <w:rsid w:val="00A143F4"/>
    <w:rsid w:val="00A15ED4"/>
    <w:rsid w:val="00A1667E"/>
    <w:rsid w:val="00A16853"/>
    <w:rsid w:val="00A16E14"/>
    <w:rsid w:val="00A1712D"/>
    <w:rsid w:val="00A17450"/>
    <w:rsid w:val="00A1756A"/>
    <w:rsid w:val="00A207C4"/>
    <w:rsid w:val="00A21531"/>
    <w:rsid w:val="00A21B04"/>
    <w:rsid w:val="00A22601"/>
    <w:rsid w:val="00A22893"/>
    <w:rsid w:val="00A229E6"/>
    <w:rsid w:val="00A2338F"/>
    <w:rsid w:val="00A24387"/>
    <w:rsid w:val="00A25510"/>
    <w:rsid w:val="00A25745"/>
    <w:rsid w:val="00A265E9"/>
    <w:rsid w:val="00A26E1C"/>
    <w:rsid w:val="00A2785A"/>
    <w:rsid w:val="00A31240"/>
    <w:rsid w:val="00A315C8"/>
    <w:rsid w:val="00A32767"/>
    <w:rsid w:val="00A36A1A"/>
    <w:rsid w:val="00A3760A"/>
    <w:rsid w:val="00A409F7"/>
    <w:rsid w:val="00A40D6A"/>
    <w:rsid w:val="00A4234C"/>
    <w:rsid w:val="00A43D21"/>
    <w:rsid w:val="00A44C5D"/>
    <w:rsid w:val="00A44ECA"/>
    <w:rsid w:val="00A45B6C"/>
    <w:rsid w:val="00A4763C"/>
    <w:rsid w:val="00A5015B"/>
    <w:rsid w:val="00A505FB"/>
    <w:rsid w:val="00A5266F"/>
    <w:rsid w:val="00A530E6"/>
    <w:rsid w:val="00A533C0"/>
    <w:rsid w:val="00A54461"/>
    <w:rsid w:val="00A55F09"/>
    <w:rsid w:val="00A5660B"/>
    <w:rsid w:val="00A56C19"/>
    <w:rsid w:val="00A6011A"/>
    <w:rsid w:val="00A60D6D"/>
    <w:rsid w:val="00A64485"/>
    <w:rsid w:val="00A6492B"/>
    <w:rsid w:val="00A65833"/>
    <w:rsid w:val="00A65AF6"/>
    <w:rsid w:val="00A6605B"/>
    <w:rsid w:val="00A66EA8"/>
    <w:rsid w:val="00A71F85"/>
    <w:rsid w:val="00A7226B"/>
    <w:rsid w:val="00A72462"/>
    <w:rsid w:val="00A72581"/>
    <w:rsid w:val="00A725EA"/>
    <w:rsid w:val="00A728C1"/>
    <w:rsid w:val="00A73146"/>
    <w:rsid w:val="00A739F4"/>
    <w:rsid w:val="00A73BEF"/>
    <w:rsid w:val="00A75E2D"/>
    <w:rsid w:val="00A75F36"/>
    <w:rsid w:val="00A762A1"/>
    <w:rsid w:val="00A779B7"/>
    <w:rsid w:val="00A77C58"/>
    <w:rsid w:val="00A77CC3"/>
    <w:rsid w:val="00A77F2E"/>
    <w:rsid w:val="00A804ED"/>
    <w:rsid w:val="00A82275"/>
    <w:rsid w:val="00A82679"/>
    <w:rsid w:val="00A82BE1"/>
    <w:rsid w:val="00A83A13"/>
    <w:rsid w:val="00A8417D"/>
    <w:rsid w:val="00A85C40"/>
    <w:rsid w:val="00A85CCC"/>
    <w:rsid w:val="00A87D75"/>
    <w:rsid w:val="00A90785"/>
    <w:rsid w:val="00A90FD6"/>
    <w:rsid w:val="00A91815"/>
    <w:rsid w:val="00A91EF2"/>
    <w:rsid w:val="00A92D28"/>
    <w:rsid w:val="00A9499A"/>
    <w:rsid w:val="00A94AFD"/>
    <w:rsid w:val="00A95B5B"/>
    <w:rsid w:val="00A95E73"/>
    <w:rsid w:val="00A96713"/>
    <w:rsid w:val="00A96977"/>
    <w:rsid w:val="00AA0ADB"/>
    <w:rsid w:val="00AA1088"/>
    <w:rsid w:val="00AA17BE"/>
    <w:rsid w:val="00AA364A"/>
    <w:rsid w:val="00AA67E3"/>
    <w:rsid w:val="00AA71D7"/>
    <w:rsid w:val="00AA7ABC"/>
    <w:rsid w:val="00AB0251"/>
    <w:rsid w:val="00AB0519"/>
    <w:rsid w:val="00AB27AB"/>
    <w:rsid w:val="00AB4BFC"/>
    <w:rsid w:val="00AB529D"/>
    <w:rsid w:val="00AB59A7"/>
    <w:rsid w:val="00AB7C3C"/>
    <w:rsid w:val="00AC1BBA"/>
    <w:rsid w:val="00AC3AD6"/>
    <w:rsid w:val="00AC4797"/>
    <w:rsid w:val="00AC512E"/>
    <w:rsid w:val="00AC6A9A"/>
    <w:rsid w:val="00AC7678"/>
    <w:rsid w:val="00AC7B2C"/>
    <w:rsid w:val="00AD0062"/>
    <w:rsid w:val="00AD0D39"/>
    <w:rsid w:val="00AD0ED5"/>
    <w:rsid w:val="00AD133D"/>
    <w:rsid w:val="00AD14E3"/>
    <w:rsid w:val="00AD5F2A"/>
    <w:rsid w:val="00AD740E"/>
    <w:rsid w:val="00AE14B7"/>
    <w:rsid w:val="00AE192E"/>
    <w:rsid w:val="00AE2AF8"/>
    <w:rsid w:val="00AE4102"/>
    <w:rsid w:val="00AE4FEA"/>
    <w:rsid w:val="00AE5AC1"/>
    <w:rsid w:val="00AE5CEE"/>
    <w:rsid w:val="00AE794A"/>
    <w:rsid w:val="00AF111C"/>
    <w:rsid w:val="00AF27DE"/>
    <w:rsid w:val="00AF2F76"/>
    <w:rsid w:val="00AF3EC7"/>
    <w:rsid w:val="00AF5536"/>
    <w:rsid w:val="00AF679F"/>
    <w:rsid w:val="00AF6CFD"/>
    <w:rsid w:val="00AF7F4F"/>
    <w:rsid w:val="00B011B3"/>
    <w:rsid w:val="00B01442"/>
    <w:rsid w:val="00B028F6"/>
    <w:rsid w:val="00B069B1"/>
    <w:rsid w:val="00B07124"/>
    <w:rsid w:val="00B07589"/>
    <w:rsid w:val="00B1153D"/>
    <w:rsid w:val="00B15860"/>
    <w:rsid w:val="00B176E4"/>
    <w:rsid w:val="00B215AB"/>
    <w:rsid w:val="00B21BB7"/>
    <w:rsid w:val="00B21D47"/>
    <w:rsid w:val="00B2449E"/>
    <w:rsid w:val="00B25B7A"/>
    <w:rsid w:val="00B25C2C"/>
    <w:rsid w:val="00B274E6"/>
    <w:rsid w:val="00B324D3"/>
    <w:rsid w:val="00B32ACB"/>
    <w:rsid w:val="00B34A71"/>
    <w:rsid w:val="00B359C2"/>
    <w:rsid w:val="00B35EC8"/>
    <w:rsid w:val="00B368CB"/>
    <w:rsid w:val="00B37978"/>
    <w:rsid w:val="00B40723"/>
    <w:rsid w:val="00B421C5"/>
    <w:rsid w:val="00B4410D"/>
    <w:rsid w:val="00B4433C"/>
    <w:rsid w:val="00B44D6B"/>
    <w:rsid w:val="00B455D1"/>
    <w:rsid w:val="00B4591A"/>
    <w:rsid w:val="00B45CDF"/>
    <w:rsid w:val="00B47134"/>
    <w:rsid w:val="00B47436"/>
    <w:rsid w:val="00B50633"/>
    <w:rsid w:val="00B514BF"/>
    <w:rsid w:val="00B5218A"/>
    <w:rsid w:val="00B52420"/>
    <w:rsid w:val="00B52B33"/>
    <w:rsid w:val="00B54120"/>
    <w:rsid w:val="00B56C95"/>
    <w:rsid w:val="00B56CDB"/>
    <w:rsid w:val="00B5712D"/>
    <w:rsid w:val="00B572AD"/>
    <w:rsid w:val="00B5747C"/>
    <w:rsid w:val="00B609FD"/>
    <w:rsid w:val="00B61572"/>
    <w:rsid w:val="00B61BED"/>
    <w:rsid w:val="00B62844"/>
    <w:rsid w:val="00B62D37"/>
    <w:rsid w:val="00B63CA4"/>
    <w:rsid w:val="00B63FCA"/>
    <w:rsid w:val="00B676D1"/>
    <w:rsid w:val="00B708F7"/>
    <w:rsid w:val="00B70C74"/>
    <w:rsid w:val="00B70FDE"/>
    <w:rsid w:val="00B71594"/>
    <w:rsid w:val="00B726F3"/>
    <w:rsid w:val="00B7563B"/>
    <w:rsid w:val="00B77EC3"/>
    <w:rsid w:val="00B80D8B"/>
    <w:rsid w:val="00B8179B"/>
    <w:rsid w:val="00B8294B"/>
    <w:rsid w:val="00B833DC"/>
    <w:rsid w:val="00B86F3F"/>
    <w:rsid w:val="00B873F4"/>
    <w:rsid w:val="00B87595"/>
    <w:rsid w:val="00B910C3"/>
    <w:rsid w:val="00B925B9"/>
    <w:rsid w:val="00B9368E"/>
    <w:rsid w:val="00B958A3"/>
    <w:rsid w:val="00B97802"/>
    <w:rsid w:val="00B97C25"/>
    <w:rsid w:val="00BA0603"/>
    <w:rsid w:val="00BA1835"/>
    <w:rsid w:val="00BA29A6"/>
    <w:rsid w:val="00BA5531"/>
    <w:rsid w:val="00BA6124"/>
    <w:rsid w:val="00BA6BAA"/>
    <w:rsid w:val="00BA6DCA"/>
    <w:rsid w:val="00BA7D44"/>
    <w:rsid w:val="00BB2F9D"/>
    <w:rsid w:val="00BB34BF"/>
    <w:rsid w:val="00BB5CC1"/>
    <w:rsid w:val="00BB69C0"/>
    <w:rsid w:val="00BB6E9E"/>
    <w:rsid w:val="00BB774C"/>
    <w:rsid w:val="00BC2388"/>
    <w:rsid w:val="00BC5BAF"/>
    <w:rsid w:val="00BC7606"/>
    <w:rsid w:val="00BD0684"/>
    <w:rsid w:val="00BD18F0"/>
    <w:rsid w:val="00BD27F2"/>
    <w:rsid w:val="00BD2934"/>
    <w:rsid w:val="00BD2E16"/>
    <w:rsid w:val="00BD35C9"/>
    <w:rsid w:val="00BD48C7"/>
    <w:rsid w:val="00BD5391"/>
    <w:rsid w:val="00BD59D5"/>
    <w:rsid w:val="00BE0828"/>
    <w:rsid w:val="00BE0E80"/>
    <w:rsid w:val="00BE0EBB"/>
    <w:rsid w:val="00BE17ED"/>
    <w:rsid w:val="00BE18D9"/>
    <w:rsid w:val="00BE1D8C"/>
    <w:rsid w:val="00BE27DC"/>
    <w:rsid w:val="00BE28E4"/>
    <w:rsid w:val="00BE2D37"/>
    <w:rsid w:val="00BE4A42"/>
    <w:rsid w:val="00BE522C"/>
    <w:rsid w:val="00BE5412"/>
    <w:rsid w:val="00BE6CBC"/>
    <w:rsid w:val="00BE75A0"/>
    <w:rsid w:val="00BF0111"/>
    <w:rsid w:val="00BF06E6"/>
    <w:rsid w:val="00BF1C46"/>
    <w:rsid w:val="00BF1EFF"/>
    <w:rsid w:val="00BF310C"/>
    <w:rsid w:val="00BF37B7"/>
    <w:rsid w:val="00BF45ED"/>
    <w:rsid w:val="00BF48F5"/>
    <w:rsid w:val="00BF4AF2"/>
    <w:rsid w:val="00BF4E9C"/>
    <w:rsid w:val="00BF5E20"/>
    <w:rsid w:val="00BF6353"/>
    <w:rsid w:val="00BF718C"/>
    <w:rsid w:val="00BF7EED"/>
    <w:rsid w:val="00BF7F5A"/>
    <w:rsid w:val="00C000B7"/>
    <w:rsid w:val="00C00737"/>
    <w:rsid w:val="00C00A9E"/>
    <w:rsid w:val="00C01C4F"/>
    <w:rsid w:val="00C03357"/>
    <w:rsid w:val="00C03B43"/>
    <w:rsid w:val="00C03DB0"/>
    <w:rsid w:val="00C050F4"/>
    <w:rsid w:val="00C070B2"/>
    <w:rsid w:val="00C07A3E"/>
    <w:rsid w:val="00C1024B"/>
    <w:rsid w:val="00C14023"/>
    <w:rsid w:val="00C14149"/>
    <w:rsid w:val="00C16875"/>
    <w:rsid w:val="00C214E7"/>
    <w:rsid w:val="00C21A6D"/>
    <w:rsid w:val="00C225B4"/>
    <w:rsid w:val="00C23049"/>
    <w:rsid w:val="00C23E3E"/>
    <w:rsid w:val="00C24D53"/>
    <w:rsid w:val="00C260E0"/>
    <w:rsid w:val="00C2650B"/>
    <w:rsid w:val="00C278FC"/>
    <w:rsid w:val="00C3466A"/>
    <w:rsid w:val="00C360F5"/>
    <w:rsid w:val="00C361AC"/>
    <w:rsid w:val="00C36DF4"/>
    <w:rsid w:val="00C37CA8"/>
    <w:rsid w:val="00C40269"/>
    <w:rsid w:val="00C41897"/>
    <w:rsid w:val="00C42BB6"/>
    <w:rsid w:val="00C434DB"/>
    <w:rsid w:val="00C4414B"/>
    <w:rsid w:val="00C4505F"/>
    <w:rsid w:val="00C45596"/>
    <w:rsid w:val="00C4668C"/>
    <w:rsid w:val="00C52069"/>
    <w:rsid w:val="00C543E7"/>
    <w:rsid w:val="00C55681"/>
    <w:rsid w:val="00C55A5C"/>
    <w:rsid w:val="00C564E4"/>
    <w:rsid w:val="00C56BD8"/>
    <w:rsid w:val="00C57A96"/>
    <w:rsid w:val="00C60FBA"/>
    <w:rsid w:val="00C615B8"/>
    <w:rsid w:val="00C61C5D"/>
    <w:rsid w:val="00C6235B"/>
    <w:rsid w:val="00C6407B"/>
    <w:rsid w:val="00C652E2"/>
    <w:rsid w:val="00C65FCF"/>
    <w:rsid w:val="00C66723"/>
    <w:rsid w:val="00C66CC5"/>
    <w:rsid w:val="00C678EC"/>
    <w:rsid w:val="00C67DC1"/>
    <w:rsid w:val="00C7462E"/>
    <w:rsid w:val="00C76114"/>
    <w:rsid w:val="00C776A3"/>
    <w:rsid w:val="00C80544"/>
    <w:rsid w:val="00C8102A"/>
    <w:rsid w:val="00C820FF"/>
    <w:rsid w:val="00C82BE5"/>
    <w:rsid w:val="00C83866"/>
    <w:rsid w:val="00C842B0"/>
    <w:rsid w:val="00C847E9"/>
    <w:rsid w:val="00C84C45"/>
    <w:rsid w:val="00C84DDA"/>
    <w:rsid w:val="00C85096"/>
    <w:rsid w:val="00C851FB"/>
    <w:rsid w:val="00C86852"/>
    <w:rsid w:val="00C87817"/>
    <w:rsid w:val="00C92578"/>
    <w:rsid w:val="00C92D1F"/>
    <w:rsid w:val="00C932FD"/>
    <w:rsid w:val="00C93D69"/>
    <w:rsid w:val="00CA1982"/>
    <w:rsid w:val="00CA1F0D"/>
    <w:rsid w:val="00CA2438"/>
    <w:rsid w:val="00CA43D0"/>
    <w:rsid w:val="00CA4C01"/>
    <w:rsid w:val="00CB0765"/>
    <w:rsid w:val="00CB1A37"/>
    <w:rsid w:val="00CB20E8"/>
    <w:rsid w:val="00CB243C"/>
    <w:rsid w:val="00CB2BE0"/>
    <w:rsid w:val="00CB403D"/>
    <w:rsid w:val="00CB428E"/>
    <w:rsid w:val="00CB42C6"/>
    <w:rsid w:val="00CB5BBD"/>
    <w:rsid w:val="00CB6473"/>
    <w:rsid w:val="00CB7028"/>
    <w:rsid w:val="00CB7CA9"/>
    <w:rsid w:val="00CC07F6"/>
    <w:rsid w:val="00CC0A17"/>
    <w:rsid w:val="00CC3596"/>
    <w:rsid w:val="00CC3BC7"/>
    <w:rsid w:val="00CC47FE"/>
    <w:rsid w:val="00CC5813"/>
    <w:rsid w:val="00CC591E"/>
    <w:rsid w:val="00CC59D4"/>
    <w:rsid w:val="00CC59F7"/>
    <w:rsid w:val="00CC6A5E"/>
    <w:rsid w:val="00CC6DC1"/>
    <w:rsid w:val="00CD0B57"/>
    <w:rsid w:val="00CD1332"/>
    <w:rsid w:val="00CD375C"/>
    <w:rsid w:val="00CD3E4F"/>
    <w:rsid w:val="00CD4DB5"/>
    <w:rsid w:val="00CD5523"/>
    <w:rsid w:val="00CE1575"/>
    <w:rsid w:val="00CE2819"/>
    <w:rsid w:val="00CE2886"/>
    <w:rsid w:val="00CE4605"/>
    <w:rsid w:val="00CE4769"/>
    <w:rsid w:val="00CF00E3"/>
    <w:rsid w:val="00CF0801"/>
    <w:rsid w:val="00CF0DAB"/>
    <w:rsid w:val="00CF1452"/>
    <w:rsid w:val="00CF1764"/>
    <w:rsid w:val="00CF1D28"/>
    <w:rsid w:val="00CF2290"/>
    <w:rsid w:val="00CF33CD"/>
    <w:rsid w:val="00CF3F7B"/>
    <w:rsid w:val="00CF43D3"/>
    <w:rsid w:val="00CF5054"/>
    <w:rsid w:val="00CF6CB7"/>
    <w:rsid w:val="00D0018F"/>
    <w:rsid w:val="00D0037A"/>
    <w:rsid w:val="00D0064B"/>
    <w:rsid w:val="00D0137D"/>
    <w:rsid w:val="00D018C3"/>
    <w:rsid w:val="00D026C9"/>
    <w:rsid w:val="00D03616"/>
    <w:rsid w:val="00D03E1A"/>
    <w:rsid w:val="00D03E68"/>
    <w:rsid w:val="00D0620D"/>
    <w:rsid w:val="00D06368"/>
    <w:rsid w:val="00D06682"/>
    <w:rsid w:val="00D06929"/>
    <w:rsid w:val="00D10A5E"/>
    <w:rsid w:val="00D10C6C"/>
    <w:rsid w:val="00D11005"/>
    <w:rsid w:val="00D11BB6"/>
    <w:rsid w:val="00D123EB"/>
    <w:rsid w:val="00D12934"/>
    <w:rsid w:val="00D1301F"/>
    <w:rsid w:val="00D140D5"/>
    <w:rsid w:val="00D143F9"/>
    <w:rsid w:val="00D16213"/>
    <w:rsid w:val="00D16911"/>
    <w:rsid w:val="00D16A9E"/>
    <w:rsid w:val="00D172E5"/>
    <w:rsid w:val="00D178B8"/>
    <w:rsid w:val="00D208CA"/>
    <w:rsid w:val="00D22524"/>
    <w:rsid w:val="00D22F94"/>
    <w:rsid w:val="00D23625"/>
    <w:rsid w:val="00D23CD7"/>
    <w:rsid w:val="00D24833"/>
    <w:rsid w:val="00D25CB8"/>
    <w:rsid w:val="00D268B1"/>
    <w:rsid w:val="00D26F4A"/>
    <w:rsid w:val="00D30299"/>
    <w:rsid w:val="00D30301"/>
    <w:rsid w:val="00D32162"/>
    <w:rsid w:val="00D32E69"/>
    <w:rsid w:val="00D33AFF"/>
    <w:rsid w:val="00D33C36"/>
    <w:rsid w:val="00D34A22"/>
    <w:rsid w:val="00D34F23"/>
    <w:rsid w:val="00D3604C"/>
    <w:rsid w:val="00D36CF0"/>
    <w:rsid w:val="00D37345"/>
    <w:rsid w:val="00D408DE"/>
    <w:rsid w:val="00D408F9"/>
    <w:rsid w:val="00D40AEC"/>
    <w:rsid w:val="00D41B6C"/>
    <w:rsid w:val="00D42234"/>
    <w:rsid w:val="00D422DF"/>
    <w:rsid w:val="00D424D7"/>
    <w:rsid w:val="00D42C55"/>
    <w:rsid w:val="00D437A1"/>
    <w:rsid w:val="00D45015"/>
    <w:rsid w:val="00D46D2F"/>
    <w:rsid w:val="00D4781C"/>
    <w:rsid w:val="00D524EE"/>
    <w:rsid w:val="00D52641"/>
    <w:rsid w:val="00D53EE7"/>
    <w:rsid w:val="00D571EC"/>
    <w:rsid w:val="00D575AE"/>
    <w:rsid w:val="00D605DE"/>
    <w:rsid w:val="00D6099F"/>
    <w:rsid w:val="00D611FD"/>
    <w:rsid w:val="00D613E4"/>
    <w:rsid w:val="00D616BF"/>
    <w:rsid w:val="00D619DB"/>
    <w:rsid w:val="00D627B6"/>
    <w:rsid w:val="00D669CA"/>
    <w:rsid w:val="00D66C30"/>
    <w:rsid w:val="00D66EF7"/>
    <w:rsid w:val="00D72526"/>
    <w:rsid w:val="00D728F8"/>
    <w:rsid w:val="00D74022"/>
    <w:rsid w:val="00D74D93"/>
    <w:rsid w:val="00D74EC0"/>
    <w:rsid w:val="00D75D97"/>
    <w:rsid w:val="00D767D3"/>
    <w:rsid w:val="00D8011C"/>
    <w:rsid w:val="00D8095A"/>
    <w:rsid w:val="00D823D1"/>
    <w:rsid w:val="00D82DB7"/>
    <w:rsid w:val="00D85C3D"/>
    <w:rsid w:val="00D87696"/>
    <w:rsid w:val="00D905CC"/>
    <w:rsid w:val="00D91319"/>
    <w:rsid w:val="00D92D75"/>
    <w:rsid w:val="00D93AB4"/>
    <w:rsid w:val="00D9421B"/>
    <w:rsid w:val="00D946C1"/>
    <w:rsid w:val="00D947DE"/>
    <w:rsid w:val="00D95623"/>
    <w:rsid w:val="00D958B7"/>
    <w:rsid w:val="00D964AA"/>
    <w:rsid w:val="00D9678F"/>
    <w:rsid w:val="00D97624"/>
    <w:rsid w:val="00D97AF3"/>
    <w:rsid w:val="00D97BAF"/>
    <w:rsid w:val="00D97DA5"/>
    <w:rsid w:val="00DA1D9A"/>
    <w:rsid w:val="00DA21BC"/>
    <w:rsid w:val="00DA3FAC"/>
    <w:rsid w:val="00DA42CB"/>
    <w:rsid w:val="00DA50AC"/>
    <w:rsid w:val="00DA5A13"/>
    <w:rsid w:val="00DA65C9"/>
    <w:rsid w:val="00DA6B1E"/>
    <w:rsid w:val="00DA6DD2"/>
    <w:rsid w:val="00DA73CA"/>
    <w:rsid w:val="00DA7DC3"/>
    <w:rsid w:val="00DB12A0"/>
    <w:rsid w:val="00DB1F7C"/>
    <w:rsid w:val="00DB27C3"/>
    <w:rsid w:val="00DB3384"/>
    <w:rsid w:val="00DB4A50"/>
    <w:rsid w:val="00DB6455"/>
    <w:rsid w:val="00DC10DD"/>
    <w:rsid w:val="00DC1A92"/>
    <w:rsid w:val="00DC1CD8"/>
    <w:rsid w:val="00DC27FE"/>
    <w:rsid w:val="00DC36BB"/>
    <w:rsid w:val="00DC69F0"/>
    <w:rsid w:val="00DC70AC"/>
    <w:rsid w:val="00DC7DD9"/>
    <w:rsid w:val="00DD08E5"/>
    <w:rsid w:val="00DD22B0"/>
    <w:rsid w:val="00DD37BB"/>
    <w:rsid w:val="00DD48AE"/>
    <w:rsid w:val="00DD68C5"/>
    <w:rsid w:val="00DE00DD"/>
    <w:rsid w:val="00DE38E2"/>
    <w:rsid w:val="00DE3C10"/>
    <w:rsid w:val="00DE4A81"/>
    <w:rsid w:val="00DE4B74"/>
    <w:rsid w:val="00DE7544"/>
    <w:rsid w:val="00DF0CA5"/>
    <w:rsid w:val="00DF0D86"/>
    <w:rsid w:val="00DF20A6"/>
    <w:rsid w:val="00DF22A4"/>
    <w:rsid w:val="00DF23FA"/>
    <w:rsid w:val="00DF2FFF"/>
    <w:rsid w:val="00DF37D3"/>
    <w:rsid w:val="00DF3E07"/>
    <w:rsid w:val="00DF4286"/>
    <w:rsid w:val="00DF544D"/>
    <w:rsid w:val="00E01177"/>
    <w:rsid w:val="00E013FA"/>
    <w:rsid w:val="00E01F12"/>
    <w:rsid w:val="00E02A4F"/>
    <w:rsid w:val="00E03D2A"/>
    <w:rsid w:val="00E04D6E"/>
    <w:rsid w:val="00E06B3E"/>
    <w:rsid w:val="00E06C82"/>
    <w:rsid w:val="00E07F5C"/>
    <w:rsid w:val="00E1092D"/>
    <w:rsid w:val="00E12305"/>
    <w:rsid w:val="00E13139"/>
    <w:rsid w:val="00E13CB7"/>
    <w:rsid w:val="00E14AD9"/>
    <w:rsid w:val="00E177A2"/>
    <w:rsid w:val="00E20211"/>
    <w:rsid w:val="00E2065F"/>
    <w:rsid w:val="00E21128"/>
    <w:rsid w:val="00E259B5"/>
    <w:rsid w:val="00E25CD6"/>
    <w:rsid w:val="00E25E42"/>
    <w:rsid w:val="00E268BB"/>
    <w:rsid w:val="00E26B70"/>
    <w:rsid w:val="00E27269"/>
    <w:rsid w:val="00E272EE"/>
    <w:rsid w:val="00E27F25"/>
    <w:rsid w:val="00E30AA1"/>
    <w:rsid w:val="00E310BD"/>
    <w:rsid w:val="00E32353"/>
    <w:rsid w:val="00E32715"/>
    <w:rsid w:val="00E33ECB"/>
    <w:rsid w:val="00E34AA6"/>
    <w:rsid w:val="00E34F00"/>
    <w:rsid w:val="00E34F48"/>
    <w:rsid w:val="00E3505A"/>
    <w:rsid w:val="00E35822"/>
    <w:rsid w:val="00E35B11"/>
    <w:rsid w:val="00E36D4F"/>
    <w:rsid w:val="00E402CF"/>
    <w:rsid w:val="00E4045B"/>
    <w:rsid w:val="00E4144C"/>
    <w:rsid w:val="00E41D04"/>
    <w:rsid w:val="00E41FD2"/>
    <w:rsid w:val="00E42F2A"/>
    <w:rsid w:val="00E44F2F"/>
    <w:rsid w:val="00E4729A"/>
    <w:rsid w:val="00E47821"/>
    <w:rsid w:val="00E50DE3"/>
    <w:rsid w:val="00E52456"/>
    <w:rsid w:val="00E52BCC"/>
    <w:rsid w:val="00E52FE3"/>
    <w:rsid w:val="00E55223"/>
    <w:rsid w:val="00E570B1"/>
    <w:rsid w:val="00E57DAC"/>
    <w:rsid w:val="00E6090C"/>
    <w:rsid w:val="00E60BBE"/>
    <w:rsid w:val="00E61659"/>
    <w:rsid w:val="00E64C3F"/>
    <w:rsid w:val="00E668F8"/>
    <w:rsid w:val="00E67E2F"/>
    <w:rsid w:val="00E70293"/>
    <w:rsid w:val="00E7078C"/>
    <w:rsid w:val="00E713A9"/>
    <w:rsid w:val="00E71BA1"/>
    <w:rsid w:val="00E72F7D"/>
    <w:rsid w:val="00E737F4"/>
    <w:rsid w:val="00E7431E"/>
    <w:rsid w:val="00E74324"/>
    <w:rsid w:val="00E75D33"/>
    <w:rsid w:val="00E7637C"/>
    <w:rsid w:val="00E767F3"/>
    <w:rsid w:val="00E76F8D"/>
    <w:rsid w:val="00E776AE"/>
    <w:rsid w:val="00E8151B"/>
    <w:rsid w:val="00E815B6"/>
    <w:rsid w:val="00E82139"/>
    <w:rsid w:val="00E8294F"/>
    <w:rsid w:val="00E83CBE"/>
    <w:rsid w:val="00E84047"/>
    <w:rsid w:val="00E85D9E"/>
    <w:rsid w:val="00E90EB6"/>
    <w:rsid w:val="00E92245"/>
    <w:rsid w:val="00E928A9"/>
    <w:rsid w:val="00E92D60"/>
    <w:rsid w:val="00E93496"/>
    <w:rsid w:val="00E93751"/>
    <w:rsid w:val="00E9475F"/>
    <w:rsid w:val="00E95BB6"/>
    <w:rsid w:val="00EA0D4B"/>
    <w:rsid w:val="00EA14A3"/>
    <w:rsid w:val="00EA299A"/>
    <w:rsid w:val="00EA322A"/>
    <w:rsid w:val="00EA4672"/>
    <w:rsid w:val="00EA4908"/>
    <w:rsid w:val="00EA53C4"/>
    <w:rsid w:val="00EA648C"/>
    <w:rsid w:val="00EA7570"/>
    <w:rsid w:val="00EA75A9"/>
    <w:rsid w:val="00EA76F1"/>
    <w:rsid w:val="00EA7F9E"/>
    <w:rsid w:val="00EB0DE9"/>
    <w:rsid w:val="00EB10E1"/>
    <w:rsid w:val="00EB2FE7"/>
    <w:rsid w:val="00EB39CC"/>
    <w:rsid w:val="00EB401C"/>
    <w:rsid w:val="00EB614B"/>
    <w:rsid w:val="00EB73E7"/>
    <w:rsid w:val="00EC0AB0"/>
    <w:rsid w:val="00EC31AC"/>
    <w:rsid w:val="00EC39F4"/>
    <w:rsid w:val="00EC4C6F"/>
    <w:rsid w:val="00EC51F3"/>
    <w:rsid w:val="00EC579F"/>
    <w:rsid w:val="00EC57E1"/>
    <w:rsid w:val="00EC58B9"/>
    <w:rsid w:val="00EC5EE2"/>
    <w:rsid w:val="00EC6586"/>
    <w:rsid w:val="00EC6B75"/>
    <w:rsid w:val="00ED08E4"/>
    <w:rsid w:val="00ED2340"/>
    <w:rsid w:val="00ED2DFA"/>
    <w:rsid w:val="00ED2E2B"/>
    <w:rsid w:val="00ED3173"/>
    <w:rsid w:val="00ED54AB"/>
    <w:rsid w:val="00ED587C"/>
    <w:rsid w:val="00ED5AA6"/>
    <w:rsid w:val="00ED72AB"/>
    <w:rsid w:val="00EE0102"/>
    <w:rsid w:val="00EE03A5"/>
    <w:rsid w:val="00EE1703"/>
    <w:rsid w:val="00EE220E"/>
    <w:rsid w:val="00EE2566"/>
    <w:rsid w:val="00EE2A02"/>
    <w:rsid w:val="00EE2AF3"/>
    <w:rsid w:val="00EE2BE2"/>
    <w:rsid w:val="00EE31A9"/>
    <w:rsid w:val="00EE31EE"/>
    <w:rsid w:val="00EE4A5E"/>
    <w:rsid w:val="00EE4DA5"/>
    <w:rsid w:val="00EE69A6"/>
    <w:rsid w:val="00EF0172"/>
    <w:rsid w:val="00EF0EC0"/>
    <w:rsid w:val="00EF5834"/>
    <w:rsid w:val="00EF6F6A"/>
    <w:rsid w:val="00EF7367"/>
    <w:rsid w:val="00EF747C"/>
    <w:rsid w:val="00EF787F"/>
    <w:rsid w:val="00EF7F6B"/>
    <w:rsid w:val="00F0031E"/>
    <w:rsid w:val="00F01A81"/>
    <w:rsid w:val="00F01DF7"/>
    <w:rsid w:val="00F04797"/>
    <w:rsid w:val="00F04D27"/>
    <w:rsid w:val="00F0507E"/>
    <w:rsid w:val="00F0688E"/>
    <w:rsid w:val="00F06A3F"/>
    <w:rsid w:val="00F07494"/>
    <w:rsid w:val="00F10DE4"/>
    <w:rsid w:val="00F112F1"/>
    <w:rsid w:val="00F121EE"/>
    <w:rsid w:val="00F1324F"/>
    <w:rsid w:val="00F13EF9"/>
    <w:rsid w:val="00F149FD"/>
    <w:rsid w:val="00F14A5F"/>
    <w:rsid w:val="00F15266"/>
    <w:rsid w:val="00F157C1"/>
    <w:rsid w:val="00F15BB3"/>
    <w:rsid w:val="00F16AE8"/>
    <w:rsid w:val="00F17196"/>
    <w:rsid w:val="00F177EE"/>
    <w:rsid w:val="00F24058"/>
    <w:rsid w:val="00F2491F"/>
    <w:rsid w:val="00F2539B"/>
    <w:rsid w:val="00F2678C"/>
    <w:rsid w:val="00F2710A"/>
    <w:rsid w:val="00F30514"/>
    <w:rsid w:val="00F306D4"/>
    <w:rsid w:val="00F31E0F"/>
    <w:rsid w:val="00F3322D"/>
    <w:rsid w:val="00F34602"/>
    <w:rsid w:val="00F347D4"/>
    <w:rsid w:val="00F34B21"/>
    <w:rsid w:val="00F350B0"/>
    <w:rsid w:val="00F37377"/>
    <w:rsid w:val="00F4061C"/>
    <w:rsid w:val="00F42647"/>
    <w:rsid w:val="00F44E9C"/>
    <w:rsid w:val="00F455AA"/>
    <w:rsid w:val="00F46459"/>
    <w:rsid w:val="00F46643"/>
    <w:rsid w:val="00F46AD1"/>
    <w:rsid w:val="00F50CAA"/>
    <w:rsid w:val="00F50F42"/>
    <w:rsid w:val="00F51431"/>
    <w:rsid w:val="00F515AA"/>
    <w:rsid w:val="00F52BA7"/>
    <w:rsid w:val="00F52EB1"/>
    <w:rsid w:val="00F5429B"/>
    <w:rsid w:val="00F558BF"/>
    <w:rsid w:val="00F56B06"/>
    <w:rsid w:val="00F60967"/>
    <w:rsid w:val="00F60CC2"/>
    <w:rsid w:val="00F61CAB"/>
    <w:rsid w:val="00F62484"/>
    <w:rsid w:val="00F62713"/>
    <w:rsid w:val="00F62EF9"/>
    <w:rsid w:val="00F64922"/>
    <w:rsid w:val="00F660DF"/>
    <w:rsid w:val="00F66189"/>
    <w:rsid w:val="00F66A3D"/>
    <w:rsid w:val="00F66A44"/>
    <w:rsid w:val="00F66D3E"/>
    <w:rsid w:val="00F6795F"/>
    <w:rsid w:val="00F70BC3"/>
    <w:rsid w:val="00F70DF7"/>
    <w:rsid w:val="00F72348"/>
    <w:rsid w:val="00F74996"/>
    <w:rsid w:val="00F74D58"/>
    <w:rsid w:val="00F75425"/>
    <w:rsid w:val="00F75535"/>
    <w:rsid w:val="00F75BBB"/>
    <w:rsid w:val="00F76E40"/>
    <w:rsid w:val="00F773C2"/>
    <w:rsid w:val="00F77462"/>
    <w:rsid w:val="00F77E0D"/>
    <w:rsid w:val="00F82196"/>
    <w:rsid w:val="00F82A34"/>
    <w:rsid w:val="00F8657F"/>
    <w:rsid w:val="00F8697D"/>
    <w:rsid w:val="00F9065E"/>
    <w:rsid w:val="00F925D1"/>
    <w:rsid w:val="00F92E3D"/>
    <w:rsid w:val="00F9398B"/>
    <w:rsid w:val="00F95153"/>
    <w:rsid w:val="00F95EF5"/>
    <w:rsid w:val="00FA0AD4"/>
    <w:rsid w:val="00FA0E73"/>
    <w:rsid w:val="00FA170C"/>
    <w:rsid w:val="00FA1985"/>
    <w:rsid w:val="00FA259D"/>
    <w:rsid w:val="00FA5373"/>
    <w:rsid w:val="00FA5FFF"/>
    <w:rsid w:val="00FA6EEC"/>
    <w:rsid w:val="00FA7E4C"/>
    <w:rsid w:val="00FB08B0"/>
    <w:rsid w:val="00FB144A"/>
    <w:rsid w:val="00FB2489"/>
    <w:rsid w:val="00FB2C5B"/>
    <w:rsid w:val="00FB4145"/>
    <w:rsid w:val="00FB476E"/>
    <w:rsid w:val="00FB4CB1"/>
    <w:rsid w:val="00FB5843"/>
    <w:rsid w:val="00FB6139"/>
    <w:rsid w:val="00FB6AB9"/>
    <w:rsid w:val="00FC15C1"/>
    <w:rsid w:val="00FC1ED6"/>
    <w:rsid w:val="00FC2AAB"/>
    <w:rsid w:val="00FC38A6"/>
    <w:rsid w:val="00FC4171"/>
    <w:rsid w:val="00FC4BCF"/>
    <w:rsid w:val="00FC5991"/>
    <w:rsid w:val="00FC6FC0"/>
    <w:rsid w:val="00FC726E"/>
    <w:rsid w:val="00FC7C21"/>
    <w:rsid w:val="00FD0B3E"/>
    <w:rsid w:val="00FD136E"/>
    <w:rsid w:val="00FD2C4B"/>
    <w:rsid w:val="00FD4424"/>
    <w:rsid w:val="00FD45C3"/>
    <w:rsid w:val="00FD5270"/>
    <w:rsid w:val="00FD5BFB"/>
    <w:rsid w:val="00FD5DCB"/>
    <w:rsid w:val="00FD6291"/>
    <w:rsid w:val="00FE1B24"/>
    <w:rsid w:val="00FE3E27"/>
    <w:rsid w:val="00FE4EF0"/>
    <w:rsid w:val="00FE71CB"/>
    <w:rsid w:val="00FE779F"/>
    <w:rsid w:val="00FE7845"/>
    <w:rsid w:val="00FF0B7B"/>
    <w:rsid w:val="00FF0C22"/>
    <w:rsid w:val="00FF1084"/>
    <w:rsid w:val="00FF25A2"/>
    <w:rsid w:val="00FF367E"/>
    <w:rsid w:val="00FF57CC"/>
    <w:rsid w:val="00FF7A0F"/>
    <w:rsid w:val="00FF7C18"/>
    <w:rsid w:val="021B750C"/>
    <w:rsid w:val="024B7F50"/>
    <w:rsid w:val="02DB723E"/>
    <w:rsid w:val="02F8693F"/>
    <w:rsid w:val="03281516"/>
    <w:rsid w:val="03693220"/>
    <w:rsid w:val="036F72F2"/>
    <w:rsid w:val="039C79B5"/>
    <w:rsid w:val="0424452B"/>
    <w:rsid w:val="045E75EC"/>
    <w:rsid w:val="0591724A"/>
    <w:rsid w:val="059C7A5B"/>
    <w:rsid w:val="059D4646"/>
    <w:rsid w:val="05B74A1D"/>
    <w:rsid w:val="06A21A28"/>
    <w:rsid w:val="06AC1A7D"/>
    <w:rsid w:val="06B07CF1"/>
    <w:rsid w:val="06CF28EC"/>
    <w:rsid w:val="071117BE"/>
    <w:rsid w:val="07CD526C"/>
    <w:rsid w:val="08640EA1"/>
    <w:rsid w:val="086D5AE0"/>
    <w:rsid w:val="087F5393"/>
    <w:rsid w:val="09104A3C"/>
    <w:rsid w:val="09960EA4"/>
    <w:rsid w:val="09987BEF"/>
    <w:rsid w:val="09C521F3"/>
    <w:rsid w:val="0A147DDE"/>
    <w:rsid w:val="0A693C2F"/>
    <w:rsid w:val="0A750CFB"/>
    <w:rsid w:val="0B680CAA"/>
    <w:rsid w:val="0B6D0B6B"/>
    <w:rsid w:val="0B8507B0"/>
    <w:rsid w:val="0B9A3F1E"/>
    <w:rsid w:val="0BFB19A3"/>
    <w:rsid w:val="0C04692B"/>
    <w:rsid w:val="0C0F50FE"/>
    <w:rsid w:val="0C1105AE"/>
    <w:rsid w:val="0C5A1AE3"/>
    <w:rsid w:val="0C7728A9"/>
    <w:rsid w:val="0C825E17"/>
    <w:rsid w:val="0C8919FF"/>
    <w:rsid w:val="0C97451A"/>
    <w:rsid w:val="0CBE3C11"/>
    <w:rsid w:val="0D253C42"/>
    <w:rsid w:val="0DED7EA9"/>
    <w:rsid w:val="0E0E6D9E"/>
    <w:rsid w:val="0E4D45E5"/>
    <w:rsid w:val="0E576759"/>
    <w:rsid w:val="0E8E5B72"/>
    <w:rsid w:val="0E9F0AD5"/>
    <w:rsid w:val="0EF249C8"/>
    <w:rsid w:val="0F40749C"/>
    <w:rsid w:val="0F6D4625"/>
    <w:rsid w:val="0FB219ED"/>
    <w:rsid w:val="0FDD34F5"/>
    <w:rsid w:val="104B71A9"/>
    <w:rsid w:val="106C0FC3"/>
    <w:rsid w:val="10B541C0"/>
    <w:rsid w:val="10B826F0"/>
    <w:rsid w:val="10D649F2"/>
    <w:rsid w:val="114C2AD4"/>
    <w:rsid w:val="118208EE"/>
    <w:rsid w:val="11A54B88"/>
    <w:rsid w:val="11B643BE"/>
    <w:rsid w:val="12351B36"/>
    <w:rsid w:val="128C48B4"/>
    <w:rsid w:val="12BB1E65"/>
    <w:rsid w:val="12BE24A3"/>
    <w:rsid w:val="12F50A88"/>
    <w:rsid w:val="13193E15"/>
    <w:rsid w:val="137D0D9F"/>
    <w:rsid w:val="138C0D79"/>
    <w:rsid w:val="13925DC4"/>
    <w:rsid w:val="13C3367C"/>
    <w:rsid w:val="13F505D5"/>
    <w:rsid w:val="14214B97"/>
    <w:rsid w:val="14277F0B"/>
    <w:rsid w:val="142E36C0"/>
    <w:rsid w:val="149F4607"/>
    <w:rsid w:val="152D0F11"/>
    <w:rsid w:val="15B95C05"/>
    <w:rsid w:val="15C92527"/>
    <w:rsid w:val="15FF394E"/>
    <w:rsid w:val="16065900"/>
    <w:rsid w:val="162A4ECD"/>
    <w:rsid w:val="166B39BB"/>
    <w:rsid w:val="16A64082"/>
    <w:rsid w:val="16AF566C"/>
    <w:rsid w:val="16B07D66"/>
    <w:rsid w:val="16EF5F55"/>
    <w:rsid w:val="171736D5"/>
    <w:rsid w:val="175571A4"/>
    <w:rsid w:val="17924C45"/>
    <w:rsid w:val="17B93376"/>
    <w:rsid w:val="17BC4437"/>
    <w:rsid w:val="18516F31"/>
    <w:rsid w:val="18781A2E"/>
    <w:rsid w:val="18C57A6E"/>
    <w:rsid w:val="18CB7496"/>
    <w:rsid w:val="18DB51A0"/>
    <w:rsid w:val="196043F4"/>
    <w:rsid w:val="199E4816"/>
    <w:rsid w:val="19BC6857"/>
    <w:rsid w:val="1A1F2998"/>
    <w:rsid w:val="1A716B45"/>
    <w:rsid w:val="1A9D47F4"/>
    <w:rsid w:val="1AAF0464"/>
    <w:rsid w:val="1B33765C"/>
    <w:rsid w:val="1BE352F9"/>
    <w:rsid w:val="1C090357"/>
    <w:rsid w:val="1D1A2E2D"/>
    <w:rsid w:val="1D4300D1"/>
    <w:rsid w:val="1DC90AE6"/>
    <w:rsid w:val="1DD16064"/>
    <w:rsid w:val="1E406BFD"/>
    <w:rsid w:val="1E5E2725"/>
    <w:rsid w:val="1E7153F6"/>
    <w:rsid w:val="1EC36E5E"/>
    <w:rsid w:val="1EC73339"/>
    <w:rsid w:val="1F0E440B"/>
    <w:rsid w:val="1F13351F"/>
    <w:rsid w:val="1FC3668A"/>
    <w:rsid w:val="20111F58"/>
    <w:rsid w:val="20945D56"/>
    <w:rsid w:val="20F53D32"/>
    <w:rsid w:val="2144781C"/>
    <w:rsid w:val="21490B7B"/>
    <w:rsid w:val="21AE49AD"/>
    <w:rsid w:val="21C43C8C"/>
    <w:rsid w:val="222A638A"/>
    <w:rsid w:val="22406FE2"/>
    <w:rsid w:val="22720BFD"/>
    <w:rsid w:val="227F1296"/>
    <w:rsid w:val="22A97EB1"/>
    <w:rsid w:val="22EC6DB7"/>
    <w:rsid w:val="231B6353"/>
    <w:rsid w:val="231D74DF"/>
    <w:rsid w:val="23B74D8A"/>
    <w:rsid w:val="23BE103A"/>
    <w:rsid w:val="23C3496B"/>
    <w:rsid w:val="23EC00EC"/>
    <w:rsid w:val="23FD56D9"/>
    <w:rsid w:val="24102B49"/>
    <w:rsid w:val="24413642"/>
    <w:rsid w:val="244C3651"/>
    <w:rsid w:val="24993271"/>
    <w:rsid w:val="24C466CB"/>
    <w:rsid w:val="24E30FA9"/>
    <w:rsid w:val="253D1B02"/>
    <w:rsid w:val="25774F18"/>
    <w:rsid w:val="259A311D"/>
    <w:rsid w:val="25BE2276"/>
    <w:rsid w:val="260B1A45"/>
    <w:rsid w:val="263618A0"/>
    <w:rsid w:val="265D5CB0"/>
    <w:rsid w:val="268D58C1"/>
    <w:rsid w:val="26FC12E1"/>
    <w:rsid w:val="27713239"/>
    <w:rsid w:val="283C136E"/>
    <w:rsid w:val="287F664C"/>
    <w:rsid w:val="28985FC2"/>
    <w:rsid w:val="29010C10"/>
    <w:rsid w:val="292E55A6"/>
    <w:rsid w:val="29431BC0"/>
    <w:rsid w:val="297536C9"/>
    <w:rsid w:val="2985081B"/>
    <w:rsid w:val="29B5218C"/>
    <w:rsid w:val="2A427FEF"/>
    <w:rsid w:val="2B064616"/>
    <w:rsid w:val="2B155F32"/>
    <w:rsid w:val="2B506AB3"/>
    <w:rsid w:val="2B6B3BFC"/>
    <w:rsid w:val="2BC413D0"/>
    <w:rsid w:val="2BE51E45"/>
    <w:rsid w:val="2BFC7C3E"/>
    <w:rsid w:val="2C50302A"/>
    <w:rsid w:val="2C613A7C"/>
    <w:rsid w:val="2C6850A4"/>
    <w:rsid w:val="2C724EA0"/>
    <w:rsid w:val="2CD93522"/>
    <w:rsid w:val="2D334629"/>
    <w:rsid w:val="2D416718"/>
    <w:rsid w:val="2E0227A9"/>
    <w:rsid w:val="2E0577B4"/>
    <w:rsid w:val="2E0B7B09"/>
    <w:rsid w:val="2E14035A"/>
    <w:rsid w:val="2E1D7BC3"/>
    <w:rsid w:val="2E25111B"/>
    <w:rsid w:val="2ED7096B"/>
    <w:rsid w:val="2EDB4908"/>
    <w:rsid w:val="2F0B0911"/>
    <w:rsid w:val="2F8471C3"/>
    <w:rsid w:val="2FCF15C2"/>
    <w:rsid w:val="308933B9"/>
    <w:rsid w:val="309244FF"/>
    <w:rsid w:val="30BD3AAC"/>
    <w:rsid w:val="31A37194"/>
    <w:rsid w:val="31A4633F"/>
    <w:rsid w:val="31D72E94"/>
    <w:rsid w:val="324D4F71"/>
    <w:rsid w:val="32DB5CB2"/>
    <w:rsid w:val="32E75AE6"/>
    <w:rsid w:val="33740AD9"/>
    <w:rsid w:val="339C2F46"/>
    <w:rsid w:val="33C66AB4"/>
    <w:rsid w:val="344B2FFB"/>
    <w:rsid w:val="345B1995"/>
    <w:rsid w:val="348E5229"/>
    <w:rsid w:val="34B2061B"/>
    <w:rsid w:val="34CF1492"/>
    <w:rsid w:val="352565B9"/>
    <w:rsid w:val="35324CCF"/>
    <w:rsid w:val="358D6CA4"/>
    <w:rsid w:val="35A22B2D"/>
    <w:rsid w:val="36197842"/>
    <w:rsid w:val="36445D11"/>
    <w:rsid w:val="3661364C"/>
    <w:rsid w:val="369A579F"/>
    <w:rsid w:val="36AB62DB"/>
    <w:rsid w:val="36C80B0B"/>
    <w:rsid w:val="36E4058E"/>
    <w:rsid w:val="36E716B7"/>
    <w:rsid w:val="36FA7583"/>
    <w:rsid w:val="37224C1E"/>
    <w:rsid w:val="37AE2AB5"/>
    <w:rsid w:val="37B679B5"/>
    <w:rsid w:val="37BA5187"/>
    <w:rsid w:val="37C37232"/>
    <w:rsid w:val="37CD0963"/>
    <w:rsid w:val="37DC0C91"/>
    <w:rsid w:val="37F44A50"/>
    <w:rsid w:val="38476348"/>
    <w:rsid w:val="39703CC5"/>
    <w:rsid w:val="39734712"/>
    <w:rsid w:val="39DB349D"/>
    <w:rsid w:val="39EA4E26"/>
    <w:rsid w:val="39FA38F1"/>
    <w:rsid w:val="3A6D4D28"/>
    <w:rsid w:val="3A7E50AC"/>
    <w:rsid w:val="3BB654B1"/>
    <w:rsid w:val="3BEE0928"/>
    <w:rsid w:val="3C443D5A"/>
    <w:rsid w:val="3C4A66FC"/>
    <w:rsid w:val="3C6838C5"/>
    <w:rsid w:val="3CB42CB0"/>
    <w:rsid w:val="3CF84AAF"/>
    <w:rsid w:val="3D0E1CFE"/>
    <w:rsid w:val="3D8047FA"/>
    <w:rsid w:val="3D8A25B4"/>
    <w:rsid w:val="3DBE27CA"/>
    <w:rsid w:val="3E610D79"/>
    <w:rsid w:val="3E625622"/>
    <w:rsid w:val="3EAC579A"/>
    <w:rsid w:val="3EB94AB3"/>
    <w:rsid w:val="3EE967AA"/>
    <w:rsid w:val="3F42769F"/>
    <w:rsid w:val="3FED0C07"/>
    <w:rsid w:val="406A24C2"/>
    <w:rsid w:val="40A52C27"/>
    <w:rsid w:val="41782F20"/>
    <w:rsid w:val="417B3FC2"/>
    <w:rsid w:val="41C419AB"/>
    <w:rsid w:val="41F336BD"/>
    <w:rsid w:val="41FD34B6"/>
    <w:rsid w:val="42466F93"/>
    <w:rsid w:val="42C80151"/>
    <w:rsid w:val="43A83792"/>
    <w:rsid w:val="44725741"/>
    <w:rsid w:val="449060F9"/>
    <w:rsid w:val="44FE4B74"/>
    <w:rsid w:val="45C87222"/>
    <w:rsid w:val="462B5D3C"/>
    <w:rsid w:val="46506F28"/>
    <w:rsid w:val="46682373"/>
    <w:rsid w:val="46D4616E"/>
    <w:rsid w:val="46E968E1"/>
    <w:rsid w:val="470A3B6C"/>
    <w:rsid w:val="471F0215"/>
    <w:rsid w:val="473E3EAE"/>
    <w:rsid w:val="47A1013C"/>
    <w:rsid w:val="48746B2C"/>
    <w:rsid w:val="48803BF9"/>
    <w:rsid w:val="48923357"/>
    <w:rsid w:val="48963A52"/>
    <w:rsid w:val="48F9411A"/>
    <w:rsid w:val="48FB6D51"/>
    <w:rsid w:val="49425C1A"/>
    <w:rsid w:val="494839CE"/>
    <w:rsid w:val="49C92B3F"/>
    <w:rsid w:val="49FD3BE9"/>
    <w:rsid w:val="4A0646EB"/>
    <w:rsid w:val="4A783373"/>
    <w:rsid w:val="4AB32AF7"/>
    <w:rsid w:val="4AFB3A9A"/>
    <w:rsid w:val="4B7354F1"/>
    <w:rsid w:val="4C4B0C59"/>
    <w:rsid w:val="4C631AED"/>
    <w:rsid w:val="4CBF2D7F"/>
    <w:rsid w:val="4D712B91"/>
    <w:rsid w:val="4D846BF1"/>
    <w:rsid w:val="4D94387D"/>
    <w:rsid w:val="4D965B02"/>
    <w:rsid w:val="4D970065"/>
    <w:rsid w:val="4E0C4633"/>
    <w:rsid w:val="4E112C17"/>
    <w:rsid w:val="4E296657"/>
    <w:rsid w:val="4E2B33E5"/>
    <w:rsid w:val="4E6E2868"/>
    <w:rsid w:val="4EB64453"/>
    <w:rsid w:val="4EC5619F"/>
    <w:rsid w:val="4EC773A0"/>
    <w:rsid w:val="4ED364E5"/>
    <w:rsid w:val="4F5256C4"/>
    <w:rsid w:val="4FDC1D09"/>
    <w:rsid w:val="50427138"/>
    <w:rsid w:val="518D0503"/>
    <w:rsid w:val="519C0CA6"/>
    <w:rsid w:val="51D70A21"/>
    <w:rsid w:val="52117C4A"/>
    <w:rsid w:val="525D2572"/>
    <w:rsid w:val="52650F7E"/>
    <w:rsid w:val="52D90042"/>
    <w:rsid w:val="53373474"/>
    <w:rsid w:val="535D065A"/>
    <w:rsid w:val="53DB6379"/>
    <w:rsid w:val="54253AF2"/>
    <w:rsid w:val="54D265C2"/>
    <w:rsid w:val="55771A4C"/>
    <w:rsid w:val="55C6537A"/>
    <w:rsid w:val="56045950"/>
    <w:rsid w:val="569C444E"/>
    <w:rsid w:val="56F73934"/>
    <w:rsid w:val="57216605"/>
    <w:rsid w:val="57672DEC"/>
    <w:rsid w:val="579807DD"/>
    <w:rsid w:val="57A3768F"/>
    <w:rsid w:val="57BC75EB"/>
    <w:rsid w:val="580E13BF"/>
    <w:rsid w:val="5838798C"/>
    <w:rsid w:val="5845229E"/>
    <w:rsid w:val="58B76B02"/>
    <w:rsid w:val="58C5499B"/>
    <w:rsid w:val="58D863E9"/>
    <w:rsid w:val="59404BE1"/>
    <w:rsid w:val="59510CE9"/>
    <w:rsid w:val="596A2906"/>
    <w:rsid w:val="59836B2E"/>
    <w:rsid w:val="599B3864"/>
    <w:rsid w:val="599B7C91"/>
    <w:rsid w:val="59BD168D"/>
    <w:rsid w:val="5A177ECE"/>
    <w:rsid w:val="5A394FD9"/>
    <w:rsid w:val="5A5E72D4"/>
    <w:rsid w:val="5A7F39D2"/>
    <w:rsid w:val="5A8F0938"/>
    <w:rsid w:val="5AB047D3"/>
    <w:rsid w:val="5B046006"/>
    <w:rsid w:val="5BD511AD"/>
    <w:rsid w:val="5BFD267A"/>
    <w:rsid w:val="5C0967F8"/>
    <w:rsid w:val="5C164C16"/>
    <w:rsid w:val="5C3E6D17"/>
    <w:rsid w:val="5CA922B5"/>
    <w:rsid w:val="5CFC740A"/>
    <w:rsid w:val="5D586373"/>
    <w:rsid w:val="5D8F283C"/>
    <w:rsid w:val="5DE61583"/>
    <w:rsid w:val="5DED0DD3"/>
    <w:rsid w:val="5DF37F9F"/>
    <w:rsid w:val="5E8E17BA"/>
    <w:rsid w:val="5E9C7925"/>
    <w:rsid w:val="5F296910"/>
    <w:rsid w:val="5F2E4C3E"/>
    <w:rsid w:val="5F456BCE"/>
    <w:rsid w:val="5F6C1901"/>
    <w:rsid w:val="5F7A068B"/>
    <w:rsid w:val="5FFB6756"/>
    <w:rsid w:val="60345F37"/>
    <w:rsid w:val="60D15250"/>
    <w:rsid w:val="60DE7F67"/>
    <w:rsid w:val="61557F48"/>
    <w:rsid w:val="616B73C0"/>
    <w:rsid w:val="61B57547"/>
    <w:rsid w:val="61D261F8"/>
    <w:rsid w:val="62472EDE"/>
    <w:rsid w:val="62900632"/>
    <w:rsid w:val="62962A9E"/>
    <w:rsid w:val="62981B85"/>
    <w:rsid w:val="62BA03B2"/>
    <w:rsid w:val="62F96656"/>
    <w:rsid w:val="62FF1AD8"/>
    <w:rsid w:val="63371A73"/>
    <w:rsid w:val="63700A76"/>
    <w:rsid w:val="63727B23"/>
    <w:rsid w:val="63B10389"/>
    <w:rsid w:val="640A77D3"/>
    <w:rsid w:val="640F7646"/>
    <w:rsid w:val="647E656E"/>
    <w:rsid w:val="648731ED"/>
    <w:rsid w:val="64F82B11"/>
    <w:rsid w:val="654D2DE5"/>
    <w:rsid w:val="654D7CB6"/>
    <w:rsid w:val="655D26D1"/>
    <w:rsid w:val="65872D95"/>
    <w:rsid w:val="65A000CD"/>
    <w:rsid w:val="66150ACB"/>
    <w:rsid w:val="66233B18"/>
    <w:rsid w:val="669B42D5"/>
    <w:rsid w:val="67730774"/>
    <w:rsid w:val="67A56C93"/>
    <w:rsid w:val="6822683C"/>
    <w:rsid w:val="68D37FB2"/>
    <w:rsid w:val="68DC33F9"/>
    <w:rsid w:val="690D230F"/>
    <w:rsid w:val="6A76594E"/>
    <w:rsid w:val="6A8B494C"/>
    <w:rsid w:val="6A9677DD"/>
    <w:rsid w:val="6AFC054F"/>
    <w:rsid w:val="6B2B44D3"/>
    <w:rsid w:val="6B393A5A"/>
    <w:rsid w:val="6B526425"/>
    <w:rsid w:val="6B9C1CC2"/>
    <w:rsid w:val="6BE55B12"/>
    <w:rsid w:val="6BFA2804"/>
    <w:rsid w:val="6C3A67AA"/>
    <w:rsid w:val="6C6E448D"/>
    <w:rsid w:val="6D4A552E"/>
    <w:rsid w:val="6DB557AD"/>
    <w:rsid w:val="6DD26D70"/>
    <w:rsid w:val="6E58033D"/>
    <w:rsid w:val="6F344135"/>
    <w:rsid w:val="6F3D2BF0"/>
    <w:rsid w:val="6FE5557B"/>
    <w:rsid w:val="700E3172"/>
    <w:rsid w:val="70126E10"/>
    <w:rsid w:val="704B1986"/>
    <w:rsid w:val="70AD35CF"/>
    <w:rsid w:val="70D37288"/>
    <w:rsid w:val="70F2592E"/>
    <w:rsid w:val="70F43420"/>
    <w:rsid w:val="71B47381"/>
    <w:rsid w:val="72197B45"/>
    <w:rsid w:val="7270766D"/>
    <w:rsid w:val="72F21AC7"/>
    <w:rsid w:val="733969D5"/>
    <w:rsid w:val="739216BC"/>
    <w:rsid w:val="7421087B"/>
    <w:rsid w:val="74413CBC"/>
    <w:rsid w:val="7448135C"/>
    <w:rsid w:val="74A84586"/>
    <w:rsid w:val="75D30611"/>
    <w:rsid w:val="768D1E0E"/>
    <w:rsid w:val="76D16139"/>
    <w:rsid w:val="76FD2B42"/>
    <w:rsid w:val="770B5804"/>
    <w:rsid w:val="774E44B8"/>
    <w:rsid w:val="77A04BFD"/>
    <w:rsid w:val="77BE315E"/>
    <w:rsid w:val="77C57B0F"/>
    <w:rsid w:val="77D61A63"/>
    <w:rsid w:val="784C6915"/>
    <w:rsid w:val="785E46FB"/>
    <w:rsid w:val="786E577F"/>
    <w:rsid w:val="787E26BF"/>
    <w:rsid w:val="788D28B3"/>
    <w:rsid w:val="789A0EB4"/>
    <w:rsid w:val="78A14B00"/>
    <w:rsid w:val="78FA2126"/>
    <w:rsid w:val="791E034E"/>
    <w:rsid w:val="793021C1"/>
    <w:rsid w:val="794030FE"/>
    <w:rsid w:val="79425BA7"/>
    <w:rsid w:val="79C20D88"/>
    <w:rsid w:val="79D7144F"/>
    <w:rsid w:val="7A0C1B34"/>
    <w:rsid w:val="7A131B37"/>
    <w:rsid w:val="7A5A05FA"/>
    <w:rsid w:val="7A9F23DC"/>
    <w:rsid w:val="7A9F76F4"/>
    <w:rsid w:val="7BF02D98"/>
    <w:rsid w:val="7BFD2EDE"/>
    <w:rsid w:val="7C4C5F05"/>
    <w:rsid w:val="7C557C90"/>
    <w:rsid w:val="7C855BD9"/>
    <w:rsid w:val="7C9E39C2"/>
    <w:rsid w:val="7CCA3CCD"/>
    <w:rsid w:val="7CD56413"/>
    <w:rsid w:val="7D1B3510"/>
    <w:rsid w:val="7D3D63AF"/>
    <w:rsid w:val="7D584A0F"/>
    <w:rsid w:val="7D624F9B"/>
    <w:rsid w:val="7D6F580F"/>
    <w:rsid w:val="7D940A4C"/>
    <w:rsid w:val="7DE601BA"/>
    <w:rsid w:val="7EB843AE"/>
    <w:rsid w:val="7F0F7C18"/>
    <w:rsid w:val="7F5156C8"/>
    <w:rsid w:val="7F5973B5"/>
    <w:rsid w:val="7FAA6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rules v:ext="edit">
        <o:r id="V:Rule1" type="connector" idref="#AutoShape 1450"/>
        <o:r id="V:Rule2" type="connector" idref="#AutoShape 1452"/>
        <o:r id="V:Rule3" type="connector" idref="#AutoShape 1451"/>
        <o:r id="V:Rule4" type="connector" idref="#AutoShape 1260"/>
        <o:r id="V:Rule5" type="connector" idref="#AutoShape 1262"/>
        <o:r id="V:Rule6" type="connector" idref="#AutoShape 1270"/>
        <o:r id="V:Rule7" type="connector" idref="#AutoShape 1251"/>
        <o:r id="V:Rule8" type="connector" idref="#AutoShape 1250"/>
        <o:r id="V:Rule9" type="connector" idref="#AutoShape 1439"/>
        <o:r id="V:Rule10" type="connector" idref="#AutoShape 1440"/>
        <o:r id="V:Rule11" type="connector" idref="#AutoShape 1441"/>
        <o:r id="V:Rule12" type="connector" idref="#AutoShape 1442"/>
        <o:r id="V:Rule13" type="connector" idref="#AutoShape 1261"/>
        <o:r id="V:Rule14" type="connector" idref="#AutoShape 1253"/>
        <o:r id="V:Rule15" type="connector" idref="#AutoShape 1263"/>
        <o:r id="V:Rule16" type="connector" idref="#_x0000_s2226"/>
        <o:r id="V:Rule17" type="connector" idref="#_x0000_s2228"/>
        <o:r id="V:Rule18" type="connector" idref="#_x0000_s2231"/>
        <o:r id="V:Rule19" type="connector" idref="#_x0000_s2233"/>
        <o:r id="V:Rule20" type="connector" idref="#_x0000_s2237"/>
        <o:r id="V:Rule21" type="connector" idref="#AutoShape 1439"/>
        <o:r id="V:Rule22" type="connector" idref="#AutoShape 1440"/>
        <o:r id="V:Rule23" type="connector" idref="#AutoShape 1441"/>
        <o:r id="V:Rule24" type="connector" idref="#AutoShape 1442"/>
        <o:r id="V:Rule25" type="connector" idref="#_x0000_s2243"/>
        <o:r id="V:Rule26" type="connector" idref="#_x0000_s2244"/>
        <o:r id="V:Rule27" type="connector" idref="#_x0000_s22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0"/>
    <w:qFormat/>
    <w:uiPriority w:val="0"/>
    <w:pPr>
      <w:keepNext/>
      <w:outlineLvl w:val="0"/>
    </w:pPr>
    <w:rPr>
      <w:b/>
      <w:bCs/>
    </w:rPr>
  </w:style>
  <w:style w:type="paragraph" w:styleId="4">
    <w:name w:val="heading 2"/>
    <w:basedOn w:val="1"/>
    <w:next w:val="1"/>
    <w:link w:val="68"/>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link w:val="42"/>
    <w:qFormat/>
    <w:uiPriority w:val="0"/>
    <w:pPr>
      <w:keepNext/>
      <w:keepLines/>
      <w:spacing w:before="260" w:after="260" w:line="415" w:lineRule="auto"/>
      <w:outlineLvl w:val="2"/>
    </w:pPr>
    <w:rPr>
      <w:b/>
      <w:sz w:val="32"/>
      <w:szCs w:val="32"/>
    </w:rPr>
  </w:style>
  <w:style w:type="paragraph" w:styleId="6">
    <w:name w:val="heading 4"/>
    <w:basedOn w:val="1"/>
    <w:next w:val="1"/>
    <w:qFormat/>
    <w:uiPriority w:val="0"/>
    <w:pPr>
      <w:keepNext/>
      <w:keepLines/>
      <w:spacing w:line="360" w:lineRule="auto"/>
      <w:outlineLvl w:val="3"/>
    </w:pPr>
    <w:rPr>
      <w:rFonts w:ascii="Arial" w:hAnsi="Arial"/>
      <w:b/>
      <w:bCs/>
      <w:sz w:val="24"/>
      <w:szCs w:val="28"/>
    </w:rPr>
  </w:style>
  <w:style w:type="paragraph" w:styleId="7">
    <w:name w:val="heading 5"/>
    <w:basedOn w:val="1"/>
    <w:next w:val="1"/>
    <w:link w:val="97"/>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0"/>
    <w:unhideWhenUsed/>
    <w:qFormat/>
    <w:uiPriority w:val="0"/>
    <w:rPr>
      <w:rFonts w:ascii="宋体" w:hAnsi="宋体" w:cs="宋体"/>
      <w:sz w:val="24"/>
      <w:szCs w:val="24"/>
    </w:rPr>
  </w:style>
  <w:style w:type="paragraph" w:styleId="12">
    <w:name w:val="List Number"/>
    <w:basedOn w:val="1"/>
    <w:qFormat/>
    <w:uiPriority w:val="0"/>
    <w:pPr>
      <w:tabs>
        <w:tab w:val="left" w:pos="360"/>
      </w:tabs>
      <w:ind w:left="360" w:hanging="360"/>
    </w:pPr>
    <w:rPr>
      <w:szCs w:val="21"/>
    </w:rPr>
  </w:style>
  <w:style w:type="paragraph" w:styleId="13">
    <w:name w:val="Normal Indent"/>
    <w:basedOn w:val="1"/>
    <w:link w:val="107"/>
    <w:unhideWhenUsed/>
    <w:qFormat/>
    <w:uiPriority w:val="0"/>
    <w:pPr>
      <w:ind w:firstLine="420" w:firstLineChars="200"/>
    </w:pPr>
    <w:rPr>
      <w:rFonts w:ascii="宋体" w:hAnsi="宋体" w:cs="宋体"/>
      <w:szCs w:val="24"/>
    </w:rPr>
  </w:style>
  <w:style w:type="paragraph" w:styleId="14">
    <w:name w:val="caption"/>
    <w:basedOn w:val="1"/>
    <w:next w:val="1"/>
    <w:qFormat/>
    <w:uiPriority w:val="0"/>
    <w:rPr>
      <w:rFonts w:ascii="Arial" w:hAnsi="Arial" w:eastAsia="黑体" w:cs="Arial"/>
      <w:sz w:val="20"/>
    </w:rPr>
  </w:style>
  <w:style w:type="paragraph" w:styleId="15">
    <w:name w:val="annotation text"/>
    <w:basedOn w:val="1"/>
    <w:link w:val="44"/>
    <w:qFormat/>
    <w:uiPriority w:val="0"/>
    <w:pPr>
      <w:jc w:val="left"/>
    </w:pPr>
    <w:rPr>
      <w:rFonts w:eastAsia="Times New Roman"/>
      <w:szCs w:val="24"/>
    </w:rPr>
  </w:style>
  <w:style w:type="paragraph" w:styleId="16">
    <w:name w:val="Body Text 3"/>
    <w:basedOn w:val="1"/>
    <w:qFormat/>
    <w:uiPriority w:val="0"/>
    <w:pPr>
      <w:jc w:val="center"/>
    </w:pPr>
    <w:rPr>
      <w:rFonts w:ascii="宋体" w:hAnsi="宋体"/>
      <w:b/>
      <w:bCs/>
      <w:szCs w:val="24"/>
    </w:rPr>
  </w:style>
  <w:style w:type="paragraph" w:styleId="17">
    <w:name w:val="Body Text Indent"/>
    <w:basedOn w:val="1"/>
    <w:qFormat/>
    <w:uiPriority w:val="0"/>
    <w:pPr>
      <w:spacing w:after="120"/>
      <w:ind w:left="420" w:leftChars="200"/>
    </w:pPr>
  </w:style>
  <w:style w:type="paragraph" w:styleId="18">
    <w:name w:val="List 2"/>
    <w:basedOn w:val="1"/>
    <w:qFormat/>
    <w:uiPriority w:val="0"/>
    <w:pPr>
      <w:adjustRightInd w:val="0"/>
      <w:ind w:left="840" w:hanging="420"/>
      <w:textAlignment w:val="baseline"/>
    </w:pPr>
    <w:rPr>
      <w:kern w:val="0"/>
      <w:sz w:val="24"/>
    </w:rPr>
  </w:style>
  <w:style w:type="paragraph" w:styleId="19">
    <w:name w:val="Block Text"/>
    <w:basedOn w:val="1"/>
    <w:qFormat/>
    <w:uiPriority w:val="0"/>
    <w:pPr>
      <w:spacing w:line="300" w:lineRule="exact"/>
      <w:ind w:left="-96" w:leftChars="-40" w:right="-16" w:firstLine="482" w:firstLineChars="200"/>
    </w:pPr>
    <w:rPr>
      <w:rFonts w:ascii="宋体" w:hAnsi="宋体"/>
      <w:szCs w:val="24"/>
    </w:rPr>
  </w:style>
  <w:style w:type="paragraph" w:styleId="20">
    <w:name w:val="Plain Text"/>
    <w:basedOn w:val="1"/>
    <w:link w:val="64"/>
    <w:unhideWhenUsed/>
    <w:qFormat/>
    <w:uiPriority w:val="0"/>
    <w:rPr>
      <w:rFonts w:ascii="宋体" w:hAnsi="Courier New"/>
      <w:szCs w:val="21"/>
    </w:rPr>
  </w:style>
  <w:style w:type="paragraph" w:styleId="21">
    <w:name w:val="Date"/>
    <w:basedOn w:val="1"/>
    <w:next w:val="1"/>
    <w:qFormat/>
    <w:uiPriority w:val="0"/>
    <w:pPr>
      <w:ind w:left="100" w:leftChars="2500"/>
    </w:pPr>
    <w:rPr>
      <w:szCs w:val="24"/>
    </w:rPr>
  </w:style>
  <w:style w:type="paragraph" w:styleId="22">
    <w:name w:val="Body Text Indent 2"/>
    <w:basedOn w:val="1"/>
    <w:unhideWhenUsed/>
    <w:qFormat/>
    <w:uiPriority w:val="0"/>
    <w:pPr>
      <w:spacing w:line="360" w:lineRule="auto"/>
      <w:ind w:left="-88" w:firstLine="552" w:firstLineChars="229"/>
    </w:pPr>
    <w:rPr>
      <w:sz w:val="24"/>
    </w:rPr>
  </w:style>
  <w:style w:type="paragraph" w:styleId="23">
    <w:name w:val="Balloon Text"/>
    <w:basedOn w:val="1"/>
    <w:link w:val="86"/>
    <w:qFormat/>
    <w:uiPriority w:val="0"/>
    <w:rPr>
      <w:rFonts w:eastAsia="Times New Roman"/>
      <w:sz w:val="18"/>
      <w:szCs w:val="18"/>
    </w:rPr>
  </w:style>
  <w:style w:type="paragraph" w:styleId="24">
    <w:name w:val="footer"/>
    <w:basedOn w:val="1"/>
    <w:link w:val="47"/>
    <w:qFormat/>
    <w:uiPriority w:val="0"/>
    <w:pPr>
      <w:tabs>
        <w:tab w:val="center" w:pos="4153"/>
        <w:tab w:val="right" w:pos="8306"/>
      </w:tabs>
      <w:snapToGrid w:val="0"/>
      <w:jc w:val="left"/>
    </w:pPr>
    <w:rPr>
      <w:sz w:val="18"/>
    </w:rPr>
  </w:style>
  <w:style w:type="paragraph" w:styleId="25">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List"/>
    <w:basedOn w:val="1"/>
    <w:link w:val="80"/>
    <w:unhideWhenUsed/>
    <w:qFormat/>
    <w:uiPriority w:val="0"/>
    <w:pPr>
      <w:spacing w:line="360" w:lineRule="exact"/>
      <w:jc w:val="center"/>
    </w:pPr>
    <w:rPr>
      <w:rFonts w:ascii="仿宋_GB2312" w:eastAsia="仿宋_GB2312" w:cs="仿宋_GB2312"/>
    </w:rPr>
  </w:style>
  <w:style w:type="paragraph" w:styleId="27">
    <w:name w:val="Body Text Indent 3"/>
    <w:basedOn w:val="1"/>
    <w:link w:val="98"/>
    <w:unhideWhenUsed/>
    <w:qFormat/>
    <w:uiPriority w:val="0"/>
    <w:pPr>
      <w:spacing w:line="360" w:lineRule="auto"/>
      <w:ind w:firstLine="480"/>
    </w:pPr>
    <w:rPr>
      <w:rFonts w:ascii="宋体" w:hAnsi="宋体" w:cs="宋体"/>
      <w:sz w:val="24"/>
      <w:szCs w:val="24"/>
    </w:rPr>
  </w:style>
  <w:style w:type="paragraph" w:styleId="28">
    <w:name w:val="Body Text 2"/>
    <w:basedOn w:val="1"/>
    <w:qFormat/>
    <w:uiPriority w:val="0"/>
    <w:pPr>
      <w:jc w:val="center"/>
    </w:pPr>
    <w:rPr>
      <w:sz w:val="24"/>
      <w:szCs w:val="24"/>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annotation subject"/>
    <w:basedOn w:val="15"/>
    <w:next w:val="15"/>
    <w:semiHidden/>
    <w:qFormat/>
    <w:uiPriority w:val="0"/>
    <w:rPr>
      <w:rFonts w:eastAsia="宋体"/>
      <w:b/>
      <w:bCs/>
      <w:szCs w:val="20"/>
    </w:rPr>
  </w:style>
  <w:style w:type="paragraph" w:styleId="32">
    <w:name w:val="Body Text First Indent"/>
    <w:basedOn w:val="2"/>
    <w:qFormat/>
    <w:uiPriority w:val="0"/>
    <w:pPr>
      <w:spacing w:after="120"/>
      <w:ind w:firstLine="420" w:firstLineChars="100"/>
    </w:pPr>
    <w:rPr>
      <w:rFonts w:ascii="Times New Roman" w:hAnsi="Times New Roman" w:cs="Times New Roman"/>
      <w:sz w:val="28"/>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800080"/>
      <w:u w:val="single"/>
    </w:rPr>
  </w:style>
  <w:style w:type="character" w:styleId="39">
    <w:name w:val="Hyperlink"/>
    <w:basedOn w:val="35"/>
    <w:unhideWhenUsed/>
    <w:qFormat/>
    <w:uiPriority w:val="0"/>
    <w:rPr>
      <w:color w:val="0000FF"/>
      <w:u w:val="single"/>
    </w:rPr>
  </w:style>
  <w:style w:type="character" w:styleId="40">
    <w:name w:val="annotation reference"/>
    <w:basedOn w:val="35"/>
    <w:qFormat/>
    <w:uiPriority w:val="0"/>
    <w:rPr>
      <w:sz w:val="21"/>
      <w:szCs w:val="21"/>
    </w:rPr>
  </w:style>
  <w:style w:type="character" w:customStyle="1" w:styleId="41">
    <w:name w:val="页眉 Char"/>
    <w:basedOn w:val="35"/>
    <w:link w:val="25"/>
    <w:qFormat/>
    <w:uiPriority w:val="99"/>
    <w:rPr>
      <w:rFonts w:eastAsia="宋体"/>
      <w:kern w:val="2"/>
      <w:sz w:val="18"/>
      <w:lang w:val="en-US" w:eastAsia="zh-CN" w:bidi="ar-SA"/>
    </w:rPr>
  </w:style>
  <w:style w:type="character" w:customStyle="1" w:styleId="42">
    <w:name w:val="标题 3 Char"/>
    <w:basedOn w:val="35"/>
    <w:link w:val="5"/>
    <w:qFormat/>
    <w:uiPriority w:val="0"/>
    <w:rPr>
      <w:rFonts w:eastAsia="宋体"/>
      <w:b/>
      <w:kern w:val="2"/>
      <w:sz w:val="32"/>
      <w:szCs w:val="32"/>
      <w:lang w:val="en-US" w:eastAsia="zh-CN" w:bidi="ar-SA"/>
    </w:rPr>
  </w:style>
  <w:style w:type="character" w:customStyle="1" w:styleId="43">
    <w:name w:val="search_content1"/>
    <w:basedOn w:val="35"/>
    <w:qFormat/>
    <w:uiPriority w:val="0"/>
    <w:rPr>
      <w:sz w:val="20"/>
      <w:szCs w:val="20"/>
    </w:rPr>
  </w:style>
  <w:style w:type="character" w:customStyle="1" w:styleId="44">
    <w:name w:val="批注文字 Char1"/>
    <w:basedOn w:val="35"/>
    <w:link w:val="15"/>
    <w:qFormat/>
    <w:uiPriority w:val="0"/>
    <w:rPr>
      <w:kern w:val="2"/>
      <w:sz w:val="21"/>
      <w:szCs w:val="24"/>
      <w:lang w:bidi="ar-SA"/>
    </w:rPr>
  </w:style>
  <w:style w:type="character" w:customStyle="1" w:styleId="45">
    <w:name w:val="Char Char2"/>
    <w:basedOn w:val="35"/>
    <w:qFormat/>
    <w:uiPriority w:val="0"/>
    <w:rPr>
      <w:rFonts w:ascii="仿宋_GB2312" w:eastAsia="仿宋_GB2312"/>
      <w:kern w:val="2"/>
      <w:sz w:val="21"/>
      <w:lang w:val="en-US" w:eastAsia="zh-CN" w:bidi="ar-SA"/>
    </w:rPr>
  </w:style>
  <w:style w:type="character" w:customStyle="1" w:styleId="46">
    <w:name w:val="正文文本 Char"/>
    <w:basedOn w:val="35"/>
    <w:qFormat/>
    <w:uiPriority w:val="0"/>
    <w:rPr>
      <w:rFonts w:eastAsia="宋体"/>
      <w:kern w:val="2"/>
      <w:sz w:val="21"/>
      <w:lang w:val="en-US" w:eastAsia="zh-CN" w:bidi="ar-SA"/>
    </w:rPr>
  </w:style>
  <w:style w:type="character" w:customStyle="1" w:styleId="47">
    <w:name w:val="页脚 Char"/>
    <w:basedOn w:val="35"/>
    <w:link w:val="24"/>
    <w:qFormat/>
    <w:uiPriority w:val="0"/>
    <w:rPr>
      <w:rFonts w:eastAsia="宋体"/>
      <w:kern w:val="2"/>
      <w:sz w:val="18"/>
      <w:lang w:val="en-US" w:eastAsia="zh-CN" w:bidi="ar-SA"/>
    </w:rPr>
  </w:style>
  <w:style w:type="character" w:customStyle="1" w:styleId="48">
    <w:name w:val="m lh15"/>
    <w:basedOn w:val="35"/>
    <w:qFormat/>
    <w:uiPriority w:val="0"/>
    <w:rPr>
      <w:rFonts w:eastAsia="宋体"/>
      <w:kern w:val="2"/>
      <w:sz w:val="24"/>
      <w:szCs w:val="24"/>
      <w:lang w:val="en-US" w:eastAsia="zh-CN" w:bidi="ar-SA"/>
    </w:rPr>
  </w:style>
  <w:style w:type="character" w:customStyle="1" w:styleId="49">
    <w:name w:val="表格标题新 Char Char"/>
    <w:basedOn w:val="35"/>
    <w:link w:val="50"/>
    <w:qFormat/>
    <w:uiPriority w:val="0"/>
    <w:rPr>
      <w:rFonts w:eastAsia="黑体"/>
      <w:snapToGrid w:val="0"/>
      <w:sz w:val="24"/>
      <w:szCs w:val="24"/>
      <w:lang w:val="en-US" w:eastAsia="zh-CN" w:bidi="ar-SA"/>
    </w:rPr>
  </w:style>
  <w:style w:type="paragraph" w:customStyle="1" w:styleId="50">
    <w:name w:val="表格标题新"/>
    <w:basedOn w:val="1"/>
    <w:link w:val="49"/>
    <w:qFormat/>
    <w:uiPriority w:val="0"/>
    <w:pPr>
      <w:tabs>
        <w:tab w:val="left" w:pos="0"/>
      </w:tabs>
      <w:adjustRightInd w:val="0"/>
      <w:snapToGrid w:val="0"/>
      <w:spacing w:beforeLines="50" w:afterLines="50"/>
      <w:jc w:val="center"/>
    </w:pPr>
    <w:rPr>
      <w:rFonts w:eastAsia="黑体"/>
      <w:snapToGrid w:val="0"/>
      <w:kern w:val="0"/>
      <w:sz w:val="24"/>
      <w:szCs w:val="24"/>
    </w:rPr>
  </w:style>
  <w:style w:type="character" w:customStyle="1" w:styleId="51">
    <w:name w:val="blue1"/>
    <w:basedOn w:val="35"/>
    <w:qFormat/>
    <w:uiPriority w:val="0"/>
    <w:rPr>
      <w:color w:val="000066"/>
      <w:sz w:val="18"/>
      <w:szCs w:val="18"/>
      <w:u w:val="none"/>
    </w:rPr>
  </w:style>
  <w:style w:type="character" w:customStyle="1" w:styleId="52">
    <w:name w:val="新正文 Char"/>
    <w:link w:val="53"/>
    <w:qFormat/>
    <w:uiPriority w:val="0"/>
    <w:rPr>
      <w:rFonts w:ascii="宋体" w:hAnsi="宋体" w:eastAsia="宋体"/>
      <w:kern w:val="2"/>
      <w:sz w:val="24"/>
      <w:szCs w:val="24"/>
      <w:lang w:bidi="ar-SA"/>
    </w:rPr>
  </w:style>
  <w:style w:type="paragraph" w:customStyle="1" w:styleId="53">
    <w:name w:val="新正文"/>
    <w:basedOn w:val="1"/>
    <w:link w:val="52"/>
    <w:qFormat/>
    <w:uiPriority w:val="0"/>
    <w:pPr>
      <w:spacing w:line="420" w:lineRule="exact"/>
      <w:ind w:firstLine="200" w:firstLineChars="200"/>
    </w:pPr>
    <w:rPr>
      <w:rFonts w:ascii="宋体" w:hAnsi="宋体"/>
      <w:sz w:val="24"/>
      <w:szCs w:val="24"/>
    </w:rPr>
  </w:style>
  <w:style w:type="character" w:customStyle="1" w:styleId="54">
    <w:name w:val="正文1"/>
    <w:basedOn w:val="35"/>
    <w:qFormat/>
    <w:uiPriority w:val="0"/>
    <w:rPr>
      <w:rFonts w:hint="eastAsia" w:ascii="宋体" w:hAnsi="宋体" w:eastAsia="宋体"/>
      <w:sz w:val="22"/>
      <w:szCs w:val="22"/>
    </w:rPr>
  </w:style>
  <w:style w:type="character" w:customStyle="1" w:styleId="55">
    <w:name w:val="tpc_content"/>
    <w:basedOn w:val="35"/>
    <w:qFormat/>
    <w:uiPriority w:val="0"/>
  </w:style>
  <w:style w:type="character" w:customStyle="1" w:styleId="56">
    <w:name w:val="font101"/>
    <w:basedOn w:val="35"/>
    <w:qFormat/>
    <w:uiPriority w:val="0"/>
    <w:rPr>
      <w:color w:val="333333"/>
      <w:sz w:val="21"/>
      <w:szCs w:val="21"/>
    </w:rPr>
  </w:style>
  <w:style w:type="character" w:customStyle="1" w:styleId="57">
    <w:name w:val="表正文字体 Char Char"/>
    <w:basedOn w:val="35"/>
    <w:link w:val="58"/>
    <w:qFormat/>
    <w:uiPriority w:val="0"/>
    <w:rPr>
      <w:rFonts w:ascii="宋体" w:hAnsi="宋体" w:eastAsia="宋体" w:cs="宋体"/>
      <w:snapToGrid w:val="0"/>
      <w:sz w:val="24"/>
      <w:szCs w:val="24"/>
      <w:lang w:val="en-US" w:eastAsia="zh-CN" w:bidi="ar-SA"/>
    </w:rPr>
  </w:style>
  <w:style w:type="paragraph" w:customStyle="1" w:styleId="58">
    <w:name w:val="表正文字体"/>
    <w:basedOn w:val="1"/>
    <w:link w:val="57"/>
    <w:qFormat/>
    <w:uiPriority w:val="0"/>
    <w:pPr>
      <w:adjustRightInd w:val="0"/>
      <w:snapToGrid w:val="0"/>
      <w:spacing w:line="360" w:lineRule="auto"/>
      <w:ind w:firstLine="482"/>
    </w:pPr>
    <w:rPr>
      <w:rFonts w:ascii="宋体" w:hAnsi="宋体" w:cs="宋体"/>
      <w:snapToGrid w:val="0"/>
      <w:kern w:val="0"/>
      <w:sz w:val="24"/>
      <w:szCs w:val="24"/>
    </w:rPr>
  </w:style>
  <w:style w:type="character" w:customStyle="1" w:styleId="59">
    <w:name w:val="text11"/>
    <w:basedOn w:val="35"/>
    <w:qFormat/>
    <w:uiPriority w:val="0"/>
    <w:rPr>
      <w:sz w:val="21"/>
      <w:szCs w:val="21"/>
    </w:rPr>
  </w:style>
  <w:style w:type="character" w:customStyle="1" w:styleId="60">
    <w:name w:val="text1"/>
    <w:basedOn w:val="35"/>
    <w:qFormat/>
    <w:uiPriority w:val="0"/>
    <w:rPr>
      <w:sz w:val="21"/>
      <w:szCs w:val="21"/>
    </w:rPr>
  </w:style>
  <w:style w:type="character" w:customStyle="1" w:styleId="61">
    <w:name w:val="样式 标题 3 + 仿宋_GB2312 四号 粉红 Char"/>
    <w:basedOn w:val="35"/>
    <w:qFormat/>
    <w:uiPriority w:val="0"/>
    <w:rPr>
      <w:rFonts w:ascii="仿宋_GB2312" w:hAnsi="仿宋_GB2312" w:eastAsia="仿宋_GB2312"/>
      <w:b/>
      <w:color w:val="FF00FF"/>
      <w:kern w:val="2"/>
      <w:sz w:val="28"/>
      <w:lang w:val="en-US" w:eastAsia="zh-CN" w:bidi="ar-SA"/>
    </w:rPr>
  </w:style>
  <w:style w:type="character" w:customStyle="1" w:styleId="62">
    <w:name w:val="ft11"/>
    <w:basedOn w:val="35"/>
    <w:qFormat/>
    <w:uiPriority w:val="0"/>
  </w:style>
  <w:style w:type="character" w:customStyle="1" w:styleId="63">
    <w:name w:val="样式 标题 4 + 黑色 Char"/>
    <w:basedOn w:val="35"/>
    <w:qFormat/>
    <w:uiPriority w:val="0"/>
    <w:rPr>
      <w:rFonts w:eastAsia="宋体"/>
      <w:bCs/>
      <w:color w:val="000000"/>
      <w:sz w:val="24"/>
      <w:lang w:val="en-US" w:eastAsia="zh-CN" w:bidi="ar-SA"/>
    </w:rPr>
  </w:style>
  <w:style w:type="character" w:customStyle="1" w:styleId="64">
    <w:name w:val="纯文本 Char"/>
    <w:link w:val="20"/>
    <w:qFormat/>
    <w:uiPriority w:val="0"/>
    <w:rPr>
      <w:rFonts w:ascii="宋体" w:hAnsi="Courier New" w:cs="Courier New"/>
      <w:kern w:val="2"/>
      <w:sz w:val="21"/>
      <w:szCs w:val="21"/>
    </w:rPr>
  </w:style>
  <w:style w:type="character" w:customStyle="1" w:styleId="65">
    <w:name w:val="列表 Char"/>
    <w:basedOn w:val="35"/>
    <w:qFormat/>
    <w:uiPriority w:val="0"/>
    <w:rPr>
      <w:rFonts w:ascii="仿宋_GB2312" w:eastAsia="仿宋_GB2312"/>
      <w:kern w:val="2"/>
      <w:sz w:val="21"/>
      <w:lang w:val="en-US" w:eastAsia="zh-CN" w:bidi="ar-SA"/>
    </w:rPr>
  </w:style>
  <w:style w:type="character" w:customStyle="1" w:styleId="66">
    <w:name w:val="样式 标题 3 + 宋体 非加粗 Char"/>
    <w:basedOn w:val="35"/>
    <w:qFormat/>
    <w:uiPriority w:val="0"/>
    <w:rPr>
      <w:rFonts w:ascii="宋体" w:hAnsi="宋体" w:eastAsia="宋体"/>
      <w:b/>
      <w:bCs/>
      <w:kern w:val="2"/>
      <w:sz w:val="24"/>
      <w:szCs w:val="28"/>
      <w:lang w:val="en-US" w:eastAsia="zh-CN" w:bidi="ar-SA"/>
    </w:rPr>
  </w:style>
  <w:style w:type="character" w:customStyle="1" w:styleId="67">
    <w:name w:val="标题1"/>
    <w:basedOn w:val="35"/>
    <w:qFormat/>
    <w:uiPriority w:val="0"/>
  </w:style>
  <w:style w:type="character" w:customStyle="1" w:styleId="68">
    <w:name w:val="标题 2 Char"/>
    <w:basedOn w:val="35"/>
    <w:link w:val="4"/>
    <w:qFormat/>
    <w:uiPriority w:val="0"/>
    <w:rPr>
      <w:rFonts w:ascii="Arial" w:hAnsi="Arial" w:eastAsia="黑体"/>
      <w:b/>
      <w:kern w:val="2"/>
      <w:sz w:val="32"/>
      <w:szCs w:val="32"/>
      <w:lang w:val="en-US" w:eastAsia="zh-CN" w:bidi="ar-SA"/>
    </w:rPr>
  </w:style>
  <w:style w:type="character" w:customStyle="1" w:styleId="69">
    <w:name w:val="apple-converted-space"/>
    <w:basedOn w:val="35"/>
    <w:qFormat/>
    <w:uiPriority w:val="0"/>
  </w:style>
  <w:style w:type="character" w:customStyle="1" w:styleId="70">
    <w:name w:val="lh131"/>
    <w:basedOn w:val="35"/>
    <w:qFormat/>
    <w:uiPriority w:val="0"/>
  </w:style>
  <w:style w:type="character" w:customStyle="1" w:styleId="71">
    <w:name w:val="表格文字5号 Char Char"/>
    <w:basedOn w:val="35"/>
    <w:link w:val="72"/>
    <w:qFormat/>
    <w:uiPriority w:val="0"/>
    <w:rPr>
      <w:rFonts w:ascii="仿宋_GB2312" w:eastAsia="仿宋_GB2312"/>
      <w:kern w:val="2"/>
      <w:sz w:val="21"/>
      <w:szCs w:val="24"/>
      <w:lang w:val="en-US" w:eastAsia="zh-CN" w:bidi="ar-SA"/>
    </w:rPr>
  </w:style>
  <w:style w:type="paragraph" w:customStyle="1" w:styleId="72">
    <w:name w:val="表格文字5号"/>
    <w:basedOn w:val="1"/>
    <w:next w:val="1"/>
    <w:link w:val="71"/>
    <w:qFormat/>
    <w:uiPriority w:val="0"/>
    <w:pPr>
      <w:jc w:val="center"/>
    </w:pPr>
    <w:rPr>
      <w:rFonts w:ascii="仿宋_GB2312" w:eastAsia="仿宋_GB2312"/>
      <w:szCs w:val="24"/>
    </w:rPr>
  </w:style>
  <w:style w:type="character" w:customStyle="1" w:styleId="73">
    <w:name w:val="z41"/>
    <w:basedOn w:val="35"/>
    <w:qFormat/>
    <w:uiPriority w:val="0"/>
    <w:rPr>
      <w:color w:val="000000"/>
      <w:sz w:val="18"/>
      <w:szCs w:val="18"/>
    </w:rPr>
  </w:style>
  <w:style w:type="character" w:customStyle="1" w:styleId="74">
    <w:name w:val="dxkf1"/>
    <w:basedOn w:val="35"/>
    <w:qFormat/>
    <w:uiPriority w:val="0"/>
    <w:rPr>
      <w:rFonts w:hint="default" w:ascii="ˎ̥" w:hAnsi="ˎ̥"/>
      <w:color w:val="585858"/>
      <w:sz w:val="20"/>
      <w:szCs w:val="20"/>
    </w:rPr>
  </w:style>
  <w:style w:type="character" w:customStyle="1" w:styleId="75">
    <w:name w:val="digest1"/>
    <w:basedOn w:val="35"/>
    <w:qFormat/>
    <w:uiPriority w:val="0"/>
    <w:rPr>
      <w:color w:val="393939"/>
      <w:sz w:val="20"/>
      <w:szCs w:val="20"/>
    </w:rPr>
  </w:style>
  <w:style w:type="character" w:customStyle="1" w:styleId="76">
    <w:name w:val="ppx_h1"/>
    <w:basedOn w:val="35"/>
    <w:qFormat/>
    <w:uiPriority w:val="0"/>
    <w:rPr>
      <w:rFonts w:hint="default" w:ascii="ˎ̥" w:hAnsi="ˎ̥"/>
      <w:color w:val="000000"/>
      <w:sz w:val="22"/>
      <w:szCs w:val="22"/>
      <w:u w:val="none"/>
    </w:rPr>
  </w:style>
  <w:style w:type="character" w:customStyle="1" w:styleId="77">
    <w:name w:val="Char Char5"/>
    <w:basedOn w:val="35"/>
    <w:qFormat/>
    <w:uiPriority w:val="0"/>
    <w:rPr>
      <w:rFonts w:eastAsia="宋体"/>
      <w:kern w:val="2"/>
      <w:sz w:val="24"/>
      <w:szCs w:val="24"/>
      <w:lang w:val="en-US" w:eastAsia="zh-CN" w:bidi="ar-SA"/>
    </w:rPr>
  </w:style>
  <w:style w:type="character" w:customStyle="1" w:styleId="78">
    <w:name w:val="题目 Char"/>
    <w:link w:val="79"/>
    <w:qFormat/>
    <w:uiPriority w:val="0"/>
    <w:rPr>
      <w:rFonts w:eastAsia="黑体"/>
      <w:b/>
      <w:sz w:val="44"/>
      <w:szCs w:val="44"/>
      <w:lang w:bidi="ar-SA"/>
    </w:rPr>
  </w:style>
  <w:style w:type="paragraph" w:customStyle="1" w:styleId="79">
    <w:name w:val="题目"/>
    <w:basedOn w:val="1"/>
    <w:link w:val="78"/>
    <w:qFormat/>
    <w:uiPriority w:val="0"/>
    <w:pPr>
      <w:spacing w:beforeLines="50" w:afterLines="50" w:line="360" w:lineRule="auto"/>
      <w:ind w:firstLine="883" w:firstLineChars="200"/>
      <w:jc w:val="center"/>
    </w:pPr>
    <w:rPr>
      <w:rFonts w:eastAsia="黑体"/>
      <w:b/>
      <w:kern w:val="0"/>
      <w:sz w:val="44"/>
      <w:szCs w:val="44"/>
    </w:rPr>
  </w:style>
  <w:style w:type="character" w:customStyle="1" w:styleId="80">
    <w:name w:val="列表 Char1"/>
    <w:basedOn w:val="35"/>
    <w:link w:val="26"/>
    <w:qFormat/>
    <w:uiPriority w:val="0"/>
    <w:rPr>
      <w:rFonts w:ascii="仿宋_GB2312" w:eastAsia="仿宋_GB2312" w:cs="仿宋_GB2312"/>
      <w:kern w:val="2"/>
      <w:sz w:val="21"/>
      <w:lang w:val="en-US" w:eastAsia="zh-CN" w:bidi="ar-SA"/>
    </w:rPr>
  </w:style>
  <w:style w:type="character" w:customStyle="1" w:styleId="81">
    <w:name w:val="s221"/>
    <w:basedOn w:val="35"/>
    <w:qFormat/>
    <w:uiPriority w:val="0"/>
    <w:rPr>
      <w:rFonts w:hint="default"/>
      <w:color w:val="000000"/>
      <w:sz w:val="18"/>
      <w:szCs w:val="18"/>
      <w:u w:val="none"/>
    </w:rPr>
  </w:style>
  <w:style w:type="character" w:customStyle="1" w:styleId="82">
    <w:name w:val="zhou11"/>
    <w:basedOn w:val="35"/>
    <w:qFormat/>
    <w:uiPriority w:val="0"/>
    <w:rPr>
      <w:color w:val="000000"/>
      <w:sz w:val="21"/>
      <w:szCs w:val="21"/>
    </w:rPr>
  </w:style>
  <w:style w:type="character" w:customStyle="1" w:styleId="83">
    <w:name w:val="size9"/>
    <w:basedOn w:val="35"/>
    <w:qFormat/>
    <w:uiPriority w:val="0"/>
  </w:style>
  <w:style w:type="character" w:customStyle="1" w:styleId="84">
    <w:name w:val="Body Text 21 Char Char"/>
    <w:basedOn w:val="35"/>
    <w:qFormat/>
    <w:uiPriority w:val="0"/>
    <w:rPr>
      <w:rFonts w:ascii="仿宋_GB2312" w:eastAsia="仿宋体"/>
      <w:kern w:val="2"/>
      <w:sz w:val="24"/>
      <w:lang w:val="en-US" w:eastAsia="zh-CN" w:bidi="ar-SA"/>
    </w:rPr>
  </w:style>
  <w:style w:type="character" w:customStyle="1" w:styleId="85">
    <w:name w:val="pp11"/>
    <w:basedOn w:val="35"/>
    <w:qFormat/>
    <w:uiPriority w:val="0"/>
    <w:rPr>
      <w:rFonts w:hint="eastAsia" w:ascii="宋体" w:hAnsi="宋体" w:eastAsia="宋体"/>
      <w:sz w:val="18"/>
      <w:szCs w:val="18"/>
    </w:rPr>
  </w:style>
  <w:style w:type="character" w:customStyle="1" w:styleId="86">
    <w:name w:val="批注框文本 Char"/>
    <w:basedOn w:val="35"/>
    <w:link w:val="23"/>
    <w:qFormat/>
    <w:uiPriority w:val="0"/>
    <w:rPr>
      <w:kern w:val="2"/>
      <w:sz w:val="18"/>
      <w:szCs w:val="18"/>
      <w:lang w:bidi="ar-SA"/>
    </w:rPr>
  </w:style>
  <w:style w:type="character" w:customStyle="1" w:styleId="87">
    <w:name w:val="Body Text 21 Char"/>
    <w:basedOn w:val="35"/>
    <w:link w:val="88"/>
    <w:qFormat/>
    <w:uiPriority w:val="0"/>
    <w:rPr>
      <w:rFonts w:ascii="仿宋_GB2312" w:eastAsia="仿宋体" w:cs="仿宋_GB2312"/>
      <w:kern w:val="2"/>
      <w:sz w:val="24"/>
      <w:lang w:val="en-US" w:eastAsia="zh-CN" w:bidi="ar-SA"/>
    </w:rPr>
  </w:style>
  <w:style w:type="paragraph" w:customStyle="1" w:styleId="88">
    <w:name w:val="Body Text 21"/>
    <w:basedOn w:val="1"/>
    <w:link w:val="87"/>
    <w:qFormat/>
    <w:uiPriority w:val="0"/>
    <w:pPr>
      <w:adjustRightInd w:val="0"/>
    </w:pPr>
    <w:rPr>
      <w:rFonts w:ascii="仿宋_GB2312" w:eastAsia="仿宋体" w:cs="仿宋_GB2312"/>
      <w:sz w:val="24"/>
    </w:rPr>
  </w:style>
  <w:style w:type="character" w:customStyle="1" w:styleId="89">
    <w:name w:val="postbody1"/>
    <w:qFormat/>
    <w:uiPriority w:val="0"/>
    <w:rPr>
      <w:sz w:val="14"/>
      <w:szCs w:val="14"/>
    </w:rPr>
  </w:style>
  <w:style w:type="character" w:customStyle="1" w:styleId="90">
    <w:name w:val="标题 1 Char"/>
    <w:basedOn w:val="35"/>
    <w:link w:val="3"/>
    <w:qFormat/>
    <w:uiPriority w:val="0"/>
    <w:rPr>
      <w:rFonts w:eastAsia="宋体"/>
      <w:b/>
      <w:bCs/>
      <w:kern w:val="2"/>
      <w:sz w:val="21"/>
      <w:lang w:val="en-US" w:eastAsia="zh-CN" w:bidi="ar-SA"/>
    </w:rPr>
  </w:style>
  <w:style w:type="character" w:customStyle="1" w:styleId="91">
    <w:name w:val="unnamed1"/>
    <w:basedOn w:val="35"/>
    <w:qFormat/>
    <w:uiPriority w:val="0"/>
  </w:style>
  <w:style w:type="character" w:customStyle="1" w:styleId="92">
    <w:name w:val="标题 2 Char Char Char Char Char"/>
    <w:basedOn w:val="35"/>
    <w:qFormat/>
    <w:uiPriority w:val="0"/>
    <w:rPr>
      <w:rFonts w:eastAsia="宋体"/>
      <w:bCs/>
      <w:kern w:val="2"/>
      <w:sz w:val="28"/>
      <w:szCs w:val="32"/>
      <w:lang w:val="en-US" w:eastAsia="zh-CN" w:bidi="ar-SA"/>
    </w:rPr>
  </w:style>
  <w:style w:type="character" w:customStyle="1" w:styleId="93">
    <w:name w:val="表头 Char"/>
    <w:basedOn w:val="35"/>
    <w:link w:val="94"/>
    <w:qFormat/>
    <w:uiPriority w:val="0"/>
    <w:rPr>
      <w:rFonts w:ascii="黑体" w:hAnsi="宋体" w:eastAsia="黑体" w:cs="黑体"/>
      <w:spacing w:val="-10"/>
      <w:sz w:val="21"/>
      <w:lang w:val="en-US" w:eastAsia="zh-CN" w:bidi="ar-SA"/>
    </w:rPr>
  </w:style>
  <w:style w:type="paragraph" w:customStyle="1" w:styleId="94">
    <w:name w:val="表头"/>
    <w:basedOn w:val="1"/>
    <w:link w:val="93"/>
    <w:qFormat/>
    <w:uiPriority w:val="0"/>
    <w:pPr>
      <w:adjustRightInd w:val="0"/>
      <w:spacing w:line="320" w:lineRule="atLeast"/>
      <w:jc w:val="center"/>
    </w:pPr>
    <w:rPr>
      <w:rFonts w:ascii="黑体" w:hAnsi="宋体" w:eastAsia="黑体" w:cs="黑体"/>
      <w:spacing w:val="-10"/>
      <w:kern w:val="0"/>
    </w:rPr>
  </w:style>
  <w:style w:type="character" w:customStyle="1" w:styleId="95">
    <w:name w:val="Char Char"/>
    <w:basedOn w:val="35"/>
    <w:qFormat/>
    <w:uiPriority w:val="0"/>
    <w:rPr>
      <w:rFonts w:eastAsia="宋体"/>
      <w:kern w:val="2"/>
      <w:sz w:val="24"/>
      <w:szCs w:val="24"/>
      <w:lang w:val="en-US" w:eastAsia="zh-CN" w:bidi="ar-SA"/>
    </w:rPr>
  </w:style>
  <w:style w:type="character" w:customStyle="1" w:styleId="96">
    <w:name w:val="批注文字 Char"/>
    <w:basedOn w:val="35"/>
    <w:qFormat/>
    <w:uiPriority w:val="0"/>
    <w:rPr>
      <w:kern w:val="2"/>
      <w:sz w:val="21"/>
      <w:szCs w:val="24"/>
      <w:lang w:bidi="ar-SA"/>
    </w:rPr>
  </w:style>
  <w:style w:type="character" w:customStyle="1" w:styleId="97">
    <w:name w:val="标题 5 Char"/>
    <w:basedOn w:val="35"/>
    <w:link w:val="7"/>
    <w:qFormat/>
    <w:uiPriority w:val="0"/>
    <w:rPr>
      <w:rFonts w:eastAsia="宋体"/>
      <w:b/>
      <w:bCs/>
      <w:kern w:val="2"/>
      <w:sz w:val="28"/>
      <w:szCs w:val="28"/>
      <w:lang w:val="en-US" w:eastAsia="zh-CN" w:bidi="ar-SA"/>
    </w:rPr>
  </w:style>
  <w:style w:type="character" w:customStyle="1" w:styleId="98">
    <w:name w:val="正文文本缩进 3 Char"/>
    <w:basedOn w:val="35"/>
    <w:link w:val="27"/>
    <w:qFormat/>
    <w:uiPriority w:val="0"/>
    <w:rPr>
      <w:rFonts w:ascii="宋体" w:hAnsi="宋体" w:eastAsia="宋体" w:cs="宋体"/>
      <w:kern w:val="2"/>
      <w:sz w:val="24"/>
      <w:szCs w:val="24"/>
      <w:lang w:val="en-US" w:eastAsia="zh-CN" w:bidi="ar-SA"/>
    </w:rPr>
  </w:style>
  <w:style w:type="character" w:customStyle="1" w:styleId="99">
    <w:name w:val="unnamed11"/>
    <w:basedOn w:val="35"/>
    <w:qFormat/>
    <w:uiPriority w:val="0"/>
    <w:rPr>
      <w:rFonts w:hint="eastAsia" w:ascii="宋体" w:hAnsi="宋体" w:eastAsia="宋体"/>
      <w:color w:val="000000"/>
      <w:sz w:val="18"/>
      <w:szCs w:val="18"/>
    </w:rPr>
  </w:style>
  <w:style w:type="character" w:customStyle="1" w:styleId="100">
    <w:name w:val="table-xiayou"/>
    <w:basedOn w:val="35"/>
    <w:qFormat/>
    <w:uiPriority w:val="0"/>
  </w:style>
  <w:style w:type="character" w:customStyle="1" w:styleId="101">
    <w:name w:val="样式 标题 3标题 3 Char标题 3 Char Char Char Char Char Char Char Char C...6 Char"/>
    <w:basedOn w:val="35"/>
    <w:link w:val="102"/>
    <w:qFormat/>
    <w:uiPriority w:val="0"/>
    <w:rPr>
      <w:rFonts w:eastAsia="宋体"/>
      <w:color w:val="000000"/>
      <w:kern w:val="2"/>
      <w:sz w:val="24"/>
      <w:szCs w:val="32"/>
      <w:lang w:val="en-US" w:eastAsia="zh-CN" w:bidi="ar-SA"/>
    </w:rPr>
  </w:style>
  <w:style w:type="paragraph" w:customStyle="1" w:styleId="102">
    <w:name w:val="样式 标题 3标题 3 Char标题 3 Char Char Char Char Char Char Char Char C...6"/>
    <w:basedOn w:val="5"/>
    <w:link w:val="101"/>
    <w:qFormat/>
    <w:uiPriority w:val="0"/>
    <w:pPr>
      <w:tabs>
        <w:tab w:val="left" w:pos="720"/>
      </w:tabs>
      <w:spacing w:before="0" w:after="0" w:line="360" w:lineRule="auto"/>
      <w:ind w:left="720" w:hanging="720"/>
    </w:pPr>
    <w:rPr>
      <w:b w:val="0"/>
      <w:color w:val="000000"/>
      <w:sz w:val="24"/>
    </w:rPr>
  </w:style>
  <w:style w:type="character" w:customStyle="1" w:styleId="103">
    <w:name w:val="样式 标题 3标题 3 Char Char条标题1.1.13h33rd levelH3l3CT + 黑色 Char"/>
    <w:basedOn w:val="35"/>
    <w:qFormat/>
    <w:uiPriority w:val="0"/>
    <w:rPr>
      <w:rFonts w:eastAsia="宋体"/>
      <w:bCs/>
      <w:color w:val="000000"/>
      <w:kern w:val="2"/>
      <w:sz w:val="24"/>
      <w:szCs w:val="24"/>
      <w:lang w:val="en-US" w:eastAsia="zh-CN" w:bidi="ar-SA"/>
    </w:rPr>
  </w:style>
  <w:style w:type="character" w:customStyle="1" w:styleId="104">
    <w:name w:val="style11"/>
    <w:basedOn w:val="35"/>
    <w:qFormat/>
    <w:uiPriority w:val="0"/>
  </w:style>
  <w:style w:type="character" w:customStyle="1" w:styleId="105">
    <w:name w:val="公正文 Char"/>
    <w:basedOn w:val="35"/>
    <w:link w:val="106"/>
    <w:qFormat/>
    <w:uiPriority w:val="0"/>
    <w:rPr>
      <w:rFonts w:ascii="宋体" w:hAnsi="宋体" w:eastAsia="仿宋_GB2312"/>
      <w:kern w:val="2"/>
      <w:sz w:val="28"/>
      <w:szCs w:val="24"/>
      <w:lang w:val="en-US" w:eastAsia="zh-CN" w:bidi="ar-SA"/>
    </w:rPr>
  </w:style>
  <w:style w:type="paragraph" w:customStyle="1" w:styleId="106">
    <w:name w:val="公正文"/>
    <w:basedOn w:val="13"/>
    <w:link w:val="105"/>
    <w:qFormat/>
    <w:uiPriority w:val="0"/>
    <w:pPr>
      <w:adjustRightInd w:val="0"/>
      <w:snapToGrid w:val="0"/>
      <w:spacing w:line="355" w:lineRule="auto"/>
      <w:ind w:firstLine="200"/>
    </w:pPr>
    <w:rPr>
      <w:rFonts w:eastAsia="仿宋_GB2312" w:cs="Times New Roman"/>
      <w:sz w:val="28"/>
    </w:rPr>
  </w:style>
  <w:style w:type="character" w:customStyle="1" w:styleId="107">
    <w:name w:val="正文缩进 Char"/>
    <w:basedOn w:val="35"/>
    <w:link w:val="13"/>
    <w:qFormat/>
    <w:uiPriority w:val="0"/>
    <w:rPr>
      <w:rFonts w:ascii="宋体" w:hAnsi="宋体" w:eastAsia="宋体" w:cs="宋体"/>
      <w:kern w:val="2"/>
      <w:sz w:val="21"/>
      <w:szCs w:val="24"/>
      <w:lang w:val="en-US" w:eastAsia="zh-CN" w:bidi="ar-SA"/>
    </w:rPr>
  </w:style>
  <w:style w:type="character" w:customStyle="1" w:styleId="108">
    <w:name w:val="style201"/>
    <w:basedOn w:val="35"/>
    <w:qFormat/>
    <w:uiPriority w:val="0"/>
    <w:rPr>
      <w:color w:val="000000"/>
      <w:sz w:val="18"/>
      <w:szCs w:val="18"/>
    </w:rPr>
  </w:style>
  <w:style w:type="character" w:customStyle="1" w:styleId="109">
    <w:name w:val="fontb1"/>
    <w:basedOn w:val="35"/>
    <w:qFormat/>
    <w:uiPriority w:val="0"/>
    <w:rPr>
      <w:rFonts w:hint="default" w:ascii="Arial" w:hAnsi="Arial" w:cs="Arial"/>
      <w:sz w:val="18"/>
      <w:szCs w:val="18"/>
    </w:rPr>
  </w:style>
  <w:style w:type="character" w:customStyle="1" w:styleId="110">
    <w:name w:val="正文文本 Char1"/>
    <w:basedOn w:val="35"/>
    <w:link w:val="2"/>
    <w:qFormat/>
    <w:uiPriority w:val="0"/>
    <w:rPr>
      <w:rFonts w:ascii="宋体" w:hAnsi="宋体" w:eastAsia="宋体" w:cs="宋体"/>
      <w:kern w:val="2"/>
      <w:sz w:val="24"/>
      <w:szCs w:val="24"/>
      <w:lang w:val="en-US" w:eastAsia="zh-CN" w:bidi="ar-SA"/>
    </w:rPr>
  </w:style>
  <w:style w:type="character" w:customStyle="1" w:styleId="111">
    <w:name w:val="样式 标题 3标题 3 Char标题 3 Char Char Char Char Char Char Char Char C...5 Char"/>
    <w:basedOn w:val="35"/>
    <w:link w:val="112"/>
    <w:qFormat/>
    <w:uiPriority w:val="0"/>
    <w:rPr>
      <w:rFonts w:eastAsia="宋体"/>
      <w:kern w:val="2"/>
      <w:sz w:val="24"/>
      <w:szCs w:val="32"/>
      <w:lang w:val="en-US" w:eastAsia="zh-CN" w:bidi="ar-SA"/>
    </w:rPr>
  </w:style>
  <w:style w:type="paragraph" w:customStyle="1" w:styleId="112">
    <w:name w:val="样式 标题 3标题 3 Char标题 3 Char Char Char Char Char Char Char Char C...5"/>
    <w:basedOn w:val="5"/>
    <w:link w:val="111"/>
    <w:qFormat/>
    <w:uiPriority w:val="0"/>
    <w:pPr>
      <w:tabs>
        <w:tab w:val="left" w:pos="720"/>
      </w:tabs>
      <w:spacing w:before="0" w:after="0" w:line="360" w:lineRule="auto"/>
      <w:ind w:left="720" w:hanging="720"/>
    </w:pPr>
    <w:rPr>
      <w:b w:val="0"/>
      <w:sz w:val="24"/>
    </w:rPr>
  </w:style>
  <w:style w:type="character" w:customStyle="1" w:styleId="113">
    <w:name w:val="w231"/>
    <w:basedOn w:val="35"/>
    <w:qFormat/>
    <w:uiPriority w:val="0"/>
    <w:rPr>
      <w:sz w:val="18"/>
      <w:szCs w:val="18"/>
      <w:u w:val="none"/>
    </w:rPr>
  </w:style>
  <w:style w:type="character" w:customStyle="1" w:styleId="114">
    <w:name w:val="样式 标题 2标题 2 Char Char Char节节标题 1.1H2（一）Underrubrik1prop2...1 Char"/>
    <w:basedOn w:val="35"/>
    <w:link w:val="115"/>
    <w:qFormat/>
    <w:uiPriority w:val="0"/>
    <w:rPr>
      <w:rFonts w:ascii="宋体" w:hAnsi="宋体" w:eastAsia="宋体"/>
      <w:kern w:val="2"/>
      <w:sz w:val="28"/>
      <w:szCs w:val="32"/>
      <w:lang w:val="en-US" w:eastAsia="zh-CN" w:bidi="ar-SA"/>
    </w:rPr>
  </w:style>
  <w:style w:type="paragraph" w:customStyle="1" w:styleId="115">
    <w:name w:val="样式 标题 2标题 2 Char Char Char节节标题 1.1H2（一）Underrubrik1prop2...1"/>
    <w:basedOn w:val="4"/>
    <w:link w:val="114"/>
    <w:qFormat/>
    <w:uiPriority w:val="0"/>
    <w:pPr>
      <w:spacing w:before="0" w:after="0" w:line="360" w:lineRule="auto"/>
      <w:ind w:left="578" w:hanging="578"/>
    </w:pPr>
    <w:rPr>
      <w:rFonts w:ascii="宋体" w:hAnsi="宋体" w:eastAsia="宋体"/>
      <w:b w:val="0"/>
      <w:sz w:val="28"/>
    </w:rPr>
  </w:style>
  <w:style w:type="character" w:customStyle="1" w:styleId="116">
    <w:name w:val="表格内文字 Char Char"/>
    <w:basedOn w:val="35"/>
    <w:link w:val="117"/>
    <w:qFormat/>
    <w:uiPriority w:val="0"/>
    <w:rPr>
      <w:rFonts w:eastAsia="仿宋_GB2312"/>
      <w:snapToGrid w:val="0"/>
      <w:sz w:val="24"/>
      <w:szCs w:val="24"/>
      <w:lang w:val="en-US" w:eastAsia="zh-CN" w:bidi="ar-SA"/>
    </w:rPr>
  </w:style>
  <w:style w:type="paragraph" w:customStyle="1" w:styleId="117">
    <w:name w:val="表格内文字"/>
    <w:basedOn w:val="1"/>
    <w:link w:val="116"/>
    <w:qFormat/>
    <w:uiPriority w:val="0"/>
    <w:pPr>
      <w:tabs>
        <w:tab w:val="left" w:pos="0"/>
      </w:tabs>
      <w:adjustRightInd w:val="0"/>
      <w:snapToGrid w:val="0"/>
      <w:ind w:left="-57" w:right="-57"/>
      <w:jc w:val="center"/>
    </w:pPr>
    <w:rPr>
      <w:rFonts w:eastAsia="仿宋_GB2312"/>
      <w:snapToGrid w:val="0"/>
      <w:kern w:val="0"/>
      <w:sz w:val="24"/>
      <w:szCs w:val="24"/>
    </w:rPr>
  </w:style>
  <w:style w:type="paragraph" w:customStyle="1" w:styleId="118">
    <w:name w:val="样式 标题 4 + 宋体 非加粗 行距: 1.5 倍行距"/>
    <w:basedOn w:val="6"/>
    <w:qFormat/>
    <w:uiPriority w:val="0"/>
    <w:pPr>
      <w:tabs>
        <w:tab w:val="left" w:pos="1120"/>
        <w:tab w:val="left" w:pos="2484"/>
      </w:tabs>
      <w:adjustRightInd w:val="0"/>
      <w:snapToGrid w:val="0"/>
      <w:ind w:left="2484" w:hanging="1674"/>
      <w:textAlignment w:val="baseline"/>
    </w:pPr>
    <w:rPr>
      <w:rFonts w:ascii="宋体" w:hAnsi="宋体" w:cs="宋体"/>
      <w:b w:val="0"/>
      <w:bCs w:val="0"/>
      <w:kern w:val="0"/>
      <w:szCs w:val="20"/>
    </w:rPr>
  </w:style>
  <w:style w:type="paragraph" w:customStyle="1" w:styleId="11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120">
    <w:name w:val="样式 标题 1章标题 1H1Section HeadHeader1h11st levell1Heading 0..."/>
    <w:basedOn w:val="3"/>
    <w:qFormat/>
    <w:uiPriority w:val="0"/>
    <w:pPr>
      <w:tabs>
        <w:tab w:val="left" w:pos="425"/>
      </w:tabs>
      <w:spacing w:line="500" w:lineRule="exact"/>
      <w:ind w:left="425" w:hanging="425"/>
      <w:jc w:val="left"/>
    </w:pPr>
    <w:rPr>
      <w:rFonts w:cs="宋体"/>
      <w:b w:val="0"/>
      <w:bCs w:val="0"/>
      <w:color w:val="000000"/>
      <w:sz w:val="28"/>
    </w:rPr>
  </w:style>
  <w:style w:type="paragraph" w:customStyle="1" w:styleId="121">
    <w:name w:val="xl24"/>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122">
    <w:name w:val="样式 样式 样式 标题 4 + 加粗 + 黑色 + 宋体"/>
    <w:basedOn w:val="123"/>
    <w:qFormat/>
    <w:uiPriority w:val="0"/>
    <w:pPr>
      <w:tabs>
        <w:tab w:val="left" w:pos="3796"/>
      </w:tabs>
      <w:ind w:left="1984" w:hanging="708"/>
    </w:pPr>
    <w:rPr>
      <w:rFonts w:ascii="宋体" w:hAnsi="宋体"/>
    </w:rPr>
  </w:style>
  <w:style w:type="paragraph" w:customStyle="1" w:styleId="123">
    <w:name w:val="样式 样式 标题 4 + 加粗 + 黑色"/>
    <w:basedOn w:val="1"/>
    <w:qFormat/>
    <w:uiPriority w:val="0"/>
    <w:pPr>
      <w:keepNext/>
      <w:keepLines/>
      <w:spacing w:line="360" w:lineRule="auto"/>
      <w:ind w:left="709" w:hanging="709"/>
      <w:outlineLvl w:val="3"/>
    </w:pPr>
    <w:rPr>
      <w:color w:val="000000"/>
      <w:sz w:val="24"/>
      <w:szCs w:val="28"/>
    </w:rPr>
  </w:style>
  <w:style w:type="paragraph" w:customStyle="1" w:styleId="124">
    <w:name w:val="样式 标题 3标题 3 Char Char条标题1.1.13h33rd levelH3l3CT标题 3 Cha...2"/>
    <w:basedOn w:val="5"/>
    <w:qFormat/>
    <w:uiPriority w:val="0"/>
    <w:pPr>
      <w:tabs>
        <w:tab w:val="left" w:pos="870"/>
        <w:tab w:val="left" w:pos="1335"/>
        <w:tab w:val="left" w:pos="1456"/>
      </w:tabs>
      <w:snapToGrid w:val="0"/>
      <w:spacing w:before="0" w:after="0" w:line="360" w:lineRule="auto"/>
      <w:ind w:left="717" w:hanging="567"/>
    </w:pPr>
    <w:rPr>
      <w:b w:val="0"/>
      <w:sz w:val="28"/>
      <w:szCs w:val="20"/>
    </w:rPr>
  </w:style>
  <w:style w:type="paragraph" w:customStyle="1" w:styleId="125">
    <w:name w:val="样式 标题 1章标题 1H1Section HeadHeader1h11st levell1Heading 0...2"/>
    <w:basedOn w:val="3"/>
    <w:qFormat/>
    <w:uiPriority w:val="0"/>
    <w:pPr>
      <w:tabs>
        <w:tab w:val="left" w:pos="425"/>
      </w:tabs>
      <w:spacing w:line="500" w:lineRule="exact"/>
      <w:ind w:left="425" w:hanging="425"/>
      <w:jc w:val="left"/>
    </w:pPr>
    <w:rPr>
      <w:rFonts w:cs="宋体"/>
      <w:b w:val="0"/>
      <w:bCs w:val="0"/>
      <w:color w:val="000000"/>
      <w:sz w:val="28"/>
    </w:rPr>
  </w:style>
  <w:style w:type="paragraph" w:customStyle="1" w:styleId="126">
    <w:name w:val="样式 标题 2标题 2 Char标题 2 Char Char Char节节标题 1.1H2（一）Underrubr..."/>
    <w:basedOn w:val="4"/>
    <w:qFormat/>
    <w:uiPriority w:val="0"/>
    <w:pPr>
      <w:tabs>
        <w:tab w:val="left" w:pos="576"/>
      </w:tabs>
      <w:spacing w:before="0" w:after="0" w:line="360" w:lineRule="auto"/>
      <w:ind w:left="576" w:hanging="576"/>
    </w:pPr>
    <w:rPr>
      <w:rFonts w:ascii="Times New Roman" w:hAnsi="Times New Roman" w:eastAsia="宋体" w:cs="宋体"/>
      <w:b w:val="0"/>
      <w:bCs/>
      <w:sz w:val="30"/>
      <w:szCs w:val="20"/>
    </w:rPr>
  </w:style>
  <w:style w:type="paragraph" w:customStyle="1" w:styleId="127">
    <w:name w:val="xl28"/>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128">
    <w:name w:val="样式 标题 3标题 3 Char标题 3 Char Char Char Char Char Char Char Char C...4"/>
    <w:basedOn w:val="5"/>
    <w:qFormat/>
    <w:uiPriority w:val="0"/>
    <w:pPr>
      <w:tabs>
        <w:tab w:val="left" w:pos="720"/>
      </w:tabs>
      <w:spacing w:before="0" w:after="0" w:line="360" w:lineRule="auto"/>
      <w:ind w:left="720" w:hanging="720"/>
    </w:pPr>
    <w:rPr>
      <w:rFonts w:ascii="宋体" w:hAnsi="宋体"/>
      <w:b w:val="0"/>
      <w:sz w:val="24"/>
    </w:rPr>
  </w:style>
  <w:style w:type="paragraph" w:customStyle="1" w:styleId="129">
    <w:name w:val="样式 首行缩进 + 四号 首行缩进:  2 字符"/>
    <w:basedOn w:val="1"/>
    <w:qFormat/>
    <w:uiPriority w:val="0"/>
    <w:pPr>
      <w:snapToGrid w:val="0"/>
      <w:jc w:val="center"/>
    </w:pPr>
    <w:rPr>
      <w:rFonts w:ascii="宋体" w:hAnsi="宋体"/>
      <w:szCs w:val="21"/>
      <w:lang w:val="en-GB"/>
    </w:rPr>
  </w:style>
  <w:style w:type="paragraph" w:customStyle="1" w:styleId="130">
    <w:name w:val="样式 标题 2标题 2 Char标题 2 Char Char Char节节标题 1.1H2（一）Underrubr...2"/>
    <w:basedOn w:val="4"/>
    <w:qFormat/>
    <w:uiPriority w:val="0"/>
    <w:pPr>
      <w:tabs>
        <w:tab w:val="left" w:pos="741"/>
      </w:tabs>
      <w:spacing w:before="0" w:after="0" w:line="360" w:lineRule="auto"/>
      <w:ind w:left="741" w:hanging="576"/>
    </w:pPr>
    <w:rPr>
      <w:rFonts w:ascii="宋体" w:hAnsi="宋体" w:eastAsia="宋体"/>
      <w:b w:val="0"/>
      <w:bCs/>
      <w:color w:val="000000"/>
      <w:sz w:val="30"/>
      <w:szCs w:val="28"/>
    </w:rPr>
  </w:style>
  <w:style w:type="paragraph" w:customStyle="1" w:styleId="131">
    <w:name w:val="默认段落字体 Para Char Char Char Char Char Char Char Char Char Char"/>
    <w:basedOn w:val="1"/>
    <w:qFormat/>
    <w:uiPriority w:val="0"/>
    <w:rPr>
      <w:szCs w:val="24"/>
    </w:rPr>
  </w:style>
  <w:style w:type="paragraph" w:customStyle="1" w:styleId="132">
    <w:name w:val="默认段落字体 Para Char Char Char Char"/>
    <w:basedOn w:val="1"/>
    <w:qFormat/>
    <w:uiPriority w:val="0"/>
    <w:rPr>
      <w:sz w:val="24"/>
      <w:szCs w:val="24"/>
    </w:rPr>
  </w:style>
  <w:style w:type="paragraph" w:customStyle="1" w:styleId="133">
    <w:name w:val="样式 标题 3标题 3 Char Char条标题1.1.13h33rd levelH3l3CT + 黑色 行距..."/>
    <w:basedOn w:val="5"/>
    <w:qFormat/>
    <w:uiPriority w:val="0"/>
    <w:pPr>
      <w:tabs>
        <w:tab w:val="left" w:pos="870"/>
        <w:tab w:val="left" w:pos="1335"/>
        <w:tab w:val="left" w:pos="1456"/>
      </w:tabs>
      <w:snapToGrid w:val="0"/>
      <w:spacing w:before="0" w:after="0" w:line="500" w:lineRule="exact"/>
      <w:ind w:left="717" w:hanging="567"/>
    </w:pPr>
    <w:rPr>
      <w:rFonts w:cs="宋体"/>
      <w:bCs/>
      <w:color w:val="000000"/>
      <w:sz w:val="24"/>
      <w:szCs w:val="20"/>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Char Char Char Char"/>
    <w:basedOn w:val="1"/>
    <w:qFormat/>
    <w:uiPriority w:val="0"/>
    <w:pPr>
      <w:spacing w:beforeLines="20" w:line="440" w:lineRule="atLeast"/>
      <w:ind w:firstLine="200" w:firstLineChars="200"/>
    </w:pPr>
    <w:rPr>
      <w:sz w:val="24"/>
      <w:szCs w:val="24"/>
    </w:rPr>
  </w:style>
  <w:style w:type="paragraph" w:customStyle="1" w:styleId="136">
    <w:name w:val="样式 标题 3标题 3 Char标题 3 Char Char Char Char Char Char Char Char C...3"/>
    <w:basedOn w:val="5"/>
    <w:qFormat/>
    <w:uiPriority w:val="0"/>
    <w:pPr>
      <w:tabs>
        <w:tab w:val="left" w:pos="1260"/>
      </w:tabs>
      <w:spacing w:before="0" w:after="0" w:line="360" w:lineRule="auto"/>
      <w:ind w:left="1260" w:hanging="420"/>
    </w:pPr>
    <w:rPr>
      <w:rFonts w:ascii="宋体" w:hAnsi="宋体" w:cs="宋体"/>
      <w:bCs/>
      <w:color w:val="000000"/>
      <w:sz w:val="24"/>
      <w:szCs w:val="20"/>
    </w:rPr>
  </w:style>
  <w:style w:type="paragraph" w:customStyle="1" w:styleId="137">
    <w:name w:val="xl27"/>
    <w:basedOn w:val="1"/>
    <w:qFormat/>
    <w:uiPriority w:val="0"/>
    <w:pPr>
      <w:widowControl/>
      <w:pBdr>
        <w:bottom w:val="single" w:color="auto" w:sz="12" w:space="0"/>
      </w:pBdr>
      <w:spacing w:before="100" w:after="100"/>
      <w:jc w:val="center"/>
    </w:pPr>
    <w:rPr>
      <w:rFonts w:ascii="宋体" w:hAnsi="宋体"/>
      <w:kern w:val="0"/>
    </w:rPr>
  </w:style>
  <w:style w:type="paragraph" w:customStyle="1" w:styleId="138">
    <w:name w:val="样式 标题 3标题 3 Char标题 3 Char Char Char Char Char Char Char Char C...2"/>
    <w:basedOn w:val="5"/>
    <w:qFormat/>
    <w:uiPriority w:val="0"/>
    <w:pPr>
      <w:tabs>
        <w:tab w:val="left" w:pos="1260"/>
      </w:tabs>
      <w:spacing w:before="0" w:after="0" w:line="360" w:lineRule="auto"/>
      <w:ind w:left="1260" w:hanging="420"/>
    </w:pPr>
    <w:rPr>
      <w:rFonts w:ascii="宋体" w:hAnsi="宋体" w:cs="宋体"/>
      <w:sz w:val="28"/>
      <w:szCs w:val="20"/>
    </w:rPr>
  </w:style>
  <w:style w:type="paragraph" w:customStyle="1" w:styleId="139">
    <w:name w:val="4"/>
    <w:basedOn w:val="1"/>
    <w:qFormat/>
    <w:uiPriority w:val="0"/>
    <w:rPr>
      <w:sz w:val="24"/>
      <w:szCs w:val="24"/>
    </w:rPr>
  </w:style>
  <w:style w:type="paragraph" w:customStyle="1" w:styleId="140">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141">
    <w:name w:val="样式 标题 3标题 3 Char Char条标题1.1.13h33rd levelH3l3CT标题 3 Cha..."/>
    <w:basedOn w:val="5"/>
    <w:qFormat/>
    <w:uiPriority w:val="0"/>
    <w:pPr>
      <w:tabs>
        <w:tab w:val="left" w:pos="870"/>
        <w:tab w:val="left" w:pos="1335"/>
        <w:tab w:val="left" w:pos="1456"/>
      </w:tabs>
      <w:snapToGrid w:val="0"/>
      <w:spacing w:before="120" w:after="120" w:line="360" w:lineRule="auto"/>
      <w:ind w:left="717" w:hanging="567"/>
    </w:pPr>
    <w:rPr>
      <w:rFonts w:cs="宋体"/>
      <w:b w:val="0"/>
      <w:bCs/>
      <w:sz w:val="28"/>
      <w:szCs w:val="20"/>
    </w:rPr>
  </w:style>
  <w:style w:type="paragraph" w:customStyle="1" w:styleId="142">
    <w:name w:val="样式2"/>
    <w:basedOn w:val="1"/>
    <w:qFormat/>
    <w:uiPriority w:val="0"/>
    <w:pPr>
      <w:tabs>
        <w:tab w:val="left" w:pos="425"/>
      </w:tabs>
      <w:spacing w:before="50" w:after="50" w:line="440" w:lineRule="exact"/>
    </w:pPr>
    <w:rPr>
      <w:rFonts w:eastAsia="黑体"/>
      <w:sz w:val="24"/>
      <w:szCs w:val="24"/>
    </w:rPr>
  </w:style>
  <w:style w:type="paragraph" w:customStyle="1" w:styleId="143">
    <w:name w:val="一级条标题"/>
    <w:basedOn w:val="140"/>
    <w:next w:val="1"/>
    <w:qFormat/>
    <w:uiPriority w:val="0"/>
    <w:pPr>
      <w:tabs>
        <w:tab w:val="left" w:pos="360"/>
      </w:tabs>
      <w:spacing w:before="0" w:after="0"/>
      <w:ind w:left="360" w:hanging="360" w:hangingChars="200"/>
      <w:outlineLvl w:val="2"/>
    </w:pPr>
  </w:style>
  <w:style w:type="paragraph" w:customStyle="1" w:styleId="144">
    <w:name w:val="Char1"/>
    <w:basedOn w:val="1"/>
    <w:qFormat/>
    <w:uiPriority w:val="0"/>
    <w:rPr>
      <w:szCs w:val="21"/>
    </w:rPr>
  </w:style>
  <w:style w:type="paragraph" w:customStyle="1" w:styleId="145">
    <w:name w:val="样式 标题 2标题 2 Char标题 2 Char Char Char节节标题 1.1H2（一）Underrubr...3"/>
    <w:basedOn w:val="4"/>
    <w:qFormat/>
    <w:uiPriority w:val="0"/>
    <w:pPr>
      <w:tabs>
        <w:tab w:val="left" w:pos="741"/>
      </w:tabs>
      <w:spacing w:before="0" w:after="0" w:line="360" w:lineRule="auto"/>
      <w:ind w:left="741" w:hanging="576"/>
    </w:pPr>
    <w:rPr>
      <w:rFonts w:ascii="Times New Roman" w:hAnsi="Times New Roman" w:eastAsia="宋体"/>
      <w:b w:val="0"/>
      <w:bCs/>
      <w:color w:val="000000"/>
      <w:sz w:val="30"/>
      <w:szCs w:val="28"/>
    </w:rPr>
  </w:style>
  <w:style w:type="paragraph" w:customStyle="1" w:styleId="146">
    <w:name w:val="xl43"/>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47">
    <w:name w:val="样式 标题 3标题 3 Char标题 3 Char Char Char Char Char Char Char Char C...1"/>
    <w:basedOn w:val="5"/>
    <w:qFormat/>
    <w:uiPriority w:val="0"/>
    <w:pPr>
      <w:tabs>
        <w:tab w:val="left" w:pos="576"/>
      </w:tabs>
      <w:spacing w:before="0" w:after="0" w:line="360" w:lineRule="auto"/>
      <w:ind w:left="576" w:hanging="360"/>
    </w:pPr>
    <w:rPr>
      <w:rFonts w:ascii="宋体" w:hAnsi="宋体" w:cs="宋体"/>
      <w:bCs/>
      <w:sz w:val="24"/>
      <w:szCs w:val="20"/>
    </w:rPr>
  </w:style>
  <w:style w:type="paragraph" w:customStyle="1" w:styleId="148">
    <w:name w:val="样式 标题 5标题 5 Char CharH5标题1.1.1.1.1 + 黑色 左侧:  0 厘米 悬挂缩进: 10...."/>
    <w:basedOn w:val="7"/>
    <w:qFormat/>
    <w:uiPriority w:val="0"/>
    <w:pPr>
      <w:tabs>
        <w:tab w:val="left" w:pos="2284"/>
      </w:tabs>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149">
    <w:name w:val="font6"/>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15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51">
    <w:name w:val="样式 标题 4标题 4 Char + 宋体 黑色"/>
    <w:basedOn w:val="6"/>
    <w:qFormat/>
    <w:uiPriority w:val="0"/>
    <w:pPr>
      <w:adjustRightInd w:val="0"/>
      <w:snapToGrid w:val="0"/>
      <w:ind w:left="709" w:hanging="709"/>
      <w:textAlignment w:val="baseline"/>
    </w:pPr>
    <w:rPr>
      <w:rFonts w:ascii="宋体" w:hAnsi="宋体"/>
      <w:b w:val="0"/>
      <w:bCs w:val="0"/>
      <w:color w:val="000000"/>
      <w:kern w:val="0"/>
      <w:szCs w:val="20"/>
    </w:rPr>
  </w:style>
  <w:style w:type="paragraph" w:customStyle="1" w:styleId="152">
    <w:name w:val="标题11"/>
    <w:basedOn w:val="1"/>
    <w:next w:val="1"/>
    <w:qFormat/>
    <w:uiPriority w:val="0"/>
    <w:pPr>
      <w:tabs>
        <w:tab w:val="left" w:pos="425"/>
      </w:tabs>
      <w:ind w:left="425" w:hanging="425"/>
    </w:pPr>
    <w:rPr>
      <w:rFonts w:cs="宋体"/>
      <w:sz w:val="32"/>
    </w:rPr>
  </w:style>
  <w:style w:type="paragraph" w:customStyle="1" w:styleId="153">
    <w:name w:val="样式 标题 1章标题 1H1Section HeadHeader1h11st levell1Heading 0...1"/>
    <w:basedOn w:val="3"/>
    <w:qFormat/>
    <w:uiPriority w:val="0"/>
    <w:pPr>
      <w:tabs>
        <w:tab w:val="left" w:pos="576"/>
      </w:tabs>
      <w:spacing w:line="500" w:lineRule="exact"/>
      <w:ind w:left="576" w:hanging="360"/>
      <w:jc w:val="left"/>
    </w:pPr>
    <w:rPr>
      <w:b w:val="0"/>
      <w:bCs w:val="0"/>
      <w:color w:val="000000"/>
      <w:sz w:val="28"/>
    </w:rPr>
  </w:style>
  <w:style w:type="paragraph" w:customStyle="1" w:styleId="154">
    <w:name w:val="首行缩进"/>
    <w:basedOn w:val="1"/>
    <w:qFormat/>
    <w:uiPriority w:val="0"/>
    <w:pPr>
      <w:spacing w:line="360" w:lineRule="auto"/>
      <w:ind w:firstLine="480" w:firstLineChars="200"/>
    </w:pPr>
    <w:rPr>
      <w:sz w:val="24"/>
    </w:rPr>
  </w:style>
  <w:style w:type="paragraph" w:customStyle="1" w:styleId="155">
    <w:name w:val="xl29"/>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24"/>
      <w:szCs w:val="24"/>
    </w:rPr>
  </w:style>
  <w:style w:type="paragraph" w:customStyle="1" w:styleId="156">
    <w:name w:val="四级条标题"/>
    <w:basedOn w:val="157"/>
    <w:next w:val="1"/>
    <w:qFormat/>
    <w:uiPriority w:val="0"/>
    <w:pPr>
      <w:tabs>
        <w:tab w:val="left" w:pos="360"/>
      </w:tabs>
      <w:outlineLvl w:val="5"/>
    </w:pPr>
  </w:style>
  <w:style w:type="paragraph" w:customStyle="1" w:styleId="157">
    <w:name w:val="三级条标题"/>
    <w:basedOn w:val="158"/>
    <w:next w:val="1"/>
    <w:qFormat/>
    <w:uiPriority w:val="0"/>
    <w:pPr>
      <w:tabs>
        <w:tab w:val="left" w:pos="360"/>
      </w:tabs>
      <w:outlineLvl w:val="4"/>
    </w:pPr>
  </w:style>
  <w:style w:type="paragraph" w:customStyle="1" w:styleId="158">
    <w:name w:val="二级条标题"/>
    <w:basedOn w:val="143"/>
    <w:next w:val="1"/>
    <w:qFormat/>
    <w:uiPriority w:val="0"/>
    <w:pPr>
      <w:outlineLvl w:val="3"/>
    </w:pPr>
  </w:style>
  <w:style w:type="paragraph" w:customStyle="1" w:styleId="159">
    <w:name w:val="表字1"/>
    <w:basedOn w:val="1"/>
    <w:qFormat/>
    <w:uiPriority w:val="0"/>
    <w:pPr>
      <w:adjustRightInd w:val="0"/>
      <w:spacing w:line="360" w:lineRule="auto"/>
      <w:jc w:val="center"/>
    </w:pPr>
    <w:rPr>
      <w:rFonts w:hint="eastAsia" w:ascii="宋体"/>
      <w:kern w:val="0"/>
    </w:rPr>
  </w:style>
  <w:style w:type="paragraph" w:customStyle="1" w:styleId="160">
    <w:name w:val="fonts01-jianjv"/>
    <w:basedOn w:val="1"/>
    <w:qFormat/>
    <w:uiPriority w:val="0"/>
    <w:pPr>
      <w:widowControl/>
      <w:spacing w:before="100" w:beforeAutospacing="1" w:after="100" w:afterAutospacing="1" w:line="240" w:lineRule="atLeast"/>
      <w:jc w:val="left"/>
    </w:pPr>
    <w:rPr>
      <w:rFonts w:ascii="ˎ̥" w:hAnsi="ˎ̥" w:cs="宋体"/>
      <w:kern w:val="0"/>
      <w:sz w:val="18"/>
      <w:szCs w:val="18"/>
    </w:rPr>
  </w:style>
  <w:style w:type="paragraph" w:customStyle="1" w:styleId="161">
    <w:name w:val="样式3"/>
    <w:basedOn w:val="5"/>
    <w:qFormat/>
    <w:uiPriority w:val="0"/>
    <w:pPr>
      <w:tabs>
        <w:tab w:val="left" w:pos="1622"/>
      </w:tabs>
      <w:spacing w:before="0" w:after="0" w:line="360" w:lineRule="auto"/>
      <w:ind w:left="1622" w:hanging="1082"/>
    </w:pPr>
    <w:rPr>
      <w:bCs/>
      <w:sz w:val="28"/>
    </w:rPr>
  </w:style>
  <w:style w:type="paragraph" w:customStyle="1" w:styleId="162">
    <w:name w:val="样式4"/>
    <w:basedOn w:val="1"/>
    <w:next w:val="1"/>
    <w:qFormat/>
    <w:uiPriority w:val="0"/>
    <w:pPr>
      <w:spacing w:line="360" w:lineRule="auto"/>
      <w:outlineLvl w:val="3"/>
    </w:pPr>
    <w:rPr>
      <w:b/>
      <w:sz w:val="24"/>
      <w:szCs w:val="24"/>
    </w:rPr>
  </w:style>
  <w:style w:type="paragraph" w:customStyle="1" w:styleId="163">
    <w:name w:val="表格文字"/>
    <w:basedOn w:val="1"/>
    <w:qFormat/>
    <w:uiPriority w:val="0"/>
    <w:pPr>
      <w:adjustRightInd w:val="0"/>
      <w:snapToGrid w:val="0"/>
      <w:jc w:val="center"/>
    </w:pPr>
    <w:rPr>
      <w:rFonts w:ascii="仿宋_GB2312" w:hAnsi="Arial Black" w:eastAsia="仿宋_GB2312"/>
      <w:kern w:val="44"/>
      <w:sz w:val="24"/>
    </w:rPr>
  </w:style>
  <w:style w:type="paragraph" w:customStyle="1" w:styleId="164">
    <w:name w:val="样式 标题 1章标题 1H1Section HeadHeader1h11st levell1Heading 0...3"/>
    <w:basedOn w:val="3"/>
    <w:qFormat/>
    <w:uiPriority w:val="0"/>
    <w:pPr>
      <w:spacing w:line="360" w:lineRule="auto"/>
      <w:ind w:left="425" w:hanging="425"/>
    </w:pPr>
    <w:rPr>
      <w:rFonts w:hAnsi="宋体" w:cs="宋体"/>
      <w:b w:val="0"/>
      <w:color w:val="000000"/>
      <w:sz w:val="32"/>
    </w:rPr>
  </w:style>
  <w:style w:type="paragraph" w:customStyle="1" w:styleId="165">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66">
    <w:name w:val="font7"/>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167">
    <w:name w:val="Char Char1 Char Char Char1 Char"/>
    <w:basedOn w:val="1"/>
    <w:qFormat/>
    <w:uiPriority w:val="0"/>
    <w:pPr>
      <w:adjustRightInd w:val="0"/>
      <w:spacing w:line="360" w:lineRule="auto"/>
    </w:pPr>
    <w:rPr>
      <w:kern w:val="0"/>
      <w:sz w:val="24"/>
    </w:rPr>
  </w:style>
  <w:style w:type="paragraph" w:customStyle="1" w:styleId="168">
    <w:name w:val="Char Char Char Char1"/>
    <w:basedOn w:val="1"/>
    <w:qFormat/>
    <w:uiPriority w:val="0"/>
    <w:rPr>
      <w:sz w:val="24"/>
      <w:szCs w:val="24"/>
    </w:rPr>
  </w:style>
  <w:style w:type="paragraph" w:customStyle="1" w:styleId="169">
    <w:name w:val="样式 标题 11.标题 1章标题 1H1Section HeadHeader1h11st levell1Hea..."/>
    <w:basedOn w:val="3"/>
    <w:qFormat/>
    <w:uiPriority w:val="0"/>
    <w:pPr>
      <w:keepLines/>
      <w:tabs>
        <w:tab w:val="left" w:pos="425"/>
      </w:tabs>
      <w:spacing w:line="360" w:lineRule="auto"/>
      <w:ind w:left="425" w:hanging="425"/>
    </w:pPr>
    <w:rPr>
      <w:rFonts w:cs="宋体"/>
      <w:b w:val="0"/>
      <w:bCs w:val="0"/>
      <w:kern w:val="44"/>
      <w:sz w:val="30"/>
    </w:rPr>
  </w:style>
  <w:style w:type="paragraph" w:customStyle="1" w:styleId="170">
    <w:name w:val="样式 标题 4 + 黑色 左侧:  1.52 厘米"/>
    <w:basedOn w:val="6"/>
    <w:qFormat/>
    <w:uiPriority w:val="0"/>
    <w:pPr>
      <w:tabs>
        <w:tab w:val="left" w:pos="4660"/>
      </w:tabs>
      <w:ind w:left="2848" w:hanging="708"/>
    </w:pPr>
    <w:rPr>
      <w:rFonts w:ascii="Times New Roman" w:hAnsi="Times New Roman" w:cs="宋体"/>
      <w:b w:val="0"/>
      <w:bCs w:val="0"/>
      <w:color w:val="000000"/>
      <w:szCs w:val="20"/>
    </w:rPr>
  </w:style>
  <w:style w:type="paragraph" w:customStyle="1" w:styleId="171">
    <w:name w:val="xl25"/>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72">
    <w:name w:val="样式 标题 5标题 5 Char CharH5标题1.1.1.1.1 + (西文) 宋体 左侧:  0 厘米 悬挂缩进..."/>
    <w:basedOn w:val="7"/>
    <w:qFormat/>
    <w:uiPriority w:val="0"/>
    <w:pPr>
      <w:tabs>
        <w:tab w:val="left" w:pos="2284"/>
      </w:tabs>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173">
    <w:name w:val="Char2"/>
    <w:basedOn w:val="1"/>
    <w:qFormat/>
    <w:uiPriority w:val="0"/>
    <w:rPr>
      <w:sz w:val="24"/>
    </w:rPr>
  </w:style>
  <w:style w:type="paragraph" w:customStyle="1" w:styleId="174">
    <w:name w:val="样式 标题 1 + 加粗"/>
    <w:basedOn w:val="3"/>
    <w:qFormat/>
    <w:uiPriority w:val="0"/>
    <w:pPr>
      <w:tabs>
        <w:tab w:val="left" w:pos="576"/>
      </w:tabs>
      <w:spacing w:line="360" w:lineRule="auto"/>
      <w:ind w:left="576" w:hanging="360"/>
      <w:jc w:val="left"/>
    </w:pPr>
    <w:rPr>
      <w:b w:val="0"/>
      <w:sz w:val="28"/>
      <w:szCs w:val="30"/>
    </w:rPr>
  </w:style>
  <w:style w:type="paragraph" w:customStyle="1" w:styleId="175">
    <w:name w:val="样式 样式 左侧:  2 字符 + 首行缩进:  2 字符"/>
    <w:basedOn w:val="1"/>
    <w:qFormat/>
    <w:uiPriority w:val="0"/>
    <w:pPr>
      <w:spacing w:line="360" w:lineRule="auto"/>
      <w:ind w:firstLine="560" w:firstLineChars="200"/>
    </w:pPr>
    <w:rPr>
      <w:rFonts w:ascii="宋体" w:hAnsi="宋体"/>
      <w:sz w:val="28"/>
      <w:szCs w:val="28"/>
    </w:rPr>
  </w:style>
  <w:style w:type="paragraph" w:customStyle="1" w:styleId="176">
    <w:name w:val="样式 标题 4 + 加粗"/>
    <w:basedOn w:val="6"/>
    <w:qFormat/>
    <w:uiPriority w:val="0"/>
    <w:pPr>
      <w:tabs>
        <w:tab w:val="left" w:pos="864"/>
      </w:tabs>
      <w:ind w:left="864" w:hanging="864"/>
    </w:pPr>
    <w:rPr>
      <w:rFonts w:ascii="Times New Roman" w:hAnsi="Times New Roman"/>
      <w:b w:val="0"/>
    </w:rPr>
  </w:style>
  <w:style w:type="paragraph" w:customStyle="1" w:styleId="177">
    <w:name w:val="样式 标题 2标题 2 Char标题 2 Char Char Char节节标题 1.1H2（一）Underrubr...1"/>
    <w:basedOn w:val="4"/>
    <w:qFormat/>
    <w:uiPriority w:val="0"/>
    <w:pPr>
      <w:tabs>
        <w:tab w:val="left" w:pos="741"/>
      </w:tabs>
      <w:spacing w:before="0" w:after="0" w:line="360" w:lineRule="auto"/>
      <w:ind w:left="741" w:hanging="576"/>
    </w:pPr>
    <w:rPr>
      <w:rFonts w:ascii="Times New Roman" w:hAnsi="Times New Roman" w:eastAsia="宋体"/>
      <w:b w:val="0"/>
      <w:color w:val="000000"/>
      <w:sz w:val="30"/>
      <w:szCs w:val="28"/>
    </w:rPr>
  </w:style>
  <w:style w:type="paragraph" w:customStyle="1" w:styleId="178">
    <w:name w:val="样式 标题 2标题 2 Char Char Char节节标题 1.1H2（一）Underrubrik1prop2..."/>
    <w:basedOn w:val="4"/>
    <w:qFormat/>
    <w:uiPriority w:val="0"/>
    <w:pPr>
      <w:spacing w:before="0" w:after="0" w:line="360" w:lineRule="auto"/>
    </w:pPr>
    <w:rPr>
      <w:rFonts w:ascii="Times New Roman" w:hAnsi="Times New Roman" w:eastAsia="宋体"/>
      <w:b w:val="0"/>
      <w:color w:val="000000"/>
      <w:sz w:val="28"/>
      <w:szCs w:val="20"/>
    </w:rPr>
  </w:style>
  <w:style w:type="paragraph" w:customStyle="1" w:styleId="179">
    <w:name w:val="一级无标题条"/>
    <w:basedOn w:val="1"/>
    <w:qFormat/>
    <w:uiPriority w:val="0"/>
    <w:rPr>
      <w:szCs w:val="24"/>
    </w:rPr>
  </w:style>
  <w:style w:type="paragraph" w:customStyle="1" w:styleId="180">
    <w:name w:val="五级无标题条"/>
    <w:basedOn w:val="1"/>
    <w:qFormat/>
    <w:uiPriority w:val="0"/>
    <w:rPr>
      <w:szCs w:val="24"/>
    </w:rPr>
  </w:style>
  <w:style w:type="paragraph" w:customStyle="1" w:styleId="181">
    <w:name w:val="样式 标题 3标题 3 Char Char条标题1.1.13h33rd levelH3l3CT + 左 行距:..."/>
    <w:basedOn w:val="5"/>
    <w:qFormat/>
    <w:uiPriority w:val="0"/>
    <w:pPr>
      <w:tabs>
        <w:tab w:val="left" w:pos="870"/>
        <w:tab w:val="left" w:pos="1335"/>
        <w:tab w:val="left" w:pos="1456"/>
      </w:tabs>
      <w:snapToGrid w:val="0"/>
      <w:spacing w:before="0" w:after="0" w:line="500" w:lineRule="exact"/>
      <w:ind w:left="717" w:hanging="567"/>
      <w:jc w:val="left"/>
    </w:pPr>
    <w:rPr>
      <w:rFonts w:cs="宋体"/>
      <w:bCs/>
      <w:sz w:val="24"/>
      <w:szCs w:val="20"/>
    </w:rPr>
  </w:style>
  <w:style w:type="paragraph" w:customStyle="1" w:styleId="182">
    <w:name w:val="样式 标题 3条标题1.1.13h33rd levelH3l3CT + 加粗"/>
    <w:basedOn w:val="5"/>
    <w:qFormat/>
    <w:uiPriority w:val="0"/>
    <w:pPr>
      <w:tabs>
        <w:tab w:val="left" w:pos="720"/>
      </w:tabs>
      <w:spacing w:before="0" w:after="0" w:line="360" w:lineRule="auto"/>
      <w:ind w:left="567" w:hanging="567"/>
    </w:pPr>
    <w:rPr>
      <w:bCs/>
      <w:sz w:val="24"/>
    </w:rPr>
  </w:style>
  <w:style w:type="paragraph" w:customStyle="1" w:styleId="183">
    <w:name w:val="样式 标题 4 + 黑色"/>
    <w:qFormat/>
    <w:uiPriority w:val="0"/>
    <w:pPr>
      <w:keepNext/>
      <w:keepLines/>
      <w:widowControl w:val="0"/>
      <w:tabs>
        <w:tab w:val="left" w:pos="576"/>
      </w:tabs>
      <w:adjustRightInd w:val="0"/>
      <w:snapToGrid w:val="0"/>
      <w:spacing w:line="360" w:lineRule="auto"/>
      <w:ind w:left="709" w:hanging="709"/>
      <w:jc w:val="both"/>
      <w:outlineLvl w:val="3"/>
    </w:pPr>
    <w:rPr>
      <w:rFonts w:ascii="Times New Roman" w:hAnsi="Times New Roman" w:eastAsia="宋体" w:cs="Times New Roman"/>
      <w:b/>
      <w:color w:val="000000"/>
      <w:sz w:val="24"/>
      <w:lang w:val="en-US" w:eastAsia="zh-CN" w:bidi="ar-SA"/>
    </w:rPr>
  </w:style>
  <w:style w:type="paragraph" w:customStyle="1" w:styleId="18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5">
    <w:name w:val="样式 标题 2标题 2 Char节节标题 1.1H2（一）Underrubrik1prop2Heading 2 ..."/>
    <w:basedOn w:val="4"/>
    <w:qFormat/>
    <w:uiPriority w:val="0"/>
    <w:pPr>
      <w:tabs>
        <w:tab w:val="left" w:pos="576"/>
      </w:tabs>
      <w:spacing w:before="0" w:after="0" w:line="360" w:lineRule="auto"/>
      <w:ind w:left="567" w:hanging="567"/>
    </w:pPr>
    <w:rPr>
      <w:rFonts w:ascii="Times New Roman" w:hAnsi="Times New Roman" w:eastAsia="宋体"/>
      <w:sz w:val="28"/>
      <w:szCs w:val="30"/>
    </w:rPr>
  </w:style>
  <w:style w:type="paragraph" w:customStyle="1" w:styleId="186">
    <w:name w:val="xl31"/>
    <w:basedOn w:val="1"/>
    <w:qFormat/>
    <w:uiPriority w:val="0"/>
    <w:pPr>
      <w:widowControl/>
      <w:spacing w:before="100" w:beforeAutospacing="1" w:after="100" w:afterAutospacing="1"/>
      <w:jc w:val="center"/>
    </w:pPr>
    <w:rPr>
      <w:rFonts w:eastAsia="Arial Unicode MS"/>
      <w:kern w:val="0"/>
      <w:sz w:val="24"/>
      <w:szCs w:val="24"/>
    </w:rPr>
  </w:style>
  <w:style w:type="paragraph" w:customStyle="1" w:styleId="187">
    <w:name w:val="四级无标题条"/>
    <w:basedOn w:val="1"/>
    <w:qFormat/>
    <w:uiPriority w:val="0"/>
    <w:rPr>
      <w:szCs w:val="24"/>
    </w:rPr>
  </w:style>
  <w:style w:type="paragraph" w:customStyle="1" w:styleId="188">
    <w:name w:val="五级条标题"/>
    <w:basedOn w:val="156"/>
    <w:next w:val="1"/>
    <w:qFormat/>
    <w:uiPriority w:val="0"/>
    <w:pPr>
      <w:outlineLvl w:val="6"/>
    </w:pPr>
  </w:style>
  <w:style w:type="paragraph" w:customStyle="1" w:styleId="189">
    <w:name w:val="小四宋居中1.0"/>
    <w:basedOn w:val="1"/>
    <w:next w:val="1"/>
    <w:qFormat/>
    <w:uiPriority w:val="0"/>
    <w:pPr>
      <w:widowControl/>
      <w:jc w:val="center"/>
    </w:pPr>
    <w:rPr>
      <w:rFonts w:hint="eastAsia" w:ascii="宋体" w:hAnsi="宋体"/>
      <w:kern w:val="0"/>
      <w:szCs w:val="21"/>
    </w:rPr>
  </w:style>
  <w:style w:type="paragraph" w:customStyle="1" w:styleId="190">
    <w:name w:val="样式 标题 5标题 5 Char CharH5标题1.1.1.1.1 + 粉红"/>
    <w:basedOn w:val="7"/>
    <w:qFormat/>
    <w:uiPriority w:val="0"/>
    <w:pPr>
      <w:autoSpaceDE w:val="0"/>
      <w:autoSpaceDN w:val="0"/>
      <w:adjustRightInd w:val="0"/>
      <w:spacing w:before="0" w:after="0" w:line="360" w:lineRule="auto"/>
    </w:pPr>
    <w:rPr>
      <w:rFonts w:ascii="宋体" w:hAnsi="宋体"/>
      <w:b w:val="0"/>
      <w:color w:val="000000"/>
      <w:kern w:val="0"/>
      <w:sz w:val="24"/>
      <w:szCs w:val="20"/>
    </w:rPr>
  </w:style>
  <w:style w:type="paragraph" w:customStyle="1" w:styleId="191">
    <w:name w:val="zhengwen"/>
    <w:basedOn w:val="1"/>
    <w:qFormat/>
    <w:uiPriority w:val="0"/>
    <w:pPr>
      <w:widowControl/>
      <w:spacing w:before="100" w:beforeAutospacing="1" w:after="100" w:afterAutospacing="1" w:line="360" w:lineRule="auto"/>
    </w:pPr>
    <w:rPr>
      <w:rFonts w:ascii="ˎ̥" w:hAnsi="ˎ̥" w:cs="宋体"/>
      <w:color w:val="183257"/>
      <w:kern w:val="0"/>
      <w:sz w:val="22"/>
      <w:szCs w:val="22"/>
    </w:rPr>
  </w:style>
  <w:style w:type="paragraph" w:customStyle="1" w:styleId="192">
    <w:name w:val="样式 标题 4 + 黑色 行距: 固定值 25 磅"/>
    <w:basedOn w:val="6"/>
    <w:qFormat/>
    <w:uiPriority w:val="0"/>
    <w:pPr>
      <w:adjustRightInd w:val="0"/>
      <w:snapToGrid w:val="0"/>
      <w:spacing w:line="500" w:lineRule="exact"/>
      <w:ind w:left="709" w:hanging="709"/>
      <w:textAlignment w:val="baseline"/>
    </w:pPr>
    <w:rPr>
      <w:rFonts w:ascii="Times New Roman" w:hAnsi="Times New Roman" w:cs="宋体"/>
      <w:color w:val="000000"/>
      <w:kern w:val="0"/>
      <w:szCs w:val="20"/>
    </w:rPr>
  </w:style>
  <w:style w:type="paragraph" w:customStyle="1" w:styleId="193">
    <w:name w:val="样式 标题 4 + 黑色 行距: 1.5 倍行距"/>
    <w:basedOn w:val="6"/>
    <w:qFormat/>
    <w:uiPriority w:val="0"/>
    <w:pPr>
      <w:adjustRightInd w:val="0"/>
      <w:snapToGrid w:val="0"/>
      <w:ind w:left="709" w:hanging="709"/>
      <w:textAlignment w:val="baseline"/>
    </w:pPr>
    <w:rPr>
      <w:rFonts w:ascii="Times New Roman" w:hAnsi="Times New Roman" w:cs="宋体"/>
      <w:color w:val="000000"/>
      <w:kern w:val="0"/>
      <w:szCs w:val="20"/>
    </w:rPr>
  </w:style>
  <w:style w:type="paragraph" w:customStyle="1" w:styleId="194">
    <w:name w:val="三级无标题条"/>
    <w:basedOn w:val="1"/>
    <w:qFormat/>
    <w:uiPriority w:val="0"/>
    <w:pPr>
      <w:ind w:left="435"/>
    </w:pPr>
    <w:rPr>
      <w:szCs w:val="24"/>
    </w:rPr>
  </w:style>
  <w:style w:type="paragraph" w:customStyle="1" w:styleId="195">
    <w:name w:val="默认段落字体 Para Char Char Char Char Char Char Char Char Char Char Char Char Char"/>
    <w:basedOn w:val="1"/>
    <w:qFormat/>
    <w:uiPriority w:val="0"/>
    <w:rPr>
      <w:sz w:val="24"/>
      <w:szCs w:val="24"/>
    </w:rPr>
  </w:style>
  <w:style w:type="paragraph" w:customStyle="1" w:styleId="196">
    <w:name w:val="t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Char Char Char Char Char Char Char"/>
    <w:basedOn w:val="1"/>
    <w:qFormat/>
    <w:uiPriority w:val="0"/>
    <w:rPr>
      <w:sz w:val="24"/>
      <w:szCs w:val="24"/>
    </w:rPr>
  </w:style>
  <w:style w:type="paragraph" w:customStyle="1" w:styleId="198">
    <w:name w:val="样式 标题 3标题 3 Char标题 3 Char Char Char Char Char Char Char Char C..."/>
    <w:basedOn w:val="5"/>
    <w:qFormat/>
    <w:uiPriority w:val="0"/>
    <w:pPr>
      <w:tabs>
        <w:tab w:val="left" w:pos="840"/>
      </w:tabs>
      <w:spacing w:before="0" w:after="0" w:line="360" w:lineRule="auto"/>
      <w:ind w:left="840" w:hanging="360"/>
    </w:pPr>
    <w:rPr>
      <w:rFonts w:ascii="宋体" w:hAnsi="宋体" w:cs="宋体"/>
      <w:sz w:val="24"/>
      <w:szCs w:val="20"/>
    </w:rPr>
  </w:style>
  <w:style w:type="paragraph" w:customStyle="1" w:styleId="19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0">
    <w:name w:val="表格"/>
    <w:qFormat/>
    <w:uiPriority w:val="0"/>
    <w:pPr>
      <w:snapToGrid w:val="0"/>
      <w:spacing w:before="120" w:after="120"/>
      <w:jc w:val="center"/>
    </w:pPr>
    <w:rPr>
      <w:rFonts w:ascii="Times New Roman" w:hAnsi="Times New Roman" w:eastAsia="宋体" w:cs="Times New Roman"/>
      <w:sz w:val="21"/>
      <w:lang w:val="en-US" w:eastAsia="zh-CN" w:bidi="ar-SA"/>
    </w:rPr>
  </w:style>
  <w:style w:type="paragraph" w:customStyle="1" w:styleId="201">
    <w:name w:val="样式 标题 1 + 左侧:  0 厘米 首行缩进:  0 厘米"/>
    <w:basedOn w:val="3"/>
    <w:qFormat/>
    <w:uiPriority w:val="0"/>
    <w:pPr>
      <w:tabs>
        <w:tab w:val="left" w:pos="425"/>
      </w:tabs>
      <w:spacing w:line="360" w:lineRule="auto"/>
      <w:jc w:val="left"/>
    </w:pPr>
    <w:rPr>
      <w:rFonts w:cs="宋体"/>
      <w:b w:val="0"/>
      <w:bCs w:val="0"/>
      <w:sz w:val="32"/>
    </w:rPr>
  </w:style>
  <w:style w:type="paragraph" w:customStyle="1" w:styleId="202">
    <w:name w:val="图框"/>
    <w:basedOn w:val="1"/>
    <w:qFormat/>
    <w:uiPriority w:val="0"/>
    <w:pPr>
      <w:adjustRightInd w:val="0"/>
      <w:snapToGrid w:val="0"/>
      <w:spacing w:line="240" w:lineRule="atLeast"/>
      <w:jc w:val="center"/>
    </w:pPr>
    <w:rPr>
      <w:bCs/>
      <w:szCs w:val="24"/>
    </w:rPr>
  </w:style>
  <w:style w:type="paragraph" w:customStyle="1" w:styleId="203">
    <w:name w:val="样式 标题 3标题 3 Char Char条标题1.1.13h33rd levelH3l3CT标题 3 Cha...1"/>
    <w:basedOn w:val="5"/>
    <w:qFormat/>
    <w:uiPriority w:val="0"/>
    <w:pPr>
      <w:tabs>
        <w:tab w:val="left" w:pos="870"/>
        <w:tab w:val="left" w:pos="1335"/>
        <w:tab w:val="left" w:pos="1456"/>
      </w:tabs>
      <w:snapToGrid w:val="0"/>
      <w:spacing w:before="0" w:after="0" w:line="360" w:lineRule="auto"/>
      <w:ind w:left="717" w:hanging="567"/>
    </w:pPr>
    <w:rPr>
      <w:b w:val="0"/>
      <w:color w:val="000000"/>
      <w:sz w:val="28"/>
      <w:szCs w:val="20"/>
    </w:rPr>
  </w:style>
  <w:style w:type="paragraph" w:customStyle="1" w:styleId="204">
    <w:name w:val="样式 标题 3标题 3 Char Char条标题1.1.13h33rd levelH3l3CT + 黑色"/>
    <w:basedOn w:val="5"/>
    <w:qFormat/>
    <w:uiPriority w:val="0"/>
    <w:pPr>
      <w:tabs>
        <w:tab w:val="left" w:pos="870"/>
        <w:tab w:val="left" w:pos="1335"/>
        <w:tab w:val="left" w:pos="1456"/>
      </w:tabs>
      <w:snapToGrid w:val="0"/>
      <w:spacing w:before="0" w:after="0" w:line="360" w:lineRule="auto"/>
      <w:ind w:left="717" w:hanging="567"/>
    </w:pPr>
    <w:rPr>
      <w:b w:val="0"/>
      <w:bCs/>
      <w:color w:val="000000"/>
      <w:sz w:val="28"/>
      <w:szCs w:val="20"/>
    </w:rPr>
  </w:style>
  <w:style w:type="paragraph" w:customStyle="1" w:styleId="205">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206">
    <w:name w:val="样式 标题 2标题 2 Char Char Char节节标题 1.1H2（一）Underrubrik1prop2...3"/>
    <w:basedOn w:val="1"/>
    <w:qFormat/>
    <w:uiPriority w:val="0"/>
    <w:rPr>
      <w:sz w:val="28"/>
    </w:rPr>
  </w:style>
  <w:style w:type="paragraph" w:customStyle="1" w:styleId="207">
    <w:name w:val="Char3"/>
    <w:basedOn w:val="1"/>
    <w:qFormat/>
    <w:uiPriority w:val="0"/>
    <w:rPr>
      <w:sz w:val="24"/>
      <w:szCs w:val="24"/>
    </w:rPr>
  </w:style>
  <w:style w:type="paragraph" w:customStyle="1" w:styleId="208">
    <w:name w:val="样式 正文文字 + 楷体_GB2312 四号 首行缩进:  0.93 厘米"/>
    <w:basedOn w:val="2"/>
    <w:qFormat/>
    <w:uiPriority w:val="0"/>
    <w:pPr>
      <w:widowControl/>
      <w:spacing w:line="360" w:lineRule="auto"/>
      <w:ind w:firstLine="480" w:firstLineChars="200"/>
    </w:pPr>
    <w:rPr>
      <w:rFonts w:cs="Times New Roman"/>
    </w:rPr>
  </w:style>
  <w:style w:type="paragraph" w:customStyle="1" w:styleId="209">
    <w:name w:val="Char"/>
    <w:basedOn w:val="1"/>
    <w:qFormat/>
    <w:uiPriority w:val="0"/>
    <w:rPr>
      <w:sz w:val="24"/>
      <w:szCs w:val="24"/>
    </w:rPr>
  </w:style>
  <w:style w:type="paragraph" w:customStyle="1" w:styleId="210">
    <w:name w:val="文本正文"/>
    <w:basedOn w:val="1"/>
    <w:qFormat/>
    <w:uiPriority w:val="0"/>
    <w:pPr>
      <w:widowControl/>
      <w:adjustRightInd w:val="0"/>
      <w:snapToGrid w:val="0"/>
      <w:spacing w:beforeLines="50" w:afterLines="50" w:line="300" w:lineRule="auto"/>
      <w:ind w:firstLine="200" w:firstLineChars="200"/>
      <w:jc w:val="left"/>
    </w:pPr>
    <w:rPr>
      <w:rFonts w:eastAsia="Times New Roman"/>
      <w:kern w:val="0"/>
      <w:sz w:val="24"/>
    </w:rPr>
  </w:style>
  <w:style w:type="paragraph" w:customStyle="1" w:styleId="211">
    <w:name w:val="样式 标题 2 + Times New Roman"/>
    <w:basedOn w:val="4"/>
    <w:qFormat/>
    <w:uiPriority w:val="0"/>
    <w:pPr>
      <w:spacing w:before="120" w:after="120" w:line="300" w:lineRule="auto"/>
    </w:pPr>
    <w:rPr>
      <w:rFonts w:ascii="Times New Roman" w:hAnsi="Times New Roman" w:eastAsia="仿宋_GB2312"/>
      <w:b w:val="0"/>
      <w:bCs/>
    </w:rPr>
  </w:style>
  <w:style w:type="paragraph" w:customStyle="1" w:styleId="212">
    <w:name w:val="二级无标题条"/>
    <w:basedOn w:val="1"/>
    <w:qFormat/>
    <w:uiPriority w:val="0"/>
    <w:rPr>
      <w:szCs w:val="24"/>
    </w:rPr>
  </w:style>
  <w:style w:type="paragraph" w:customStyle="1" w:styleId="213">
    <w:name w:val="样式1"/>
    <w:basedOn w:val="1"/>
    <w:qFormat/>
    <w:uiPriority w:val="0"/>
  </w:style>
  <w:style w:type="paragraph" w:customStyle="1" w:styleId="214">
    <w:name w:val="Char Char Char1 Char Char Char Char Char Char Char"/>
    <w:basedOn w:val="1"/>
    <w:qFormat/>
    <w:uiPriority w:val="0"/>
    <w:rPr>
      <w:szCs w:val="24"/>
    </w:rPr>
  </w:style>
  <w:style w:type="paragraph" w:customStyle="1" w:styleId="215">
    <w:name w:val="样式 标题 4 + 宋体 加粗 左侧:  0 厘米 悬挂缩进: 8.64 字符"/>
    <w:basedOn w:val="6"/>
    <w:qFormat/>
    <w:uiPriority w:val="0"/>
    <w:pPr>
      <w:tabs>
        <w:tab w:val="left" w:pos="2484"/>
      </w:tabs>
      <w:ind w:left="864" w:hanging="864"/>
    </w:pPr>
    <w:rPr>
      <w:rFonts w:ascii="宋体" w:hAnsi="宋体" w:cs="宋体"/>
      <w:b w:val="0"/>
      <w:szCs w:val="20"/>
    </w:rPr>
  </w:style>
  <w:style w:type="paragraph" w:customStyle="1" w:styleId="216">
    <w:name w:val="Char Char Char Char Char Char"/>
    <w:basedOn w:val="1"/>
    <w:qFormat/>
    <w:uiPriority w:val="0"/>
    <w:rPr>
      <w:sz w:val="24"/>
      <w:szCs w:val="24"/>
    </w:rPr>
  </w:style>
  <w:style w:type="paragraph" w:customStyle="1" w:styleId="217">
    <w:name w:val="xl30"/>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 w:val="24"/>
      <w:szCs w:val="24"/>
    </w:rPr>
  </w:style>
  <w:style w:type="paragraph" w:customStyle="1" w:styleId="218">
    <w:name w:val="样式 样式 左侧:  2 字符 + 首行缩进:  2 字符 Char"/>
    <w:basedOn w:val="1"/>
    <w:qFormat/>
    <w:uiPriority w:val="0"/>
    <w:pPr>
      <w:spacing w:line="360" w:lineRule="auto"/>
      <w:ind w:left="1"/>
      <w:jc w:val="center"/>
    </w:pPr>
    <w:rPr>
      <w:rFonts w:ascii="宋体" w:hAnsi="宋体"/>
      <w:sz w:val="24"/>
      <w:szCs w:val="24"/>
    </w:rPr>
  </w:style>
  <w:style w:type="paragraph" w:customStyle="1" w:styleId="219">
    <w:name w:val="封面正文"/>
    <w:qFormat/>
    <w:uiPriority w:val="0"/>
    <w:pPr>
      <w:jc w:val="both"/>
    </w:pPr>
    <w:rPr>
      <w:rFonts w:ascii="Times New Roman" w:hAnsi="Times New Roman" w:eastAsia="宋体" w:cs="Times New Roman"/>
      <w:lang w:val="en-US" w:eastAsia="zh-CN" w:bidi="ar-SA"/>
    </w:rPr>
  </w:style>
  <w:style w:type="paragraph" w:customStyle="1" w:styleId="22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21">
    <w:name w:val="Char Char Char"/>
    <w:basedOn w:val="1"/>
    <w:qFormat/>
    <w:uiPriority w:val="0"/>
    <w:rPr>
      <w:szCs w:val="24"/>
    </w:rPr>
  </w:style>
  <w:style w:type="paragraph" w:customStyle="1" w:styleId="222">
    <w:name w:val="修订11"/>
    <w:hidden/>
    <w:qFormat/>
    <w:uiPriority w:val="0"/>
    <w:rPr>
      <w:rFonts w:ascii="Times New Roman" w:hAnsi="Times New Roman" w:eastAsia="Times New Roman" w:cs="Times New Roman"/>
      <w:sz w:val="24"/>
      <w:lang w:val="en-US" w:eastAsia="zh-CN" w:bidi="ar-SA"/>
    </w:rPr>
  </w:style>
  <w:style w:type="paragraph" w:customStyle="1" w:styleId="223">
    <w:name w:val="Char4 Char Char Char Char Char Char Char Char Char1 Char Char Char"/>
    <w:basedOn w:val="1"/>
    <w:qFormat/>
    <w:uiPriority w:val="0"/>
    <w:rPr>
      <w:szCs w:val="24"/>
    </w:rPr>
  </w:style>
  <w:style w:type="paragraph" w:customStyle="1" w:styleId="224">
    <w:name w:val="图文框"/>
    <w:basedOn w:val="1"/>
    <w:qFormat/>
    <w:uiPriority w:val="0"/>
    <w:pPr>
      <w:jc w:val="center"/>
    </w:pPr>
    <w:rPr>
      <w:rFonts w:ascii="宋体" w:hAnsi="宋体"/>
      <w:szCs w:val="21"/>
    </w:rPr>
  </w:style>
  <w:style w:type="paragraph" w:customStyle="1" w:styleId="225">
    <w:name w:val="表内"/>
    <w:basedOn w:val="1"/>
    <w:qFormat/>
    <w:uiPriority w:val="0"/>
    <w:pPr>
      <w:jc w:val="center"/>
    </w:pPr>
    <w:rPr>
      <w:kern w:val="0"/>
      <w:szCs w:val="24"/>
    </w:rPr>
  </w:style>
  <w:style w:type="paragraph" w:customStyle="1" w:styleId="226">
    <w:name w:val="文本框样式"/>
    <w:basedOn w:val="1"/>
    <w:qFormat/>
    <w:uiPriority w:val="0"/>
    <w:pPr>
      <w:jc w:val="center"/>
    </w:pPr>
    <w:rPr>
      <w:rFonts w:ascii="Times New Roman" w:hAnsi="Times New Roman"/>
      <w:szCs w:val="21"/>
    </w:rPr>
  </w:style>
  <w:style w:type="paragraph" w:customStyle="1" w:styleId="227">
    <w:name w:val="5级标题"/>
    <w:basedOn w:val="1"/>
    <w:qFormat/>
    <w:uiPriority w:val="0"/>
    <w:pPr>
      <w:spacing w:line="360" w:lineRule="auto"/>
      <w:jc w:val="left"/>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8"/>
    <customShpInfo spid="_x0000_s2056"/>
    <customShpInfo spid="_x0000_s2057"/>
    <customShpInfo spid="_x0000_s2949"/>
    <customShpInfo spid="_x0000_s2951"/>
    <customShpInfo spid="_x0000_s2060"/>
    <customShpInfo spid="_x0000_s2059"/>
    <customShpInfo spid="_x0000_s2063"/>
    <customShpInfo spid="_x0000_s2066"/>
    <customShpInfo spid="_x0000_s2065"/>
    <customShpInfo spid="_x0000_s2064"/>
    <customShpInfo spid="_x0000_s2913"/>
    <customShpInfo spid="_x0000_s2936"/>
    <customShpInfo spid="_x0000_s2935"/>
    <customShpInfo spid="_x0000_s2069"/>
    <customShpInfo spid="_x0000_s2062"/>
    <customShpInfo spid="_x0000_s2932"/>
    <customShpInfo spid="_x0000_s2915"/>
    <customShpInfo spid="_x0000_s2914"/>
    <customShpInfo spid="_x0000_s2968"/>
    <customShpInfo spid="_x0000_s2939"/>
    <customShpInfo spid="_x0000_s2919"/>
    <customShpInfo spid="_x0000_s2956"/>
    <customShpInfo spid="_x0000_s2952"/>
    <customShpInfo spid="_x0000_s2067"/>
    <customShpInfo spid="_x0000_s2940"/>
    <customShpInfo spid="_x0000_s2933"/>
    <customShpInfo spid="_x0000_s2918"/>
    <customShpInfo spid="_x0000_s2917"/>
    <customShpInfo spid="_x0000_s2920"/>
    <customShpInfo spid="_x0000_s2948"/>
    <customShpInfo spid="_x0000_s2922"/>
    <customShpInfo spid="_x0000_s2068"/>
    <customShpInfo spid="_x0000_s2071"/>
    <customShpInfo spid="_x0000_s2072"/>
    <customShpInfo spid="_x0000_s2944"/>
    <customShpInfo spid="_x0000_s2943"/>
    <customShpInfo spid="_x0000_s2941"/>
    <customShpInfo spid="_x0000_s2923"/>
    <customShpInfo spid="_x0000_s2959"/>
    <customShpInfo spid="_x0000_s2070"/>
    <customShpInfo spid="_x0000_s2077"/>
    <customShpInfo spid="_x0000_s2934"/>
    <customShpInfo spid="_x0000_s2924"/>
    <customShpInfo spid="_x0000_s2960"/>
    <customShpInfo spid="_x0000_s2931"/>
    <customShpInfo spid="_x0000_s2926"/>
    <customShpInfo spid="_x0000_s2947"/>
    <customShpInfo spid="_x0000_s2080"/>
    <customShpInfo spid="_x0000_s2927"/>
    <customShpInfo spid="_x0000_s2971"/>
    <customShpInfo spid="_x0000_s2961"/>
    <customShpInfo spid="_x0000_s2970"/>
    <customShpInfo spid="_x0000_s2962"/>
    <customShpInfo spid="_x0000_s2967"/>
    <customShpInfo spid="_x0000_s2966"/>
    <customShpInfo spid="_x0000_s2965"/>
    <customShpInfo spid="_x0000_s2963"/>
    <customShpInfo spid="_x0000_s2964"/>
    <customShpInfo spid="_x0000_s2085"/>
    <customShpInfo spid="_x0000_s2084"/>
    <customShpInfo spid="_x0000_s2061"/>
    <customShpInfo spid="_x0000_s2075"/>
    <customShpInfo spid="_x0000_s2076"/>
    <customShpInfo spid="_x0000_s2078"/>
    <customShpInfo spid="_x0000_s2079"/>
    <customShpInfo spid="_x0000_s2082"/>
    <customShpInfo spid="_x0000_s2112"/>
    <customShpInfo spid="_x0000_s2083"/>
    <customShpInfo spid="_x0000_s2113"/>
    <customShpInfo spid="_x0000_s2114"/>
    <customShpInfo spid="_x0000_s2118"/>
    <customShpInfo spid="_x0000_s2115"/>
    <customShpInfo spid="_x0000_s2116"/>
    <customShpInfo spid="_x0000_s2117"/>
    <customShpInfo spid="_x0000_s2180"/>
    <customShpInfo spid="_x0000_s2184"/>
    <customShpInfo spid="_x0000_s2187"/>
    <customShpInfo spid="_x0000_s2185"/>
    <customShpInfo spid="_x0000_s2183"/>
    <customShpInfo spid="_x0000_s2182"/>
    <customShpInfo spid="_x0000_s2178"/>
    <customShpInfo spid="_x0000_s2181"/>
    <customShpInfo spid="_x0000_s2123"/>
    <customShpInfo spid="_x0000_s2124"/>
    <customShpInfo spid="_x0000_s2126"/>
    <customShpInfo spid="_x0000_s2189"/>
    <customShpInfo spid="_x0000_s2191"/>
    <customShpInfo spid="_x0000_s2193"/>
    <customShpInfo spid="_x0000_s2192"/>
    <customShpInfo spid="_x0000_s2188"/>
    <customShpInfo spid="_x0000_s2169"/>
    <customShpInfo spid="_x0000_s2195"/>
    <customShpInfo spid="_x0000_s2194"/>
    <customShpInfo spid="_x0000_s2170"/>
    <customShpInfo spid="_x0000_s2171"/>
    <customShpInfo spid="_x0000_s2173"/>
    <customShpInfo spid="_x0000_s2172"/>
    <customShpInfo spid="_x0000_s2174"/>
    <customShpInfo spid="_x0000_s2972"/>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2"/>
    <customShpInfo spid="_x0000_s2103"/>
    <customShpInfo spid="_x0000_s2104"/>
    <customShpInfo spid="_x0000_s2105"/>
    <customShpInfo spid="_x0000_s2101"/>
    <customShpInfo spid="_x0000_s2106"/>
    <customShpInfo spid="_x0000_s2107"/>
    <customShpInfo spid="_x0000_s2108"/>
    <customShpInfo spid="_x0000_s2109"/>
    <customShpInfo spid="_x0000_s2110"/>
    <customShpInfo spid="_x0000_s211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5"/>
    <customShpInfo spid="_x0000_s2236"/>
    <customShpInfo spid="_x0000_s2237"/>
    <customShpInfo spid="_x0000_s2239"/>
    <customShpInfo spid="_x0000_s2240"/>
    <customShpInfo spid="_x0000_s2241"/>
    <customShpInfo spid="_x0000_s2242"/>
    <customShpInfo spid="_x0000_s2238"/>
    <customShpInfo spid="_x0000_s2243"/>
    <customShpInfo spid="_x0000_s2244"/>
    <customShpInfo spid="_x0000_s2245"/>
    <customShpInfo spid="_x0000_s2246"/>
    <customShpInfo spid="_x0000_s2247"/>
    <customShpInfo spid="_x0000_s2248"/>
    <customShpInfo spid="_x0000_s2974"/>
    <customShpInfo spid="_x0000_s2976"/>
    <customShpInfo spid="_x0000_s2977"/>
    <customShpInfo spid="_x0000_s2978"/>
    <customShpInfo spid="_x0000_s2975"/>
    <customShpInfo spid="_x0000_s2973"/>
    <customShpInfo spid="_x0000_s2980"/>
    <customShpInfo spid="_x0000_s2979"/>
    <customShpInfo spid="_x0000_s298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97854-9698-4236-9DB7-AA9C3AAC14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4711</Words>
  <Characters>26854</Characters>
  <Lines>223</Lines>
  <Paragraphs>63</Paragraphs>
  <TotalTime>0</TotalTime>
  <ScaleCrop>false</ScaleCrop>
  <LinksUpToDate>false</LinksUpToDate>
  <CharactersWithSpaces>31502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2018-02-07T06:56:00Z</dcterms:created>
  <dc:creator>Tuzi</dc:creator>
  <cp:lastModifiedBy>liyue</cp:lastModifiedBy>
  <cp:lastPrinted>2019-05-05T05:42:00Z</cp:lastPrinted>
  <dcterms:modified xsi:type="dcterms:W3CDTF">2019-07-02T06:09:14Z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