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2B" w:rsidRPr="00CD05E8" w:rsidRDefault="00A0600C" w:rsidP="00A02363">
      <w:pPr>
        <w:jc w:val="center"/>
        <w:rPr>
          <w:b/>
          <w:sz w:val="32"/>
          <w:szCs w:val="32"/>
        </w:rPr>
      </w:pPr>
      <w:r w:rsidRPr="00CD05E8">
        <w:rPr>
          <w:rFonts w:hint="eastAsia"/>
          <w:b/>
          <w:sz w:val="32"/>
          <w:szCs w:val="32"/>
        </w:rPr>
        <w:t>市环境监测站顺利通过一系列能力验证、能力核查</w:t>
      </w:r>
    </w:p>
    <w:p w:rsidR="00A0600C" w:rsidRDefault="00A0600C"/>
    <w:p w:rsidR="00A0600C" w:rsidRPr="009E4EE3" w:rsidRDefault="00A02363" w:rsidP="009E4EE3">
      <w:pPr>
        <w:spacing w:line="300" w:lineRule="auto"/>
        <w:ind w:firstLine="420"/>
        <w:rPr>
          <w:rFonts w:asciiTheme="minorEastAsia" w:hAnsiTheme="minorEastAsia"/>
          <w:sz w:val="24"/>
          <w:szCs w:val="24"/>
        </w:rPr>
      </w:pPr>
      <w:r w:rsidRPr="009E4EE3">
        <w:rPr>
          <w:rFonts w:asciiTheme="minorEastAsia" w:hAnsiTheme="minorEastAsia" w:hint="eastAsia"/>
          <w:sz w:val="24"/>
          <w:szCs w:val="24"/>
        </w:rPr>
        <w:t>近期，根据</w:t>
      </w:r>
      <w:r w:rsidR="00DE0F0E" w:rsidRPr="009E4EE3">
        <w:rPr>
          <w:rFonts w:asciiTheme="minorEastAsia" w:hAnsiTheme="minorEastAsia" w:hint="eastAsia"/>
          <w:sz w:val="24"/>
          <w:szCs w:val="24"/>
        </w:rPr>
        <w:t>环保部</w:t>
      </w:r>
      <w:r w:rsidRPr="009E4EE3">
        <w:rPr>
          <w:rFonts w:asciiTheme="minorEastAsia" w:hAnsiTheme="minorEastAsia" w:hint="eastAsia"/>
          <w:sz w:val="24"/>
          <w:szCs w:val="24"/>
        </w:rPr>
        <w:t>标样所、</w:t>
      </w:r>
      <w:r w:rsidR="00DE0F0E" w:rsidRPr="009E4EE3">
        <w:rPr>
          <w:rFonts w:asciiTheme="minorEastAsia" w:hAnsiTheme="minorEastAsia" w:hint="eastAsia"/>
          <w:sz w:val="24"/>
          <w:szCs w:val="24"/>
        </w:rPr>
        <w:t>无锡市质量技术监督局等单位反馈的考核结果，江阴市环境监测站参加的“标样所IERM T18-10 水中氟化物检测能力验证计划”、“无锡市质监局2018年水质中硝酸盐氮等、空气中二氧化硫等参数检测能力核查”等考核均取得了“满意”的结果。</w:t>
      </w:r>
    </w:p>
    <w:p w:rsidR="00DE0F0E" w:rsidRPr="009E4EE3" w:rsidRDefault="00DE0F0E" w:rsidP="009E4EE3">
      <w:pPr>
        <w:spacing w:line="300" w:lineRule="auto"/>
        <w:ind w:firstLine="420"/>
        <w:rPr>
          <w:rFonts w:asciiTheme="minorEastAsia" w:hAnsiTheme="minorEastAsia"/>
          <w:sz w:val="24"/>
          <w:szCs w:val="24"/>
        </w:rPr>
      </w:pPr>
      <w:r w:rsidRPr="009E4EE3">
        <w:rPr>
          <w:rFonts w:asciiTheme="minorEastAsia" w:hAnsiTheme="minorEastAsia" w:hint="eastAsia"/>
          <w:sz w:val="24"/>
          <w:szCs w:val="24"/>
        </w:rPr>
        <w:t>“IERM T18-10 水中氟化物检测能力验证计划”是由环保部标样所</w:t>
      </w:r>
      <w:r w:rsidR="00D61AD5" w:rsidRPr="009E4EE3">
        <w:rPr>
          <w:rFonts w:asciiTheme="minorEastAsia" w:hAnsiTheme="minorEastAsia" w:hint="eastAsia"/>
          <w:sz w:val="24"/>
          <w:szCs w:val="24"/>
        </w:rPr>
        <w:t>组织的水质检测能力验证活动，市环境监测站以非常接近中位值的检测结果通过了此次考核。</w:t>
      </w:r>
    </w:p>
    <w:p w:rsidR="009E4EE3" w:rsidRPr="009E4EE3" w:rsidRDefault="00D61AD5" w:rsidP="009E4EE3">
      <w:pPr>
        <w:spacing w:line="300" w:lineRule="auto"/>
        <w:ind w:firstLine="420"/>
        <w:rPr>
          <w:rFonts w:asciiTheme="minorEastAsia" w:hAnsiTheme="minorEastAsia"/>
          <w:sz w:val="24"/>
          <w:szCs w:val="24"/>
        </w:rPr>
      </w:pPr>
      <w:r w:rsidRPr="009E4EE3">
        <w:rPr>
          <w:rFonts w:asciiTheme="minorEastAsia" w:hAnsiTheme="minorEastAsia" w:hint="eastAsia"/>
          <w:sz w:val="24"/>
          <w:szCs w:val="24"/>
        </w:rPr>
        <w:t>“2018年水质中硝酸盐氮等、空气中二氧化硫等参数检测能力核查”是无锡市质量技术监督局</w:t>
      </w:r>
      <w:r w:rsidR="00CD05E8">
        <w:rPr>
          <w:rFonts w:asciiTheme="minorEastAsia" w:hAnsiTheme="minorEastAsia" w:hint="eastAsia"/>
          <w:sz w:val="24"/>
          <w:szCs w:val="24"/>
        </w:rPr>
        <w:t>在</w:t>
      </w:r>
      <w:r w:rsidRPr="009E4EE3">
        <w:rPr>
          <w:rFonts w:asciiTheme="minorEastAsia" w:hAnsiTheme="minorEastAsia" w:hint="eastAsia"/>
          <w:sz w:val="24"/>
          <w:szCs w:val="24"/>
        </w:rPr>
        <w:t>全市范围内开展的年度能力核查工作，主要目的是考核通过江苏省质监局资质认定的检验检测机构的检测能力，考核项目为水质中硝酸盐氮、化学需氧量、甲醛、六价铬和空气中二氧化硫、氮氧化物。此次能力核查较往年要求明显提高，主要体现在考核内容及指标明显增加，水质样品结果上报时间期限进一步压缩（由往年的一周压缩至一天），废气考核采取现场测定后直接上报结果，从而大大增加了考核的难度。</w:t>
      </w:r>
      <w:r w:rsidR="009E4EE3" w:rsidRPr="009E4EE3">
        <w:rPr>
          <w:rFonts w:asciiTheme="minorEastAsia" w:hAnsiTheme="minorEastAsia" w:hint="eastAsia"/>
          <w:sz w:val="24"/>
          <w:szCs w:val="24"/>
        </w:rPr>
        <w:t>市环境监测站以科学、严谨、规范的工作作风，认真准备，规范操作，所有考核项目均取得了“满意”的结果。</w:t>
      </w:r>
    </w:p>
    <w:p w:rsidR="009E4EE3" w:rsidRPr="009E4EE3" w:rsidRDefault="009E4EE3" w:rsidP="009E4EE3">
      <w:pPr>
        <w:spacing w:line="300" w:lineRule="auto"/>
        <w:ind w:firstLine="420"/>
        <w:rPr>
          <w:rFonts w:asciiTheme="minorEastAsia" w:hAnsiTheme="minorEastAsia"/>
          <w:sz w:val="24"/>
          <w:szCs w:val="24"/>
        </w:rPr>
      </w:pPr>
      <w:r w:rsidRPr="009E4EE3">
        <w:rPr>
          <w:rFonts w:asciiTheme="minorEastAsia" w:hAnsiTheme="minorEastAsia"/>
          <w:sz w:val="24"/>
          <w:szCs w:val="24"/>
          <w:shd w:val="clear" w:color="auto" w:fill="FFFFFF"/>
        </w:rPr>
        <w:t>近年来，市环境监测站在坚持做好例行监测工作</w:t>
      </w:r>
      <w:r w:rsidRPr="009E4EE3">
        <w:rPr>
          <w:rFonts w:asciiTheme="minorEastAsia" w:hAnsiTheme="minorEastAsia" w:hint="eastAsia"/>
          <w:sz w:val="24"/>
          <w:szCs w:val="24"/>
          <w:shd w:val="clear" w:color="auto" w:fill="FFFFFF"/>
        </w:rPr>
        <w:t>、</w:t>
      </w:r>
      <w:r w:rsidRPr="009E4EE3">
        <w:rPr>
          <w:rFonts w:asciiTheme="minorEastAsia" w:hAnsiTheme="minorEastAsia"/>
          <w:sz w:val="24"/>
          <w:szCs w:val="24"/>
          <w:shd w:val="clear" w:color="auto" w:fill="FFFFFF"/>
        </w:rPr>
        <w:t>承担各种执法监测任务的同时，</w:t>
      </w:r>
      <w:r w:rsidRPr="009E4EE3">
        <w:rPr>
          <w:rFonts w:asciiTheme="minorEastAsia" w:hAnsiTheme="minorEastAsia" w:hint="eastAsia"/>
          <w:sz w:val="24"/>
          <w:szCs w:val="24"/>
          <w:shd w:val="clear" w:color="auto" w:fill="FFFFFF"/>
        </w:rPr>
        <w:t>不断</w:t>
      </w:r>
      <w:r w:rsidRPr="009E4EE3">
        <w:rPr>
          <w:rFonts w:asciiTheme="minorEastAsia" w:hAnsiTheme="minorEastAsia"/>
          <w:sz w:val="24"/>
          <w:szCs w:val="24"/>
          <w:shd w:val="clear" w:color="auto" w:fill="FFFFFF"/>
        </w:rPr>
        <w:t>加强</w:t>
      </w:r>
      <w:r w:rsidRPr="009E4EE3">
        <w:rPr>
          <w:rFonts w:asciiTheme="minorEastAsia" w:hAnsiTheme="minorEastAsia" w:hint="eastAsia"/>
          <w:sz w:val="24"/>
          <w:szCs w:val="24"/>
          <w:shd w:val="clear" w:color="auto" w:fill="FFFFFF"/>
        </w:rPr>
        <w:t>现场监测和</w:t>
      </w:r>
      <w:r w:rsidRPr="009E4EE3">
        <w:rPr>
          <w:rFonts w:asciiTheme="minorEastAsia" w:hAnsiTheme="minorEastAsia"/>
          <w:sz w:val="24"/>
          <w:szCs w:val="24"/>
          <w:shd w:val="clear" w:color="auto" w:fill="FFFFFF"/>
        </w:rPr>
        <w:t>实验室分析人员</w:t>
      </w:r>
      <w:r w:rsidRPr="009E4EE3">
        <w:rPr>
          <w:rFonts w:asciiTheme="minorEastAsia" w:hAnsiTheme="minorEastAsia" w:hint="eastAsia"/>
          <w:sz w:val="24"/>
          <w:szCs w:val="24"/>
          <w:shd w:val="clear" w:color="auto" w:fill="FFFFFF"/>
        </w:rPr>
        <w:t>的</w:t>
      </w:r>
      <w:r w:rsidRPr="009E4EE3">
        <w:rPr>
          <w:rFonts w:asciiTheme="minorEastAsia" w:hAnsiTheme="minorEastAsia"/>
          <w:sz w:val="24"/>
          <w:szCs w:val="24"/>
          <w:shd w:val="clear" w:color="auto" w:fill="FFFFFF"/>
        </w:rPr>
        <w:t>质量意识</w:t>
      </w:r>
      <w:r w:rsidRPr="009E4EE3">
        <w:rPr>
          <w:rFonts w:asciiTheme="minorEastAsia" w:hAnsiTheme="minorEastAsia" w:hint="eastAsia"/>
          <w:sz w:val="24"/>
          <w:szCs w:val="24"/>
          <w:shd w:val="clear" w:color="auto" w:fill="FFFFFF"/>
        </w:rPr>
        <w:t>和监测技能</w:t>
      </w:r>
      <w:r w:rsidRPr="009E4EE3">
        <w:rPr>
          <w:rFonts w:asciiTheme="minorEastAsia" w:hAnsiTheme="minorEastAsia"/>
          <w:sz w:val="24"/>
          <w:szCs w:val="24"/>
          <w:shd w:val="clear" w:color="auto" w:fill="FFFFFF"/>
        </w:rPr>
        <w:t>，持续提高监测站质量体系的有效性，确保监测数据</w:t>
      </w:r>
      <w:r w:rsidRPr="009E4EE3">
        <w:rPr>
          <w:rFonts w:asciiTheme="minorEastAsia" w:hAnsiTheme="minorEastAsia" w:hint="eastAsia"/>
          <w:sz w:val="24"/>
          <w:szCs w:val="24"/>
          <w:shd w:val="clear" w:color="auto" w:fill="FFFFFF"/>
        </w:rPr>
        <w:t>的准确可靠</w:t>
      </w:r>
      <w:r w:rsidRPr="009E4EE3">
        <w:rPr>
          <w:rFonts w:asciiTheme="minorEastAsia" w:hAnsiTheme="minorEastAsia"/>
          <w:sz w:val="24"/>
          <w:szCs w:val="24"/>
          <w:shd w:val="clear" w:color="auto" w:fill="FFFFFF"/>
        </w:rPr>
        <w:t>。</w:t>
      </w:r>
      <w:r w:rsidRPr="009E4EE3">
        <w:rPr>
          <w:rFonts w:asciiTheme="minorEastAsia" w:hAnsiTheme="minorEastAsia" w:hint="eastAsia"/>
          <w:sz w:val="24"/>
          <w:szCs w:val="24"/>
          <w:shd w:val="clear" w:color="auto" w:fill="FFFFFF"/>
        </w:rPr>
        <w:t>监测站在今后的日常工作中将一如既往加强质量控制，持续保持监测数据的准确性，保证监测工作质量的稳定性。</w:t>
      </w:r>
    </w:p>
    <w:sectPr w:rsidR="009E4EE3" w:rsidRPr="009E4EE3" w:rsidSect="006B76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7D2" w:rsidRDefault="00D617D2" w:rsidP="00A0600C">
      <w:r>
        <w:separator/>
      </w:r>
    </w:p>
  </w:endnote>
  <w:endnote w:type="continuationSeparator" w:id="1">
    <w:p w:rsidR="00D617D2" w:rsidRDefault="00D617D2" w:rsidP="00A06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7D2" w:rsidRDefault="00D617D2" w:rsidP="00A0600C">
      <w:r>
        <w:separator/>
      </w:r>
    </w:p>
  </w:footnote>
  <w:footnote w:type="continuationSeparator" w:id="1">
    <w:p w:rsidR="00D617D2" w:rsidRDefault="00D617D2" w:rsidP="00A06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00C"/>
    <w:rsid w:val="006B762B"/>
    <w:rsid w:val="009E4EE3"/>
    <w:rsid w:val="00A02363"/>
    <w:rsid w:val="00A0600C"/>
    <w:rsid w:val="00B23FEC"/>
    <w:rsid w:val="00CD05E8"/>
    <w:rsid w:val="00D617D2"/>
    <w:rsid w:val="00D61AD5"/>
    <w:rsid w:val="00DE0F0E"/>
    <w:rsid w:val="00F95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6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600C"/>
    <w:rPr>
      <w:sz w:val="18"/>
      <w:szCs w:val="18"/>
    </w:rPr>
  </w:style>
  <w:style w:type="paragraph" w:styleId="a4">
    <w:name w:val="footer"/>
    <w:basedOn w:val="a"/>
    <w:link w:val="Char0"/>
    <w:uiPriority w:val="99"/>
    <w:semiHidden/>
    <w:unhideWhenUsed/>
    <w:rsid w:val="00A060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60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313</Words>
  <Characters>336</Characters>
  <Application>Microsoft Office Word</Application>
  <DocSecurity>0</DocSecurity>
  <Lines>12</Lines>
  <Paragraphs>5</Paragraphs>
  <ScaleCrop>false</ScaleCrop>
  <Company>Sky123.Org</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范丽花</dc:creator>
  <cp:keywords/>
  <dc:description/>
  <cp:lastModifiedBy>黄红</cp:lastModifiedBy>
  <cp:revision>3</cp:revision>
  <dcterms:created xsi:type="dcterms:W3CDTF">2018-09-13T01:49:00Z</dcterms:created>
  <dcterms:modified xsi:type="dcterms:W3CDTF">2018-11-13T02:11:00Z</dcterms:modified>
</cp:coreProperties>
</file>