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DA" w:rsidRPr="002172F8" w:rsidRDefault="002172F8" w:rsidP="00BE54DA">
      <w:pPr>
        <w:rPr>
          <w:b/>
          <w:sz w:val="28"/>
        </w:rPr>
      </w:pPr>
      <w:r w:rsidRPr="002172F8">
        <w:rPr>
          <w:rFonts w:hint="eastAsia"/>
          <w:b/>
          <w:sz w:val="28"/>
        </w:rPr>
        <w:t>一</w:t>
      </w:r>
      <w:r w:rsidRPr="002172F8">
        <w:rPr>
          <w:b/>
          <w:sz w:val="28"/>
        </w:rPr>
        <w:t>、</w:t>
      </w:r>
      <w:r w:rsidR="00270DE6" w:rsidRPr="002172F8">
        <w:rPr>
          <w:rFonts w:hint="eastAsia"/>
          <w:b/>
          <w:sz w:val="28"/>
        </w:rPr>
        <w:t>文书</w:t>
      </w:r>
      <w:r w:rsidR="00270DE6" w:rsidRPr="002172F8">
        <w:rPr>
          <w:b/>
          <w:sz w:val="28"/>
        </w:rPr>
        <w:t>问题</w:t>
      </w:r>
    </w:p>
    <w:p w:rsidR="0041200A" w:rsidRDefault="0041200A" w:rsidP="00BE54DA">
      <w:r>
        <w:rPr>
          <w:rFonts w:hint="eastAsia"/>
        </w:rPr>
        <w:t>一定首先</w:t>
      </w:r>
      <w:r>
        <w:t>确保计算机已经安装了</w:t>
      </w:r>
      <w:r>
        <w:t>Microsoft office 2007</w:t>
      </w:r>
      <w:r>
        <w:rPr>
          <w:rFonts w:hint="eastAsia"/>
        </w:rPr>
        <w:t>或</w:t>
      </w:r>
      <w:r>
        <w:t>以上版本，以及</w:t>
      </w:r>
      <w:r>
        <w:t>ie</w:t>
      </w:r>
      <w:r w:rsidR="00B7658C">
        <w:t>9</w:t>
      </w:r>
      <w:r>
        <w:t>浏览器</w:t>
      </w:r>
      <w:r>
        <w:rPr>
          <w:rFonts w:hint="eastAsia"/>
        </w:rPr>
        <w:t>或</w:t>
      </w:r>
      <w:r>
        <w:t>以上版本，且安装了平台的文书控件。</w:t>
      </w:r>
    </w:p>
    <w:p w:rsidR="00270DE6" w:rsidRDefault="00270DE6" w:rsidP="00270DE6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在</w:t>
      </w:r>
      <w:r>
        <w:t>前面填写信息之后含有文书不能</w:t>
      </w:r>
      <w:r>
        <w:rPr>
          <w:rFonts w:hint="eastAsia"/>
        </w:rPr>
        <w:t>识别</w:t>
      </w:r>
      <w:r>
        <w:t>的标点符号，</w:t>
      </w:r>
      <w:r>
        <w:rPr>
          <w:rFonts w:hint="eastAsia"/>
        </w:rPr>
        <w:t>例如°、</w:t>
      </w:r>
      <w:r>
        <w:t>‘</w:t>
      </w:r>
      <w:r>
        <w:rPr>
          <w:rFonts w:hint="eastAsia"/>
        </w:rPr>
        <w:t>、</w:t>
      </w:r>
      <w:r>
        <w:t xml:space="preserve"> ’‘</w:t>
      </w:r>
      <w:r>
        <w:rPr>
          <w:rFonts w:hint="eastAsia"/>
        </w:rPr>
        <w:t>、</w:t>
      </w:r>
      <w:r>
        <w:rPr>
          <w:rFonts w:hint="eastAsia"/>
        </w:rPr>
        <w:t>m</w:t>
      </w:r>
      <w:r>
        <w:rPr>
          <w:vertAlign w:val="superscript"/>
        </w:rPr>
        <w:t>2</w:t>
      </w:r>
      <w:r>
        <w:rPr>
          <w:rFonts w:hint="eastAsia"/>
        </w:rPr>
        <w:t>等</w:t>
      </w:r>
      <w:r>
        <w:t>。</w:t>
      </w:r>
      <w:r>
        <w:rPr>
          <w:rFonts w:hint="eastAsia"/>
        </w:rPr>
        <w:t>会出现</w:t>
      </w:r>
      <w:r>
        <w:t>如下界面。</w:t>
      </w:r>
    </w:p>
    <w:p w:rsidR="00270DE6" w:rsidRDefault="00270DE6" w:rsidP="00270DE6">
      <w:r w:rsidRPr="00270DE6">
        <w:rPr>
          <w:noProof/>
        </w:rPr>
        <w:drawing>
          <wp:inline distT="0" distB="0" distL="0" distR="0">
            <wp:extent cx="4673055" cy="2131088"/>
            <wp:effectExtent l="0" t="0" r="0" b="2540"/>
            <wp:docPr id="8" name="图片 8" descr="D:\Documents\Tencent Files\767843070\Image\Group\}NK%%QV]T37(`X$6RB{7}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767843070\Image\Group\}NK%%QV]T37(`X$6RB{7}L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247" cy="213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E6" w:rsidRPr="003557BD" w:rsidRDefault="00270DE6" w:rsidP="00BE54DA">
      <w:pPr>
        <w:rPr>
          <w:b/>
          <w:i/>
          <w:sz w:val="24"/>
        </w:rPr>
      </w:pPr>
      <w:r w:rsidRPr="003557BD">
        <w:rPr>
          <w:rFonts w:hint="eastAsia"/>
          <w:b/>
          <w:i/>
          <w:sz w:val="24"/>
        </w:rPr>
        <w:t>解决</w:t>
      </w:r>
      <w:r w:rsidRPr="003557BD">
        <w:rPr>
          <w:b/>
          <w:i/>
          <w:sz w:val="24"/>
        </w:rPr>
        <w:t>办法：将</w:t>
      </w:r>
      <w:r w:rsidRPr="003557BD">
        <w:rPr>
          <w:rFonts w:hint="eastAsia"/>
          <w:b/>
          <w:i/>
          <w:sz w:val="24"/>
        </w:rPr>
        <w:t>前面信息</w:t>
      </w:r>
      <w:r w:rsidRPr="003557BD">
        <w:rPr>
          <w:b/>
          <w:i/>
          <w:sz w:val="24"/>
        </w:rPr>
        <w:t>中的特殊符号换成汉字即可。</w:t>
      </w:r>
    </w:p>
    <w:p w:rsidR="00270DE6" w:rsidRDefault="00270DE6" w:rsidP="00BE54DA"/>
    <w:p w:rsidR="00270DE6" w:rsidRPr="00270DE6" w:rsidRDefault="00270DE6" w:rsidP="00270DE6">
      <w:pPr>
        <w:pStyle w:val="a3"/>
        <w:widowControl/>
        <w:numPr>
          <w:ilvl w:val="0"/>
          <w:numId w:val="13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出现</w:t>
      </w:r>
      <w:r>
        <w:rPr>
          <w:rFonts w:ascii="宋体" w:eastAsia="宋体" w:hAnsi="宋体" w:cs="宋体"/>
          <w:kern w:val="0"/>
          <w:sz w:val="24"/>
          <w:szCs w:val="24"/>
        </w:rPr>
        <w:t>错误，不存在</w:t>
      </w:r>
      <w:r>
        <w:rPr>
          <w:rFonts w:ascii="宋体" w:eastAsia="宋体" w:hAnsi="宋体" w:cs="宋体" w:hint="eastAsia"/>
          <w:kern w:val="0"/>
          <w:sz w:val="24"/>
          <w:szCs w:val="24"/>
        </w:rPr>
        <w:t>打开</w:t>
      </w:r>
      <w:r>
        <w:rPr>
          <w:rFonts w:ascii="宋体" w:eastAsia="宋体" w:hAnsi="宋体" w:cs="宋体"/>
          <w:kern w:val="0"/>
          <w:sz w:val="24"/>
          <w:szCs w:val="24"/>
        </w:rPr>
        <w:t>改文件的应用软件：-word Document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  <w:r>
        <w:rPr>
          <w:rFonts w:ascii="宋体" w:eastAsia="宋体" w:hAnsi="宋体" w:cs="宋体"/>
          <w:kern w:val="0"/>
          <w:sz w:val="24"/>
          <w:szCs w:val="24"/>
        </w:rPr>
        <w:t xml:space="preserve">8  </w:t>
      </w:r>
    </w:p>
    <w:p w:rsidR="00270DE6" w:rsidRDefault="00270DE6" w:rsidP="00270DE6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70DE6">
        <w:rPr>
          <w:noProof/>
        </w:rPr>
        <w:drawing>
          <wp:inline distT="0" distB="0" distL="0" distR="0">
            <wp:extent cx="4970620" cy="1695450"/>
            <wp:effectExtent l="0" t="0" r="1905" b="0"/>
            <wp:docPr id="9" name="图片 9" descr="D:\Documents\Tencent Files\767843070\Image\Group\5[G}GDL$YR8K`$8)T]YZ8}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Tencent Files\767843070\Image\Group\5[G}GDL$YR8K`$8)T]YZ8}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345" cy="169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8C" w:rsidRPr="00270DE6" w:rsidRDefault="00E1378C" w:rsidP="00270DE6">
      <w:pPr>
        <w:pStyle w:val="a3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70DE6" w:rsidRDefault="00270DE6" w:rsidP="00270DE6">
      <w:pPr>
        <w:rPr>
          <w:b/>
          <w:i/>
          <w:sz w:val="24"/>
        </w:rPr>
      </w:pPr>
      <w:r w:rsidRPr="003557BD">
        <w:rPr>
          <w:rFonts w:hint="eastAsia"/>
          <w:b/>
          <w:i/>
          <w:sz w:val="24"/>
        </w:rPr>
        <w:t>解决</w:t>
      </w:r>
      <w:r w:rsidRPr="003557BD">
        <w:rPr>
          <w:b/>
          <w:i/>
          <w:sz w:val="24"/>
        </w:rPr>
        <w:t>办法：</w:t>
      </w:r>
      <w:r w:rsidR="00E1378C">
        <w:rPr>
          <w:b/>
          <w:i/>
          <w:sz w:val="24"/>
        </w:rPr>
        <w:t>首先卸载电脑上的所有版本的</w:t>
      </w:r>
      <w:r w:rsidR="00E1378C">
        <w:rPr>
          <w:b/>
          <w:i/>
          <w:sz w:val="24"/>
        </w:rPr>
        <w:t>office</w:t>
      </w:r>
      <w:r w:rsidR="00E1378C">
        <w:rPr>
          <w:rFonts w:hint="eastAsia"/>
          <w:b/>
          <w:i/>
          <w:sz w:val="24"/>
        </w:rPr>
        <w:t>，</w:t>
      </w:r>
      <w:r w:rsidR="00E1378C">
        <w:rPr>
          <w:b/>
          <w:i/>
          <w:sz w:val="24"/>
        </w:rPr>
        <w:t>然后</w:t>
      </w:r>
      <w:r w:rsidRPr="003557BD">
        <w:rPr>
          <w:b/>
          <w:i/>
          <w:sz w:val="24"/>
        </w:rPr>
        <w:t>重装</w:t>
      </w:r>
      <w:r w:rsidRPr="003557BD">
        <w:rPr>
          <w:b/>
          <w:i/>
          <w:sz w:val="24"/>
        </w:rPr>
        <w:t>Microsoft office 2007</w:t>
      </w:r>
      <w:r w:rsidRPr="003557BD">
        <w:rPr>
          <w:rFonts w:hint="eastAsia"/>
          <w:b/>
          <w:i/>
          <w:sz w:val="24"/>
        </w:rPr>
        <w:t>或</w:t>
      </w:r>
      <w:r w:rsidRPr="003557BD">
        <w:rPr>
          <w:b/>
          <w:i/>
          <w:sz w:val="24"/>
        </w:rPr>
        <w:t>以上版本，安装完毕之后再安装平台上提供的文书控件。</w:t>
      </w:r>
    </w:p>
    <w:p w:rsidR="00441A4B" w:rsidRPr="00441A4B" w:rsidRDefault="006D21FD" w:rsidP="00441A4B">
      <w:pPr>
        <w:rPr>
          <w:b/>
          <w:i/>
          <w:sz w:val="24"/>
        </w:rPr>
      </w:pPr>
      <w:r>
        <w:rPr>
          <w:b/>
          <w:i/>
          <w:sz w:val="24"/>
        </w:rPr>
        <w:t>百度网盘</w:t>
      </w:r>
      <w:r w:rsidR="00441A4B" w:rsidRPr="00441A4B">
        <w:rPr>
          <w:b/>
          <w:i/>
          <w:sz w:val="24"/>
        </w:rPr>
        <w:t>链接</w:t>
      </w:r>
      <w:r w:rsidR="00441A4B" w:rsidRPr="00441A4B">
        <w:rPr>
          <w:b/>
          <w:i/>
          <w:sz w:val="24"/>
        </w:rPr>
        <w:t>:https://pan.baidu.com/s/1bK60oe </w:t>
      </w:r>
      <w:r w:rsidR="00441A4B" w:rsidRPr="00441A4B">
        <w:rPr>
          <w:b/>
          <w:i/>
          <w:sz w:val="24"/>
        </w:rPr>
        <w:t>密码</w:t>
      </w:r>
      <w:r w:rsidR="00441A4B" w:rsidRPr="00441A4B">
        <w:rPr>
          <w:b/>
          <w:i/>
          <w:sz w:val="24"/>
        </w:rPr>
        <w:t>:93zh</w:t>
      </w:r>
    </w:p>
    <w:p w:rsidR="00441A4B" w:rsidRPr="00441A4B" w:rsidRDefault="003B6F78" w:rsidP="00270DE6">
      <w:pPr>
        <w:rPr>
          <w:b/>
          <w:i/>
          <w:sz w:val="24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密钥</w:t>
      </w:r>
      <w:r>
        <w:rPr>
          <w:rFonts w:ascii="Arial" w:hAnsi="Arial" w:cs="Arial" w:hint="eastAsia"/>
          <w:color w:val="333333"/>
          <w:sz w:val="20"/>
          <w:szCs w:val="20"/>
          <w:shd w:val="clear" w:color="auto" w:fill="FFFFFF"/>
        </w:rPr>
        <w:t>：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DBXYD-TF477-46YM4-W74MH-6YDQ8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270DE6" w:rsidRDefault="00270DE6" w:rsidP="00270DE6"/>
    <w:p w:rsidR="00270DE6" w:rsidRDefault="00270DE6" w:rsidP="00441A4B">
      <w:pPr>
        <w:pStyle w:val="a3"/>
        <w:widowControl/>
        <w:numPr>
          <w:ilvl w:val="0"/>
          <w:numId w:val="13"/>
        </w:numPr>
        <w:ind w:firstLineChars="0"/>
        <w:jc w:val="left"/>
      </w:pPr>
      <w:r>
        <w:rPr>
          <w:rFonts w:hint="eastAsia"/>
        </w:rPr>
        <w:t>没有使用</w:t>
      </w:r>
      <w:r>
        <w:t>正确的浏览器，</w:t>
      </w:r>
      <w:r>
        <w:rPr>
          <w:rFonts w:hint="eastAsia"/>
        </w:rPr>
        <w:t>例如</w:t>
      </w:r>
      <w:r>
        <w:t>使用</w:t>
      </w:r>
      <w:r>
        <w:rPr>
          <w:rFonts w:hint="eastAsia"/>
        </w:rPr>
        <w:t>360</w:t>
      </w:r>
      <w:r>
        <w:rPr>
          <w:rFonts w:hint="eastAsia"/>
        </w:rPr>
        <w:t>浏览器</w:t>
      </w:r>
      <w:r>
        <w:t>极速模式：</w:t>
      </w:r>
    </w:p>
    <w:p w:rsidR="00270DE6" w:rsidRDefault="00270DE6" w:rsidP="00270DE6">
      <w:r w:rsidRPr="00270DE6">
        <w:rPr>
          <w:noProof/>
        </w:rPr>
        <w:lastRenderedPageBreak/>
        <w:drawing>
          <wp:inline distT="0" distB="0" distL="0" distR="0">
            <wp:extent cx="3835771" cy="3254980"/>
            <wp:effectExtent l="0" t="0" r="0" b="3175"/>
            <wp:docPr id="10" name="图片 10" descr="D:\Documents\Tencent Files\767843070\Image\Group\2_GBI9__{ZTO8U7A2E3}R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Tencent Files\767843070\Image\Group\2_GBI9__{ZTO8U7A2E3}RI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00" cy="326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E6" w:rsidRPr="0035248D" w:rsidRDefault="0035248D" w:rsidP="00270DE6">
      <w:pPr>
        <w:rPr>
          <w:rFonts w:ascii="仿宋" w:eastAsia="仿宋" w:hAnsi="仿宋"/>
        </w:rPr>
      </w:pPr>
      <w:r w:rsidRPr="0035248D">
        <w:rPr>
          <w:rFonts w:ascii="仿宋" w:eastAsia="仿宋" w:hAnsi="仿宋" w:hint="eastAsia"/>
        </w:rPr>
        <w:t>注</w:t>
      </w:r>
      <w:r w:rsidRPr="0035248D">
        <w:rPr>
          <w:rFonts w:ascii="仿宋" w:eastAsia="仿宋" w:hAnsi="仿宋"/>
        </w:rPr>
        <w:t>：</w:t>
      </w:r>
      <w:r w:rsidR="00270DE6" w:rsidRPr="0035248D">
        <w:rPr>
          <w:rFonts w:ascii="仿宋" w:eastAsia="仿宋" w:hAnsi="仿宋" w:hint="eastAsia"/>
        </w:rPr>
        <w:t>如果</w:t>
      </w:r>
      <w:r w:rsidR="00270DE6" w:rsidRPr="0035248D">
        <w:rPr>
          <w:rFonts w:ascii="仿宋" w:eastAsia="仿宋" w:hAnsi="仿宋"/>
        </w:rPr>
        <w:t>使用</w:t>
      </w:r>
      <w:r w:rsidR="00270DE6" w:rsidRPr="0035248D">
        <w:rPr>
          <w:rFonts w:ascii="仿宋" w:eastAsia="仿宋" w:hAnsi="仿宋" w:hint="eastAsia"/>
        </w:rPr>
        <w:t>360浏览器</w:t>
      </w:r>
      <w:r w:rsidR="00270DE6" w:rsidRPr="0035248D">
        <w:rPr>
          <w:rFonts w:ascii="仿宋" w:eastAsia="仿宋" w:hAnsi="仿宋"/>
        </w:rPr>
        <w:t>切换成兼容模式，也可以正常打开文书。</w:t>
      </w:r>
    </w:p>
    <w:p w:rsidR="00441A4B" w:rsidRDefault="00441A4B" w:rsidP="00270DE6">
      <w:r>
        <w:t>切换方法</w:t>
      </w:r>
      <w:r>
        <w:rPr>
          <w:rFonts w:hint="eastAsia"/>
        </w:rPr>
        <w:t>如下：</w:t>
      </w:r>
    </w:p>
    <w:p w:rsidR="00270DE6" w:rsidRDefault="00441A4B" w:rsidP="00270DE6">
      <w:r>
        <w:rPr>
          <w:noProof/>
        </w:rPr>
        <w:drawing>
          <wp:inline distT="0" distB="0" distL="0" distR="0">
            <wp:extent cx="1859441" cy="1402202"/>
            <wp:effectExtent l="0" t="0" r="7620" b="762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441" cy="140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C61" w:rsidRDefault="00A92C61" w:rsidP="00270DE6"/>
    <w:p w:rsidR="00A92C61" w:rsidRDefault="00A92C61" w:rsidP="00270DE6">
      <w:r>
        <w:t xml:space="preserve">4. </w:t>
      </w:r>
      <w:r w:rsidR="00441A4B">
        <w:rPr>
          <w:rFonts w:hint="eastAsia"/>
        </w:rPr>
        <w:t>打开文书时提示不支持此方法</w:t>
      </w:r>
    </w:p>
    <w:p w:rsidR="008522F2" w:rsidRPr="008522F2" w:rsidRDefault="008522F2" w:rsidP="008522F2">
      <w:r w:rsidRPr="008522F2">
        <w:rPr>
          <w:noProof/>
        </w:rPr>
        <w:drawing>
          <wp:inline distT="0" distB="0" distL="0" distR="0">
            <wp:extent cx="3629025" cy="2657475"/>
            <wp:effectExtent l="0" t="0" r="9525" b="9525"/>
            <wp:docPr id="3" name="图片 3" descr="D:\Documents\Tencent Files\767843070\Image\Group\%UFNV~YKS805A89}E]14D[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767843070\Image\Group\%UFNV~YKS805A89}E]14D[Q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F2" w:rsidRDefault="008522F2" w:rsidP="00270DE6"/>
    <w:p w:rsidR="00A92C61" w:rsidRDefault="00A92C61" w:rsidP="00270DE6"/>
    <w:p w:rsidR="00A92C61" w:rsidRDefault="00A92C61" w:rsidP="00270DE6">
      <w:pPr>
        <w:rPr>
          <w:b/>
          <w:i/>
          <w:sz w:val="24"/>
        </w:rPr>
      </w:pPr>
      <w:r w:rsidRPr="00A92C61">
        <w:rPr>
          <w:rFonts w:hint="eastAsia"/>
          <w:b/>
          <w:i/>
          <w:sz w:val="24"/>
        </w:rPr>
        <w:t>解答：文书控件未安装或未安装成功，重新安装一遍；或者确认是否使用的</w:t>
      </w:r>
      <w:r w:rsidRPr="00A92C61">
        <w:rPr>
          <w:rFonts w:hint="eastAsia"/>
          <w:b/>
          <w:i/>
          <w:sz w:val="24"/>
        </w:rPr>
        <w:t>ie8</w:t>
      </w:r>
      <w:r w:rsidRPr="00A92C61">
        <w:rPr>
          <w:rFonts w:hint="eastAsia"/>
          <w:b/>
          <w:i/>
          <w:sz w:val="24"/>
        </w:rPr>
        <w:t>以上的浏览器。</w:t>
      </w:r>
    </w:p>
    <w:p w:rsidR="00441A4B" w:rsidRPr="00A92C61" w:rsidRDefault="00441A4B" w:rsidP="00270DE6">
      <w:pPr>
        <w:rPr>
          <w:b/>
          <w:i/>
          <w:sz w:val="24"/>
        </w:rPr>
      </w:pPr>
      <w:r>
        <w:rPr>
          <w:b/>
          <w:i/>
          <w:sz w:val="24"/>
        </w:rPr>
        <w:t>另外如果操作系统是</w:t>
      </w:r>
      <w:r>
        <w:rPr>
          <w:rFonts w:hint="eastAsia"/>
          <w:b/>
          <w:i/>
          <w:sz w:val="24"/>
        </w:rPr>
        <w:t>64</w:t>
      </w:r>
      <w:r>
        <w:rPr>
          <w:rFonts w:hint="eastAsia"/>
          <w:b/>
          <w:i/>
          <w:sz w:val="24"/>
        </w:rPr>
        <w:t>位的，则需要使用</w:t>
      </w:r>
      <w:r w:rsidRPr="00441A4B">
        <w:rPr>
          <w:b/>
          <w:i/>
          <w:sz w:val="24"/>
        </w:rPr>
        <w:t>C:\Program Files (x86)\Internet Explorer</w:t>
      </w:r>
      <w:r>
        <w:rPr>
          <w:b/>
          <w:i/>
          <w:sz w:val="24"/>
        </w:rPr>
        <w:t>目录下面的</w:t>
      </w:r>
      <w:r>
        <w:rPr>
          <w:b/>
          <w:i/>
          <w:sz w:val="24"/>
        </w:rPr>
        <w:t>IE</w:t>
      </w:r>
      <w:r>
        <w:rPr>
          <w:rFonts w:hint="eastAsia"/>
          <w:b/>
          <w:i/>
          <w:sz w:val="24"/>
        </w:rPr>
        <w:t>。</w:t>
      </w:r>
      <w:r>
        <w:rPr>
          <w:rFonts w:hint="eastAsia"/>
          <w:b/>
          <w:i/>
          <w:sz w:val="24"/>
        </w:rPr>
        <w:t>360</w:t>
      </w:r>
      <w:r>
        <w:rPr>
          <w:rFonts w:hint="eastAsia"/>
          <w:b/>
          <w:i/>
          <w:sz w:val="24"/>
        </w:rPr>
        <w:t>浏览器兼容模式都可以。</w:t>
      </w:r>
    </w:p>
    <w:p w:rsidR="003557BD" w:rsidRDefault="003557BD" w:rsidP="00270DE6"/>
    <w:p w:rsidR="00092B17" w:rsidRDefault="00092B17" w:rsidP="00270DE6">
      <w:r>
        <w:rPr>
          <w:rFonts w:hint="eastAsia"/>
        </w:rPr>
        <w:t>5</w:t>
      </w:r>
      <w:r>
        <w:rPr>
          <w:rFonts w:hint="eastAsia"/>
        </w:rPr>
        <w:t>、特别说明“交易须知”模板有三个，需要开启浏览器的窗口弹出功能，否则无法选择模板导致出现文书生成空白的现象。</w:t>
      </w:r>
    </w:p>
    <w:p w:rsidR="00A92C61" w:rsidRDefault="00A92C61" w:rsidP="00270DE6"/>
    <w:p w:rsidR="00A92C61" w:rsidRDefault="00A92C61" w:rsidP="00270DE6"/>
    <w:p w:rsidR="00A92C61" w:rsidRDefault="00A92C61" w:rsidP="00270DE6"/>
    <w:p w:rsidR="002172F8" w:rsidRDefault="002172F8" w:rsidP="00270DE6"/>
    <w:p w:rsidR="00270DE6" w:rsidRPr="002172F8" w:rsidRDefault="002172F8" w:rsidP="00270DE6">
      <w:pPr>
        <w:rPr>
          <w:b/>
          <w:sz w:val="28"/>
        </w:rPr>
      </w:pPr>
      <w:r w:rsidRPr="002172F8">
        <w:rPr>
          <w:rFonts w:hint="eastAsia"/>
          <w:b/>
          <w:sz w:val="28"/>
        </w:rPr>
        <w:t>二</w:t>
      </w:r>
      <w:r w:rsidRPr="002172F8">
        <w:rPr>
          <w:b/>
          <w:sz w:val="28"/>
        </w:rPr>
        <w:t>、</w:t>
      </w:r>
      <w:r w:rsidR="0041200A" w:rsidRPr="002172F8">
        <w:rPr>
          <w:rFonts w:hint="eastAsia"/>
          <w:b/>
          <w:sz w:val="28"/>
        </w:rPr>
        <w:t>高拍仪问题</w:t>
      </w:r>
    </w:p>
    <w:p w:rsidR="0041200A" w:rsidRPr="00441A4B" w:rsidRDefault="0041200A" w:rsidP="00270DE6">
      <w:pPr>
        <w:rPr>
          <w:i/>
          <w:color w:val="FF0000"/>
        </w:rPr>
      </w:pPr>
      <w:r>
        <w:rPr>
          <w:rFonts w:hint="eastAsia"/>
        </w:rPr>
        <w:t>首先</w:t>
      </w:r>
      <w:r>
        <w:t>确保高拍仪型号</w:t>
      </w:r>
      <w:r>
        <w:rPr>
          <w:rFonts w:hint="eastAsia"/>
        </w:rPr>
        <w:t>为我们</w:t>
      </w:r>
      <w:r>
        <w:t>所推荐的</w:t>
      </w:r>
      <w:r>
        <w:rPr>
          <w:rFonts w:hint="eastAsia"/>
        </w:rPr>
        <w:t>四种</w:t>
      </w:r>
      <w:r>
        <w:t>型号之一</w:t>
      </w:r>
      <w:r>
        <w:rPr>
          <w:rFonts w:hint="eastAsia"/>
        </w:rPr>
        <w:t>并且</w:t>
      </w:r>
      <w:r>
        <w:t>安装</w:t>
      </w:r>
      <w:r>
        <w:rPr>
          <w:rFonts w:hint="eastAsia"/>
        </w:rPr>
        <w:t>平台</w:t>
      </w:r>
      <w:r w:rsidR="005F0A5E">
        <w:rPr>
          <w:rFonts w:hint="eastAsia"/>
        </w:rPr>
        <w:t>提供的</w:t>
      </w:r>
      <w:r w:rsidR="005F0A5E">
        <w:t>控件</w:t>
      </w:r>
      <w:r w:rsidR="005F0A5E">
        <w:rPr>
          <w:rFonts w:hint="eastAsia"/>
        </w:rPr>
        <w:t>。</w:t>
      </w:r>
      <w:r w:rsidR="00441A4B" w:rsidRPr="00441A4B">
        <w:rPr>
          <w:rFonts w:hint="eastAsia"/>
          <w:i/>
          <w:color w:val="FF0000"/>
        </w:rPr>
        <w:t>现在部分</w:t>
      </w:r>
      <w:r w:rsidR="00441A4B" w:rsidRPr="00441A4B">
        <w:rPr>
          <w:rFonts w:hint="eastAsia"/>
          <w:i/>
          <w:color w:val="FF0000"/>
        </w:rPr>
        <w:t>Q1200</w:t>
      </w:r>
      <w:r w:rsidR="00441A4B" w:rsidRPr="00441A4B">
        <w:rPr>
          <w:rFonts w:hint="eastAsia"/>
          <w:i/>
          <w:color w:val="FF0000"/>
        </w:rPr>
        <w:t>可能出现问题，原因是因为厂家升级了</w:t>
      </w:r>
      <w:r w:rsidR="00441A4B" w:rsidRPr="00441A4B">
        <w:rPr>
          <w:rFonts w:hint="eastAsia"/>
          <w:i/>
          <w:color w:val="FF0000"/>
        </w:rPr>
        <w:t>Q1200</w:t>
      </w:r>
      <w:r w:rsidR="00441A4B" w:rsidRPr="00441A4B">
        <w:rPr>
          <w:rFonts w:hint="eastAsia"/>
          <w:i/>
          <w:color w:val="FF0000"/>
        </w:rPr>
        <w:t>的固件，导致平台控件无法调用。因此暂时不推荐购买新版</w:t>
      </w:r>
      <w:r w:rsidR="00441A4B" w:rsidRPr="00441A4B">
        <w:rPr>
          <w:i/>
          <w:color w:val="FF0000"/>
        </w:rPr>
        <w:t>Q1200</w:t>
      </w:r>
      <w:r w:rsidR="00441A4B" w:rsidRPr="00441A4B">
        <w:rPr>
          <w:rFonts w:hint="eastAsia"/>
          <w:i/>
          <w:color w:val="FF0000"/>
        </w:rPr>
        <w:t>。</w:t>
      </w:r>
    </w:p>
    <w:p w:rsidR="0041200A" w:rsidRDefault="0041200A" w:rsidP="00270DE6">
      <w:r w:rsidRPr="0041200A">
        <w:rPr>
          <w:noProof/>
        </w:rPr>
        <w:drawing>
          <wp:inline distT="0" distB="0" distL="0" distR="0">
            <wp:extent cx="2457450" cy="1571625"/>
            <wp:effectExtent l="0" t="0" r="0" b="9525"/>
            <wp:docPr id="11" name="图片 11" descr="D:\Documents\Tencent Files\767843070\Image\Group\X4B6N}7}NE4(6SRT`HSI9@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\Tencent Files\767843070\Image\Group\X4B6N}7}NE4(6SRT`HSI9@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0A" w:rsidRDefault="003557BD" w:rsidP="005F0A5E">
      <w:pPr>
        <w:pStyle w:val="a3"/>
        <w:numPr>
          <w:ilvl w:val="0"/>
          <w:numId w:val="14"/>
        </w:numPr>
        <w:ind w:firstLineChars="0"/>
      </w:pPr>
      <w:r>
        <w:rPr>
          <w:rFonts w:hint="eastAsia"/>
        </w:rPr>
        <w:t>扫描</w:t>
      </w:r>
      <w:r>
        <w:t>几次</w:t>
      </w:r>
      <w:r w:rsidR="00330CF7">
        <w:rPr>
          <w:rFonts w:hint="eastAsia"/>
        </w:rPr>
        <w:t>（</w:t>
      </w:r>
      <w:r w:rsidR="00330CF7">
        <w:t>通常</w:t>
      </w:r>
      <w:r w:rsidR="00330CF7">
        <w:rPr>
          <w:rFonts w:hint="eastAsia"/>
        </w:rPr>
        <w:t>为</w:t>
      </w:r>
      <w:r w:rsidR="00330CF7">
        <w:rPr>
          <w:rFonts w:hint="eastAsia"/>
        </w:rPr>
        <w:t>1</w:t>
      </w:r>
      <w:r w:rsidR="00330CF7">
        <w:rPr>
          <w:rFonts w:hint="eastAsia"/>
        </w:rPr>
        <w:t>到</w:t>
      </w:r>
      <w:r w:rsidR="00330CF7">
        <w:rPr>
          <w:rFonts w:hint="eastAsia"/>
        </w:rPr>
        <w:t>2</w:t>
      </w:r>
      <w:r w:rsidR="00330CF7">
        <w:rPr>
          <w:rFonts w:hint="eastAsia"/>
        </w:rPr>
        <w:t>次</w:t>
      </w:r>
      <w:r w:rsidR="00330CF7">
        <w:t>）</w:t>
      </w:r>
      <w:r>
        <w:t>之后</w:t>
      </w:r>
      <w:proofErr w:type="spellStart"/>
      <w:r>
        <w:t>ie</w:t>
      </w:r>
      <w:proofErr w:type="spellEnd"/>
      <w:r>
        <w:t>浏览器便</w:t>
      </w:r>
      <w:r>
        <w:rPr>
          <w:rFonts w:hint="eastAsia"/>
        </w:rPr>
        <w:t>崩溃</w:t>
      </w:r>
      <w:r>
        <w:t>重启</w:t>
      </w:r>
      <w:r>
        <w:rPr>
          <w:rFonts w:hint="eastAsia"/>
        </w:rPr>
        <w:t>。</w:t>
      </w:r>
    </w:p>
    <w:p w:rsidR="003557BD" w:rsidRPr="00A67099" w:rsidRDefault="003557BD" w:rsidP="00A67099">
      <w:pPr>
        <w:pStyle w:val="a3"/>
        <w:ind w:left="360" w:firstLineChars="0" w:firstLine="0"/>
        <w:rPr>
          <w:b/>
          <w:i/>
          <w:sz w:val="24"/>
        </w:rPr>
      </w:pPr>
      <w:r w:rsidRPr="003557BD">
        <w:rPr>
          <w:rFonts w:hint="eastAsia"/>
          <w:b/>
          <w:i/>
          <w:sz w:val="24"/>
        </w:rPr>
        <w:t>解决</w:t>
      </w:r>
      <w:r w:rsidRPr="003557BD">
        <w:rPr>
          <w:b/>
          <w:i/>
          <w:sz w:val="24"/>
        </w:rPr>
        <w:t>办法：</w:t>
      </w:r>
      <w:r w:rsidRPr="003557BD">
        <w:rPr>
          <w:rFonts w:hint="eastAsia"/>
          <w:b/>
          <w:i/>
          <w:sz w:val="24"/>
        </w:rPr>
        <w:t>关闭</w:t>
      </w:r>
      <w:r w:rsidRPr="003557BD">
        <w:rPr>
          <w:b/>
          <w:i/>
          <w:sz w:val="24"/>
        </w:rPr>
        <w:t>所有浏览器，重新安装</w:t>
      </w:r>
      <w:r w:rsidRPr="003557BD">
        <w:rPr>
          <w:rFonts w:hint="eastAsia"/>
          <w:b/>
          <w:i/>
          <w:sz w:val="24"/>
        </w:rPr>
        <w:t>控件</w:t>
      </w:r>
      <w:r w:rsidRPr="003557BD">
        <w:rPr>
          <w:b/>
          <w:i/>
          <w:sz w:val="24"/>
        </w:rPr>
        <w:t>，安装完毕</w:t>
      </w:r>
      <w:r w:rsidRPr="003557BD">
        <w:rPr>
          <w:rFonts w:hint="eastAsia"/>
          <w:b/>
          <w:i/>
          <w:sz w:val="24"/>
        </w:rPr>
        <w:t>之后允许</w:t>
      </w:r>
      <w:r w:rsidRPr="003557BD">
        <w:rPr>
          <w:b/>
          <w:i/>
          <w:sz w:val="24"/>
        </w:rPr>
        <w:t>插件运行</w:t>
      </w:r>
      <w:r w:rsidRPr="003557BD">
        <w:rPr>
          <w:rFonts w:hint="eastAsia"/>
          <w:b/>
          <w:i/>
          <w:sz w:val="24"/>
        </w:rPr>
        <w:t>。注意</w:t>
      </w:r>
      <w:r w:rsidRPr="003557BD">
        <w:rPr>
          <w:b/>
          <w:i/>
          <w:sz w:val="24"/>
        </w:rPr>
        <w:t>：不要删除</w:t>
      </w:r>
      <w:r w:rsidRPr="003557BD">
        <w:rPr>
          <w:rFonts w:hint="eastAsia"/>
          <w:b/>
          <w:i/>
          <w:sz w:val="24"/>
        </w:rPr>
        <w:t>解压缩</w:t>
      </w:r>
      <w:r w:rsidRPr="003557BD">
        <w:rPr>
          <w:b/>
          <w:i/>
          <w:sz w:val="24"/>
        </w:rPr>
        <w:t>的</w:t>
      </w:r>
      <w:proofErr w:type="spellStart"/>
      <w:r w:rsidRPr="003557BD">
        <w:rPr>
          <w:b/>
          <w:i/>
          <w:sz w:val="24"/>
        </w:rPr>
        <w:t>gpy</w:t>
      </w:r>
      <w:proofErr w:type="spellEnd"/>
      <w:r w:rsidRPr="003557BD">
        <w:rPr>
          <w:b/>
          <w:i/>
          <w:sz w:val="24"/>
        </w:rPr>
        <w:t>文件夹，</w:t>
      </w:r>
      <w:r w:rsidRPr="003557BD">
        <w:rPr>
          <w:rFonts w:hint="eastAsia"/>
          <w:b/>
          <w:i/>
          <w:sz w:val="24"/>
        </w:rPr>
        <w:t>并且</w:t>
      </w:r>
      <w:r w:rsidRPr="003557BD">
        <w:rPr>
          <w:b/>
          <w:i/>
          <w:sz w:val="24"/>
        </w:rPr>
        <w:t>最好</w:t>
      </w:r>
      <w:r w:rsidRPr="003557BD">
        <w:rPr>
          <w:rFonts w:hint="eastAsia"/>
          <w:b/>
          <w:i/>
          <w:sz w:val="24"/>
        </w:rPr>
        <w:t>不要</w:t>
      </w:r>
      <w:r w:rsidRPr="003557BD">
        <w:rPr>
          <w:b/>
          <w:i/>
          <w:sz w:val="24"/>
        </w:rPr>
        <w:t>移动</w:t>
      </w:r>
      <w:r w:rsidRPr="003557BD">
        <w:rPr>
          <w:rFonts w:hint="eastAsia"/>
          <w:b/>
          <w:i/>
          <w:sz w:val="24"/>
        </w:rPr>
        <w:t>位置</w:t>
      </w:r>
      <w:r w:rsidRPr="003557BD">
        <w:rPr>
          <w:b/>
          <w:i/>
          <w:sz w:val="24"/>
        </w:rPr>
        <w:t>。</w:t>
      </w:r>
    </w:p>
    <w:p w:rsidR="003557BD" w:rsidRDefault="003557BD" w:rsidP="003557BD"/>
    <w:p w:rsidR="003557BD" w:rsidRDefault="003557BD" w:rsidP="003557BD"/>
    <w:p w:rsidR="003557BD" w:rsidRDefault="003557BD" w:rsidP="003557BD">
      <w:pPr>
        <w:rPr>
          <w:b/>
          <w:i/>
          <w:sz w:val="24"/>
        </w:rPr>
      </w:pPr>
    </w:p>
    <w:p w:rsidR="002172F8" w:rsidRPr="003557BD" w:rsidRDefault="002172F8" w:rsidP="003557BD">
      <w:pPr>
        <w:rPr>
          <w:b/>
          <w:i/>
          <w:sz w:val="24"/>
        </w:rPr>
      </w:pPr>
    </w:p>
    <w:p w:rsidR="002172F8" w:rsidRPr="002172F8" w:rsidRDefault="002172F8" w:rsidP="002172F8">
      <w:pPr>
        <w:rPr>
          <w:b/>
          <w:sz w:val="28"/>
        </w:rPr>
      </w:pPr>
      <w:r w:rsidRPr="002172F8">
        <w:rPr>
          <w:rFonts w:hint="eastAsia"/>
          <w:b/>
          <w:sz w:val="28"/>
        </w:rPr>
        <w:t>三、浏览器</w:t>
      </w:r>
      <w:r w:rsidRPr="002172F8">
        <w:rPr>
          <w:b/>
          <w:sz w:val="28"/>
        </w:rPr>
        <w:t>兼容性问题</w:t>
      </w:r>
    </w:p>
    <w:p w:rsidR="00B366C3" w:rsidRDefault="00F515E7" w:rsidP="00B366C3">
      <w:pPr>
        <w:pStyle w:val="a3"/>
        <w:numPr>
          <w:ilvl w:val="0"/>
          <w:numId w:val="9"/>
        </w:numPr>
        <w:ind w:firstLineChars="0"/>
      </w:pPr>
      <w:r>
        <w:rPr>
          <w:noProof/>
        </w:rPr>
        <w:drawing>
          <wp:inline distT="0" distB="0" distL="0" distR="0">
            <wp:extent cx="2049958" cy="769687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958" cy="76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6C3">
        <w:rPr>
          <w:rFonts w:hint="eastAsia"/>
        </w:rPr>
        <w:t>在</w:t>
      </w:r>
      <w:r w:rsidR="00B366C3">
        <w:t>基本信息一栏，发现右侧滚动条无法滚</w:t>
      </w:r>
      <w:r w:rsidR="00B366C3">
        <w:rPr>
          <w:rFonts w:hint="eastAsia"/>
        </w:rPr>
        <w:t>动。</w:t>
      </w:r>
    </w:p>
    <w:p w:rsidR="00B366C3" w:rsidRPr="008313DC" w:rsidRDefault="00B366C3" w:rsidP="00B366C3">
      <w:pPr>
        <w:rPr>
          <w:rStyle w:val="a4"/>
          <w:b/>
          <w:sz w:val="24"/>
        </w:rPr>
      </w:pPr>
      <w:r w:rsidRPr="008313DC">
        <w:rPr>
          <w:rStyle w:val="a4"/>
          <w:rFonts w:hint="eastAsia"/>
          <w:b/>
          <w:sz w:val="24"/>
        </w:rPr>
        <w:t>解决</w:t>
      </w:r>
      <w:r w:rsidRPr="008313DC">
        <w:rPr>
          <w:rStyle w:val="a4"/>
          <w:b/>
          <w:sz w:val="24"/>
        </w:rPr>
        <w:t>办法：</w:t>
      </w:r>
      <w:r w:rsidRPr="008313DC">
        <w:rPr>
          <w:rStyle w:val="a4"/>
          <w:rFonts w:hint="eastAsia"/>
          <w:b/>
          <w:sz w:val="24"/>
        </w:rPr>
        <w:t>点浏览器</w:t>
      </w:r>
      <w:r w:rsidRPr="008313DC">
        <w:rPr>
          <w:rStyle w:val="a4"/>
          <w:b/>
          <w:sz w:val="24"/>
        </w:rPr>
        <w:t>右上角</w:t>
      </w:r>
      <w:r w:rsidRPr="008313DC">
        <w:rPr>
          <w:rStyle w:val="a4"/>
          <w:b/>
          <w:noProof/>
          <w:sz w:val="24"/>
        </w:rPr>
        <w:drawing>
          <wp:inline distT="0" distB="0" distL="0" distR="0">
            <wp:extent cx="853514" cy="365792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514" cy="36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13DC">
        <w:rPr>
          <w:rStyle w:val="a4"/>
          <w:rFonts w:hint="eastAsia"/>
          <w:b/>
          <w:sz w:val="24"/>
        </w:rPr>
        <w:t>设置</w:t>
      </w:r>
      <w:r w:rsidRPr="008313DC">
        <w:rPr>
          <w:rStyle w:val="a4"/>
          <w:b/>
          <w:sz w:val="24"/>
        </w:rPr>
        <w:t>按钮，</w:t>
      </w:r>
      <w:r w:rsidRPr="008313DC">
        <w:rPr>
          <w:rStyle w:val="a4"/>
          <w:rFonts w:hint="eastAsia"/>
          <w:b/>
          <w:sz w:val="24"/>
        </w:rPr>
        <w:t>找到</w:t>
      </w:r>
      <w:r w:rsidRPr="008313DC">
        <w:rPr>
          <w:rStyle w:val="a4"/>
          <w:b/>
          <w:sz w:val="24"/>
        </w:rPr>
        <w:t>兼容性视图</w:t>
      </w:r>
      <w:r w:rsidRPr="008313DC">
        <w:rPr>
          <w:rStyle w:val="a4"/>
          <w:rFonts w:hint="eastAsia"/>
          <w:b/>
          <w:sz w:val="24"/>
        </w:rPr>
        <w:t>设置</w:t>
      </w:r>
      <w:r w:rsidRPr="008313DC">
        <w:rPr>
          <w:rStyle w:val="a4"/>
          <w:b/>
          <w:sz w:val="24"/>
        </w:rPr>
        <w:t>，</w:t>
      </w:r>
    </w:p>
    <w:p w:rsidR="00B366C3" w:rsidRPr="008313DC" w:rsidRDefault="00BE54DA" w:rsidP="00B366C3">
      <w:pPr>
        <w:rPr>
          <w:rStyle w:val="a4"/>
          <w:b/>
          <w:sz w:val="24"/>
        </w:rPr>
      </w:pPr>
      <w:r w:rsidRPr="008313DC">
        <w:rPr>
          <w:noProof/>
          <w:sz w:val="24"/>
        </w:rPr>
        <w:lastRenderedPageBreak/>
        <w:drawing>
          <wp:inline distT="0" distB="0" distL="0" distR="0">
            <wp:extent cx="2564435" cy="2742521"/>
            <wp:effectExtent l="0" t="0" r="762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107" cy="274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13DC">
        <w:rPr>
          <w:noProof/>
          <w:sz w:val="24"/>
        </w:rPr>
        <w:drawing>
          <wp:inline distT="0" distB="0" distL="0" distR="0">
            <wp:extent cx="2477800" cy="2741930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925" cy="275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4DA" w:rsidRPr="008313DC" w:rsidRDefault="00BE54DA" w:rsidP="00B366C3">
      <w:pPr>
        <w:rPr>
          <w:rStyle w:val="a4"/>
          <w:b/>
          <w:sz w:val="24"/>
        </w:rPr>
      </w:pPr>
    </w:p>
    <w:p w:rsidR="00BE54DA" w:rsidRDefault="00B366C3" w:rsidP="00F515E7">
      <w:pPr>
        <w:rPr>
          <w:rStyle w:val="a4"/>
          <w:b/>
          <w:sz w:val="24"/>
        </w:rPr>
      </w:pPr>
      <w:r w:rsidRPr="008313DC">
        <w:rPr>
          <w:rStyle w:val="a4"/>
          <w:rFonts w:hint="eastAsia"/>
          <w:b/>
          <w:sz w:val="24"/>
        </w:rPr>
        <w:t>选中</w:t>
      </w:r>
      <w:r w:rsidRPr="008313DC">
        <w:rPr>
          <w:rStyle w:val="a4"/>
          <w:b/>
          <w:sz w:val="24"/>
        </w:rPr>
        <w:t>网站之后点击删除按钮。</w:t>
      </w:r>
      <w:r w:rsidRPr="008313DC">
        <w:rPr>
          <w:rStyle w:val="a4"/>
          <w:rFonts w:hint="eastAsia"/>
          <w:b/>
          <w:sz w:val="24"/>
        </w:rPr>
        <w:t>然后</w:t>
      </w:r>
      <w:r w:rsidRPr="008313DC">
        <w:rPr>
          <w:rStyle w:val="a4"/>
          <w:b/>
          <w:sz w:val="24"/>
        </w:rPr>
        <w:t>关闭。就能正常滚动。如果</w:t>
      </w:r>
      <w:r w:rsidR="00BE54DA" w:rsidRPr="008313DC">
        <w:rPr>
          <w:rStyle w:val="a4"/>
          <w:rFonts w:hint="eastAsia"/>
          <w:b/>
          <w:sz w:val="24"/>
        </w:rPr>
        <w:t>在</w:t>
      </w:r>
      <w:r w:rsidRPr="008313DC">
        <w:rPr>
          <w:rStyle w:val="a4"/>
          <w:rFonts w:hint="eastAsia"/>
          <w:b/>
          <w:sz w:val="24"/>
        </w:rPr>
        <w:t>后面</w:t>
      </w:r>
      <w:r w:rsidR="00BE54DA" w:rsidRPr="008313DC">
        <w:rPr>
          <w:rStyle w:val="a4"/>
          <w:rFonts w:hint="eastAsia"/>
          <w:b/>
          <w:sz w:val="24"/>
        </w:rPr>
        <w:t>也</w:t>
      </w:r>
      <w:r w:rsidRPr="008313DC">
        <w:rPr>
          <w:rStyle w:val="a4"/>
          <w:b/>
          <w:sz w:val="24"/>
        </w:rPr>
        <w:t>有页面显示不正常，同理操作。</w:t>
      </w:r>
    </w:p>
    <w:p w:rsidR="00A67099" w:rsidRDefault="00A67099" w:rsidP="00A67099"/>
    <w:p w:rsidR="00A67099" w:rsidRPr="00A67099" w:rsidRDefault="00A67099" w:rsidP="00F515E7">
      <w:pPr>
        <w:rPr>
          <w:b/>
          <w:i/>
          <w:iCs/>
          <w:sz w:val="24"/>
        </w:rPr>
      </w:pPr>
    </w:p>
    <w:p w:rsidR="002172F8" w:rsidRDefault="002172F8" w:rsidP="002172F8"/>
    <w:p w:rsidR="002172F8" w:rsidRDefault="002172F8" w:rsidP="002172F8"/>
    <w:p w:rsidR="002172F8" w:rsidRDefault="002172F8" w:rsidP="002172F8"/>
    <w:p w:rsidR="00DB7F7A" w:rsidRPr="002172F8" w:rsidRDefault="002172F8" w:rsidP="002172F8">
      <w:pPr>
        <w:pStyle w:val="a3"/>
        <w:numPr>
          <w:ilvl w:val="0"/>
          <w:numId w:val="18"/>
        </w:numPr>
        <w:ind w:firstLineChars="0"/>
        <w:rPr>
          <w:b/>
          <w:sz w:val="28"/>
        </w:rPr>
      </w:pPr>
      <w:r w:rsidRPr="002172F8">
        <w:rPr>
          <w:rFonts w:hint="eastAsia"/>
          <w:b/>
          <w:sz w:val="28"/>
        </w:rPr>
        <w:t>产权交易</w:t>
      </w:r>
      <w:r w:rsidRPr="002172F8">
        <w:rPr>
          <w:b/>
          <w:sz w:val="28"/>
        </w:rPr>
        <w:t>竞价结果</w:t>
      </w:r>
      <w:r w:rsidRPr="002172F8">
        <w:rPr>
          <w:rFonts w:hint="eastAsia"/>
          <w:b/>
          <w:sz w:val="28"/>
        </w:rPr>
        <w:t>步骤，</w:t>
      </w:r>
      <w:r w:rsidR="00B366C3" w:rsidRPr="002172F8">
        <w:rPr>
          <w:rFonts w:hint="eastAsia"/>
          <w:b/>
          <w:sz w:val="28"/>
        </w:rPr>
        <w:t>点开项目</w:t>
      </w:r>
      <w:r w:rsidR="00B366C3" w:rsidRPr="002172F8">
        <w:rPr>
          <w:b/>
          <w:sz w:val="28"/>
        </w:rPr>
        <w:t>后发现没有</w:t>
      </w:r>
      <w:r w:rsidR="00DB7F7A" w:rsidRPr="002172F8">
        <w:rPr>
          <w:rFonts w:hint="eastAsia"/>
          <w:b/>
          <w:sz w:val="28"/>
        </w:rPr>
        <w:t>保存</w:t>
      </w:r>
      <w:r w:rsidR="00DB7F7A" w:rsidRPr="002172F8">
        <w:rPr>
          <w:b/>
          <w:sz w:val="28"/>
        </w:rPr>
        <w:t>按钮。</w:t>
      </w:r>
    </w:p>
    <w:p w:rsidR="00B366C3" w:rsidRDefault="00B366C3" w:rsidP="00DB7F7A">
      <w:r>
        <w:rPr>
          <w:noProof/>
        </w:rPr>
        <w:drawing>
          <wp:inline distT="0" distB="0" distL="0" distR="0">
            <wp:extent cx="3636591" cy="248729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908" cy="249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C3" w:rsidRPr="008313DC" w:rsidRDefault="00DB7F7A" w:rsidP="00B366C3">
      <w:pPr>
        <w:rPr>
          <w:rStyle w:val="a4"/>
          <w:b/>
          <w:sz w:val="24"/>
        </w:rPr>
      </w:pPr>
      <w:r w:rsidRPr="008313DC">
        <w:rPr>
          <w:rStyle w:val="a4"/>
          <w:rFonts w:hint="eastAsia"/>
          <w:b/>
          <w:sz w:val="24"/>
        </w:rPr>
        <w:t>原因</w:t>
      </w:r>
      <w:r w:rsidRPr="008313DC">
        <w:rPr>
          <w:rStyle w:val="a4"/>
          <w:b/>
          <w:sz w:val="24"/>
        </w:rPr>
        <w:t>：</w:t>
      </w:r>
      <w:r w:rsidRPr="008313DC">
        <w:rPr>
          <w:rStyle w:val="a4"/>
          <w:rFonts w:hint="eastAsia"/>
          <w:b/>
          <w:sz w:val="24"/>
        </w:rPr>
        <w:t>没有</w:t>
      </w:r>
      <w:r w:rsidRPr="008313DC">
        <w:rPr>
          <w:rStyle w:val="a4"/>
          <w:b/>
          <w:sz w:val="24"/>
        </w:rPr>
        <w:t>到具体的竞价时间，竞价时间精确到分钟，例如竞价时间为：</w:t>
      </w:r>
      <w:r w:rsidRPr="008313DC">
        <w:rPr>
          <w:rStyle w:val="a4"/>
          <w:rFonts w:hint="eastAsia"/>
          <w:b/>
          <w:sz w:val="24"/>
        </w:rPr>
        <w:t>201</w:t>
      </w:r>
      <w:r w:rsidR="00441A4B">
        <w:rPr>
          <w:rStyle w:val="a4"/>
          <w:b/>
          <w:sz w:val="24"/>
        </w:rPr>
        <w:t>8</w:t>
      </w:r>
      <w:r w:rsidRPr="008313DC">
        <w:rPr>
          <w:rStyle w:val="a4"/>
          <w:rFonts w:hint="eastAsia"/>
          <w:b/>
          <w:sz w:val="24"/>
        </w:rPr>
        <w:t>-05-01 15:00</w:t>
      </w:r>
      <w:r w:rsidRPr="008313DC">
        <w:rPr>
          <w:rStyle w:val="a4"/>
          <w:rFonts w:hint="eastAsia"/>
          <w:b/>
          <w:sz w:val="24"/>
        </w:rPr>
        <w:t>，</w:t>
      </w:r>
      <w:r w:rsidRPr="008313DC">
        <w:rPr>
          <w:rStyle w:val="a4"/>
          <w:b/>
          <w:sz w:val="24"/>
        </w:rPr>
        <w:t>则</w:t>
      </w:r>
      <w:r w:rsidRPr="008313DC">
        <w:rPr>
          <w:rStyle w:val="a4"/>
          <w:rFonts w:hint="eastAsia"/>
          <w:b/>
          <w:sz w:val="24"/>
        </w:rPr>
        <w:t>未到当天</w:t>
      </w:r>
      <w:r w:rsidRPr="008313DC">
        <w:rPr>
          <w:rStyle w:val="a4"/>
          <w:b/>
          <w:sz w:val="24"/>
        </w:rPr>
        <w:t>下午</w:t>
      </w:r>
      <w:r w:rsidRPr="008313DC">
        <w:rPr>
          <w:rStyle w:val="a4"/>
          <w:rFonts w:hint="eastAsia"/>
          <w:b/>
          <w:sz w:val="24"/>
        </w:rPr>
        <w:t>3</w:t>
      </w:r>
      <w:r w:rsidRPr="008313DC">
        <w:rPr>
          <w:rStyle w:val="a4"/>
          <w:rFonts w:hint="eastAsia"/>
          <w:b/>
          <w:sz w:val="24"/>
        </w:rPr>
        <w:t>点</w:t>
      </w:r>
      <w:r w:rsidRPr="008313DC">
        <w:rPr>
          <w:rStyle w:val="a4"/>
          <w:b/>
          <w:sz w:val="24"/>
        </w:rPr>
        <w:t>是无法进行登记</w:t>
      </w:r>
      <w:r w:rsidR="00441A4B">
        <w:rPr>
          <w:rStyle w:val="a4"/>
          <w:b/>
          <w:sz w:val="24"/>
        </w:rPr>
        <w:t>保存提交</w:t>
      </w:r>
      <w:r w:rsidRPr="008313DC">
        <w:rPr>
          <w:rStyle w:val="a4"/>
          <w:b/>
          <w:sz w:val="24"/>
        </w:rPr>
        <w:t>操作的。</w:t>
      </w:r>
    </w:p>
    <w:p w:rsidR="00F515E7" w:rsidRDefault="00F515E7" w:rsidP="00F515E7"/>
    <w:p w:rsidR="00381B3A" w:rsidRPr="00B20FE4" w:rsidRDefault="00381B3A" w:rsidP="00B20FE4">
      <w:pPr>
        <w:widowControl/>
        <w:jc w:val="left"/>
      </w:pPr>
    </w:p>
    <w:sectPr w:rsidR="00381B3A" w:rsidRPr="00B20FE4" w:rsidSect="00041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37" w:rsidRDefault="006C4037" w:rsidP="00A92C61">
      <w:r>
        <w:separator/>
      </w:r>
    </w:p>
  </w:endnote>
  <w:endnote w:type="continuationSeparator" w:id="0">
    <w:p w:rsidR="006C4037" w:rsidRDefault="006C4037" w:rsidP="00A9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37" w:rsidRDefault="006C4037" w:rsidP="00A92C61">
      <w:r>
        <w:separator/>
      </w:r>
    </w:p>
  </w:footnote>
  <w:footnote w:type="continuationSeparator" w:id="0">
    <w:p w:rsidR="006C4037" w:rsidRDefault="006C4037" w:rsidP="00A92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70B"/>
    <w:multiLevelType w:val="hybridMultilevel"/>
    <w:tmpl w:val="219A5896"/>
    <w:lvl w:ilvl="0" w:tplc="6A3015E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78626E"/>
    <w:multiLevelType w:val="hybridMultilevel"/>
    <w:tmpl w:val="25DE3A7E"/>
    <w:lvl w:ilvl="0" w:tplc="1E9813C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872AC2"/>
    <w:multiLevelType w:val="hybridMultilevel"/>
    <w:tmpl w:val="8F40114C"/>
    <w:lvl w:ilvl="0" w:tplc="C9122CF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782431"/>
    <w:multiLevelType w:val="hybridMultilevel"/>
    <w:tmpl w:val="2256C676"/>
    <w:lvl w:ilvl="0" w:tplc="27069A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8C14B4"/>
    <w:multiLevelType w:val="hybridMultilevel"/>
    <w:tmpl w:val="0D608746"/>
    <w:lvl w:ilvl="0" w:tplc="EBD2996A">
      <w:start w:val="1"/>
      <w:numFmt w:val="japaneseCounting"/>
      <w:lvlText w:val="第%1章"/>
      <w:lvlJc w:val="left"/>
      <w:pPr>
        <w:ind w:left="2016" w:hanging="20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26297D"/>
    <w:multiLevelType w:val="hybridMultilevel"/>
    <w:tmpl w:val="2C145256"/>
    <w:lvl w:ilvl="0" w:tplc="25C2FFB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BB4C67"/>
    <w:multiLevelType w:val="hybridMultilevel"/>
    <w:tmpl w:val="D6BEC5FA"/>
    <w:lvl w:ilvl="0" w:tplc="150275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93927CA"/>
    <w:multiLevelType w:val="hybridMultilevel"/>
    <w:tmpl w:val="F9D27024"/>
    <w:lvl w:ilvl="0" w:tplc="FF04FD3E">
      <w:start w:val="4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860AC6"/>
    <w:multiLevelType w:val="hybridMultilevel"/>
    <w:tmpl w:val="B65A0CB4"/>
    <w:lvl w:ilvl="0" w:tplc="C3EA90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FA849A6"/>
    <w:multiLevelType w:val="hybridMultilevel"/>
    <w:tmpl w:val="E474C3EE"/>
    <w:lvl w:ilvl="0" w:tplc="4C3E34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1AF26C8"/>
    <w:multiLevelType w:val="hybridMultilevel"/>
    <w:tmpl w:val="B262C996"/>
    <w:lvl w:ilvl="0" w:tplc="C3A4F11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361155F"/>
    <w:multiLevelType w:val="hybridMultilevel"/>
    <w:tmpl w:val="6010CE9C"/>
    <w:lvl w:ilvl="0" w:tplc="A13AD6AE">
      <w:start w:val="1"/>
      <w:numFmt w:val="japaneseCounting"/>
      <w:lvlText w:val="第%1节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8B73AE2"/>
    <w:multiLevelType w:val="hybridMultilevel"/>
    <w:tmpl w:val="8C32028A"/>
    <w:lvl w:ilvl="0" w:tplc="FBDCD2CC">
      <w:start w:val="4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3B73582"/>
    <w:multiLevelType w:val="hybridMultilevel"/>
    <w:tmpl w:val="3FF0517C"/>
    <w:lvl w:ilvl="0" w:tplc="0624D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A691053"/>
    <w:multiLevelType w:val="hybridMultilevel"/>
    <w:tmpl w:val="F426F04C"/>
    <w:lvl w:ilvl="0" w:tplc="483A2C6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BEF0224"/>
    <w:multiLevelType w:val="hybridMultilevel"/>
    <w:tmpl w:val="827A1C28"/>
    <w:lvl w:ilvl="0" w:tplc="2578B056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14545D2"/>
    <w:multiLevelType w:val="hybridMultilevel"/>
    <w:tmpl w:val="68946E66"/>
    <w:lvl w:ilvl="0" w:tplc="3E107C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4647B7A"/>
    <w:multiLevelType w:val="hybridMultilevel"/>
    <w:tmpl w:val="D690E630"/>
    <w:lvl w:ilvl="0" w:tplc="A2C26D6A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60C720F"/>
    <w:multiLevelType w:val="hybridMultilevel"/>
    <w:tmpl w:val="4184C1B2"/>
    <w:lvl w:ilvl="0" w:tplc="3FC0FD94">
      <w:start w:val="1"/>
      <w:numFmt w:val="decimal"/>
      <w:lvlText w:val="%1．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16"/>
  </w:num>
  <w:num w:numId="13">
    <w:abstractNumId w:val="18"/>
  </w:num>
  <w:num w:numId="14">
    <w:abstractNumId w:val="13"/>
  </w:num>
  <w:num w:numId="15">
    <w:abstractNumId w:val="12"/>
  </w:num>
  <w:num w:numId="16">
    <w:abstractNumId w:val="15"/>
  </w:num>
  <w:num w:numId="17">
    <w:abstractNumId w:val="7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8ED"/>
    <w:rsid w:val="00041B5D"/>
    <w:rsid w:val="00092B17"/>
    <w:rsid w:val="002172F8"/>
    <w:rsid w:val="00261162"/>
    <w:rsid w:val="00270DE6"/>
    <w:rsid w:val="00302B31"/>
    <w:rsid w:val="00330CF7"/>
    <w:rsid w:val="0035248D"/>
    <w:rsid w:val="003557BD"/>
    <w:rsid w:val="003728FA"/>
    <w:rsid w:val="00381B3A"/>
    <w:rsid w:val="003923B0"/>
    <w:rsid w:val="003A08E8"/>
    <w:rsid w:val="003B6F78"/>
    <w:rsid w:val="0041200A"/>
    <w:rsid w:val="00441A4B"/>
    <w:rsid w:val="00481C33"/>
    <w:rsid w:val="004961F5"/>
    <w:rsid w:val="004B2481"/>
    <w:rsid w:val="004B2E50"/>
    <w:rsid w:val="005D23E2"/>
    <w:rsid w:val="005F0A5E"/>
    <w:rsid w:val="00633902"/>
    <w:rsid w:val="006C4037"/>
    <w:rsid w:val="006D21FD"/>
    <w:rsid w:val="006F122E"/>
    <w:rsid w:val="006F5E89"/>
    <w:rsid w:val="007B3826"/>
    <w:rsid w:val="008146D0"/>
    <w:rsid w:val="008313DC"/>
    <w:rsid w:val="008522F2"/>
    <w:rsid w:val="008B6F49"/>
    <w:rsid w:val="008C5496"/>
    <w:rsid w:val="008F4482"/>
    <w:rsid w:val="008F5B81"/>
    <w:rsid w:val="009F07E6"/>
    <w:rsid w:val="00A67099"/>
    <w:rsid w:val="00A7487D"/>
    <w:rsid w:val="00A74DAF"/>
    <w:rsid w:val="00A92C61"/>
    <w:rsid w:val="00B028F2"/>
    <w:rsid w:val="00B20FE4"/>
    <w:rsid w:val="00B366C3"/>
    <w:rsid w:val="00B7658C"/>
    <w:rsid w:val="00BC2275"/>
    <w:rsid w:val="00BE2970"/>
    <w:rsid w:val="00BE54DA"/>
    <w:rsid w:val="00BF7AF2"/>
    <w:rsid w:val="00C93D0D"/>
    <w:rsid w:val="00DB7F7A"/>
    <w:rsid w:val="00DD1763"/>
    <w:rsid w:val="00E1378C"/>
    <w:rsid w:val="00E71A8F"/>
    <w:rsid w:val="00E728ED"/>
    <w:rsid w:val="00F25DD5"/>
    <w:rsid w:val="00F5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15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15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515E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15E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515E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F515E7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F515E7"/>
    <w:rPr>
      <w:b/>
      <w:bCs/>
      <w:sz w:val="32"/>
      <w:szCs w:val="32"/>
    </w:rPr>
  </w:style>
  <w:style w:type="character" w:styleId="a4">
    <w:name w:val="Emphasis"/>
    <w:basedOn w:val="a0"/>
    <w:uiPriority w:val="20"/>
    <w:qFormat/>
    <w:rsid w:val="00DB7F7A"/>
    <w:rPr>
      <w:i/>
      <w:iCs/>
    </w:rPr>
  </w:style>
  <w:style w:type="paragraph" w:styleId="a5">
    <w:name w:val="header"/>
    <w:basedOn w:val="a"/>
    <w:link w:val="Char"/>
    <w:uiPriority w:val="99"/>
    <w:unhideWhenUsed/>
    <w:rsid w:val="00A92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92C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92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92C61"/>
    <w:rPr>
      <w:sz w:val="18"/>
      <w:szCs w:val="18"/>
    </w:rPr>
  </w:style>
  <w:style w:type="character" w:customStyle="1" w:styleId="apple-converted-space">
    <w:name w:val="apple-converted-space"/>
    <w:basedOn w:val="a0"/>
    <w:rsid w:val="003B6F78"/>
  </w:style>
  <w:style w:type="paragraph" w:styleId="a7">
    <w:name w:val="Balloon Text"/>
    <w:basedOn w:val="a"/>
    <w:link w:val="Char1"/>
    <w:uiPriority w:val="99"/>
    <w:semiHidden/>
    <w:unhideWhenUsed/>
    <w:rsid w:val="00B20FE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20F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156</Words>
  <Characters>894</Characters>
  <Application>Microsoft Office Word</Application>
  <DocSecurity>0</DocSecurity>
  <Lines>7</Lines>
  <Paragraphs>2</Paragraphs>
  <ScaleCrop>false</ScaleCrop>
  <Company>Win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2016-05-22T10:59:00Z</dcterms:created>
  <dcterms:modified xsi:type="dcterms:W3CDTF">2018-08-28T05:35:00Z</dcterms:modified>
</cp:coreProperties>
</file>